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Pooja Tanneru</w:t>
      </w:r>
    </w:p>
    <w:p>
      <w:r>
        <w:t>tannerupooja01@gmail.com  |  +1 (425) 393-8144  |  Chicago, IL</w:t>
      </w:r>
    </w:p>
    <w:p>
      <w:r>
        <w:t>https://www.linkedin.com/in/pooja-tanneru-87473b262/</w:t>
      </w:r>
    </w:p>
    <w:p/>
    <w:p>
      <w:pPr>
        <w:pStyle w:val="Heading2"/>
        <w:jc w:val="left"/>
      </w:pPr>
      <w:r>
        <w:t>SUMMARY</w:t>
      </w:r>
    </w:p>
    <w:p>
      <w:r>
        <w:t>AI/ML Engineer with a Master's in Computer Science (GPA 3.9, honors,</w:t>
        <w:br/>
        <w:t>May 2025) and an IEEE-published deep-learning paper on spoken-language</w:t>
        <w:br/>
        <w:t>identification + translation (93%+ accuracy across 10 languages, RNN/CNN</w:t>
        <w:br/>
        <w:t>with attention mechanisms). Hands-on with TensorFlow, PyTorch, the</w:t>
        <w:br/>
        <w:t>Hugging Face Transformers library, Librosa-based audio pipelines, and</w:t>
        <w:br/>
        <w:t>applied LLM-alignment research deployed to web platforms. Brings</w:t>
        <w:br/>
        <w:t>cross-stack depth from NLP research through Power BI analytics — looking</w:t>
        <w:br/>
        <w:t>for entry-level AI/ML, NLP, applied-ML, or research-engineer roles.</w:t>
      </w:r>
    </w:p>
    <w:p/>
    <w:p>
      <w:pPr>
        <w:pStyle w:val="Heading2"/>
        <w:jc w:val="left"/>
      </w:pPr>
      <w:r>
        <w:t>KEY HIGHLIGHTS</w:t>
      </w:r>
    </w:p>
    <w:p>
      <w:pPr>
        <w:pStyle w:val="ListBullet"/>
      </w:pPr>
      <w:r>
        <w:t>IEEE-published peer-reviewed deep-learning system for spoken-language identification + translation — 93%+ accuracy across 10 languages using Librosa MFCC preprocessing, RNN/CNN hybrid architectures, and attention mechanisms in TensorFlow.</w:t>
      </w:r>
    </w:p>
    <w:p>
      <w:pPr>
        <w:pStyle w:val="ListBullet"/>
      </w:pPr>
      <w:r>
        <w:t>Shipped LLM-powered conversational agents at DUGREE — translated peer-reviewed alignment + conflict-mitigation research into Hugging Face Transformers-based inference pipelines deployed on production web platforms.</w:t>
      </w:r>
    </w:p>
    <w:p>
      <w:pPr>
        <w:pStyle w:val="ListBullet"/>
      </w:pPr>
      <w:r>
        <w:t>Engineered a CNN-based audio classifier (Librosa + TensorFlow) detecting chicken vocalization states with mel-spectrogram preprocessing and class-balanced training — extending transformer-attention techniques into the audio-signal domain.</w:t>
      </w:r>
    </w:p>
    <w:p>
      <w:pPr>
        <w:pStyle w:val="ListBullet"/>
      </w:pPr>
      <w:r>
        <w:t>Delivered an end-to-end customer-churn ML pipeline — SQL data extraction, Pandas + Scikit-learn feature engineering, model evaluation (precision / recall / ROC-AUC), and Power BI dashboard integration with DAX measures.</w:t>
      </w:r>
    </w:p>
    <w:p>
      <w:pPr>
        <w:pStyle w:val="ListBullet"/>
      </w:pPr>
      <w:r>
        <w:t>Mentored graduate students as ML Teaching Assistant — taught NLP, transformer architectures, supervised/unsupervised learning, and feature engineering through Python-based exercises and one-on-one model-debugging sessions.</w:t>
      </w:r>
    </w:p>
    <w:p/>
    <w:p>
      <w:pPr>
        <w:pStyle w:val="Heading2"/>
        <w:jc w:val="left"/>
      </w:pPr>
      <w:r>
        <w:t>EXPERIENCE</w:t>
      </w:r>
    </w:p>
    <w:p>
      <w:r>
        <w:rPr>
          <w:b/>
          <w:sz w:val="22"/>
        </w:rPr>
        <w:t>Learning Assistant — Machine Learning  |  Chicago State University  |  Chicago, IL  |  Jan 2025 – May 2025</w:t>
      </w:r>
    </w:p>
    <w:p>
      <w:pPr>
        <w:pStyle w:val="ListBullet"/>
      </w:pPr>
      <w:r>
        <w:t>Mentored graduate students on supervised/unsupervised learning, feature engineering, and model evaluation through Python-based coding exercises, Jupyter walkthroughs, and one-on-one debugging sessions.</w:t>
      </w:r>
    </w:p>
    <w:p>
      <w:pPr>
        <w:pStyle w:val="ListBullet"/>
      </w:pPr>
      <w:r>
        <w:t>Guided students through end-to-end NLP model development covering tokenization, transformer architectures, attention mechanisms, and Hugging Face Transformers integration — language detection and semantic translation use cases.</w:t>
      </w:r>
    </w:p>
    <w:p>
      <w:pPr>
        <w:pStyle w:val="ListBullet"/>
      </w:pPr>
      <w:r>
        <w:t>Authored coding assignments and reference solutions for the ML curriculum (precision/recall/F1 metrics, cross-validation, hyperparameter tuning) — improving class project completion rates by clarifying complex topics.</w:t>
      </w:r>
    </w:p>
    <w:p>
      <w:pPr>
        <w:pStyle w:val="ListBullet"/>
      </w:pPr>
      <w:r>
        <w:t>Demonstrated production-relevant ML practices</w:t>
      </w:r>
    </w:p>
    <w:p/>
    <w:p>
      <w:r>
        <w:rPr>
          <w:b/>
          <w:sz w:val="22"/>
        </w:rPr>
        <w:t>AI Research Intern  |  DUGREE  |  Remote  |  Jun 2024 – Aug 2024</w:t>
      </w:r>
    </w:p>
    <w:p>
      <w:pPr>
        <w:pStyle w:val="ListBullet"/>
      </w:pPr>
      <w:r>
        <w:t>Researched transformer architectures, LLM alignment strategies (RLHF / DPO concepts), and conversation theory to develop LLM-powered conversational agents with ethical-reasoning and conflict-mitigation mechanisms.</w:t>
      </w:r>
    </w:p>
    <w:p>
      <w:pPr>
        <w:pStyle w:val="ListBullet"/>
      </w:pPr>
      <w:r>
        <w:t>Built and iterated prompt-engineering + few-shot example design loops for multi-turn agents — measured response quality via human-eval scoring across alignment, factual-grounding, and conflict-mitigation dimensions.</w:t>
      </w:r>
    </w:p>
    <w:p>
      <w:pPr>
        <w:pStyle w:val="ListBullet"/>
      </w:pPr>
      <w:r>
        <w:t>Translated peer-reviewed ML research into production deployments — integrated Hugging Face Transformers-based agents into web-based platforms supporting balanced, unbiased discourse.</w:t>
      </w:r>
    </w:p>
    <w:p>
      <w:pPr>
        <w:pStyle w:val="ListBullet"/>
      </w:pPr>
      <w:r>
        <w:t>Synthesized LLM alignment-strategy findings into engineering recommendations adopted by cross-functional product stakeholders, accelerating shipped agent behavior aligned with responsible-AI principles.</w:t>
      </w:r>
    </w:p>
    <w:p/>
    <w:p>
      <w:pPr>
        <w:pStyle w:val="Heading2"/>
        <w:jc w:val="left"/>
      </w:pPr>
      <w:r>
        <w:t>AI / ML PROJECTS</w:t>
      </w:r>
    </w:p>
    <w:p>
      <w:r>
        <w:rPr>
          <w:b/>
          <w:sz w:val="22"/>
        </w:rPr>
        <w:t>Spoken Language Identification &amp; Translation  (IEEE Xplore — DOI 10.1109/2023)</w:t>
      </w:r>
    </w:p>
    <w:p>
      <w:pPr>
        <w:pStyle w:val="ListBullet"/>
      </w:pPr>
      <w:r>
        <w:t>Designed and implemented an end-to-end deep-learning system identifying spoken languages and translating them to English in real time — peer-reviewed and published at IEEE Xplore.</w:t>
      </w:r>
    </w:p>
    <w:p>
      <w:pPr>
        <w:pStyle w:val="ListBullet"/>
      </w:pPr>
      <w:r>
        <w:t>Engineered a Librosa-based audio preprocessing pipeline with mel-spectrogram + MFCC feature extraction and time-stretch / noise-injection data augmentation — improved cross-language generalization across 10 target languages.</w:t>
      </w:r>
    </w:p>
    <w:p>
      <w:pPr>
        <w:pStyle w:val="ListBullet"/>
      </w:pPr>
      <w:r>
        <w:t>Designed RNN/CNN hybrid architectures with attention mechanisms in TensorFlow — achieved 93%+ accuracy across 10 languages with parallel inference, outperforming sequence-only baselines.</w:t>
      </w:r>
    </w:p>
    <w:p>
      <w:pPr>
        <w:pStyle w:val="ListBullet"/>
      </w:pPr>
      <w:r>
        <w:t>Validated model performance with stratified cross-validation, per-class precision / recall / F1, and confusion-matrix analysis — surfaced systematic confusion between phonetically-similar language pairs and informed targeted retraining.</w:t>
      </w:r>
    </w:p>
    <w:p/>
    <w:p>
      <w:r>
        <w:rPr>
          <w:b/>
          <w:sz w:val="22"/>
        </w:rPr>
        <w:t>AI Model for Recognizing Chicken Sounds</w:t>
      </w:r>
    </w:p>
    <w:p>
      <w:pPr>
        <w:pStyle w:val="ListBullet"/>
      </w:pPr>
      <w:r>
        <w:t>Built a CNN-based audio classifier interpreting chicken vocalizations from spectrogram data — identifying stress, alarm, and feeding states for smart-farming applications.</w:t>
      </w:r>
    </w:p>
    <w:p>
      <w:pPr>
        <w:pStyle w:val="ListBullet"/>
      </w:pPr>
      <w:r>
        <w:t>Engineered a Librosa + TensorFlow preprocessing pipeline (mel-spectrograms, MFCC features, class-balanced sampling) — handled long-tail label distribution and improved minority-class recall.</w:t>
      </w:r>
    </w:p>
    <w:p>
      <w:pPr>
        <w:pStyle w:val="ListBullet"/>
      </w:pPr>
      <w:r>
        <w:t>Trained the classifier with hyperparameter tuning (Adam optimizer, dropout, early stopping) and tracked experiments with TensorBoard — extended attention-style techniques from NLP into the audio-signal domain.</w:t>
      </w:r>
    </w:p>
    <w:p/>
    <w:p>
      <w:r>
        <w:rPr>
          <w:b/>
          <w:sz w:val="22"/>
        </w:rPr>
        <w:t>Customer Churn Analysis — Power BI + ML</w:t>
      </w:r>
    </w:p>
    <w:p>
      <w:pPr>
        <w:pStyle w:val="ListBullet"/>
      </w:pPr>
      <w:r>
        <w:t>Built end-to-end churn-analytics pipeline — SQL data extraction, Pandas + Scikit-learn feature engineering (one-hot encoding, scaling), and stratified train/val/test splits feeding logistic-regression and random-forest classifiers.</w:t>
      </w:r>
    </w:p>
    <w:p>
      <w:pPr>
        <w:pStyle w:val="ListBullet"/>
      </w:pPr>
      <w:r>
        <w:t>Evaluated models with cross-validation, precision / recall / ROC-AUC, and confusion-matrix analysis — selected best-performing classifier on out-of-time holdout to avoid leakage.</w:t>
      </w:r>
    </w:p>
    <w:p>
      <w:pPr>
        <w:pStyle w:val="ListBullet"/>
      </w:pPr>
      <w:r>
        <w:t>Integrated ML predictions into interactive Power BI dashboards with DAX measures, drill-down filters, and segment overlays — enabled stakeholders to target at-risk customers with data-driven retention strategies.</w:t>
      </w:r>
    </w:p>
    <w:p/>
    <w:p>
      <w:pPr>
        <w:pStyle w:val="Heading2"/>
        <w:jc w:val="left"/>
      </w:pPr>
      <w:r>
        <w:t>SKILLS</w:t>
      </w:r>
    </w:p>
    <w:p>
      <w:r>
        <w:rPr>
          <w:b/>
          <w:sz w:val="20"/>
        </w:rPr>
        <w:t>ML / AI Frameworks:</w:t>
      </w:r>
    </w:p>
    <w:p>
      <w:r>
        <w:t xml:space="preserve">  TensorFlow, PyTorch, Scikit-learn, Keras, Hugging Face Transformers, Librosa, LangChain (familiar), TensorBoard</w:t>
      </w:r>
    </w:p>
    <w:p>
      <w:r>
        <w:rPr>
          <w:b/>
          <w:sz w:val="20"/>
        </w:rPr>
        <w:t>ML Domains:</w:t>
      </w:r>
    </w:p>
    <w:p>
      <w:r>
        <w:t xml:space="preserve">  Deep Learning, NLP, Computer Vision, Audio Classification, LLM Alignment, Transformer Architectures, Attention Mechanisms, RNN / CNN / LSTM, Sequence Models, Multi-class Classification</w:t>
      </w:r>
    </w:p>
    <w:p>
      <w:r>
        <w:rPr>
          <w:b/>
          <w:sz w:val="20"/>
        </w:rPr>
        <w:t>LLM Engineering:</w:t>
      </w:r>
    </w:p>
    <w:p>
      <w:r>
        <w:t xml:space="preserve">  Hugging Face Transformers fine-tuning, Prompt engineering, Few-shot example design, Inference pipeline deployment, LoRA / PEFT (familiar), RAG / vector retrieval (familiar), DPO / RLHF concepts (familiar), Responsible-AI / alignment evaluation</w:t>
      </w:r>
    </w:p>
    <w:p>
      <w:r>
        <w:rPr>
          <w:b/>
          <w:sz w:val="20"/>
        </w:rPr>
        <w:t>Audio &amp; Signal Processing:</w:t>
      </w:r>
    </w:p>
    <w:p>
      <w:r>
        <w:t xml:space="preserve">  Librosa, Mel-spectrograms, MFCC features, Data augmentation (noise, time-stretch, pitch-shift), Audio classification</w:t>
      </w:r>
    </w:p>
    <w:p>
      <w:r>
        <w:rPr>
          <w:b/>
          <w:sz w:val="20"/>
        </w:rPr>
        <w:t>ML Practice &amp; Evaluation:</w:t>
      </w:r>
    </w:p>
    <w:p>
      <w:r>
        <w:t xml:space="preserve">  Train/val/test splits, Stratified cross-validation, Hyperparameter tuning, Precision / Recall / F1 / ROC-AUC, Confusion matrix analysis, Feature engineering, Model evaluation, Adam / SGD optimizers, Dropout / Batch norm / Early stopping</w:t>
      </w:r>
    </w:p>
    <w:p>
      <w:r>
        <w:rPr>
          <w:b/>
          <w:sz w:val="20"/>
        </w:rPr>
        <w:t>Languages:</w:t>
      </w:r>
    </w:p>
    <w:p>
      <w:r>
        <w:t xml:space="preserve">  Python, Java, Go, SQL, JavaScript</w:t>
      </w:r>
    </w:p>
    <w:p>
      <w:r>
        <w:rPr>
          <w:b/>
          <w:sz w:val="20"/>
        </w:rPr>
        <w:t>Data &amp; Visualization:</w:t>
      </w:r>
    </w:p>
    <w:p>
      <w:r>
        <w:t xml:space="preserve">  Pandas, NumPy, Matplotlib, Seaborn, Power BI (DAX measures, drill-down filters), Tableau, ETL Pipelines</w:t>
      </w:r>
    </w:p>
    <w:p>
      <w:r>
        <w:rPr>
          <w:b/>
          <w:sz w:val="20"/>
        </w:rPr>
        <w:t>MLOps &amp; Serving:</w:t>
      </w:r>
    </w:p>
    <w:p>
      <w:r>
        <w:t xml:space="preserve">  FastAPI (model-serving endpoints), Flask, Jupyter / Colab, Model serialization, Docker (familiar), Git / GitHub</w:t>
      </w:r>
    </w:p>
    <w:p>
      <w:r>
        <w:rPr>
          <w:b/>
          <w:sz w:val="20"/>
        </w:rPr>
        <w:t>Web &amp; Frontend:</w:t>
      </w:r>
    </w:p>
    <w:p>
      <w:r>
        <w:t xml:space="preserve">  React, HTML, CSS, JavaScript, Node.js, REST API</w:t>
      </w:r>
    </w:p>
    <w:p>
      <w:r>
        <w:rPr>
          <w:b/>
          <w:sz w:val="20"/>
        </w:rPr>
        <w:t>Cloud &amp; DevOps:</w:t>
      </w:r>
    </w:p>
    <w:p>
      <w:r>
        <w:t xml:space="preserve">  AWS, Docker, Jenkins, CI/CD, Git, GitHub</w:t>
      </w:r>
    </w:p>
    <w:p>
      <w:r>
        <w:rPr>
          <w:b/>
          <w:sz w:val="20"/>
        </w:rPr>
        <w:t>Databases:</w:t>
      </w:r>
    </w:p>
    <w:p>
      <w:r>
        <w:t xml:space="preserve">  MySQL, MongoDB</w:t>
      </w:r>
    </w:p>
    <w:p>
      <w:r>
        <w:rPr>
          <w:b/>
          <w:sz w:val="20"/>
        </w:rPr>
        <w:t>OS &amp; Tools:</w:t>
      </w:r>
    </w:p>
    <w:p>
      <w:r>
        <w:t xml:space="preserve">  Linux (Ubuntu), Windows, Jupyter, VS Code</w:t>
      </w:r>
    </w:p>
    <w:p/>
    <w:p>
      <w:pPr>
        <w:pStyle w:val="Heading2"/>
        <w:jc w:val="left"/>
      </w:pPr>
      <w:r>
        <w:t>EDUCATION</w:t>
      </w:r>
    </w:p>
    <w:p>
      <w:r>
        <w:rPr>
          <w:b/>
          <w:sz w:val="22"/>
        </w:rPr>
        <w:t>Master of Science in Computer Science (GPA 3.9, Honors)</w:t>
      </w:r>
    </w:p>
    <w:p>
      <w:r>
        <w:t>Chicago State University, Chicago, IL  |  Jan 2024 – May 2025</w:t>
      </w:r>
    </w:p>
    <w:p>
      <w:r>
        <w:rPr>
          <w:b/>
          <w:sz w:val="22"/>
        </w:rPr>
        <w:t>Bachelor of Technology in Information Technology (GPA 3.5)</w:t>
      </w:r>
    </w:p>
    <w:p>
      <w:r>
        <w:t>Jawaharlal Nehru Technological University, Hyderabad, India  |  Aug 2019 – Aug 2023</w:t>
      </w:r>
    </w:p>
    <w:p/>
    <w:p>
      <w:pPr>
        <w:pStyle w:val="Heading2"/>
        <w:jc w:val="left"/>
      </w:pPr>
      <w:r>
        <w:t>CERTIFICATIONS</w:t>
      </w:r>
    </w:p>
    <w:p>
      <w:pPr>
        <w:pStyle w:val="ListBullet"/>
      </w:pPr>
      <w:r>
        <w:t>Java Programming — Oracle Academy</w:t>
      </w:r>
    </w:p>
    <w:p>
      <w:pPr>
        <w:pStyle w:val="ListBullet"/>
      </w:pPr>
      <w:r>
        <w:t>Cloud Development (HTML, CSS, JavaScript) — IBM</w:t>
      </w:r>
    </w:p>
    <w:p>
      <w:pPr>
        <w:pStyle w:val="ListBullet"/>
      </w:pPr>
      <w:r>
        <w:t>Programming for Everybody — Python — University of Michigan</w:t>
      </w:r>
    </w:p>
    <w:p/>
    <w:p>
      <w:pPr>
        <w:pStyle w:val="Heading2"/>
        <w:jc w:val="left"/>
      </w:pPr>
      <w:r>
        <w:t>HONORS &amp; LEADERSHIP</w:t>
      </w:r>
    </w:p>
    <w:p>
      <w:pPr>
        <w:pStyle w:val="ListBullet"/>
      </w:pPr>
      <w:r>
        <w:t>68th Honors Degree for Outstanding Achievements in Computer Science — Chicago State University (May 2025)</w:t>
      </w:r>
    </w:p>
    <w:p>
      <w:pPr>
        <w:pStyle w:val="ListBullet"/>
      </w:pPr>
      <w:r>
        <w:t>Vice President, ACM Chapter — BVRITH (Dec 2021 – Dec 2022) — led campus tech events and coding competitions</w:t>
      </w:r>
    </w:p>
    <w:p>
      <w:pPr>
        <w:pStyle w:val="ListBullet"/>
      </w:pPr>
      <w:r>
        <w:t>Class Representative &amp; Leader — JNTU undergraduate program (Dec 2019 – Aug 2023)</w:t>
      </w:r>
    </w:p>
    <w:p/>
    <w:p>
      <w:pPr>
        <w:pStyle w:val="Heading2"/>
        <w:jc w:val="left"/>
      </w:pPr>
      <w:r>
        <w:t>PUBLICATIONS</w:t>
      </w:r>
    </w:p>
    <w:p>
      <w:r>
        <w:t>Spoken Language Identification and Translation using Deep Learning — IEEE Xplore (2023)</w:t>
      </w:r>
    </w:p>
    <w:p>
      <w:r>
        <w:t>https://ieeexplore.ieee.org/document/10395377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