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rPr>
        <w:t>ALGEBRA 2 CUMULATIVE SEMESTER FINAL PROJECT</w:t>
      </w:r>
    </w:p>
    <w:p>
      <w:pPr>
        <w:pStyle w:val="Title"/>
      </w:pPr>
      <w:r>
        <w:rPr>
          <w:b/>
        </w:rPr>
        <w:t>Systems Under Pressure</w:t>
      </w:r>
    </w:p>
    <w:p>
      <w:pPr>
        <w:pStyle w:val="Heading1"/>
      </w:pPr>
      <w:r>
        <w:rPr>
          <w:b w:val="0"/>
        </w:rPr>
        <w:t>The Mathematics of Food Systems</w:t>
      </w:r>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"All models are wrong, but some are useful."</w:t>
            </w:r>
          </w:p>
          <w:p>
            <w:pPr>
              <w:spacing w:after="0"/>
            </w:pPr>
            <w:r>
              <w:t>George Box</w:t>
            </w:r>
          </w:p>
        </w:tc>
      </w:tr>
    </w:tbl>
    <w:p>
      <w:r>
        <w:rPr>
          <w:b w:val="0"/>
        </w:rPr>
        <w:t>A collaborative mathematical field notebook for sketching, modeling, revising, annotating, and explaining.</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DOCX use note</w:t>
            </w:r>
          </w:p>
          <w:p>
            <w:pPr>
              <w:spacing w:after="0"/>
            </w:pPr>
            <w:r>
              <w:t>This editable version prioritizes usability over matching the print PDF exactly. Type directly into the spaces, paste screenshots, add comments, use Draw tools, or adapt prompts for accommodations and hybrid workflows.</w:t>
            </w:r>
          </w:p>
        </w:tc>
      </w:tr>
    </w:tbl>
    <w:p>
      <w:r>
        <w:br w:type="page"/>
      </w:r>
    </w:p>
    <w:p>
      <w:pPr>
        <w:pStyle w:val="Heading1"/>
      </w:pPr>
      <w:r>
        <w:rPr>
          <w:b w:val="0"/>
        </w:rPr>
        <w:t>Journal Norms</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Value uncertainty</w:t>
            </w:r>
          </w:p>
          <w:p>
            <w:pPr>
              <w:spacing w:after="0"/>
            </w:pPr>
            <w:r>
              <w:t>A strong investigation often begins confused. Label assumptions, questions, disagreements, and places where a model stops making sense.</w:t>
            </w:r>
          </w:p>
        </w:tc>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Revise visibly</w:t>
            </w:r>
          </w:p>
          <w:p>
            <w:pPr>
              <w:spacing w:after="0"/>
            </w:pPr>
            <w:r>
              <w:t>Cross out, annotate, draw arrows, compare versions, and explain why your thinking changed.</w:t>
            </w:r>
          </w:p>
        </w:tc>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Models are arguments</w:t>
            </w:r>
          </w:p>
          <w:p>
            <w:pPr>
              <w:spacing w:after="0"/>
            </w:pPr>
            <w:r>
              <w:t>A model is not an answer. It is a claim built from assumptions, evidence, representations, and limits.</w:t>
            </w:r>
          </w:p>
        </w:tc>
      </w:tr>
    </w:tbl>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 style</w:t>
            </w:r>
          </w:p>
          <w:p>
            <w:pPr>
              <w:spacing w:after="0"/>
            </w:pPr>
            <w:r>
              <w:t>Messy is acceptable. Hidden thinking is not. The strongest journals show graph, algebra, context, units, limitations, and revision together.</w:t>
            </w:r>
          </w:p>
        </w:tc>
      </w:tr>
    </w:tbl>
    <w:p>
      <w:r>
        <w:br w:type="page"/>
      </w:r>
    </w:p>
    <w:p>
      <w:pPr>
        <w:pStyle w:val="Heading1"/>
      </w:pPr>
      <w:r>
        <w:rPr>
          <w:b w:val="0"/>
        </w:rPr>
        <w:t>What strong modeling looks like.</w:t>
      </w:r>
    </w:p>
    <w:p>
      <w:r>
        <w:rPr>
          <w:b w:val="0"/>
        </w:rPr>
        <w:t>This page is a guide for the kind of thinking the journal should make visible. It is not a checklist; it is a way to recognize stronger mathematical investigation.</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Strong modeling</w:t>
            </w:r>
          </w:p>
          <w:p>
            <w:pPr>
              <w:spacing w:after="0"/>
            </w:pPr>
            <w:r>
              <w:t>Explains assumptions; critiques realism; revises predictions; compares models; identifies limitations; connects graph, algebra, and context; interprets uncertainty.</w:t>
            </w:r>
          </w:p>
        </w:tc>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B45353"/>
                <w:sz w:val="23"/>
              </w:rPr>
              <w:t>Weak modeling</w:t>
            </w:r>
          </w:p>
          <w:p>
            <w:pPr>
              <w:spacing w:after="0"/>
            </w:pPr>
            <w:r>
              <w:t>Only calculates; ignores unrealistic outputs; hides uncertainty; treats models as perfect truth; separates math from context; copies technology output without interpretation.</w:t>
            </w:r>
          </w:p>
        </w:tc>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Core idea</w:t>
            </w:r>
          </w:p>
          <w:p>
            <w:pPr>
              <w:spacing w:after="0"/>
            </w:pPr>
            <w:r>
              <w:t>Models are arguments. They become stronger when evidence, assumptions, revisions, and limits become more visible.</w:t>
            </w:r>
          </w:p>
        </w:tc>
      </w:tr>
    </w:tbl>
    <w:p/>
    <w:p>
      <w:r>
        <w:br w:type="page"/>
      </w:r>
    </w:p>
    <w:p>
      <w:pPr>
        <w:pStyle w:val="Heading1"/>
      </w:pPr>
      <w:r>
        <w:rPr>
          <w:b w:val="0"/>
        </w:rPr>
        <w:t>Shared field notebook. Individual accountability.</w:t>
      </w:r>
    </w:p>
    <w:p>
      <w:r>
        <w:rPr>
          <w:b w:val="0"/>
        </w:rPr>
        <w:t>The project is collaborative, but grading is individual. The journal and individual evidence serve different purposes.</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Physical group journal</w:t>
            </w:r>
          </w:p>
          <w:p>
            <w:pPr>
              <w:spacing w:after="0"/>
            </w:pPr>
            <w:r>
              <w:t>The physical journal captures the group's evolving mathematical thinking. It should look used: sketched on, annotated, revised, taped into, crossed out, and questioned.</w:t>
            </w:r>
          </w:p>
        </w:tc>
        <w:tc>
          <w:tcPr>
            <w:tcW w:type="dxa" w:w="4704"/>
            <w:tcMar>
              <w:top w:w="160" w:type="dxa"/>
              <w:left w:w="160" w:type="dxa"/>
              <w:bottom w:w="160" w:type="dxa"/>
              <w:right w:w="160" w:type="dxa"/>
            </w:tcMar>
            <w:shd w:fill="EDF4FF"/>
            <w:tcBorders>
              <w:top w:val="single" w:sz="8" w:space="0" w:color="DBE2EA"/>
              <w:left w:val="single" w:sz="8" w:space="0" w:color="DBE2EA"/>
              <w:bottom w:val="single" w:sz="8" w:space="0" w:color="DBE2EA"/>
              <w:right w:val="single" w:sz="8" w:space="0" w:color="DBE2EA"/>
            </w:tcBorders>
          </w:tcPr>
          <w:p>
            <w:pPr>
              <w:spacing w:after="60"/>
            </w:pPr>
            <w:r>
              <w:rPr>
                <w:b/>
                <w:color w:val="2563EB"/>
                <w:sz w:val="23"/>
              </w:rPr>
              <w:t>Individual digital evidence</w:t>
            </w:r>
          </w:p>
          <w:p>
            <w:pPr>
              <w:spacing w:after="0"/>
            </w:pPr>
            <w:r>
              <w:t>Your individual digital evidence captures your own mathematical reasoning inside the group investigation. This may include personal graph notes, recalculations, interpretations, AI critiques, limitation reflections, and explanations of how your thinking changed.</w:t>
            </w:r>
          </w:p>
        </w:tc>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How they work together</w:t>
            </w:r>
          </w:p>
          <w:p>
            <w:pPr>
              <w:spacing w:after="0"/>
            </w:pPr>
            <w:r>
              <w:t>The group journal preserves the messy investigation trail. Individual evidence shows how each student reasoned, interpreted, revised, and contributed mathematically inside that shared work.</w:t>
            </w:r>
          </w:p>
        </w:tc>
      </w:tr>
    </w:tbl>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notebook rule</w:t>
            </w:r>
          </w:p>
          <w:p>
            <w:pPr>
              <w:spacing w:after="0"/>
            </w:pPr>
            <w:r>
              <w:t>Clean pages are not the goal. Crossed-out thinking belongs here. Strong investigations often become more nuanced, not more certain.</w:t>
            </w:r>
          </w:p>
        </w:tc>
      </w:tr>
    </w:tbl>
    <w:p>
      <w:r>
        <w:br w:type="page"/>
      </w:r>
    </w:p>
    <w:p>
      <w:pPr>
        <w:pStyle w:val="Heading1"/>
      </w:pPr>
      <w:r>
        <w:rPr>
          <w:b w:val="0"/>
        </w:rPr>
        <w:t>Rubric Alignment</w:t>
      </w:r>
    </w:p>
    <w:p>
      <w:r>
        <w:rPr>
          <w:b w:val="0"/>
        </w:rPr>
        <w:t>Use the journal to make standards visible. The rubric looks for reasoning, interpretation, revision, limitations, precision, and flexible thinking across the investigation.</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1. Sequences and Series</w:t>
            </w:r>
          </w:p>
          <w:p>
            <w:pPr>
              <w:spacing w:after="0"/>
            </w:pPr>
            <w:r>
              <w:t>Content Standard</w:t>
            </w:r>
          </w:p>
        </w:tc>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2. Exponentials and Logarithms</w:t>
            </w:r>
          </w:p>
          <w:p>
            <w:pPr>
              <w:spacing w:after="0"/>
            </w:pPr>
            <w:r>
              <w:t>Content Standard</w:t>
            </w:r>
          </w:p>
        </w:tc>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3. Polynomials</w:t>
            </w:r>
          </w:p>
          <w:p>
            <w:pPr>
              <w:spacing w:after="0"/>
            </w:pPr>
            <w:r>
              <w:t>Content Standard</w:t>
            </w:r>
          </w:p>
        </w:tc>
      </w:tr>
      <w:tr>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4. Mathematical Communication and Interpretation</w:t>
            </w:r>
          </w:p>
          <w:p>
            <w:pPr>
              <w:spacing w:after="0"/>
            </w:pPr>
            <w:r>
              <w:t>Skill Grade</w:t>
            </w:r>
          </w:p>
        </w:tc>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5. Comparing Models, Assumptions, and Limitations</w:t>
            </w:r>
          </w:p>
          <w:p>
            <w:pPr>
              <w:spacing w:after="0"/>
            </w:pPr>
            <w:r>
              <w:t>Skill Grade</w:t>
            </w:r>
          </w:p>
        </w:tc>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6. Algebraic Precision and Flexible Number Sense</w:t>
            </w:r>
          </w:p>
          <w:p>
            <w:pPr>
              <w:spacing w:after="0"/>
            </w:pPr>
            <w:r>
              <w:t>Skill Grade</w:t>
            </w:r>
          </w:p>
        </w:tc>
      </w:tr>
    </w:tbl>
    <w:p/>
    <w:p>
      <w:r>
        <w:br w:type="page"/>
      </w:r>
    </w:p>
    <w:p>
      <w:pPr>
        <w:pStyle w:val="Heading1"/>
      </w:pPr>
      <w:r>
        <w:rPr>
          <w:b w:val="0"/>
        </w:rPr>
        <w:t>Class 1 — Entering the System</w:t>
      </w:r>
    </w:p>
    <w:p>
      <w:r>
        <w:rPr>
          <w:b w:val="0"/>
        </w:rPr>
        <w:t>What relationships are we beginning to notice?</w:t>
      </w:r>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notebook expectation</w:t>
            </w:r>
          </w:p>
          <w:p>
            <w:pPr>
              <w:spacing w:after="0"/>
            </w:pPr>
            <w:r>
              <w:t>Use this section as a place for rough work, uncertainty, recalculation, and revision. Let the thinking stay visible.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Modeling anchor</w:t>
            </w:r>
          </w:p>
          <w:p>
            <w:pPr>
              <w:spacing w:after="0"/>
            </w:pPr>
            <w:r>
              <w:t>Models are arguments.</w:t>
            </w:r>
          </w:p>
        </w:tc>
      </w:tr>
    </w:tbl>
    <w:p>
      <w:r>
        <w:br w:type="page"/>
      </w:r>
    </w:p>
    <w:p>
      <w:pPr>
        <w:pStyle w:val="Heading2"/>
      </w:pPr>
      <w:r>
        <w:rPr>
          <w:b w:val="0"/>
        </w:rPr>
        <w:t>System map canvas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Sketch variables, links, pressures, unknowns, and possible feedback loops.</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system map, arrows between variables, uncertainty notes, pressure labels, feedback loop sketch</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assumption became weaker?</w:t>
            </w:r>
          </w:p>
        </w:tc>
      </w:tr>
    </w:tbl>
    <w:p>
      <w:r>
        <w:br w:type="page"/>
      </w:r>
    </w:p>
    <w:p>
      <w:pPr>
        <w:pStyle w:val="Heading2"/>
      </w:pPr>
      <w:r>
        <w:rPr>
          <w:b w:val="0"/>
        </w:rPr>
        <w:t>Variable table and measurement notes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Variable | Units | Why it matters | What is hard to measure. Which variables seem politically, socially, or physically difficult to measure?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variable table, units list, source notes, measurement concern, highlighted hard-to-measure variable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64748B"/>
                <w:sz w:val="24"/>
              </w:rPr>
              <w:t>Example thinking</w:t>
            </w:r>
          </w:p>
          <w:p>
            <w:pPr>
              <w:spacing w:after="0"/>
            </w:pPr>
            <w:r>
              <w:t>Example thinking: Transportation time may be measurable, but informal delays or refrigeration failures may be harder to capture.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evidence became more convincing?</w:t>
            </w:r>
          </w:p>
        </w:tc>
      </w:tr>
    </w:tbl>
    <w:p>
      <w:r>
        <w:br w:type="page"/>
      </w:r>
    </w:p>
    <w:p>
      <w:pPr>
        <w:pStyle w:val="Heading2"/>
      </w:pPr>
      <w:r>
        <w:rPr>
          <w:b w:val="0"/>
        </w:rPr>
        <w:t>Sketch before technology</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Predict the shape of one relationship before using Desmos, Sheets, or another tool. What relationship seems obvious at first but may be misleading?</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rough graph sketch, predicted trend, estimated intercept, domain note, comparison to later Desmos graph</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hidden variable appeared?</w:t>
            </w:r>
          </w:p>
        </w:tc>
      </w:tr>
    </w:tbl>
    <w:p>
      <w:r>
        <w:br w:type="page"/>
      </w:r>
    </w:p>
    <w:p>
      <w:pPr>
        <w:pStyle w:val="Heading2"/>
      </w:pPr>
      <w:r>
        <w:rPr>
          <w:b w:val="0"/>
        </w:rPr>
        <w:t>Vlog notes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Discuss uncertainty, early assumptions, possible misleading patterns, and variables that may be hard to measure reliably.</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conversation bullets, changed assumption, unclear question, photo of journal page, next-step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still feels uncertain?</w:t>
            </w:r>
          </w:p>
        </w:tc>
      </w:tr>
    </w:tbl>
    <w:p>
      <w:r>
        <w:br w:type="page"/>
      </w:r>
    </w:p>
    <w:p>
      <w:pPr>
        <w:pStyle w:val="Heading1"/>
      </w:pPr>
      <w:r>
        <w:rPr>
          <w:b w:val="0"/>
        </w:rPr>
        <w:t>Class 1 Individual Snapshot</w:t>
      </w:r>
    </w:p>
    <w:p>
      <w:r>
        <w:rPr>
          <w:b w:val="0"/>
        </w:rPr>
        <w:t>This is a small individual accountability moment inside the shared investigation. Choose one mathematical contribution you personally understand and can defend.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EDF4FF"/>
            <w:tcBorders>
              <w:top w:val="single" w:sz="8" w:space="0" w:color="DBE2EA"/>
              <w:left w:val="single" w:sz="8" w:space="0" w:color="DBE2EA"/>
              <w:bottom w:val="single" w:sz="8" w:space="0" w:color="DBE2EA"/>
              <w:right w:val="single" w:sz="8" w:space="0" w:color="DBE2EA"/>
            </w:tcBorders>
          </w:tcPr>
          <w:p>
            <w:pPr>
              <w:spacing w:after="60"/>
            </w:pPr>
            <w:r>
              <w:rPr>
                <w:b/>
                <w:color w:val="2563EB"/>
                <w:sz w:val="23"/>
              </w:rPr>
              <w:t>Possible focus</w:t>
            </w:r>
          </w:p>
          <w:p>
            <w:pPr>
              <w:spacing w:after="0"/>
            </w:pPr>
            <w:r>
              <w:t>Explain one graph feature, critique one assumption, interpret one threshold, identify one limitation, explain one revision, or defend one modeling decision.</w:t>
            </w:r>
          </w:p>
        </w:tc>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Evidence to attach or reference</w:t>
            </w:r>
          </w:p>
          <w:p>
            <w:pPr>
              <w:spacing w:after="0"/>
            </w:pPr>
            <w:r>
              <w:t>Graph annotation, recalculation, model critique, revised assumption note, scatterplot interpretation, limitation analysis, or synthesis explanation.</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Keep it personal</w:t>
            </w:r>
          </w:p>
          <w:p>
            <w:pPr>
              <w:spacing w:after="0"/>
            </w:pPr>
            <w:r>
              <w:t>Write in your own mathematical voice. Do not divide the project by topic; every student should engage across the major lenses.</w:t>
            </w:r>
          </w:p>
        </w:tc>
      </w:tr>
    </w:tbl>
    <w:p/>
    <w:p>
      <w:pPr>
        <w:pStyle w:val="Heading2"/>
      </w:pPr>
      <w:r>
        <w:rPr>
          <w:b w:val="0"/>
        </w:rPr>
        <w:t>Individual reasoning snapshot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Type your personal explanation or paste your individual artifact here.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personal graph note, critique, recalculation, limitation analysis, or revised assumption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part of the mathematics can you defend without reading a script?</w:t>
            </w:r>
          </w:p>
        </w:tc>
      </w:tr>
    </w:tbl>
    <w:p>
      <w:r>
        <w:br w:type="page"/>
      </w:r>
    </w:p>
    <w:p>
      <w:pPr>
        <w:pStyle w:val="Heading1"/>
      </w:pPr>
      <w:r>
        <w:rPr>
          <w:b w:val="0"/>
        </w:rPr>
        <w:t>Class 2 — Modeling Change</w:t>
      </w:r>
    </w:p>
    <w:p>
      <w:r>
        <w:rPr>
          <w:b w:val="0"/>
        </w:rPr>
        <w:t>How is the system changing over time?</w:t>
      </w:r>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notebook expectation</w:t>
            </w:r>
          </w:p>
          <w:p>
            <w:pPr>
              <w:spacing w:after="0"/>
            </w:pPr>
            <w:r>
              <w:t>Use this section as a place for rough work, uncertainty, recalculation, and revision. Let the thinking stay visible.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Modeling anchor</w:t>
            </w:r>
          </w:p>
          <w:p>
            <w:pPr>
              <w:spacing w:after="0"/>
            </w:pPr>
            <w:r>
              <w:t>Models reveal and hide.</w:t>
            </w:r>
          </w:p>
        </w:tc>
      </w:tr>
    </w:tbl>
    <w:p>
      <w:r>
        <w:br w:type="page"/>
      </w:r>
    </w:p>
    <w:p>
      <w:pPr>
        <w:pStyle w:val="Heading2"/>
      </w:pPr>
      <w:r>
        <w:rPr>
          <w:b w:val="0"/>
        </w:rPr>
        <w:t>Discrete vs continuous reasoning</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Does your context change in steps, continuously, or both? Justify the representation that best fits your system.</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short paragraph, timeline, sampled data table, continuous curve sketch, units annotation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graph feature mattered most?</w:t>
            </w:r>
          </w:p>
        </w:tc>
      </w:tr>
    </w:tbl>
    <w:p>
      <w:r>
        <w:br w:type="page"/>
      </w:r>
    </w:p>
    <w:p>
      <w:pPr>
        <w:pStyle w:val="Heading2"/>
      </w:pPr>
      <w:r>
        <w:rPr>
          <w:b w:val="0"/>
        </w:rPr>
        <w:t>Pattern behavior</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Does the system behave additively, multiplicatively, unpredictably, or in phases? What evidence supports this?</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difference/ratio table, highlighted trend, model choice note, evidence for add/multiply/phase behavior</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made the model less realistic?</w:t>
            </w:r>
          </w:p>
        </w:tc>
      </w:tr>
    </w:tbl>
    <w:p>
      <w:r>
        <w:br w:type="page"/>
      </w:r>
    </w:p>
    <w:p>
      <w:pPr>
        <w:pStyle w:val="Heading2"/>
      </w:pPr>
      <w:r>
        <w:rPr>
          <w:b w:val="0"/>
        </w:rPr>
        <w:t>Recursive and explicit formulas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Write useful formulas if the pattern supports them. Annotate what each term, parameter, and assumption means in your context.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recursive formula, explicit formula, variable definitions, annotated parameters, substitution example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tradeoff emerged?</w:t>
            </w:r>
          </w:p>
        </w:tc>
      </w:tr>
    </w:tbl>
    <w:p>
      <w:r>
        <w:br w:type="page"/>
      </w:r>
    </w:p>
    <w:p>
      <w:pPr>
        <w:pStyle w:val="Heading2"/>
      </w:pPr>
      <w:r>
        <w:rPr>
          <w:b w:val="0"/>
        </w:rPr>
        <w:t>Accumulated change</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What does accumulated change represent in your system? Would accumulation realistically continue forever? Why or why not?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partial sum table, cumulative graph, written interpretation, finite/infinite note, realism critique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64748B"/>
                <w:sz w:val="24"/>
              </w:rPr>
              <w:t>Example thinking</w:t>
            </w:r>
          </w:p>
          <w:p>
            <w:pPr>
              <w:spacing w:after="0"/>
            </w:pPr>
            <w:r>
              <w:t>Example thinking: Total loss can accumulate across storage and transport stages, but it cannot continue forever because the remaining food eventually reaches zero.</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would strengthen this claim?</w:t>
            </w:r>
          </w:p>
        </w:tc>
      </w:tr>
    </w:tbl>
    <w:p>
      <w:r>
        <w:br w:type="page"/>
      </w:r>
    </w:p>
    <w:p>
      <w:pPr>
        <w:pStyle w:val="Heading2"/>
      </w:pPr>
      <w:r>
        <w:rPr>
          <w:b w:val="0"/>
        </w:rPr>
        <w:t>Meaningful time scales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Choose multiple time ranges that matter for your investigation. How does the model behave differently across those scales?</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short vs long range graph, table of predictions, reliability note, revised domain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revision improved the model most?</w:t>
            </w:r>
          </w:p>
        </w:tc>
      </w:tr>
    </w:tbl>
    <w:p>
      <w:r>
        <w:br w:type="page"/>
      </w:r>
    </w:p>
    <w:p>
      <w:pPr>
        <w:pStyle w:val="Heading2"/>
      </w:pPr>
      <w:r>
        <w:rPr>
          <w:b w:val="0"/>
        </w:rPr>
        <w:t>Pattern breakdown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When does the pattern stop behaving consistently? What evidence would make you revise or reject it?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crossed-out prediction, revised assumption, graph annotation, note explaining why pattern changed</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assumption became weaker?</w:t>
            </w:r>
          </w:p>
        </w:tc>
      </w:tr>
    </w:tbl>
    <w:p>
      <w:r>
        <w:br w:type="page"/>
      </w:r>
    </w:p>
    <w:p>
      <w:pPr>
        <w:pStyle w:val="Heading1"/>
      </w:pPr>
      <w:r>
        <w:rPr>
          <w:b w:val="0"/>
        </w:rPr>
        <w:t>Class 2 Individual Snapshot</w:t>
      </w:r>
    </w:p>
    <w:p>
      <w:r>
        <w:rPr>
          <w:b w:val="0"/>
        </w:rPr>
        <w:t>This is a small individual accountability moment inside the shared investigation. Choose one mathematical contribution you personally understand and can defend.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EDF4FF"/>
            <w:tcBorders>
              <w:top w:val="single" w:sz="8" w:space="0" w:color="DBE2EA"/>
              <w:left w:val="single" w:sz="8" w:space="0" w:color="DBE2EA"/>
              <w:bottom w:val="single" w:sz="8" w:space="0" w:color="DBE2EA"/>
              <w:right w:val="single" w:sz="8" w:space="0" w:color="DBE2EA"/>
            </w:tcBorders>
          </w:tcPr>
          <w:p>
            <w:pPr>
              <w:spacing w:after="60"/>
            </w:pPr>
            <w:r>
              <w:rPr>
                <w:b/>
                <w:color w:val="2563EB"/>
                <w:sz w:val="23"/>
              </w:rPr>
              <w:t>Possible focus</w:t>
            </w:r>
          </w:p>
          <w:p>
            <w:pPr>
              <w:spacing w:after="0"/>
            </w:pPr>
            <w:r>
              <w:t>Explain one graph feature, critique one assumption, interpret one threshold, identify one limitation, explain one revision, or defend one modeling decision.</w:t>
            </w:r>
          </w:p>
        </w:tc>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Evidence to attach or reference</w:t>
            </w:r>
          </w:p>
          <w:p>
            <w:pPr>
              <w:spacing w:after="0"/>
            </w:pPr>
            <w:r>
              <w:t>Graph annotation, recalculation, model critique, revised assumption note, scatterplot interpretation, limitation analysis, or synthesis explanation.</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Keep it personal</w:t>
            </w:r>
          </w:p>
          <w:p>
            <w:pPr>
              <w:spacing w:after="0"/>
            </w:pPr>
            <w:r>
              <w:t>Write in your own mathematical voice. Do not divide the project by topic; every student should engage across the major lenses.</w:t>
            </w:r>
          </w:p>
        </w:tc>
      </w:tr>
    </w:tbl>
    <w:p/>
    <w:p>
      <w:pPr>
        <w:pStyle w:val="Heading2"/>
      </w:pPr>
      <w:r>
        <w:rPr>
          <w:b w:val="0"/>
        </w:rPr>
        <w:t>Individual reasoning snapshot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Type your personal explanation or paste your individual artifact here.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personal graph note, critique, recalculation, limitation analysis, or revised assumption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part of the mathematics can you defend without reading a script?</w:t>
            </w:r>
          </w:p>
        </w:tc>
      </w:tr>
    </w:tbl>
    <w:p>
      <w:r>
        <w:br w:type="page"/>
      </w:r>
    </w:p>
    <w:p>
      <w:pPr>
        <w:pStyle w:val="Heading1"/>
      </w:pPr>
      <w:r>
        <w:rPr>
          <w:b w:val="0"/>
        </w:rPr>
        <w:t>STOP AND CRITIQUE</w:t>
      </w:r>
    </w:p>
    <w:p>
      <w:r>
        <w:rPr>
          <w:b w:val="0"/>
        </w:rPr>
        <w:t>A strong investigation interrupts itself. Use this page to evaluate whether your current model is becoming more credible or just more polished.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B45353"/>
                <w:sz w:val="23"/>
              </w:rPr>
              <w:t>Credibility questions</w:t>
            </w:r>
          </w:p>
          <w:p>
            <w:pPr>
              <w:spacing w:after="0"/>
            </w:pPr>
            <w:r>
              <w:t>What currently feels misleading? What assumption is dominating the model? What variable is missing? What evidence would weaken your claim?</w:t>
            </w:r>
          </w:p>
        </w:tc>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Model honesty</w:t>
            </w:r>
          </w:p>
          <w:p>
            <w:pPr>
              <w:spacing w:after="0"/>
            </w:pPr>
            <w:r>
              <w:t>Which prediction feels least realistic? What would an opposing interpretation say? Which graph feature might be overinterpreted?</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Anchor</w:t>
            </w:r>
          </w:p>
          <w:p>
            <w:pPr>
              <w:spacing w:after="0"/>
            </w:pPr>
            <w:r>
              <w:t>Models are arguments. Revision strengthens modeling when it makes assumptions, evidence, and limits clearer.</w:t>
            </w:r>
          </w:p>
        </w:tc>
      </w:tr>
    </w:tbl>
    <w:p/>
    <w:p>
      <w:pPr>
        <w:pStyle w:val="Heading2"/>
      </w:pPr>
      <w:r>
        <w:rPr>
          <w:b w:val="0"/>
        </w:rPr>
        <w:t>Critique notes and revised decisions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Record what your group needs to question, revise, verify, or stop claiming too strongly.</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graph sketch, table of values, annotated screenshot, written interpretation, revised assumption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would make your current claim more honest?</w:t>
            </w:r>
          </w:p>
        </w:tc>
      </w:tr>
    </w:tbl>
    <w:p>
      <w:r>
        <w:br w:type="page"/>
      </w:r>
    </w:p>
    <w:p>
      <w:pPr>
        <w:pStyle w:val="Heading1"/>
      </w:pPr>
      <w:r>
        <w:rPr>
          <w:b w:val="0"/>
        </w:rPr>
        <w:t>Class 2 Model Comparison Studio</w:t>
      </w:r>
    </w:p>
    <w:p>
      <w:r>
        <w:rPr>
          <w:b w:val="0"/>
        </w:rPr>
        <w:t>Changing assumptions creates different mathematical realities.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Comparison purpose</w:t>
            </w:r>
          </w:p>
          <w:p>
            <w:pPr>
              <w:spacing w:after="0"/>
            </w:pPr>
            <w:r>
              <w:t>Choose model versions that are meaningful for your context. Which model is more useful, more realistic, or more honest about uncertainty? Which model hides constraints, exaggerates certainty, or breaks first?</w:t>
            </w:r>
          </w:p>
        </w:tc>
      </w:tr>
    </w:tbl>
    <w:tbl>
      <w:tblPr>
        <w:tblW w:type="auto" w:w="0"/>
        <w:tblLook w:firstColumn="1" w:firstRow="1" w:lastColumn="0" w:lastRow="0" w:noHBand="0" w:noVBand="1" w:val="04A0"/>
      </w:tblPr>
      <w:tblGrid>
        <w:gridCol w:w="4704"/>
        <w:gridCol w:w="4704"/>
        <w:gridCol w:w="4704"/>
      </w:tblGrid>
      <w:tr>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A</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B</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C</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p>
      <w:r>
        <w:br w:type="page"/>
      </w:r>
    </w:p>
    <w:p>
      <w:pPr>
        <w:pStyle w:val="Heading1"/>
      </w:pPr>
      <w:r>
        <w:rPr>
          <w:b w:val="0"/>
        </w:rPr>
        <w:t>Class 3 — Acceleration, Decay, and Thresholds</w:t>
      </w:r>
    </w:p>
    <w:p>
      <w:r>
        <w:rPr>
          <w:b w:val="0"/>
        </w:rPr>
        <w:t>When does repeated change become accelerated or compounding?</w:t>
      </w:r>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notebook expectation</w:t>
            </w:r>
          </w:p>
          <w:p>
            <w:pPr>
              <w:spacing w:after="0"/>
            </w:pPr>
            <w:r>
              <w:t>Use this section as a place for rough work, uncertainty, recalculation, and revision. Let the thinking stay visible.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Modeling anchor</w:t>
            </w:r>
          </w:p>
          <w:p>
            <w:pPr>
              <w:spacing w:after="0"/>
            </w:pPr>
            <w:r>
              <w:t>Assumptions shape predictions.</w:t>
            </w:r>
          </w:p>
        </w:tc>
      </w:tr>
    </w:tbl>
    <w:p>
      <w:r>
        <w:br w:type="page"/>
      </w:r>
    </w:p>
    <w:p>
      <w:pPr>
        <w:pStyle w:val="Heading2"/>
      </w:pPr>
      <w:r>
        <w:rPr>
          <w:b w:val="0"/>
        </w:rPr>
        <w:t>Exponential vs linear</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What evidence suggests the change depends on the current amount rather than a constant added amount?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linear/exponential graph comparison, residual or fit note, written explanation, trendline screenshot</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evidence became more convincing?</w:t>
            </w:r>
          </w:p>
        </w:tc>
      </w:tr>
    </w:tbl>
    <w:p>
      <w:r>
        <w:br w:type="page"/>
      </w:r>
    </w:p>
    <w:p>
      <w:pPr>
        <w:pStyle w:val="Heading2"/>
      </w:pPr>
      <w:r>
        <w:rPr>
          <w:b w:val="0"/>
        </w:rPr>
        <w:t>Sampled values vs continuous model</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How does continuous exponential modeling change the interpretation compared to sampled or discrete terms in your context?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sequence table, continuous curve, interpretation note, domain or time-unit comparison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hidden variable appeared?</w:t>
            </w:r>
          </w:p>
        </w:tc>
      </w:tr>
    </w:tbl>
    <w:p>
      <w:r>
        <w:br w:type="page"/>
      </w:r>
    </w:p>
    <w:p>
      <w:pPr>
        <w:pStyle w:val="Heading2"/>
      </w:pPr>
      <w:r>
        <w:rPr>
          <w:b w:val="0"/>
        </w:rPr>
        <w:t>Build the model</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Define starting value, growth or decay factor, variables, assumptions, and realistic domain. Which assumption is doing the most work?</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exponential equation, parameter labels, Desmos screenshot, assumption note, realistic domain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still feels uncertain?</w:t>
            </w:r>
          </w:p>
        </w:tc>
      </w:tr>
    </w:tbl>
    <w:p>
      <w:r>
        <w:br w:type="page"/>
      </w:r>
    </w:p>
    <w:p>
      <w:pPr>
        <w:pStyle w:val="Heading2"/>
      </w:pPr>
      <w:r>
        <w:rPr>
          <w:b w:val="0"/>
        </w:rPr>
        <w:t>Logarithmic threshold</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Use logarithms when you need to solve for an unknown time or threshold. What does that threshold mean in the real system?</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threshold equation, logarithmic solving steps, graph verification, contextual interpretation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graph feature mattered most?</w:t>
            </w:r>
          </w:p>
        </w:tc>
      </w:tr>
    </w:tbl>
    <w:p>
      <w:r>
        <w:br w:type="page"/>
      </w:r>
    </w:p>
    <w:p>
      <w:pPr>
        <w:pStyle w:val="Heading2"/>
      </w:pPr>
      <w:r>
        <w:rPr>
          <w:b w:val="0"/>
        </w:rPr>
        <w:t>Rate or assumption comparison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Compare multiple realistic rates or assumptions relevant to your investigation. Which assumptions cause the prediction to change dramatically?</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multiple-rate graph, comparison table, threshold shift note, revised prediction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made the model less realistic?</w:t>
            </w:r>
          </w:p>
        </w:tc>
      </w:tr>
    </w:tbl>
    <w:p>
      <w:r>
        <w:br w:type="page"/>
      </w:r>
    </w:p>
    <w:p>
      <w:pPr>
        <w:pStyle w:val="Heading2"/>
      </w:pPr>
      <w:r>
        <w:rPr>
          <w:b w:val="0"/>
        </w:rPr>
        <w:t>Model breakdown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Where does exponential behavior stop being realistic? What real-world forces might interrupt it? What hidden variables matter?</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limitation reflection, hidden-variable list, unrealistic prediction, interrupted-growth explanation</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64748B"/>
                <w:sz w:val="24"/>
              </w:rPr>
              <w:t>Example thinking</w:t>
            </w:r>
          </w:p>
          <w:p>
            <w:pPr>
              <w:spacing w:after="0"/>
            </w:pPr>
            <w:r>
              <w:t>Example thinking: A price model may keep rising mathematically, but consumer behavior, policy changes, or supply shifts could interrupt the trend.</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tradeoff emerged?</w:t>
            </w:r>
          </w:p>
        </w:tc>
      </w:tr>
    </w:tbl>
    <w:p>
      <w:r>
        <w:br w:type="page"/>
      </w:r>
    </w:p>
    <w:p>
      <w:pPr>
        <w:pStyle w:val="Heading1"/>
      </w:pPr>
      <w:r>
        <w:rPr>
          <w:b w:val="0"/>
        </w:rPr>
        <w:t>Class 3 Individual Snapshot</w:t>
      </w:r>
    </w:p>
    <w:p>
      <w:r>
        <w:rPr>
          <w:b w:val="0"/>
        </w:rPr>
        <w:t>This is a small individual accountability moment inside the shared investigation. Choose one mathematical contribution you personally understand and can defend.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EDF4FF"/>
            <w:tcBorders>
              <w:top w:val="single" w:sz="8" w:space="0" w:color="DBE2EA"/>
              <w:left w:val="single" w:sz="8" w:space="0" w:color="DBE2EA"/>
              <w:bottom w:val="single" w:sz="8" w:space="0" w:color="DBE2EA"/>
              <w:right w:val="single" w:sz="8" w:space="0" w:color="DBE2EA"/>
            </w:tcBorders>
          </w:tcPr>
          <w:p>
            <w:pPr>
              <w:spacing w:after="60"/>
            </w:pPr>
            <w:r>
              <w:rPr>
                <w:b/>
                <w:color w:val="2563EB"/>
                <w:sz w:val="23"/>
              </w:rPr>
              <w:t>Possible focus</w:t>
            </w:r>
          </w:p>
          <w:p>
            <w:pPr>
              <w:spacing w:after="0"/>
            </w:pPr>
            <w:r>
              <w:t>Explain one graph feature, critique one assumption, interpret one threshold, identify one limitation, explain one revision, or defend one modeling decision.</w:t>
            </w:r>
          </w:p>
        </w:tc>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Evidence to attach or reference</w:t>
            </w:r>
          </w:p>
          <w:p>
            <w:pPr>
              <w:spacing w:after="0"/>
            </w:pPr>
            <w:r>
              <w:t>Graph annotation, recalculation, model critique, revised assumption note, scatterplot interpretation, limitation analysis, or synthesis explanation.</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Keep it personal</w:t>
            </w:r>
          </w:p>
          <w:p>
            <w:pPr>
              <w:spacing w:after="0"/>
            </w:pPr>
            <w:r>
              <w:t>Write in your own mathematical voice. Do not divide the project by topic; every student should engage across the major lenses.</w:t>
            </w:r>
          </w:p>
        </w:tc>
      </w:tr>
    </w:tbl>
    <w:p/>
    <w:p>
      <w:pPr>
        <w:pStyle w:val="Heading2"/>
      </w:pPr>
      <w:r>
        <w:rPr>
          <w:b w:val="0"/>
        </w:rPr>
        <w:t>Individual reasoning snapshot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Type your personal explanation or paste your individual artifact here.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personal graph note, critique, recalculation, limitation analysis, or revised assumption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part of the mathematics can you defend without reading a script?</w:t>
            </w:r>
          </w:p>
        </w:tc>
      </w:tr>
    </w:tbl>
    <w:p>
      <w:r>
        <w:br w:type="page"/>
      </w:r>
    </w:p>
    <w:p>
      <w:pPr>
        <w:pStyle w:val="Heading1"/>
      </w:pPr>
      <w:r>
        <w:rPr>
          <w:b w:val="0"/>
        </w:rPr>
        <w:t>STOP AND CRITIQUE</w:t>
      </w:r>
    </w:p>
    <w:p>
      <w:r>
        <w:rPr>
          <w:b w:val="0"/>
        </w:rPr>
        <w:t>A strong investigation interrupts itself. Use this page to evaluate whether your current model is becoming more credible or just more polished.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B45353"/>
                <w:sz w:val="23"/>
              </w:rPr>
              <w:t>Credibility questions</w:t>
            </w:r>
          </w:p>
          <w:p>
            <w:pPr>
              <w:spacing w:after="0"/>
            </w:pPr>
            <w:r>
              <w:t>What currently feels misleading? What assumption is dominating the model? What variable is missing? What evidence would weaken your claim?</w:t>
            </w:r>
          </w:p>
        </w:tc>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Model honesty</w:t>
            </w:r>
          </w:p>
          <w:p>
            <w:pPr>
              <w:spacing w:after="0"/>
            </w:pPr>
            <w:r>
              <w:t>Which prediction feels least realistic? What would an opposing interpretation say? Which graph feature might be overinterpreted?</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Anchor</w:t>
            </w:r>
          </w:p>
          <w:p>
            <w:pPr>
              <w:spacing w:after="0"/>
            </w:pPr>
            <w:r>
              <w:t>Models are arguments. Revision strengthens modeling when it makes assumptions, evidence, and limits clearer.</w:t>
            </w:r>
          </w:p>
        </w:tc>
      </w:tr>
    </w:tbl>
    <w:p/>
    <w:p>
      <w:pPr>
        <w:pStyle w:val="Heading2"/>
      </w:pPr>
      <w:r>
        <w:rPr>
          <w:b w:val="0"/>
        </w:rPr>
        <w:t>Critique notes and revised decisions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Record what your group needs to question, revise, verify, or stop claiming too strongly.</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graph sketch, table of values, annotated screenshot, written interpretation, revised assumption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would make your current claim more honest?</w:t>
            </w:r>
          </w:p>
        </w:tc>
      </w:tr>
    </w:tbl>
    <w:p>
      <w:r>
        <w:br w:type="page"/>
      </w:r>
    </w:p>
    <w:p>
      <w:pPr>
        <w:pStyle w:val="Heading1"/>
      </w:pPr>
      <w:r>
        <w:rPr>
          <w:b w:val="0"/>
        </w:rPr>
        <w:t>Class 3 Model Comparison Studio</w:t>
      </w:r>
    </w:p>
    <w:p>
      <w:r>
        <w:rPr>
          <w:b w:val="0"/>
        </w:rPr>
        <w:t>Changing assumptions creates different mathematical realities.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Comparison purpose</w:t>
            </w:r>
          </w:p>
          <w:p>
            <w:pPr>
              <w:spacing w:after="0"/>
            </w:pPr>
            <w:r>
              <w:t>Choose model versions that are meaningful for your context. Which model is more useful, more realistic, or more honest about uncertainty? Which model hides constraints, exaggerates certainty, or breaks first?</w:t>
            </w:r>
          </w:p>
        </w:tc>
      </w:tr>
    </w:tbl>
    <w:tbl>
      <w:tblPr>
        <w:tblW w:type="auto" w:w="0"/>
        <w:tblLook w:firstColumn="1" w:firstRow="1" w:lastColumn="0" w:lastRow="0" w:noHBand="0" w:noVBand="1" w:val="04A0"/>
      </w:tblPr>
      <w:tblGrid>
        <w:gridCol w:w="4704"/>
        <w:gridCol w:w="4704"/>
        <w:gridCol w:w="4704"/>
      </w:tblGrid>
      <w:tr>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A</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B</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C</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p>
      <w:r>
        <w:br w:type="page"/>
      </w:r>
    </w:p>
    <w:p>
      <w:pPr>
        <w:pStyle w:val="Heading1"/>
      </w:pPr>
      <w:r>
        <w:rPr>
          <w:b w:val="0"/>
        </w:rPr>
        <w:t>Class 4 — Constraints, Capacity, and Cost</w:t>
      </w:r>
    </w:p>
    <w:p>
      <w:r>
        <w:rPr>
          <w:b w:val="0"/>
        </w:rPr>
        <w:t>How do physical and economic constraints reshape the system?</w:t>
      </w:r>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notebook expectation</w:t>
            </w:r>
          </w:p>
          <w:p>
            <w:pPr>
              <w:spacing w:after="0"/>
            </w:pPr>
            <w:r>
              <w:t>Use this section as a place for rough work, uncertainty, recalculation, and revision. Let the thinking stay visible.</w:t>
            </w:r>
          </w:p>
        </w:tc>
      </w:tr>
    </w:tbl>
    <w:tbl>
      <w:tblPr>
        <w:tblW w:type="auto" w:w="0"/>
        <w:jc w:val="left"/>
        <w:tblLook w:firstColumn="1" w:firstRow="1" w:lastColumn="0" w:lastRow="0" w:noHBand="0" w:noVBand="1" w:val="04A0"/>
      </w:tblPr>
      <w:tblGrid>
        <w:gridCol w:w="14112"/>
      </w:tblGrid>
      <w:tr>
        <w:tc>
          <w:tcPr>
            <w:tcW w:type="dxa" w:w="14112"/>
            <w:shd w:fill="F6E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7E22CE"/>
                <w:sz w:val="24"/>
              </w:rPr>
              <w:t>Why polynomial structure belongs here</w:t>
            </w:r>
          </w:p>
          <w:p>
            <w:pPr>
              <w:spacing w:after="0"/>
            </w:pPr>
            <w:r>
              <w:t>Physical systems have dimensions, limits, packing constraints, refrigeration volume, warehouse capacity, shipping tradeoffs, and cost interactions. Polynomial models help reveal how those interacting constraints reshape what is possible.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Modeling anchor</w:t>
            </w:r>
          </w:p>
          <w:p>
            <w:pPr>
              <w:spacing w:after="0"/>
            </w:pPr>
            <w:r>
              <w:t>Revision strengthens modeling.</w:t>
            </w:r>
          </w:p>
        </w:tc>
      </w:tr>
    </w:tbl>
    <w:p>
      <w:r>
        <w:br w:type="page"/>
      </w:r>
    </w:p>
    <w:p>
      <w:pPr>
        <w:pStyle w:val="Heading2"/>
      </w:pPr>
      <w:r>
        <w:rPr>
          <w:b w:val="0"/>
        </w:rPr>
        <w:t>System constraint framing</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Before building a polynomial, identify the real constraint: storage capacity, reservoir volume, transportation packing, refrigeration space, warehouse limits, shipping optimization, or another physical tradeoff. Why does capacity matter in your system?</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constraint map, storage/transport sketch, capacity note, cost or space tradeoff</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64748B"/>
                <w:sz w:val="24"/>
              </w:rPr>
              <w:t>Example thinking</w:t>
            </w:r>
          </w:p>
          <w:p>
            <w:pPr>
              <w:spacing w:after="0"/>
            </w:pPr>
            <w:r>
              <w:t>Example thinking: If food exists but cannot be stored cold, refrigeration volume becomes a system constraint rather than just a design detail.</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would strengthen this claim?</w:t>
            </w:r>
          </w:p>
        </w:tc>
      </w:tr>
    </w:tbl>
    <w:p>
      <w:r>
        <w:br w:type="page"/>
      </w:r>
    </w:p>
    <w:p>
      <w:pPr>
        <w:pStyle w:val="Heading2"/>
      </w:pPr>
      <w:r>
        <w:rPr>
          <w:b w:val="0"/>
        </w:rPr>
        <w:t>Flat blueprint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Original dimensions, square cutout variable, folding lines, units in centimeters. Connect the drawing to a real storage, packing, refrigeration, or distribution constraint.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labeled blueprint, dimensions, units, cutout variable, folding lines</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revision improved the model most?</w:t>
            </w:r>
          </w:p>
        </w:tc>
      </w:tr>
    </w:tbl>
    <w:p>
      <w:r>
        <w:br w:type="page"/>
      </w:r>
    </w:p>
    <w:p>
      <w:pPr>
        <w:pStyle w:val="Heading2"/>
      </w:pPr>
      <w:r>
        <w:rPr>
          <w:b w:val="0"/>
        </w:rPr>
        <w:t>Folded storage structure</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Height, interior dimensions, usable space, loading floor. Explain what the structure represents in your food system.</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folded sketch, interior dimensions, height annotation, usable capacity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assumption became weaker?</w:t>
            </w:r>
          </w:p>
        </w:tc>
      </w:tr>
    </w:tbl>
    <w:p>
      <w:r>
        <w:br w:type="page"/>
      </w:r>
    </w:p>
    <w:p>
      <w:pPr>
        <w:pStyle w:val="Heading2"/>
      </w:pPr>
      <w:r>
        <w:rPr>
          <w:b w:val="0"/>
        </w:rPr>
        <w:t>Volume polynomial</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Factored form, standard form, and why multiplying interacting dimensions creates a cubic relationship.</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factored form, standard form, expanded work, explanation of interacting dimensions</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evidence became more convincing?</w:t>
            </w:r>
          </w:p>
        </w:tc>
      </w:tr>
    </w:tbl>
    <w:p>
      <w:r>
        <w:br w:type="page"/>
      </w:r>
    </w:p>
    <w:p>
      <w:pPr>
        <w:pStyle w:val="Heading2"/>
      </w:pPr>
      <w:r>
        <w:rPr>
          <w:b w:val="0"/>
        </w:rPr>
        <w:t>Graph annotation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Intercepts, multiplicity, extrema, domain, unrealistic regions, physical meaning.</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annotated polynomial graph, intercept labels, extrema, domain restriction, physical interpretation</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64748B"/>
                <w:sz w:val="24"/>
              </w:rPr>
              <w:t>Example thinking</w:t>
            </w:r>
          </w:p>
          <w:p>
            <w:pPr>
              <w:spacing w:after="0"/>
            </w:pPr>
            <w:r>
              <w:t>Example thinking: A negative volume may appear on the graph, but it has no physical meaning for a storage system.</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hidden variable appeared?</w:t>
            </w:r>
          </w:p>
        </w:tc>
      </w:tr>
    </w:tbl>
    <w:p>
      <w:r>
        <w:br w:type="page"/>
      </w:r>
    </w:p>
    <w:p>
      <w:pPr>
        <w:pStyle w:val="Heading2"/>
      </w:pPr>
      <w:r>
        <w:rPr>
          <w:b w:val="0"/>
        </w:rPr>
        <w:t>End behavior and structure</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Degree, even/odd, leading coefficient, as x → ∞ and as x → −∞.</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degree note, leading coefficient explanation, x → ∞ and x → −∞ interpretation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still feels uncertain?</w:t>
            </w:r>
          </w:p>
        </w:tc>
      </w:tr>
    </w:tbl>
    <w:p>
      <w:r>
        <w:br w:type="page"/>
      </w:r>
    </w:p>
    <w:p>
      <w:pPr>
        <w:pStyle w:val="Heading2"/>
      </w:pPr>
      <w:r>
        <w:rPr>
          <w:b w:val="0"/>
        </w:rPr>
        <w:t>Polynomial division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How could division help analyze storage, packing, capacity, grouping, or remaining space? Interpret the quotient and remainder physically.</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long division work, quotient/remainder interpretation, grouping or remaining-space explanation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graph feature mattered most?</w:t>
            </w:r>
          </w:p>
        </w:tc>
      </w:tr>
    </w:tbl>
    <w:p>
      <w:r>
        <w:br w:type="page"/>
      </w:r>
    </w:p>
    <w:p>
      <w:pPr>
        <w:pStyle w:val="Heading2"/>
      </w:pPr>
      <w:r>
        <w:rPr>
          <w:b w:val="0"/>
        </w:rPr>
        <w:t>Constraint revision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Change a realistic physical or economic constraint from your context. What tradeoff appears, and which graph regions become impossible?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revised dimensions, new graph, comparison note, tradeoff explanation, impossible-region annotation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made the model less realistic?</w:t>
            </w:r>
          </w:p>
        </w:tc>
      </w:tr>
    </w:tbl>
    <w:p>
      <w:r>
        <w:br w:type="page"/>
      </w:r>
    </w:p>
    <w:p>
      <w:pPr>
        <w:pStyle w:val="Heading1"/>
      </w:pPr>
      <w:r>
        <w:rPr>
          <w:b w:val="0"/>
        </w:rPr>
        <w:t>Class 4 Individual Snapshot</w:t>
      </w:r>
    </w:p>
    <w:p>
      <w:r>
        <w:rPr>
          <w:b w:val="0"/>
        </w:rPr>
        <w:t>This is a small individual accountability moment inside the shared investigation. Choose one mathematical contribution you personally understand and can defend.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EDF4FF"/>
            <w:tcBorders>
              <w:top w:val="single" w:sz="8" w:space="0" w:color="DBE2EA"/>
              <w:left w:val="single" w:sz="8" w:space="0" w:color="DBE2EA"/>
              <w:bottom w:val="single" w:sz="8" w:space="0" w:color="DBE2EA"/>
              <w:right w:val="single" w:sz="8" w:space="0" w:color="DBE2EA"/>
            </w:tcBorders>
          </w:tcPr>
          <w:p>
            <w:pPr>
              <w:spacing w:after="60"/>
            </w:pPr>
            <w:r>
              <w:rPr>
                <w:b/>
                <w:color w:val="2563EB"/>
                <w:sz w:val="23"/>
              </w:rPr>
              <w:t>Possible focus</w:t>
            </w:r>
          </w:p>
          <w:p>
            <w:pPr>
              <w:spacing w:after="0"/>
            </w:pPr>
            <w:r>
              <w:t>Explain one graph feature, critique one assumption, interpret one threshold, identify one limitation, explain one revision, or defend one modeling decision.</w:t>
            </w:r>
          </w:p>
        </w:tc>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Evidence to attach or reference</w:t>
            </w:r>
          </w:p>
          <w:p>
            <w:pPr>
              <w:spacing w:after="0"/>
            </w:pPr>
            <w:r>
              <w:t>Graph annotation, recalculation, model critique, revised assumption note, scatterplot interpretation, limitation analysis, or synthesis explanation.</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Keep it personal</w:t>
            </w:r>
          </w:p>
          <w:p>
            <w:pPr>
              <w:spacing w:after="0"/>
            </w:pPr>
            <w:r>
              <w:t>Write in your own mathematical voice. Do not divide the project by topic; every student should engage across the major lenses.</w:t>
            </w:r>
          </w:p>
        </w:tc>
      </w:tr>
    </w:tbl>
    <w:p/>
    <w:p>
      <w:pPr>
        <w:pStyle w:val="Heading2"/>
      </w:pPr>
      <w:r>
        <w:rPr>
          <w:b w:val="0"/>
        </w:rPr>
        <w:t>Individual reasoning snapshot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Type your personal explanation or paste your individual artifact here.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personal graph note, critique, recalculation, limitation analysis, or revised assumption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part of the mathematics can you defend without reading a script?</w:t>
            </w:r>
          </w:p>
        </w:tc>
      </w:tr>
    </w:tbl>
    <w:p>
      <w:r>
        <w:br w:type="page"/>
      </w:r>
    </w:p>
    <w:p>
      <w:pPr>
        <w:pStyle w:val="Heading1"/>
      </w:pPr>
      <w:r>
        <w:rPr>
          <w:b w:val="0"/>
        </w:rPr>
        <w:t>STOP AND CRITIQUE</w:t>
      </w:r>
    </w:p>
    <w:p>
      <w:r>
        <w:rPr>
          <w:b w:val="0"/>
        </w:rPr>
        <w:t>A strong investigation interrupts itself. Use this page to evaluate whether your current model is becoming more credible or just more polished.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F8FAFC"/>
            <w:tcBorders>
              <w:top w:val="single" w:sz="8" w:space="0" w:color="DBE2EA"/>
              <w:left w:val="single" w:sz="8" w:space="0" w:color="DBE2EA"/>
              <w:bottom w:val="single" w:sz="8" w:space="0" w:color="DBE2EA"/>
              <w:right w:val="single" w:sz="8" w:space="0" w:color="DBE2EA"/>
            </w:tcBorders>
          </w:tcPr>
          <w:p>
            <w:pPr>
              <w:spacing w:after="60"/>
            </w:pPr>
            <w:r>
              <w:rPr>
                <w:b/>
                <w:color w:val="B45353"/>
                <w:sz w:val="23"/>
              </w:rPr>
              <w:t>Credibility questions</w:t>
            </w:r>
          </w:p>
          <w:p>
            <w:pPr>
              <w:spacing w:after="0"/>
            </w:pPr>
            <w:r>
              <w:t>What currently feels misleading? What assumption is dominating the model? What variable is missing? What evidence would weaken your claim?</w:t>
            </w:r>
          </w:p>
        </w:tc>
        <w:tc>
          <w:tcPr>
            <w:tcW w:type="dxa" w:w="4704"/>
            <w:tcMar>
              <w:top w:w="160" w:type="dxa"/>
              <w:left w:w="160" w:type="dxa"/>
              <w:bottom w:w="160" w:type="dxa"/>
              <w:right w:w="160" w:type="dxa"/>
            </w:tcMar>
            <w:shd w:fill="FFFFFF"/>
            <w:tcBorders>
              <w:top w:val="single" w:sz="8" w:space="0" w:color="DBE2EA"/>
              <w:left w:val="single" w:sz="8" w:space="0" w:color="DBE2EA"/>
              <w:bottom w:val="single" w:sz="8" w:space="0" w:color="DBE2EA"/>
              <w:right w:val="single" w:sz="8" w:space="0" w:color="DBE2EA"/>
            </w:tcBorders>
          </w:tcPr>
          <w:p>
            <w:pPr>
              <w:spacing w:after="60"/>
            </w:pPr>
            <w:r>
              <w:rPr>
                <w:b/>
                <w:color w:val="111827"/>
                <w:sz w:val="23"/>
              </w:rPr>
              <w:t>Model honesty</w:t>
            </w:r>
          </w:p>
          <w:p>
            <w:pPr>
              <w:spacing w:after="0"/>
            </w:pPr>
            <w:r>
              <w:t>Which prediction feels least realistic? What would an opposing interpretation say? Which graph feature might be overinterpreted?</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Anchor</w:t>
            </w:r>
          </w:p>
          <w:p>
            <w:pPr>
              <w:spacing w:after="0"/>
            </w:pPr>
            <w:r>
              <w:t>Models are arguments. Revision strengthens modeling when it makes assumptions, evidence, and limits clearer.</w:t>
            </w:r>
          </w:p>
        </w:tc>
      </w:tr>
    </w:tbl>
    <w:p/>
    <w:p>
      <w:pPr>
        <w:pStyle w:val="Heading2"/>
      </w:pPr>
      <w:r>
        <w:rPr>
          <w:b w:val="0"/>
        </w:rPr>
        <w:t>Critique notes and revised decisions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Record what your group needs to question, revise, verify, or stop claiming too strongly.</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graph sketch, table of values, annotated screenshot, written interpretation, revised assumption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would make your current claim more honest?</w:t>
            </w:r>
          </w:p>
        </w:tc>
      </w:tr>
    </w:tbl>
    <w:p>
      <w:r>
        <w:br w:type="page"/>
      </w:r>
    </w:p>
    <w:p>
      <w:pPr>
        <w:pStyle w:val="Heading1"/>
      </w:pPr>
      <w:r>
        <w:rPr>
          <w:b w:val="0"/>
        </w:rPr>
        <w:t>Class 4 Model Comparison Studio</w:t>
      </w:r>
    </w:p>
    <w:p>
      <w:r>
        <w:rPr>
          <w:b w:val="0"/>
        </w:rPr>
        <w:t>Changing assumptions creates different mathematical realities.</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Comparison purpose</w:t>
            </w:r>
          </w:p>
          <w:p>
            <w:pPr>
              <w:spacing w:after="0"/>
            </w:pPr>
            <w:r>
              <w:t>Choose model versions that are meaningful for your context. Which model is more useful, more realistic, or more honest about uncertainty? Which model hides constraints, exaggerates certainty, or breaks first?</w:t>
            </w:r>
          </w:p>
        </w:tc>
      </w:tr>
    </w:tbl>
    <w:tbl>
      <w:tblPr>
        <w:tblW w:type="auto" w:w="0"/>
        <w:tblLook w:firstColumn="1" w:firstRow="1" w:lastColumn="0" w:lastRow="0" w:noHBand="0" w:noVBand="1" w:val="04A0"/>
      </w:tblPr>
      <w:tblGrid>
        <w:gridCol w:w="4704"/>
        <w:gridCol w:w="4704"/>
        <w:gridCol w:w="4704"/>
      </w:tblGrid>
      <w:tr>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A</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B</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c>
          <w:tcPr>
            <w:tcW w:type="dxa" w:w="4704"/>
            <w:tcBorders>
              <w:top w:val="single" w:sz="10" w:space="0" w:color="AEBBCC"/>
              <w:left w:val="single" w:sz="10" w:space="0" w:color="AEBBCC"/>
              <w:bottom w:val="single" w:sz="10" w:space="0" w:color="AEBBCC"/>
              <w:right w:val="single" w:sz="10" w:space="0" w:color="AEBBCC"/>
            </w:tcBorders>
            <w:tcMar>
              <w:top w:w="180" w:type="dxa"/>
              <w:left w:w="180" w:type="dxa"/>
              <w:bottom w:w="180" w:type="dxa"/>
              <w:right w:w="180" w:type="dxa"/>
            </w:tcMar>
          </w:tcPr>
          <w:p>
            <w:r>
              <w:rPr>
                <w:b/>
              </w:rPr>
              <w:t>Version C</w:t>
            </w:r>
          </w:p>
          <w:p>
            <w:r>
              <w:t>Type or paste your model version here.</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p>
      <w:r>
        <w:br w:type="page"/>
      </w:r>
    </w:p>
    <w:p>
      <w:pPr>
        <w:pStyle w:val="Heading1"/>
      </w:pPr>
      <w:r>
        <w:rPr>
          <w:b w:val="0"/>
        </w:rPr>
        <w:t>Class 5 — Revision, Synthesis, and Communication</w:t>
      </w:r>
    </w:p>
    <w:p>
      <w:r>
        <w:rPr>
          <w:b w:val="0"/>
        </w:rPr>
        <w:t>What story does our mathematics tell?</w:t>
      </w:r>
    </w:p>
    <w:tbl>
      <w:tblPr>
        <w:tblW w:type="auto" w:w="0"/>
        <w:jc w:val="left"/>
        <w:tblLook w:firstColumn="1" w:firstRow="1" w:lastColumn="0" w:lastRow="0" w:noHBand="0" w:noVBand="1" w:val="04A0"/>
      </w:tblPr>
      <w:tblGrid>
        <w:gridCol w:w="14112"/>
      </w:tblGrid>
      <w:tr>
        <w:tc>
          <w:tcPr>
            <w:tcW w:type="dxa" w:w="14112"/>
            <w:shd w:fill="FFFF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Field notebook expectation</w:t>
            </w:r>
          </w:p>
          <w:p>
            <w:pPr>
              <w:spacing w:after="0"/>
            </w:pPr>
            <w:r>
              <w:t>Use this section as a place for rough work, uncertainty, recalculation, and revision. Let the thinking stay visible.</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Modeling anchor</w:t>
            </w:r>
          </w:p>
          <w:p>
            <w:pPr>
              <w:spacing w:after="0"/>
            </w:pPr>
            <w:r>
              <w:t>Correlation is not causation.</w:t>
            </w:r>
          </w:p>
        </w:tc>
      </w:tr>
    </w:tbl>
    <w:p>
      <w:r>
        <w:br w:type="page"/>
      </w:r>
    </w:p>
    <w:p>
      <w:pPr>
        <w:pStyle w:val="Heading2"/>
      </w:pPr>
      <w:r>
        <w:rPr>
          <w:b w:val="0"/>
        </w:rPr>
        <w:t>Synthesis table</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Lens | What did it reveal? | Where did it fail?</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lens table, reveal/fail notes, agreement/conflict annotations</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tradeoff emerged?</w:t>
            </w:r>
          </w:p>
        </w:tc>
      </w:tr>
    </w:tbl>
    <w:p>
      <w:r>
        <w:br w:type="page"/>
      </w:r>
    </w:p>
    <w:p>
      <w:pPr>
        <w:pStyle w:val="Heading2"/>
      </w:pPr>
      <w:r>
        <w:rPr>
          <w:b w:val="0"/>
        </w:rPr>
        <w:t>Where models agreed or conflicted</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Compare mathematical lenses and assumptions.</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comparison paragraph, color-coded model notes, assumptions table, contradiction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would strengthen this claim?</w:t>
            </w:r>
          </w:p>
        </w:tc>
      </w:tr>
    </w:tbl>
    <w:p>
      <w:r>
        <w:br w:type="page"/>
      </w:r>
    </w:p>
    <w:p>
      <w:pPr>
        <w:pStyle w:val="Heading2"/>
      </w:pPr>
      <w:r>
        <w:rPr>
          <w:b w:val="0"/>
        </w:rPr>
        <w:t>Final mathematical claim</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Use evidence, assumptions, limitations, tradeoffs, and implications. What remained uncertain even after modeling?</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claim draft, evidence list, limitation statement, implication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revision improved the model most?</w:t>
            </w:r>
          </w:p>
        </w:tc>
      </w:tr>
    </w:tbl>
    <w:p>
      <w:r>
        <w:br w:type="page"/>
      </w:r>
    </w:p>
    <w:p>
      <w:pPr>
        <w:pStyle w:val="Heading2"/>
      </w:pPr>
      <w:r>
        <w:rPr>
          <w:b w:val="0"/>
        </w:rPr>
        <w:t>Communication storyboard</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Choose a format. Plan how mathematical evidence, revisions, and uncertainty will be visible.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format plan, journal-page sequence, graph order, speaking notes, evidence map</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 For sketches or diagrams, paste an image or use Word's Draw tools.</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assumption became weaker?</w:t>
            </w:r>
          </w:p>
        </w:tc>
      </w:tr>
    </w:tbl>
    <w:p>
      <w:r>
        <w:br w:type="page"/>
      </w:r>
    </w:p>
    <w:p>
      <w:pPr>
        <w:pStyle w:val="Heading2"/>
      </w:pPr>
      <w:r>
        <w:rPr>
          <w:b w:val="0"/>
        </w:rPr>
        <w:t>If we repeated this investigation</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With better data, what would change? Which assumption, measurement, or model would you revisit first?</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better-data plan, source wishlist, revised measurement idea, next-model note</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evidence became more convincing?</w:t>
            </w:r>
          </w:p>
        </w:tc>
      </w:tr>
    </w:tbl>
    <w:p>
      <w:r>
        <w:br w:type="page"/>
      </w:r>
    </w:p>
    <w:p>
      <w:pPr>
        <w:pStyle w:val="Heading2"/>
      </w:pPr>
      <w:r>
        <w:rPr>
          <w:b w:val="0"/>
        </w:rPr>
        <w:t>Individual artifact snapshot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Revision, hidden-variable analysis, limitation critique, or r/R² interpretation. A high R² can still mislead; correlation can support a claim without proving causation.</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personal graph note, individual critique, threshold interpretation, limitation analysis, revised assumption</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64748B"/>
                <w:sz w:val="24"/>
              </w:rPr>
              <w:t>Example thinking</w:t>
            </w:r>
          </w:p>
          <w:p>
            <w:pPr>
              <w:spacing w:after="0"/>
            </w:pPr>
            <w:r>
              <w:t>Example thinking: I supported changing the growth rate because the original assumption made the long-term prediction unrealistic.</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hidden variable appeared?</w:t>
            </w:r>
          </w:p>
        </w:tc>
      </w:tr>
    </w:tbl>
    <w:p>
      <w:r>
        <w:br w:type="page"/>
      </w:r>
    </w:p>
    <w:p>
      <w:pPr>
        <w:pStyle w:val="Heading1"/>
      </w:pPr>
      <w:r>
        <w:rPr>
          <w:b w:val="0"/>
        </w:rPr>
        <w:t>Class 5 Individual Snapshot</w:t>
      </w:r>
    </w:p>
    <w:p>
      <w:r>
        <w:rPr>
          <w:b w:val="0"/>
        </w:rPr>
        <w:t>This is a small individual accountability moment inside the shared investigation. Choose one mathematical contribution you personally understand and can defend.</w:t>
      </w:r>
    </w:p>
    <w:tbl>
      <w:tblPr>
        <w:tblW w:type="auto" w:w="0"/>
        <w:jc w:val="center"/>
        <w:tblLook w:firstColumn="1" w:firstRow="1" w:lastColumn="0" w:lastRow="0" w:noHBand="0" w:noVBand="1" w:val="04A0"/>
      </w:tblPr>
      <w:tblGrid>
        <w:gridCol w:w="4704"/>
        <w:gridCol w:w="4704"/>
        <w:gridCol w:w="4704"/>
      </w:tblGrid>
      <w:tr>
        <w:tc>
          <w:tcPr>
            <w:tcW w:type="dxa" w:w="4704"/>
            <w:tcMar>
              <w:top w:w="160" w:type="dxa"/>
              <w:left w:w="160" w:type="dxa"/>
              <w:bottom w:w="160" w:type="dxa"/>
              <w:right w:w="160" w:type="dxa"/>
            </w:tcMar>
            <w:shd w:fill="EDF4FF"/>
            <w:tcBorders>
              <w:top w:val="single" w:sz="8" w:space="0" w:color="DBE2EA"/>
              <w:left w:val="single" w:sz="8" w:space="0" w:color="DBE2EA"/>
              <w:bottom w:val="single" w:sz="8" w:space="0" w:color="DBE2EA"/>
              <w:right w:val="single" w:sz="8" w:space="0" w:color="DBE2EA"/>
            </w:tcBorders>
          </w:tcPr>
          <w:p>
            <w:pPr>
              <w:spacing w:after="60"/>
            </w:pPr>
            <w:r>
              <w:rPr>
                <w:b/>
                <w:color w:val="2563EB"/>
                <w:sz w:val="23"/>
              </w:rPr>
              <w:t>Possible focus</w:t>
            </w:r>
          </w:p>
          <w:p>
            <w:pPr>
              <w:spacing w:after="0"/>
            </w:pPr>
            <w:r>
              <w:t>Explain one graph feature, critique one assumption, interpret one threshold, identify one limitation, explain one revision, or defend one modeling decision.</w:t>
            </w:r>
          </w:p>
        </w:tc>
        <w:tc>
          <w:tcPr>
            <w:tcW w:type="dxa" w:w="4704"/>
            <w:tcMar>
              <w:top w:w="160" w:type="dxa"/>
              <w:left w:w="160" w:type="dxa"/>
              <w:bottom w:w="160" w:type="dxa"/>
              <w:right w:w="160" w:type="dxa"/>
            </w:tcMar>
            <w:shd w:fill="EDF8F1"/>
            <w:tcBorders>
              <w:top w:val="single" w:sz="8" w:space="0" w:color="DBE2EA"/>
              <w:left w:val="single" w:sz="8" w:space="0" w:color="DBE2EA"/>
              <w:bottom w:val="single" w:sz="8" w:space="0" w:color="DBE2EA"/>
              <w:right w:val="single" w:sz="8" w:space="0" w:color="DBE2EA"/>
            </w:tcBorders>
          </w:tcPr>
          <w:p>
            <w:pPr>
              <w:spacing w:after="60"/>
            </w:pPr>
            <w:r>
              <w:rPr>
                <w:b/>
                <w:color w:val="15803D"/>
                <w:sz w:val="23"/>
              </w:rPr>
              <w:t>Evidence to attach or reference</w:t>
            </w:r>
          </w:p>
          <w:p>
            <w:pPr>
              <w:spacing w:after="0"/>
            </w:pPr>
            <w:r>
              <w:t>Graph annotation, recalculation, model critique, revised assumption note, scatterplot interpretation, limitation analysis, or synthesis explanation.</w:t>
            </w:r>
          </w:p>
        </w:tc>
        <w:tc>
          <w:tcPr>
            <w:tcW w:type="dxa" w:w="4704"/>
            <w:tcMar>
              <w:top w:w="160" w:type="dxa"/>
              <w:left w:w="160" w:type="dxa"/>
              <w:bottom w:w="160" w:type="dxa"/>
              <w:right w:w="160" w:type="dxa"/>
            </w:tcMar>
            <w:shd w:fill="F6EFFF"/>
            <w:tcBorders>
              <w:top w:val="single" w:sz="8" w:space="0" w:color="DBE2EA"/>
              <w:left w:val="single" w:sz="8" w:space="0" w:color="DBE2EA"/>
              <w:bottom w:val="single" w:sz="8" w:space="0" w:color="DBE2EA"/>
              <w:right w:val="single" w:sz="8" w:space="0" w:color="DBE2EA"/>
            </w:tcBorders>
          </w:tcPr>
          <w:p>
            <w:pPr>
              <w:spacing w:after="60"/>
            </w:pPr>
            <w:r>
              <w:rPr>
                <w:b/>
                <w:color w:val="7E22CE"/>
                <w:sz w:val="23"/>
              </w:rPr>
              <w:t>Keep it personal</w:t>
            </w:r>
          </w:p>
          <w:p>
            <w:pPr>
              <w:spacing w:after="0"/>
            </w:pPr>
            <w:r>
              <w:t>Write in your own mathematical voice. Do not divide the project by topic; every student should engage across the major lenses.</w:t>
            </w:r>
          </w:p>
        </w:tc>
      </w:tr>
    </w:tbl>
    <w:p/>
    <w:p>
      <w:pPr>
        <w:pStyle w:val="Heading2"/>
      </w:pPr>
      <w:r>
        <w:rPr>
          <w:b w:val="0"/>
        </w:rPr>
        <w:t>Individual reasoning snapshot</w:t>
      </w:r>
    </w:p>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Prompt</w:t>
            </w:r>
          </w:p>
          <w:p>
            <w:pPr>
              <w:spacing w:after="0"/>
            </w:pPr>
            <w:r>
              <w:t>Type your personal explanation or paste your individual artifact here.</w:t>
            </w:r>
          </w:p>
        </w:tc>
      </w:tr>
    </w:tbl>
    <w:tbl>
      <w:tblPr>
        <w:tblW w:type="auto" w:w="0"/>
        <w:jc w:val="left"/>
        <w:tblLook w:firstColumn="1" w:firstRow="1" w:lastColumn="0" w:lastRow="0" w:noHBand="0" w:noVBand="1" w:val="04A0"/>
      </w:tblPr>
      <w:tblGrid>
        <w:gridCol w:w="14112"/>
      </w:tblGrid>
      <w:tr>
        <w:tc>
          <w:tcPr>
            <w:tcW w:type="dxa" w:w="14112"/>
            <w:shd w:fill="EDF4FF"/>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2563EB"/>
                <w:sz w:val="24"/>
              </w:rPr>
              <w:t>Possible artifacts</w:t>
            </w:r>
          </w:p>
          <w:p>
            <w:pPr>
              <w:spacing w:after="0"/>
            </w:pPr>
            <w:r>
              <w:t>personal graph note, critique, recalculation, limitation analysis, or revised assumption</w:t>
            </w:r>
          </w:p>
        </w:tc>
      </w:tr>
    </w:tbl>
    <w:tbl>
      <w:tblPr>
        <w:tblW w:type="auto" w:w="0"/>
        <w:jc w:val="center"/>
        <w:tblLook w:firstColumn="1" w:firstRow="1" w:lastColumn="0" w:lastRow="0" w:noHBand="0" w:noVBand="1" w:val="04A0"/>
      </w:tblPr>
      <w:tblGrid>
        <w:gridCol w:w="14112"/>
      </w:tblGrid>
      <w:tr>
        <w:tc>
          <w:tcPr>
            <w:tcW w:type="dxa" w:w="14112"/>
            <w:shd w:fill="FFFFFF"/>
            <w:tcBorders>
              <w:top w:val="single" w:sz="10" w:space="0" w:color="AEBBCC"/>
              <w:left w:val="single" w:sz="10" w:space="0" w:color="AEBBCC"/>
              <w:bottom w:val="single" w:sz="10" w:space="0" w:color="AEBBCC"/>
              <w:right w:val="single" w:sz="10" w:space="0" w:color="AEBBCC"/>
            </w:tcBorders>
            <w:tcMar>
              <w:top w:w="220" w:type="dxa"/>
              <w:left w:w="220" w:type="dxa"/>
              <w:bottom w:w="220" w:type="dxa"/>
              <w:right w:w="220" w:type="dxa"/>
            </w:tcMar>
            <w:vAlign w:val="top"/>
          </w:tcPr>
          <w:p>
            <w:pPr>
              <w:spacing w:after="80"/>
            </w:pPr>
            <w:r>
              <w:rPr>
                <w:b/>
              </w:rPr>
              <w:t>Editable thinking space</w:t>
            </w:r>
          </w:p>
          <w:p>
            <w:pPr>
              <w:spacing w:after="160"/>
            </w:pPr>
            <w:r>
              <w:t>Use this space for typing, pasted screenshots, graph notes, revised assumptions, or teacher-approved digital annotation.</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p>
            <w:pPr>
              <w:spacing w:after="240"/>
            </w:pPr>
            <w:r>
              <w:t xml:space="preserve"> </w:t>
            </w:r>
          </w:p>
        </w:tc>
      </w:tr>
    </w:tbl>
    <w:tbl>
      <w:tblPr>
        <w:tblW w:type="auto" w:w="0"/>
        <w:jc w:val="left"/>
        <w:tblLook w:firstColumn="1" w:firstRow="1" w:lastColumn="0" w:lastRow="0" w:noHBand="0" w:noVBand="1" w:val="04A0"/>
      </w:tblPr>
      <w:tblGrid>
        <w:gridCol w:w="14112"/>
      </w:tblGrid>
      <w:tr>
        <w:tc>
          <w:tcPr>
            <w:tcW w:type="dxa" w:w="14112"/>
            <w:shd w:fill="F8FAFC"/>
            <w:tcBorders>
              <w:top w:val="single" w:sz="8" w:space="0" w:color="DBE2EA"/>
              <w:left w:val="single" w:sz="8" w:space="0" w:color="DBE2EA"/>
              <w:bottom w:val="single" w:sz="8" w:space="0" w:color="DBE2EA"/>
              <w:right w:val="single" w:sz="8" w:space="0" w:color="DBE2EA"/>
            </w:tcBorders>
            <w:tcMar>
              <w:top w:w="190" w:type="dxa"/>
              <w:left w:w="190" w:type="dxa"/>
              <w:bottom w:w="190" w:type="dxa"/>
              <w:right w:w="190" w:type="dxa"/>
            </w:tcMar>
            <w:vAlign w:val="top"/>
          </w:tcPr>
          <w:p>
            <w:r>
              <w:rPr>
                <w:b/>
                <w:color w:val="111827"/>
                <w:sz w:val="24"/>
              </w:rPr>
              <w:t>Reflection prompt</w:t>
            </w:r>
          </w:p>
          <w:p>
            <w:pPr>
              <w:spacing w:after="0"/>
            </w:pPr>
            <w:r>
              <w:t>What part of the mathematics can you defend without reading a script?</w:t>
            </w:r>
          </w:p>
        </w:tc>
      </w:tr>
    </w:tbl>
    <w:p>
      <w:r>
        <w:br w:type="page"/>
      </w:r>
    </w:p>
    <w:sectPr w:rsidR="00FC693F" w:rsidRPr="0006063C" w:rsidSect="00034616">
      <w:pgSz w:w="15840" w:h="12240" w:orient="landscape"/>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111827"/>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11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