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20B7" w14:textId="273E09C1" w:rsidR="003D21C4" w:rsidRPr="000A221C" w:rsidRDefault="000A221C" w:rsidP="000A221C">
      <w:pPr>
        <w:spacing w:line="240" w:lineRule="auto"/>
        <w:rPr>
          <w:b/>
          <w:bCs/>
          <w:sz w:val="36"/>
          <w:szCs w:val="36"/>
        </w:rPr>
      </w:pPr>
      <w:r w:rsidRPr="000A221C">
        <w:rPr>
          <w:b/>
          <w:bCs/>
          <w:sz w:val="36"/>
          <w:szCs w:val="36"/>
        </w:rPr>
        <w:t>Heros of Pymoli Analysis</w:t>
      </w:r>
    </w:p>
    <w:p w14:paraId="12090543" w14:textId="345999D7" w:rsidR="000A221C" w:rsidRPr="000A221C" w:rsidRDefault="000A221C" w:rsidP="000A221C">
      <w:pPr>
        <w:spacing w:line="240" w:lineRule="auto"/>
        <w:rPr>
          <w:b/>
          <w:bCs/>
          <w:sz w:val="36"/>
          <w:szCs w:val="36"/>
        </w:rPr>
      </w:pPr>
      <w:r w:rsidRPr="000A221C">
        <w:rPr>
          <w:b/>
          <w:bCs/>
          <w:sz w:val="36"/>
          <w:szCs w:val="36"/>
        </w:rPr>
        <w:t>AJ Paine</w:t>
      </w:r>
    </w:p>
    <w:p w14:paraId="6C6FA55E" w14:textId="7A1348B1" w:rsidR="000A221C" w:rsidRPr="000A221C" w:rsidRDefault="000A221C" w:rsidP="000A221C">
      <w:pPr>
        <w:spacing w:line="240" w:lineRule="auto"/>
        <w:rPr>
          <w:b/>
          <w:bCs/>
          <w:sz w:val="36"/>
          <w:szCs w:val="36"/>
        </w:rPr>
      </w:pPr>
      <w:r w:rsidRPr="000A221C">
        <w:rPr>
          <w:b/>
          <w:bCs/>
          <w:sz w:val="36"/>
          <w:szCs w:val="36"/>
        </w:rPr>
        <w:t>2021.03.31</w:t>
      </w:r>
    </w:p>
    <w:p w14:paraId="50D89D92" w14:textId="2121B9D7" w:rsidR="000A221C" w:rsidRDefault="000A221C">
      <w:pPr>
        <w:rPr>
          <w:sz w:val="28"/>
          <w:szCs w:val="28"/>
        </w:rPr>
      </w:pPr>
    </w:p>
    <w:p w14:paraId="2D1078B1" w14:textId="0A391D50" w:rsidR="000A221C" w:rsidRDefault="000A221C">
      <w:pPr>
        <w:rPr>
          <w:sz w:val="28"/>
          <w:szCs w:val="28"/>
        </w:rPr>
      </w:pPr>
      <w:r>
        <w:rPr>
          <w:sz w:val="28"/>
          <w:szCs w:val="28"/>
        </w:rPr>
        <w:t>Here are three conclusions that I came to while analyzing the data for the Pandas Heros of Pymoli challenge.</w:t>
      </w:r>
    </w:p>
    <w:p w14:paraId="6262D78B" w14:textId="3D0D0199" w:rsidR="000A221C" w:rsidRDefault="000A221C" w:rsidP="000A22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of the users playing this game are male.  In fact, over 84% of the user are male compared to just 14% Female.</w:t>
      </w:r>
    </w:p>
    <w:p w14:paraId="37032F36" w14:textId="5B0D3B0E" w:rsidR="000A221C" w:rsidRDefault="000A221C" w:rsidP="000A22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game appeals to younger audiences. Over 50% of users playing this game are in their twenties, while only 2% of users are over 40 years old.</w:t>
      </w:r>
    </w:p>
    <w:p w14:paraId="259F5BC8" w14:textId="5B7EA73E" w:rsidR="000A221C" w:rsidRPr="000A221C" w:rsidRDefault="00564AF0" w:rsidP="000A22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C4D68">
        <w:rPr>
          <w:sz w:val="28"/>
          <w:szCs w:val="28"/>
        </w:rPr>
        <w:t xml:space="preserve">purchase count and </w:t>
      </w:r>
      <w:r w:rsidR="00DB6BBA">
        <w:rPr>
          <w:sz w:val="28"/>
          <w:szCs w:val="28"/>
        </w:rPr>
        <w:t xml:space="preserve">total spent by user follows the age distribution.  Indicating </w:t>
      </w:r>
      <w:r w:rsidR="00554925">
        <w:rPr>
          <w:sz w:val="28"/>
          <w:szCs w:val="28"/>
        </w:rPr>
        <w:t xml:space="preserve">that </w:t>
      </w:r>
      <w:r w:rsidR="00656902">
        <w:rPr>
          <w:sz w:val="28"/>
          <w:szCs w:val="28"/>
        </w:rPr>
        <w:t xml:space="preserve">getting a new user in any age group is more important that targeting </w:t>
      </w:r>
      <w:r w:rsidR="00554925">
        <w:rPr>
          <w:sz w:val="28"/>
          <w:szCs w:val="28"/>
        </w:rPr>
        <w:t xml:space="preserve">one or two </w:t>
      </w:r>
      <w:r w:rsidR="00656902">
        <w:rPr>
          <w:sz w:val="28"/>
          <w:szCs w:val="28"/>
        </w:rPr>
        <w:t xml:space="preserve">specific </w:t>
      </w:r>
      <w:r w:rsidR="003F35C9">
        <w:rPr>
          <w:sz w:val="28"/>
          <w:szCs w:val="28"/>
        </w:rPr>
        <w:t>age group</w:t>
      </w:r>
      <w:r w:rsidR="00554925">
        <w:rPr>
          <w:sz w:val="28"/>
          <w:szCs w:val="28"/>
        </w:rPr>
        <w:t>s.</w:t>
      </w:r>
    </w:p>
    <w:sectPr w:rsidR="000A221C" w:rsidRPr="000A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934"/>
    <w:multiLevelType w:val="hybridMultilevel"/>
    <w:tmpl w:val="27B4A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1C"/>
    <w:rsid w:val="000A221C"/>
    <w:rsid w:val="003328B6"/>
    <w:rsid w:val="003F35C9"/>
    <w:rsid w:val="00554925"/>
    <w:rsid w:val="00564AF0"/>
    <w:rsid w:val="005F2736"/>
    <w:rsid w:val="00656902"/>
    <w:rsid w:val="007677C5"/>
    <w:rsid w:val="007C4D68"/>
    <w:rsid w:val="009850C8"/>
    <w:rsid w:val="00DB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7276"/>
  <w15:chartTrackingRefBased/>
  <w15:docId w15:val="{4C275021-DD11-4595-8C60-4934C48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10paineaj@gmail.com</dc:creator>
  <cp:keywords/>
  <dc:description/>
  <cp:lastModifiedBy>10paineaj@gmail.com</cp:lastModifiedBy>
  <cp:revision>9</cp:revision>
  <dcterms:created xsi:type="dcterms:W3CDTF">2021-03-31T22:17:00Z</dcterms:created>
  <dcterms:modified xsi:type="dcterms:W3CDTF">2021-03-31T23:03:00Z</dcterms:modified>
</cp:coreProperties>
</file>