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 is not in A because there are more b in second half [a | b] or bb which is equal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Adv picks p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pick s∊A, S =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i</m:t>
            </m:r>
          </m:sup>
        </m:sSup>
        <m:r>
          <w:rPr/>
          <m:t xml:space="preserve">b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i</m:t>
            </m:r>
          </m:sup>
        </m:sSup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Adv chops S = uvwxy, |vwx| &lt;= p   |vx| &gt; 0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pick i = 0, </w:t>
      </w:r>
      <m:oMath>
        <m:r>
          <w:rPr/>
          <m:t xml:space="preserve">u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i</m:t>
            </m:r>
          </m:sup>
        </m:sSup>
        <m:r>
          <w:rPr/>
          <m:t xml:space="preserve">w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i</m:t>
            </m:r>
          </m:sup>
        </m:sSup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=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P-1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i</m:t>
            </m:r>
          </m:sup>
        </m:sSup>
        <m:r>
          <w:rPr/>
          <m:t xml:space="preserve">b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i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P-1</m:t>
            </m:r>
          </m:sup>
        </m:sSup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=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P-1+i</m:t>
            </m:r>
          </m:sup>
        </m:sSup>
        <m:r>
          <w:rPr/>
          <m:t xml:space="preserve">b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P-1+i</m:t>
            </m:r>
          </m:sup>
        </m:sSup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Both sides are equal, i win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Adv picks p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pick s∊A, S =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P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P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P*P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Adv chops S = uvwxy, |vwx| &lt;= p   |vx| &gt; 0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 pick i = 1, vx contains some a’s but not c’s, b is barrier, then </w:t>
      </w:r>
      <m:oMath>
        <m:r>
          <w:rPr/>
          <m:t xml:space="preserve">u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1</m:t>
            </m:r>
          </m:sup>
        </m:sSup>
        <m:r>
          <w:rPr/>
          <m:t xml:space="preserve">w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1</m:t>
            </m:r>
          </m:sup>
        </m:sSup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has a least 1 a but has 1 c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00500" cy="133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The chain will just get bigger but will stay the same shape. If you replace a single terminal with a new one and link that ner terminal back and to the original destination, it becomes a new link.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abba will fail but abab will be accepted. Insert odd strings to mess up the palindrome.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S -&gt; aSa | bSb | aAb | bAa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A -&gt; Aa | Ab | ε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