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abbab[] -&gt; &gt;abbab 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If                                                            Then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head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~~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~~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R until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with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a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with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a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or b with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or b with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with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with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with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with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with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a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with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 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b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Scan L until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or b with ~~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{w ∈ {a,b}* | w has odd length and its middle char is a}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to first a or b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or b cant be found, skip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first char is a, then replace with 0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head to next 0 or 1 or []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 left of head is a, replace with 0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from step 1 until recursion is done.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 left of head is not a, then it’s done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char left of head is b, then replace with 1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Scan head to next 0 or 1 or []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char left of head is b, replace with 1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Repeat from step 5 until recursion is done.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char left of head is not b, then it’s done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[] is not found, then reject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something left of [], then replace a with 0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thing left of [] is == to thing on right, then string is accepted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reject string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m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  <w:t xml:space="preserve"> | k = nm}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string is not abc, then reject string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 head to left start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right until b, marking each 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pair of b and c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more c, then reject string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else&gt;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Unmark b until a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a, repeat from 3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all a and c are marked, then accept string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reject string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| n is a power of 2}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at left char, mark every other a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only 1 a, then replace with 0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head has another a, then string accepted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rejected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from 1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odd 0’s, then reject string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accept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