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Adrien Protzel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4091049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943600" cy="4091049"/>
                          <a:chOff x="152400" y="152400"/>
                          <a:chExt cx="7315225" cy="502685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7315201" cy="4518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152400" y="4671350"/>
                            <a:ext cx="7315200" cy="50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Figure 1: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 bar graph displaying the total amount of emissions in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oregon, organized by amount contributed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. Each main color represents a different type of gas, while each shade is a different sector.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091049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09104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This graph is similar to a previous one but the improvement is an attached description of the graph and its contents.</w:t>
      </w:r>
    </w:p>
    <w:p w:rsidR="00000000" w:rsidDel="00000000" w:rsidP="00000000" w:rsidRDefault="00000000" w:rsidRPr="00000000" w14:paraId="0000000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left"/>
        <w:rPr/>
      </w:pPr>
      <w:r w:rsidDel="00000000" w:rsidR="00000000" w:rsidRPr="00000000">
        <w:rPr/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914400</wp:posOffset>
                </wp:positionH>
                <wp:positionV relativeFrom="page">
                  <wp:posOffset>4614863</wp:posOffset>
                </wp:positionV>
                <wp:extent cx="5900738" cy="561489"/>
                <wp:effectExtent b="0" l="0" r="0" t="0"/>
                <wp:wrapTopAndBottom distB="114300" distT="114300"/>
                <wp:docPr id="2" name=""/>
                <a:graphic>
                  <a:graphicData uri="http://schemas.microsoft.com/office/word/2010/wordprocessingShape">
                    <wps:wsp>
                      <wps:cNvSpPr txBox="1"/>
                      <wps:cNvPr id="4" name="Shape 4"/>
                      <wps:spPr>
                        <a:xfrm>
                          <a:off x="687150" y="894975"/>
                          <a:ext cx="5483700" cy="50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Figure 2: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An animated pie chart displaying emissions data from each sector per year, from 1990 to 2019.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914400</wp:posOffset>
                </wp:positionH>
                <wp:positionV relativeFrom="page">
                  <wp:posOffset>4614863</wp:posOffset>
                </wp:positionV>
                <wp:extent cx="5900738" cy="561489"/>
                <wp:effectExtent b="0" l="0" r="0" t="0"/>
                <wp:wrapTopAndBottom distB="114300" distT="11430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0738" cy="56148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inline distB="114300" distT="114300" distL="114300" distR="114300">
            <wp:extent cx="5715000" cy="3533775"/>
            <wp:effectExtent b="0" l="0" r="0" t="0"/>
            <wp:docPr id="3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The gif is animated to show how the data changes per year. Unfortunately, the gif does not seem to play when affixed with a text description like the previous graph.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gif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