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rtl w:val="0"/>
        </w:rPr>
        <w:t xml:space="preserve">Reading 13: A First Look at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b2to412fyaw7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 is a well-structured, object-oriented language that promotes code reuse and maintainability through inheritance, polymorphism, and encapsulation, leading to strong efficiency, security, and reliability.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4ym0cu28dk7l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ConsCell: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a should be an empty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b head should be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b tail should be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c head should be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c tail should start with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c tail should end with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IntList: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 ln should be 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push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 should be 1 element"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push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 should be 2 elements"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list[0] should be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list[1] should be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list[2] should be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Driver: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AssertionError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testConsCell failed"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AssertionError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"FAIL: testIntList failed"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Rule="auto"/>
        <w:rPr/>
      </w:pPr>
      <w:bookmarkStart w:colFirst="0" w:colLast="0" w:name="_e199cjaj9ea0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 you explain the difference between a reference and a pointer in Java, and why Java is often said to be ‘like C++ without pointers’?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