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bookmarkStart w:id="0" w:name="header-n0"/>
      <w:r>
        <w:rPr>
          <w:rFonts w:hint="eastAsia"/>
          <w:lang w:val="en-US" w:eastAsia="zh-CN"/>
        </w:rPr>
        <w:t xml:space="preserve">5.4 </w:t>
      </w:r>
      <w:r>
        <w:t>获取多路召回结果，过滤历史记录逻辑</w:t>
      </w:r>
    </w:p>
    <w:p>
      <w:pPr>
        <w:numPr>
          <w:ilvl w:val="0"/>
          <w:numId w:val="1"/>
        </w:numPr>
      </w:pPr>
      <w:r>
        <w:t>推荐：请求新数据</w:t>
      </w:r>
    </w:p>
    <w:p>
      <w:pPr>
        <w:numPr>
          <w:ilvl w:val="0"/>
          <w:numId w:val="0"/>
        </w:numPr>
        <w:ind w:left="240" w:leftChars="0"/>
      </w:pPr>
      <w:r>
        <w:drawing>
          <wp:inline distT="0" distB="0" distL="114300" distR="114300">
            <wp:extent cx="5485130" cy="4607560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460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40"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参照default.py中的recall配置来理解</w:t>
      </w:r>
    </w:p>
    <w:p>
      <w:pPr>
        <w:numPr>
          <w:ilvl w:val="0"/>
          <w:numId w:val="0"/>
        </w:numPr>
        <w:ind w:left="240" w:leftChars="0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480050" cy="1492250"/>
            <wp:effectExtent l="0" t="0" r="635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1、循环算法组合参数，遍历不同召回结果合并，18</w:t>
      </w:r>
    </w:p>
    <w:p>
      <w:pPr>
        <w:numPr>
          <w:ilvl w:val="0"/>
          <w:numId w:val="1"/>
        </w:numPr>
      </w:pPr>
      <w:r>
        <w:t>2、过滤，该请求频道(18)的历史推荐记录过滤），推荐频道0频道</w:t>
      </w:r>
    </w:p>
    <w:p>
      <w:pPr>
        <w:numPr>
          <w:ilvl w:val="1"/>
          <w:numId w:val="1"/>
        </w:numPr>
      </w:pPr>
      <w:r>
        <w:t>0：APP 推荐(循环所有的频道召回结果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是放在0频道</w:t>
      </w:r>
      <w:r>
        <w:t>)，0 频道也有历史记录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所以0号频道也要过滤一下</w:t>
      </w:r>
    </w:p>
    <w:p>
      <w:pPr>
        <w:numPr>
          <w:ilvl w:val="0"/>
          <w:numId w:val="1"/>
        </w:numPr>
      </w:pPr>
      <w:r>
        <w:t>3、对结果，排序(不做)</w:t>
      </w:r>
    </w:p>
    <w:p>
      <w:pPr>
        <w:numPr>
          <w:ilvl w:val="0"/>
          <w:numId w:val="1"/>
        </w:numPr>
      </w:pPr>
      <w:r>
        <w:t>4、返回结果：</w:t>
      </w:r>
    </w:p>
    <w:p>
      <w:pPr>
        <w:numPr>
          <w:ilvl w:val="1"/>
          <w:numId w:val="1"/>
        </w:numPr>
      </w:pPr>
      <w:r>
        <w:t>如果有数据，小于需要推荐文章的数量N之后，放入历史推荐记录中history_recommend，返回结果给用</w:t>
      </w:r>
      <w:r>
        <w:rPr>
          <w:rFonts w:hint="eastAsia" w:eastAsia="宋体"/>
          <w:lang w:val="en-US" w:eastAsia="zh-CN"/>
        </w:rPr>
        <w:t>户</w:t>
      </w:r>
    </w:p>
    <w:p>
      <w:pPr>
        <w:numPr>
          <w:ilvl w:val="1"/>
          <w:numId w:val="1"/>
        </w:numPr>
      </w:pPr>
      <w:r>
        <w:t>如果有，350篇，取出N个，进行返回推荐，放入历史记录history_recommend</w:t>
      </w:r>
    </w:p>
    <w:p>
      <w:pPr>
        <w:numPr>
          <w:ilvl w:val="2"/>
          <w:numId w:val="1"/>
        </w:numPr>
      </w:pPr>
      <w:r>
        <w:t>(350- N)个文章，放入wait_recommend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3"/>
          <w:sz w:val="24"/>
          <w:szCs w:val="24"/>
          <w:shd w:val="clear" w:fill="FFFFFF"/>
        </w:rPr>
        <w:t>user_reco_list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是放入reco_cent的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23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19"/>
          <w:szCs w:val="19"/>
          <w:vertAlign w:val="baseline"/>
        </w:rPr>
      </w:pPr>
      <w:r>
        <w:rPr>
          <w:rStyle w:val="23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19"/>
          <w:szCs w:val="19"/>
          <w:vertAlign w:val="baseline"/>
        </w:rPr>
        <w:t>HADOOP_CONF_DIR=$HADOOP_HOME/etc/hadoop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spacing w:val="0"/>
          <w:sz w:val="19"/>
          <w:szCs w:val="19"/>
        </w:rPr>
      </w:pPr>
      <w:r>
        <w:rPr>
          <w:rStyle w:val="23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19"/>
          <w:szCs w:val="19"/>
          <w:vertAlign w:val="baseline"/>
        </w:rPr>
        <w:t>YARN_CONF_DIR=$HADOOP_HOME/etc/hadoop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</w:p>
    <w:bookmarkEnd w:id="0"/>
    <w:p>
      <w:pPr>
        <w:pStyle w:val="2"/>
      </w:pPr>
      <w:bookmarkStart w:id="1" w:name="header-n24"/>
      <w:r>
        <w:t>5.6 推荐缓存服务</w:t>
      </w:r>
    </w:p>
    <w:p>
      <w:pPr>
        <w:pStyle w:val="5"/>
      </w:pPr>
      <w:bookmarkStart w:id="2" w:name="header-n25"/>
      <w:r>
        <w:t>5.6.1 待推荐结果的redis缓存</w:t>
      </w:r>
    </w:p>
    <w:p>
      <w:pPr>
        <w:numPr>
          <w:ilvl w:val="0"/>
          <w:numId w:val="1"/>
        </w:numPr>
      </w:pPr>
      <w:r>
        <w:t>目的：对待推荐结果进行二级缓存，多级缓存减少数据库读取压力</w:t>
      </w:r>
    </w:p>
    <w:p>
      <w:pPr>
        <w:numPr>
          <w:ilvl w:val="0"/>
          <w:numId w:val="1"/>
        </w:numPr>
      </w:pPr>
      <w:r>
        <w:t>每次获取新数据， 所有召回、排序(影响速度)</w:t>
      </w:r>
      <w:r>
        <w:rPr>
          <w:rFonts w:hint="eastAsia" w:eastAsia="宋体"/>
          <w:lang w:val="en-US" w:eastAsia="zh-CN"/>
        </w:rPr>
        <w:t>---比如每个用户都去获取13号频道的数据，不是去wait_recommend里边拿，而是去redis拿</w:t>
      </w:r>
    </w:p>
    <w:p>
      <w:pPr>
        <w:numPr>
          <w:ilvl w:val="1"/>
          <w:numId w:val="1"/>
        </w:numPr>
      </w:pPr>
      <w:r>
        <w:t>数据放入缓存，以后都从缓存当中去拿</w:t>
      </w:r>
    </w:p>
    <w:p>
      <w:pPr>
        <w:numPr>
          <w:ilvl w:val="0"/>
          <w:numId w:val="1"/>
        </w:numPr>
      </w:pPr>
      <w:r>
        <w:t>步骤：</w:t>
      </w:r>
    </w:p>
    <w:p>
      <w:pPr>
        <w:numPr>
          <w:ilvl w:val="1"/>
          <w:numId w:val="1"/>
        </w:numPr>
      </w:pPr>
      <w:r>
        <w:t>hbase—&gt;redis</w:t>
      </w:r>
    </w:p>
    <w:p>
      <w:pPr>
        <w:numPr>
          <w:ilvl w:val="1"/>
          <w:numId w:val="1"/>
        </w:numPr>
      </w:pPr>
      <w:r>
        <w:t>配置好redis读取以及hbase工具</w:t>
      </w:r>
    </w:p>
    <w:p>
      <w:pPr>
        <w:numPr>
          <w:ilvl w:val="1"/>
          <w:numId w:val="1"/>
        </w:numPr>
      </w:pPr>
      <w:r>
        <w:t>首先从获取redis结果，进行判断(缓存拿)</w:t>
      </w:r>
    </w:p>
    <w:p>
      <w:pPr>
        <w:numPr>
          <w:ilvl w:val="1"/>
          <w:numId w:val="1"/>
        </w:numPr>
      </w:pPr>
      <w:r>
        <w:t>8号数据库中 ，'reco:{}:{}:art' key</w:t>
      </w:r>
    </w:p>
    <w:p>
      <w:pPr>
        <w:numPr>
          <w:numId w:val="0"/>
        </w:numPr>
        <w:ind w:left="960" w:leftChars="0"/>
      </w:pPr>
    </w:p>
    <w:p>
      <w:pPr>
        <w:pStyle w:val="18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008080"/>
          <w:sz w:val="39"/>
          <w:szCs w:val="3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8080"/>
          <w:sz w:val="39"/>
          <w:szCs w:val="39"/>
          <w:shd w:val="clear" w:fill="FFFFFF"/>
        </w:rPr>
        <w:t>'reco:</w:t>
      </w:r>
      <w:r>
        <w:rPr>
          <w:rFonts w:hint="eastAsia" w:cs="宋体"/>
          <w:b/>
          <w:bCs/>
          <w:color w:val="008080"/>
          <w:sz w:val="39"/>
          <w:szCs w:val="39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color w:val="008080"/>
          <w:sz w:val="39"/>
          <w:szCs w:val="39"/>
          <w:shd w:val="clear" w:fill="FFFFFF"/>
        </w:rPr>
        <w:t>:</w:t>
      </w:r>
      <w:r>
        <w:rPr>
          <w:rFonts w:hint="eastAsia" w:cs="宋体"/>
          <w:b/>
          <w:bCs/>
          <w:color w:val="008080"/>
          <w:sz w:val="39"/>
          <w:szCs w:val="39"/>
          <w:shd w:val="clear" w:fill="FFFFFF"/>
          <w:lang w:val="en-US" w:eastAsia="zh-CN"/>
        </w:rPr>
        <w:t>13</w:t>
      </w:r>
      <w:r>
        <w:rPr>
          <w:rFonts w:hint="eastAsia" w:ascii="宋体" w:hAnsi="宋体" w:eastAsia="宋体" w:cs="宋体"/>
          <w:b/>
          <w:bCs/>
          <w:color w:val="008080"/>
          <w:sz w:val="39"/>
          <w:szCs w:val="39"/>
          <w:shd w:val="clear" w:fill="FFFFFF"/>
        </w:rPr>
        <w:t>:art'</w:t>
      </w:r>
      <w:r>
        <w:rPr>
          <w:rFonts w:hint="eastAsia" w:cs="宋体"/>
          <w:b/>
          <w:bCs/>
          <w:color w:val="008080"/>
          <w:sz w:val="39"/>
          <w:szCs w:val="39"/>
          <w:shd w:val="clear" w:fill="FFFFFF"/>
          <w:lang w:val="en-US" w:eastAsia="zh-CN"/>
        </w:rPr>
        <w:t xml:space="preserve"> 1 100</w:t>
      </w:r>
    </w:p>
    <w:p>
      <w:pPr>
        <w:pStyle w:val="18"/>
        <w:keepNext w:val="0"/>
        <w:keepLines w:val="0"/>
        <w:widowControl/>
        <w:suppressLineNumbers w:val="0"/>
        <w:shd w:val="clear" w:fill="FFFFFF"/>
        <w:rPr>
          <w:rFonts w:hint="default" w:cs="宋体"/>
          <w:b/>
          <w:bCs/>
          <w:color w:val="008080"/>
          <w:sz w:val="39"/>
          <w:szCs w:val="3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8080"/>
          <w:sz w:val="39"/>
          <w:szCs w:val="39"/>
          <w:shd w:val="clear" w:fill="FFFFFF"/>
        </w:rPr>
        <w:t>'reco:</w:t>
      </w:r>
      <w:r>
        <w:rPr>
          <w:rFonts w:hint="eastAsia" w:cs="宋体"/>
          <w:b/>
          <w:bCs/>
          <w:color w:val="008080"/>
          <w:sz w:val="39"/>
          <w:szCs w:val="39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color w:val="008080"/>
          <w:sz w:val="39"/>
          <w:szCs w:val="39"/>
          <w:shd w:val="clear" w:fill="FFFFFF"/>
        </w:rPr>
        <w:t>:</w:t>
      </w:r>
      <w:r>
        <w:rPr>
          <w:rFonts w:hint="eastAsia" w:cs="宋体"/>
          <w:b/>
          <w:bCs/>
          <w:color w:val="008080"/>
          <w:sz w:val="39"/>
          <w:szCs w:val="39"/>
          <w:shd w:val="clear" w:fill="FFFFFF"/>
          <w:lang w:val="en-US" w:eastAsia="zh-CN"/>
        </w:rPr>
        <w:t>13</w:t>
      </w:r>
      <w:r>
        <w:rPr>
          <w:rFonts w:hint="eastAsia" w:ascii="宋体" w:hAnsi="宋体" w:eastAsia="宋体" w:cs="宋体"/>
          <w:b/>
          <w:bCs/>
          <w:color w:val="008080"/>
          <w:sz w:val="39"/>
          <w:szCs w:val="39"/>
          <w:shd w:val="clear" w:fill="FFFFFF"/>
        </w:rPr>
        <w:t>:art'</w:t>
      </w:r>
      <w:r>
        <w:rPr>
          <w:rFonts w:hint="eastAsia" w:cs="宋体"/>
          <w:b/>
          <w:bCs/>
          <w:color w:val="008080"/>
          <w:sz w:val="39"/>
          <w:szCs w:val="39"/>
          <w:shd w:val="clear" w:fill="FFFFFF"/>
          <w:lang w:val="en-US" w:eastAsia="zh-CN"/>
        </w:rPr>
        <w:t xml:space="preserve"> 2 312</w:t>
      </w:r>
    </w:p>
    <w:p>
      <w:pPr>
        <w:pStyle w:val="18"/>
        <w:keepNext w:val="0"/>
        <w:keepLines w:val="0"/>
        <w:widowControl/>
        <w:suppressLineNumbers w:val="0"/>
        <w:shd w:val="clear" w:fill="FFFFFF"/>
        <w:rPr>
          <w:rFonts w:hint="default" w:cs="宋体"/>
          <w:b/>
          <w:bCs/>
          <w:color w:val="008080"/>
          <w:sz w:val="39"/>
          <w:szCs w:val="39"/>
          <w:shd w:val="clear" w:fill="FFFFFF"/>
          <w:lang w:val="en-US" w:eastAsia="zh-CN"/>
        </w:rPr>
      </w:pPr>
    </w:p>
    <w:p>
      <w:pPr>
        <w:numPr>
          <w:numId w:val="0"/>
        </w:numPr>
        <w:ind w:left="960" w:leftChars="0"/>
      </w:pPr>
    </w:p>
    <w:p>
      <w:pPr>
        <w:numPr>
          <w:ilvl w:val="1"/>
          <w:numId w:val="1"/>
        </w:numPr>
      </w:pPr>
      <w:r>
        <w:t>如果redis有，读取需要推荐的文章数量放回，并删除这些文章，并且放入推荐历史推荐结果中</w:t>
      </w:r>
    </w:p>
    <w:p>
      <w:pPr>
        <w:numPr>
          <w:ilvl w:val="1"/>
          <w:numId w:val="1"/>
        </w:numPr>
      </w:pPr>
      <w:r>
        <w:t>如果redis当中不存在，则从wait_recommend中读取</w:t>
      </w:r>
    </w:p>
    <w:p>
      <w:pPr>
        <w:numPr>
          <w:ilvl w:val="2"/>
          <w:numId w:val="1"/>
        </w:numPr>
      </w:pPr>
      <w:r>
        <w:t>如果wait_recommend中也没有，直接返回空，去进行一次召回读取、排序然后推荐</w:t>
      </w:r>
    </w:p>
    <w:p>
      <w:pPr>
        <w:numPr>
          <w:ilvl w:val="2"/>
          <w:numId w:val="1"/>
        </w:numPr>
      </w:pPr>
      <w:r>
        <w:t>wait</w:t>
      </w:r>
      <w:r>
        <w:rPr>
          <w:i/>
          <w:iCs/>
        </w:rPr>
        <w:t>recommend有，从wait</w:t>
      </w:r>
      <w:r>
        <w:t>recommend取出所有结果，定</w:t>
      </w:r>
      <w:r>
        <w:rPr>
          <w:b/>
          <w:bCs/>
        </w:rPr>
        <w:t>一个数量(如100篇)的文章</w:t>
      </w:r>
      <w:r>
        <w:t>存入redis</w:t>
      </w:r>
    </w:p>
    <w:p>
      <w:pPr>
        <w:numPr>
          <w:ilvl w:val="2"/>
          <w:numId w:val="1"/>
        </w:numPr>
      </w:pPr>
      <w:r>
        <w:t>wait_recommend不够一定数量，全部取出放入redis当中，直接推荐出去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Recall+new+hot   ----&gt;sort---&gt;wait_recommend</w:t>
      </w:r>
    </w:p>
    <w:p>
      <w:pPr>
        <w:numPr>
          <w:ilvl w:val="0"/>
          <w:numId w:val="0"/>
        </w:numPr>
      </w:pPr>
    </w:p>
    <w:bookmarkEnd w:id="2"/>
    <w:p>
      <w:pPr>
        <w:pStyle w:val="5"/>
      </w:pPr>
      <w:bookmarkStart w:id="3" w:name="header-n56"/>
      <w:r>
        <w:t>5.6.2 在推荐中心加入缓存逻辑</w:t>
      </w:r>
    </w:p>
    <w:bookmarkEnd w:id="1"/>
    <w:bookmarkEnd w:id="3"/>
    <w:p>
      <w:pPr>
        <w:pStyle w:val="2"/>
      </w:pPr>
      <w:bookmarkStart w:id="4" w:name="header-n57"/>
      <w:r>
        <w:t>5.7 排序模型在线预测</w:t>
      </w:r>
    </w:p>
    <w:p>
      <w:pPr>
        <w:pStyle w:val="5"/>
      </w:pPr>
      <w:bookmarkStart w:id="5" w:name="header-n58"/>
      <w:r>
        <w:t>5.7.1排序模型服务</w:t>
      </w:r>
    </w:p>
    <w:bookmarkEnd w:id="5"/>
    <w:p>
      <w:pPr>
        <w:pStyle w:val="5"/>
      </w:pPr>
      <w:bookmarkStart w:id="6" w:name="header-n59"/>
      <w:r>
        <w:t>5.7.2 排序模型在线预测</w:t>
      </w:r>
    </w:p>
    <w:p>
      <w:pPr>
        <w:numPr>
          <w:ilvl w:val="0"/>
          <w:numId w:val="1"/>
        </w:numPr>
      </w:pPr>
      <w:r>
        <w:t>目的：对召回的结果文章列表，进行该用户对这些文章的点击的概率预测，排序，选出概率前N个结果返回</w:t>
      </w:r>
    </w:p>
    <w:p>
      <w:pPr>
        <w:numPr>
          <w:ilvl w:val="0"/>
          <w:numId w:val="1"/>
        </w:numPr>
      </w:pPr>
      <w:r>
        <w:t>步骤： 1、读取用户特征中心特征</w:t>
      </w:r>
    </w:p>
    <w:p>
      <w:pPr>
        <w:numPr>
          <w:ilvl w:val="1"/>
          <w:numId w:val="1"/>
        </w:numPr>
      </w:pPr>
      <w:r>
        <w:t>如果该用户特征不存在(离线没有更新到此用户)</w:t>
      </w:r>
    </w:p>
    <w:p>
      <w:pPr>
        <w:numPr>
          <w:ilvl w:val="1"/>
          <w:numId w:val="1"/>
        </w:numPr>
      </w:pPr>
      <w:r>
        <w:t>不排序</w:t>
      </w:r>
    </w:p>
    <w:p>
      <w:pPr>
        <w:numPr>
          <w:ilvl w:val="0"/>
          <w:numId w:val="2"/>
        </w:numPr>
      </w:pPr>
      <w:r>
        <w:t>2、读取文章特征中心特征、合并用户文章特征构造预测样本</w:t>
      </w:r>
    </w:p>
    <w:p>
      <w:pPr>
        <w:numPr>
          <w:ilvl w:val="0"/>
          <w:numId w:val="2"/>
        </w:numPr>
      </w:pPr>
      <w:r>
        <w:t>3、预测并进行排序是筛选</w:t>
      </w:r>
    </w:p>
    <w:p>
      <w:pPr>
        <w:numPr>
          <w:ilvl w:val="1"/>
          <w:numId w:val="1"/>
        </w:numPr>
      </w:pPr>
      <w:r>
        <w:t>召回结果过滤之后有1000篇，排序，1000个排序</w:t>
      </w:r>
    </w:p>
    <w:p>
      <w:pPr>
        <w:numPr>
          <w:ilvl w:val="1"/>
          <w:numId w:val="1"/>
        </w:numPr>
      </w:pPr>
      <w:r>
        <w:t>筛选点击率高的文章</w:t>
      </w:r>
    </w:p>
    <w:p>
      <w:pPr>
        <w:numPr>
          <w:ilvl w:val="1"/>
          <w:numId w:val="1"/>
        </w:numPr>
      </w:pPr>
      <w:r>
        <w:t>1000个排序，取出前面点击率高的N篇文章(100，200？)</w:t>
      </w:r>
    </w:p>
    <w:bookmarkEnd w:id="6"/>
    <w:p>
      <w:pPr>
        <w:pStyle w:val="5"/>
      </w:pPr>
      <w:bookmarkStart w:id="7" w:name="header-n79"/>
      <w:r>
        <w:t>5.7.3 添加实时排序的模型预测</w:t>
      </w:r>
    </w:p>
    <w:p>
      <w:pPr>
        <w:pStyle w:val="25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"https://zhuanlan.zhihu.com/p/61724627" </w:instrText>
      </w:r>
      <w:r>
        <w:rPr>
          <w:rFonts w:hint="eastAsia"/>
        </w:rPr>
        <w:fldChar w:fldCharType="separate"/>
      </w:r>
      <w:r>
        <w:rPr>
          <w:rStyle w:val="21"/>
          <w:rFonts w:hint="eastAsia"/>
        </w:rPr>
        <w:t>https://zhuanlan.zhihu.com/p/61724627</w:t>
      </w:r>
      <w:r>
        <w:rPr>
          <w:rFonts w:hint="eastAsia"/>
        </w:rPr>
        <w:fldChar w:fldCharType="end"/>
      </w:r>
    </w:p>
    <w:p>
      <w:pPr>
        <w:pStyle w:val="3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"https://blog.csdn.net/ningyanggege/article/details/81133785" </w:instrText>
      </w:r>
      <w:r>
        <w:rPr>
          <w:rFonts w:hint="eastAsia"/>
        </w:rPr>
        <w:fldChar w:fldCharType="separate"/>
      </w:r>
      <w:r>
        <w:rPr>
          <w:rStyle w:val="21"/>
          <w:rFonts w:hint="eastAsia"/>
        </w:rPr>
        <w:t>https://blog.csdn.net/ningyanggege/article/details/81133785</w:t>
      </w:r>
      <w:r>
        <w:rPr>
          <w:rFonts w:hint="eastAsia"/>
        </w:rPr>
        <w:fldChar w:fldCharType="end"/>
      </w:r>
    </w:p>
    <w:p>
      <w:pPr>
        <w:pStyle w:val="3"/>
        <w:rPr>
          <w:rFonts w:hint="eastAsia"/>
        </w:rPr>
      </w:pPr>
      <w:r>
        <w:rPr>
          <w:rFonts w:hint="eastAsia"/>
        </w:rPr>
        <w:t>https://liam.page/2019/08/31/a-not-so-simple-introduction-to-FTRL/</w:t>
      </w:r>
    </w:p>
    <w:p>
      <w:pPr>
        <w:pStyle w:val="3"/>
      </w:pPr>
    </w:p>
    <w:p>
      <w:pPr>
        <w:pStyle w:val="3"/>
      </w:pPr>
    </w:p>
    <w:p>
      <w:pPr>
        <w:pStyle w:val="1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9"/>
          <w:szCs w:val="39"/>
        </w:rPr>
      </w:pPr>
      <w:r>
        <w:rPr>
          <w:rFonts w:hint="eastAsia" w:eastAsia="宋体"/>
          <w:lang w:val="en-US" w:eastAsia="zh-CN"/>
        </w:rPr>
        <w:t>读取cb_recall里边的als，comment，on_line，然后是热门文章和新文章，过滤history_recomend，假如总计拿到500篇文章，通过</w:t>
      </w:r>
      <w:r>
        <w:rPr>
          <w:rFonts w:hint="eastAsia" w:ascii="宋体" w:hAnsi="宋体" w:eastAsia="宋体" w:cs="宋体"/>
          <w:color w:val="000000"/>
          <w:sz w:val="39"/>
          <w:szCs w:val="39"/>
          <w:shd w:val="clear" w:fill="FFFFFF"/>
        </w:rPr>
        <w:t>lr_sort_service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得到500文章的点击可能性排序，得到200篇，返回</w:t>
      </w: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为什么文章画像会可能不存在？</w:t>
      </w:r>
    </w:p>
    <w:p>
      <w:pPr>
        <w:pStyle w:val="3"/>
        <w:ind w:firstLine="48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是因为新文章不进给了离线去运算，还给了在线，针对新文章，离线计算文章是4小时一次，新文章的画像还没有算出来，这会造成文章画像不存在</w:t>
      </w:r>
      <w:bookmarkStart w:id="8" w:name="_GoBack"/>
      <w:bookmarkEnd w:id="8"/>
    </w:p>
    <w:bookmarkEnd w:id="4"/>
    <w:bookmarkEnd w:id="7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480"/>
      </w:pPr>
    </w:lvl>
    <w:lvl w:ilvl="1" w:tentative="0">
      <w:start w:val="0"/>
      <w:numFmt w:val="bullet"/>
      <w:lvlText w:val=" "/>
      <w:lvlJc w:val="left"/>
      <w:pPr>
        <w:ind w:left="1440" w:hanging="480"/>
      </w:pPr>
    </w:lvl>
    <w:lvl w:ilvl="2" w:tentative="0">
      <w:start w:val="0"/>
      <w:numFmt w:val="bullet"/>
      <w:lvlText w:val=" "/>
      <w:lvlJc w:val="left"/>
      <w:pPr>
        <w:ind w:left="2160" w:hanging="480"/>
      </w:pPr>
    </w:lvl>
    <w:lvl w:ilvl="3" w:tentative="0">
      <w:start w:val="0"/>
      <w:numFmt w:val="bullet"/>
      <w:lvlText w:val=" "/>
      <w:lvlJc w:val="left"/>
      <w:pPr>
        <w:ind w:left="2880" w:hanging="480"/>
      </w:pPr>
    </w:lvl>
    <w:lvl w:ilvl="4" w:tentative="0">
      <w:start w:val="0"/>
      <w:numFmt w:val="bullet"/>
      <w:lvlText w:val=" "/>
      <w:lvlJc w:val="left"/>
      <w:pPr>
        <w:ind w:left="3600" w:hanging="480"/>
      </w:pPr>
    </w:lvl>
    <w:lvl w:ilvl="5" w:tentative="0">
      <w:start w:val="0"/>
      <w:numFmt w:val="bullet"/>
      <w:lvlText w:val=" "/>
      <w:lvlJc w:val="left"/>
      <w:pPr>
        <w:ind w:left="4320" w:hanging="480"/>
      </w:pPr>
    </w:lvl>
    <w:lvl w:ilvl="6" w:tentative="0">
      <w:start w:val="0"/>
      <w:numFmt w:val="bullet"/>
      <w:lvlText w:val=" "/>
      <w:lvlJc w:val="left"/>
      <w:pPr>
        <w:ind w:left="5040" w:hanging="480"/>
      </w:pPr>
    </w:lvl>
    <w:lvl w:ilvl="7" w:tentative="0">
      <w:start w:val="0"/>
      <w:numFmt w:val="bullet"/>
      <w:lvlText w:val=" "/>
      <w:lvlJc w:val="left"/>
      <w:pPr>
        <w:ind w:left="5760" w:hanging="480"/>
      </w:pPr>
    </w:lvl>
    <w:lvl w:ilvl="8" w:tentative="0">
      <w:start w:val="0"/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3F427BC"/>
    <w:rsid w:val="093E7110"/>
    <w:rsid w:val="0C07426F"/>
    <w:rsid w:val="109E16A0"/>
    <w:rsid w:val="19C3749D"/>
    <w:rsid w:val="1E323C8E"/>
    <w:rsid w:val="232A5A9C"/>
    <w:rsid w:val="2574541B"/>
    <w:rsid w:val="2D8579DC"/>
    <w:rsid w:val="32FF1DDC"/>
    <w:rsid w:val="3C5A7B8E"/>
    <w:rsid w:val="40BE19A3"/>
    <w:rsid w:val="441F7D7E"/>
    <w:rsid w:val="568F316F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semiHidden/>
    <w:unhideWhenUsed/>
    <w:qFormat/>
    <w:uiPriority w:val="0"/>
  </w:style>
  <w:style w:type="table" w:default="1" w:styleId="19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21">
    <w:name w:val="Hyperlink"/>
    <w:basedOn w:val="22"/>
    <w:qFormat/>
    <w:uiPriority w:val="0"/>
    <w:rPr>
      <w:color w:val="4F81BD" w:themeColor="accent1"/>
    </w:rPr>
  </w:style>
  <w:style w:type="character" w:customStyle="1" w:styleId="22">
    <w:name w:val="Body Text Char"/>
    <w:basedOn w:val="20"/>
    <w:link w:val="3"/>
    <w:qFormat/>
    <w:uiPriority w:val="0"/>
  </w:style>
  <w:style w:type="character" w:styleId="23">
    <w:name w:val="HTML Code"/>
    <w:basedOn w:val="20"/>
    <w:qFormat/>
    <w:uiPriority w:val="0"/>
    <w:rPr>
      <w:rFonts w:ascii="Courier New" w:hAnsi="Courier New"/>
      <w:sz w:val="20"/>
    </w:rPr>
  </w:style>
  <w:style w:type="character" w:styleId="24">
    <w:name w:val="footnote reference"/>
    <w:basedOn w:val="22"/>
    <w:qFormat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2"/>
    <w:qFormat/>
    <w:uiPriority w:val="0"/>
    <w:pPr>
      <w:keepNext/>
    </w:pPr>
  </w:style>
  <w:style w:type="paragraph" w:customStyle="1" w:styleId="34">
    <w:name w:val="Image Caption"/>
    <w:basedOn w:val="12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2"/>
    <w:link w:val="38"/>
    <w:qFormat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qFormat/>
    <w:uiPriority w:val="0"/>
    <w:pPr>
      <w:wordWrap w:val="0"/>
    </w:pPr>
  </w:style>
  <w:style w:type="character" w:customStyle="1" w:styleId="39">
    <w:name w:val="Section Number"/>
    <w:basedOn w:val="22"/>
    <w:qFormat/>
    <w:uiPriority w:val="0"/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1">
    <w:name w:val="KeywordTok"/>
    <w:basedOn w:val="37"/>
    <w:qFormat/>
    <w:uiPriority w:val="0"/>
    <w:rPr>
      <w:b/>
      <w:color w:val="007020"/>
    </w:rPr>
  </w:style>
  <w:style w:type="character" w:customStyle="1" w:styleId="42">
    <w:name w:val="DataTypeTok"/>
    <w:basedOn w:val="37"/>
    <w:qFormat/>
    <w:uiPriority w:val="0"/>
    <w:rPr>
      <w:color w:val="902000"/>
    </w:rPr>
  </w:style>
  <w:style w:type="character" w:customStyle="1" w:styleId="43">
    <w:name w:val="DecValTok"/>
    <w:basedOn w:val="37"/>
    <w:qFormat/>
    <w:uiPriority w:val="0"/>
    <w:rPr>
      <w:color w:val="40A070"/>
    </w:rPr>
  </w:style>
  <w:style w:type="character" w:customStyle="1" w:styleId="44">
    <w:name w:val="BaseNTok"/>
    <w:basedOn w:val="37"/>
    <w:qFormat/>
    <w:uiPriority w:val="0"/>
    <w:rPr>
      <w:color w:val="40A070"/>
    </w:rPr>
  </w:style>
  <w:style w:type="character" w:customStyle="1" w:styleId="45">
    <w:name w:val="FloatTok"/>
    <w:basedOn w:val="37"/>
    <w:qFormat/>
    <w:uiPriority w:val="0"/>
    <w:rPr>
      <w:color w:val="40A070"/>
    </w:rPr>
  </w:style>
  <w:style w:type="character" w:customStyle="1" w:styleId="46">
    <w:name w:val="ConstantTok"/>
    <w:basedOn w:val="37"/>
    <w:uiPriority w:val="0"/>
    <w:rPr>
      <w:color w:val="880000"/>
    </w:rPr>
  </w:style>
  <w:style w:type="character" w:customStyle="1" w:styleId="47">
    <w:name w:val="CharTok"/>
    <w:basedOn w:val="37"/>
    <w:qFormat/>
    <w:uiPriority w:val="0"/>
    <w:rPr>
      <w:color w:val="4070A0"/>
    </w:rPr>
  </w:style>
  <w:style w:type="character" w:customStyle="1" w:styleId="48">
    <w:name w:val="SpecialCharTok"/>
    <w:basedOn w:val="37"/>
    <w:uiPriority w:val="0"/>
    <w:rPr>
      <w:color w:val="4070A0"/>
    </w:rPr>
  </w:style>
  <w:style w:type="character" w:customStyle="1" w:styleId="49">
    <w:name w:val="StringTok"/>
    <w:basedOn w:val="37"/>
    <w:qFormat/>
    <w:uiPriority w:val="0"/>
    <w:rPr>
      <w:color w:val="4070A0"/>
    </w:rPr>
  </w:style>
  <w:style w:type="character" w:customStyle="1" w:styleId="50">
    <w:name w:val="VerbatimStringTok"/>
    <w:basedOn w:val="37"/>
    <w:qFormat/>
    <w:uiPriority w:val="0"/>
    <w:rPr>
      <w:color w:val="4070A0"/>
    </w:rPr>
  </w:style>
  <w:style w:type="character" w:customStyle="1" w:styleId="51">
    <w:name w:val="SpecialStringTok"/>
    <w:basedOn w:val="37"/>
    <w:qFormat/>
    <w:uiPriority w:val="0"/>
    <w:rPr>
      <w:color w:val="BB6688"/>
    </w:rPr>
  </w:style>
  <w:style w:type="character" w:customStyle="1" w:styleId="52">
    <w:name w:val="ImportTok"/>
    <w:basedOn w:val="37"/>
    <w:qFormat/>
    <w:uiPriority w:val="0"/>
  </w:style>
  <w:style w:type="character" w:customStyle="1" w:styleId="53">
    <w:name w:val="CommentTok"/>
    <w:basedOn w:val="37"/>
    <w:uiPriority w:val="0"/>
    <w:rPr>
      <w:i/>
      <w:color w:val="60A0B0"/>
    </w:rPr>
  </w:style>
  <w:style w:type="character" w:customStyle="1" w:styleId="54">
    <w:name w:val="DocumentationTok"/>
    <w:basedOn w:val="37"/>
    <w:qFormat/>
    <w:uiPriority w:val="0"/>
    <w:rPr>
      <w:i/>
      <w:color w:val="BA2121"/>
    </w:rPr>
  </w:style>
  <w:style w:type="character" w:customStyle="1" w:styleId="55">
    <w:name w:val="AnnotationTok"/>
    <w:basedOn w:val="37"/>
    <w:uiPriority w:val="0"/>
    <w:rPr>
      <w:b/>
      <w:i/>
      <w:color w:val="60A0B0"/>
    </w:rPr>
  </w:style>
  <w:style w:type="character" w:customStyle="1" w:styleId="56">
    <w:name w:val="CommentVarTok"/>
    <w:basedOn w:val="37"/>
    <w:qFormat/>
    <w:uiPriority w:val="0"/>
    <w:rPr>
      <w:b/>
      <w:i/>
      <w:color w:val="60A0B0"/>
    </w:rPr>
  </w:style>
  <w:style w:type="character" w:customStyle="1" w:styleId="57">
    <w:name w:val="OtherTok"/>
    <w:basedOn w:val="37"/>
    <w:uiPriority w:val="0"/>
    <w:rPr>
      <w:color w:val="007020"/>
    </w:rPr>
  </w:style>
  <w:style w:type="character" w:customStyle="1" w:styleId="58">
    <w:name w:val="FunctionTok"/>
    <w:basedOn w:val="37"/>
    <w:qFormat/>
    <w:uiPriority w:val="0"/>
    <w:rPr>
      <w:color w:val="06287E"/>
    </w:rPr>
  </w:style>
  <w:style w:type="character" w:customStyle="1" w:styleId="59">
    <w:name w:val="VariableTok"/>
    <w:basedOn w:val="37"/>
    <w:qFormat/>
    <w:uiPriority w:val="0"/>
    <w:rPr>
      <w:color w:val="19177C"/>
    </w:rPr>
  </w:style>
  <w:style w:type="character" w:customStyle="1" w:styleId="60">
    <w:name w:val="ControlFlowTok"/>
    <w:basedOn w:val="37"/>
    <w:qFormat/>
    <w:uiPriority w:val="0"/>
    <w:rPr>
      <w:b/>
      <w:color w:val="007020"/>
    </w:rPr>
  </w:style>
  <w:style w:type="character" w:customStyle="1" w:styleId="61">
    <w:name w:val="OperatorTok"/>
    <w:basedOn w:val="37"/>
    <w:qFormat/>
    <w:uiPriority w:val="0"/>
    <w:rPr>
      <w:color w:val="666666"/>
    </w:rPr>
  </w:style>
  <w:style w:type="character" w:customStyle="1" w:styleId="62">
    <w:name w:val="BuiltInTok"/>
    <w:basedOn w:val="37"/>
    <w:qFormat/>
    <w:uiPriority w:val="0"/>
  </w:style>
  <w:style w:type="character" w:customStyle="1" w:styleId="63">
    <w:name w:val="ExtensionTok"/>
    <w:basedOn w:val="37"/>
    <w:qFormat/>
    <w:uiPriority w:val="0"/>
  </w:style>
  <w:style w:type="character" w:customStyle="1" w:styleId="64">
    <w:name w:val="PreprocessorTok"/>
    <w:basedOn w:val="37"/>
    <w:uiPriority w:val="0"/>
    <w:rPr>
      <w:color w:val="BC7A00"/>
    </w:rPr>
  </w:style>
  <w:style w:type="character" w:customStyle="1" w:styleId="65">
    <w:name w:val="AttributeTok"/>
    <w:basedOn w:val="37"/>
    <w:qFormat/>
    <w:uiPriority w:val="0"/>
    <w:rPr>
      <w:color w:val="7D9029"/>
    </w:rPr>
  </w:style>
  <w:style w:type="character" w:customStyle="1" w:styleId="66">
    <w:name w:val="RegionMarkerTok"/>
    <w:basedOn w:val="37"/>
    <w:qFormat/>
    <w:uiPriority w:val="0"/>
  </w:style>
  <w:style w:type="character" w:customStyle="1" w:styleId="67">
    <w:name w:val="InformationTok"/>
    <w:basedOn w:val="37"/>
    <w:qFormat/>
    <w:uiPriority w:val="0"/>
    <w:rPr>
      <w:b/>
      <w:i/>
      <w:color w:val="60A0B0"/>
    </w:rPr>
  </w:style>
  <w:style w:type="character" w:customStyle="1" w:styleId="68">
    <w:name w:val="WarningTok"/>
    <w:basedOn w:val="37"/>
    <w:qFormat/>
    <w:uiPriority w:val="0"/>
    <w:rPr>
      <w:b/>
      <w:i/>
      <w:color w:val="60A0B0"/>
    </w:rPr>
  </w:style>
  <w:style w:type="character" w:customStyle="1" w:styleId="69">
    <w:name w:val="AlertTok"/>
    <w:basedOn w:val="37"/>
    <w:qFormat/>
    <w:uiPriority w:val="0"/>
    <w:rPr>
      <w:b/>
      <w:color w:val="FF0000"/>
    </w:rPr>
  </w:style>
  <w:style w:type="character" w:customStyle="1" w:styleId="70">
    <w:name w:val="ErrorTok"/>
    <w:basedOn w:val="37"/>
    <w:qFormat/>
    <w:uiPriority w:val="0"/>
    <w:rPr>
      <w:b/>
      <w:color w:val="FF0000"/>
    </w:rPr>
  </w:style>
  <w:style w:type="character" w:customStyle="1" w:styleId="71">
    <w:name w:val="NormalTok"/>
    <w:basedOn w:val="3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60</TotalTime>
  <ScaleCrop>false</ScaleCrop>
  <LinksUpToDate>false</LinksUpToDate>
  <CharactersWithSpaces>583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2021-05-23T11:32:00Z</dcterms:created>
  <dc:creator>李志龙-Luke</dc:creator>
  <cp:lastModifiedBy>李志龙-Luke</cp:lastModifiedBy>
  <dcterms:modified xsi:type="dcterms:W3CDTF">2021-08-19T03:20:11Z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C75B2317BBAB47BF87E2280D28050018</vt:lpwstr>
  </property>
</Properties>
</file>