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785" w:rsidRPr="00D86483" w:rsidRDefault="0059194F" w:rsidP="007E3E97">
      <w:pPr>
        <w:pStyle w:val="Heading3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D86483">
        <w:rPr>
          <w:rFonts w:ascii="Calibri" w:hAnsi="Calibri" w:cs="Calibri"/>
          <w:sz w:val="28"/>
          <w:szCs w:val="28"/>
        </w:rPr>
        <w:t>Unit Financial History</w:t>
      </w:r>
      <w:r w:rsidR="007E3E97" w:rsidRPr="00D86483">
        <w:rPr>
          <w:rFonts w:ascii="Calibri" w:hAnsi="Calibri" w:cs="Calibri"/>
          <w:sz w:val="28"/>
          <w:szCs w:val="28"/>
        </w:rPr>
        <w:t>:</w:t>
      </w:r>
      <w:r w:rsidR="007E3E97" w:rsidRPr="00D86483">
        <w:rPr>
          <w:rFonts w:ascii="Calibri" w:hAnsi="Calibri" w:cs="Calibri"/>
          <w:b w:val="0"/>
          <w:sz w:val="28"/>
          <w:szCs w:val="28"/>
        </w:rPr>
        <w:t xml:space="preserve"> </w:t>
      </w:r>
      <w:r w:rsidR="00AA3785" w:rsidRPr="00D86483">
        <w:rPr>
          <w:rFonts w:ascii="Calibri" w:hAnsi="Calibri" w:cs="Calibri"/>
          <w:b w:val="0"/>
          <w:sz w:val="22"/>
          <w:szCs w:val="22"/>
        </w:rPr>
        <w:t xml:space="preserve">This </w:t>
      </w:r>
      <w:r w:rsidR="008F4080" w:rsidRPr="00D86483">
        <w:rPr>
          <w:rFonts w:ascii="Calibri" w:hAnsi="Calibri" w:cs="Calibri"/>
          <w:b w:val="0"/>
          <w:sz w:val="22"/>
          <w:szCs w:val="22"/>
        </w:rPr>
        <w:t>database pulls unit financial history information from the system</w:t>
      </w:r>
      <w:r w:rsidR="00AA3785" w:rsidRPr="00D86483">
        <w:rPr>
          <w:rFonts w:ascii="Calibri" w:hAnsi="Calibri" w:cs="Calibri"/>
          <w:b w:val="0"/>
          <w:sz w:val="22"/>
          <w:szCs w:val="22"/>
        </w:rPr>
        <w:t>.</w:t>
      </w:r>
    </w:p>
    <w:p w:rsidR="007E3E97" w:rsidRPr="007E3E97" w:rsidRDefault="007E3E97" w:rsidP="007E3E97">
      <w:pPr>
        <w:pStyle w:val="BodyText"/>
      </w:pPr>
    </w:p>
    <w:p w:rsidR="00AA3785" w:rsidRPr="00D86483" w:rsidRDefault="0059194F" w:rsidP="007E3E97">
      <w:pPr>
        <w:pStyle w:val="Heading3"/>
        <w:spacing w:before="0"/>
        <w:contextualSpacing/>
        <w:jc w:val="center"/>
        <w:rPr>
          <w:rFonts w:ascii="Calibri" w:hAnsi="Calibri" w:cs="Calibri"/>
          <w:b w:val="0"/>
          <w:sz w:val="22"/>
          <w:szCs w:val="22"/>
        </w:rPr>
      </w:pPr>
      <w:r w:rsidRPr="00D86483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313.5pt;height:231pt;visibility:visible">
            <v:imagedata r:id="rId7" o:title=""/>
          </v:shape>
        </w:pict>
      </w:r>
    </w:p>
    <w:p w:rsidR="00AA3785" w:rsidRPr="00D86483" w:rsidRDefault="00AA3785" w:rsidP="007E3E97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Stock #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351398" w:rsidRPr="00D86483">
        <w:rPr>
          <w:rFonts w:ascii="Calibri" w:hAnsi="Calibri" w:cs="Calibri"/>
          <w:sz w:val="22"/>
          <w:szCs w:val="22"/>
        </w:rPr>
        <w:t>This field holds the unit stock number.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New/Used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351398" w:rsidRPr="00D86483">
        <w:rPr>
          <w:rFonts w:ascii="Calibri" w:hAnsi="Calibri" w:cs="Calibri"/>
          <w:sz w:val="22"/>
          <w:szCs w:val="22"/>
        </w:rPr>
        <w:t>This field shows if the unit’s status is New or Used.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proofErr w:type="spellStart"/>
      <w:r w:rsidRPr="00D86483">
        <w:rPr>
          <w:rFonts w:ascii="Calibri" w:hAnsi="Calibri" w:cs="Calibri"/>
          <w:b/>
          <w:sz w:val="22"/>
          <w:szCs w:val="22"/>
        </w:rPr>
        <w:t>Prev</w:t>
      </w:r>
      <w:proofErr w:type="spellEnd"/>
      <w:r w:rsidRPr="00D86483">
        <w:rPr>
          <w:rFonts w:ascii="Calibri" w:hAnsi="Calibri" w:cs="Calibri"/>
          <w:b/>
          <w:sz w:val="22"/>
          <w:szCs w:val="22"/>
        </w:rPr>
        <w:t xml:space="preserve"> New/Used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351398" w:rsidRPr="00D86483">
        <w:rPr>
          <w:rFonts w:ascii="Calibri" w:hAnsi="Calibri" w:cs="Calibri"/>
          <w:sz w:val="22"/>
          <w:szCs w:val="22"/>
        </w:rPr>
        <w:t>This field shows if the unit’s status was previously New or Used.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Source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351398" w:rsidRPr="00D86483">
        <w:rPr>
          <w:rFonts w:ascii="Calibri" w:hAnsi="Calibri" w:cs="Calibri"/>
          <w:sz w:val="22"/>
          <w:szCs w:val="22"/>
        </w:rPr>
        <w:t>This field holds the Unit source for the stock number.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proofErr w:type="spellStart"/>
      <w:r w:rsidRPr="00D86483">
        <w:rPr>
          <w:rFonts w:ascii="Calibri" w:hAnsi="Calibri" w:cs="Calibri"/>
          <w:b/>
          <w:sz w:val="22"/>
          <w:szCs w:val="22"/>
        </w:rPr>
        <w:t>Prev</w:t>
      </w:r>
      <w:proofErr w:type="spellEnd"/>
      <w:r w:rsidRPr="00D86483">
        <w:rPr>
          <w:rFonts w:ascii="Calibri" w:hAnsi="Calibri" w:cs="Calibri"/>
          <w:b/>
          <w:sz w:val="22"/>
          <w:szCs w:val="22"/>
        </w:rPr>
        <w:t xml:space="preserve"> Source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351398" w:rsidRPr="00D86483">
        <w:rPr>
          <w:rFonts w:ascii="Calibri" w:hAnsi="Calibri" w:cs="Calibri"/>
          <w:sz w:val="22"/>
          <w:szCs w:val="22"/>
        </w:rPr>
        <w:t>This field holds the previous Unit source for the stock number.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Journal ID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Journal ID that posts the transactions applied to the unit.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Transaction Type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shows the type of transaction that occurred on the unit.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Amount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shows the amount of the unit transaction.</w:t>
      </w:r>
    </w:p>
    <w:p w:rsidR="000C240D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Net Total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shows the net total amount of the unit transaction.</w:t>
      </w:r>
    </w:p>
    <w:p w:rsidR="000C240D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Notes Payabl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e: </w:t>
      </w:r>
      <w:r w:rsidR="000C240D" w:rsidRPr="00D86483">
        <w:rPr>
          <w:rFonts w:ascii="Calibri" w:hAnsi="Calibri" w:cs="Calibri"/>
          <w:sz w:val="22"/>
          <w:szCs w:val="22"/>
        </w:rPr>
        <w:t>This field shows the notes payable amount for the unit.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Accounts Payable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shows the unit’s Accounts Payable amount.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Document Date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date of the transaction document (likely an invoice).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Journal Date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date when the transaction was journaled.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Journal Time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time the Journal was run on the Journal date.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Entry Date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date the transaction was entered into the system.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Entry Time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time the transaction was entered into the system.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User ID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ID of the user who entered the transaction into the system.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GL Account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General Ledger account for the transaction.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Customer #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customer number for the transaction.</w:t>
      </w:r>
    </w:p>
    <w:p w:rsidR="0059194F" w:rsidRPr="00D86483" w:rsidRDefault="0059194F" w:rsidP="00FF513B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Check Number</w:t>
      </w:r>
      <w:r w:rsidR="00FF513B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number of the check used to make a payment on the unit.</w:t>
      </w:r>
    </w:p>
    <w:p w:rsidR="0059194F" w:rsidRPr="00D86483" w:rsidRDefault="0059194F" w:rsidP="005B7244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A/P Vendor</w:t>
      </w:r>
      <w:r w:rsidR="005B7244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identifies the A/P vendor who the check was issued to.</w:t>
      </w:r>
    </w:p>
    <w:p w:rsidR="0059194F" w:rsidRPr="00D86483" w:rsidRDefault="0059194F" w:rsidP="005B7244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Invoice Number</w:t>
      </w:r>
      <w:r w:rsidR="005B7244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invoice number.</w:t>
      </w:r>
    </w:p>
    <w:p w:rsidR="0059194F" w:rsidRPr="00D86483" w:rsidRDefault="0059194F" w:rsidP="005B7244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Journalized</w:t>
      </w:r>
      <w:r w:rsidR="005B7244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 xml:space="preserve">This field indicates if the </w:t>
      </w:r>
      <w:r w:rsidR="007B04FE" w:rsidRPr="00D86483">
        <w:rPr>
          <w:rFonts w:ascii="Calibri" w:hAnsi="Calibri" w:cs="Calibri"/>
          <w:sz w:val="22"/>
          <w:szCs w:val="22"/>
        </w:rPr>
        <w:t>transaction</w:t>
      </w:r>
      <w:r w:rsidR="000C240D" w:rsidRPr="00D86483">
        <w:rPr>
          <w:rFonts w:ascii="Calibri" w:hAnsi="Calibri" w:cs="Calibri"/>
          <w:sz w:val="22"/>
          <w:szCs w:val="22"/>
        </w:rPr>
        <w:t xml:space="preserve"> was journalized or not.</w:t>
      </w:r>
    </w:p>
    <w:p w:rsidR="0059194F" w:rsidRPr="00D86483" w:rsidRDefault="0059194F" w:rsidP="00C1133A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t>Descriptio</w:t>
      </w:r>
      <w:r w:rsidR="00C1133A" w:rsidRPr="00D86483">
        <w:rPr>
          <w:rFonts w:ascii="Calibri" w:hAnsi="Calibri" w:cs="Calibri"/>
          <w:b/>
          <w:sz w:val="22"/>
          <w:szCs w:val="22"/>
        </w:rPr>
        <w:t xml:space="preserve">n: </w:t>
      </w:r>
      <w:r w:rsidR="000C240D" w:rsidRPr="00D86483">
        <w:rPr>
          <w:rFonts w:ascii="Calibri" w:hAnsi="Calibri" w:cs="Calibri"/>
          <w:sz w:val="22"/>
          <w:szCs w:val="22"/>
        </w:rPr>
        <w:t>This field describes the transaction.</w:t>
      </w:r>
    </w:p>
    <w:p w:rsidR="000C240D" w:rsidRPr="00D86483" w:rsidRDefault="0059194F" w:rsidP="00C1133A">
      <w:pPr>
        <w:numPr>
          <w:ilvl w:val="0"/>
          <w:numId w:val="1"/>
        </w:numPr>
        <w:ind w:left="36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D86483">
        <w:rPr>
          <w:rFonts w:ascii="Calibri" w:hAnsi="Calibri" w:cs="Calibri"/>
          <w:b/>
          <w:sz w:val="22"/>
          <w:szCs w:val="22"/>
        </w:rPr>
        <w:lastRenderedPageBreak/>
        <w:t>Sequence</w:t>
      </w:r>
      <w:r w:rsidR="00C1133A" w:rsidRPr="00D86483">
        <w:rPr>
          <w:rFonts w:ascii="Calibri" w:hAnsi="Calibri" w:cs="Calibri"/>
          <w:b/>
          <w:sz w:val="22"/>
          <w:szCs w:val="22"/>
        </w:rPr>
        <w:t xml:space="preserve">: </w:t>
      </w:r>
      <w:r w:rsidR="000C240D" w:rsidRPr="00D86483">
        <w:rPr>
          <w:rFonts w:ascii="Calibri" w:hAnsi="Calibri" w:cs="Calibri"/>
          <w:sz w:val="22"/>
          <w:szCs w:val="22"/>
        </w:rPr>
        <w:t>This field holds the sequence number for the transaction.</w:t>
      </w:r>
    </w:p>
    <w:sectPr w:rsidR="000C240D" w:rsidRPr="00D86483" w:rsidSect="00D86483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pgNumType w:start="1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6483" w:rsidRDefault="00D86483" w:rsidP="00AA3785">
      <w:r>
        <w:separator/>
      </w:r>
    </w:p>
  </w:endnote>
  <w:endnote w:type="continuationSeparator" w:id="0">
    <w:p w:rsidR="00D86483" w:rsidRDefault="00D86483" w:rsidP="00AA3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6483" w:rsidRDefault="00D86483">
    <w:pPr>
      <w:pStyle w:val="Footer1"/>
      <w:rPr>
        <w:rStyle w:val="PageNumber"/>
        <w:rFonts w:eastAsia="Arial Unicode MS"/>
        <w:i w:val="0"/>
      </w:rPr>
    </w:pPr>
    <w:r>
      <w:t>NVRWA08</w:t>
    </w:r>
    <w:r w:rsidR="00AA3785">
      <w:t>6</w:t>
    </w:r>
    <w:r>
      <w:t>-RWDBF 09/25/2017</w:t>
    </w:r>
    <w:r>
      <w:tab/>
    </w:r>
    <w:r>
      <w:rPr>
        <w:b/>
        <w:i w:val="0"/>
        <w:sz w:val="24"/>
      </w:rPr>
      <w:t>A08</w:t>
    </w:r>
    <w:r w:rsidR="00AA3785">
      <w:rPr>
        <w:b/>
        <w:i w:val="0"/>
        <w:sz w:val="24"/>
      </w:rPr>
      <w:t>6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C1133A">
      <w:rPr>
        <w:rStyle w:val="PageNumber"/>
        <w:i w:val="0"/>
        <w:noProof/>
        <w:sz w:val="24"/>
      </w:rPr>
      <w:t>1</w:t>
    </w:r>
    <w:r>
      <w:rPr>
        <w:rStyle w:val="PageNumber"/>
        <w:bCs/>
        <w:sz w:val="24"/>
      </w:rPr>
      <w:fldChar w:fldCharType="end"/>
    </w:r>
  </w:p>
  <w:p w:rsidR="00D86483" w:rsidRDefault="00D86483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6483" w:rsidRDefault="00D86483" w:rsidP="00AA3785">
      <w:r>
        <w:separator/>
      </w:r>
    </w:p>
  </w:footnote>
  <w:footnote w:type="continuationSeparator" w:id="0">
    <w:p w:rsidR="00D86483" w:rsidRDefault="00D86483" w:rsidP="00AA3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6483" w:rsidRDefault="00D86483">
    <w:pPr>
      <w:pStyle w:val="Header"/>
      <w:rPr>
        <w:rStyle w:val="PageNumber"/>
        <w:bCs/>
      </w:rPr>
    </w:pPr>
    <w:r w:rsidRPr="00C7009E">
      <w:rPr>
        <w:rStyle w:val="PageNumber"/>
        <w:b/>
        <w:bCs/>
      </w:rPr>
      <w:t>Appendix A – Database File</w:t>
    </w:r>
    <w:r>
      <w:rPr>
        <w:rStyle w:val="PageNumber"/>
        <w:bCs/>
      </w:rPr>
      <w:tab/>
      <w:t>Report Writer</w:t>
    </w:r>
  </w:p>
  <w:p w:rsidR="00D86483" w:rsidRPr="00195ECD" w:rsidRDefault="00D86483">
    <w:pPr>
      <w:pStyle w:val="Header"/>
      <w:rPr>
        <w:b w:val="0"/>
        <w:bCs/>
      </w:rPr>
    </w:pPr>
    <w:proofErr w:type="spellStart"/>
    <w:r>
      <w:rPr>
        <w:rStyle w:val="PageNumber"/>
        <w:bCs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E429E"/>
    <w:multiLevelType w:val="hybridMultilevel"/>
    <w:tmpl w:val="CCAC9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5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785"/>
    <w:rsid w:val="00033401"/>
    <w:rsid w:val="000C240D"/>
    <w:rsid w:val="00351398"/>
    <w:rsid w:val="005053F5"/>
    <w:rsid w:val="0059194F"/>
    <w:rsid w:val="005B7244"/>
    <w:rsid w:val="005D36F6"/>
    <w:rsid w:val="00633BE4"/>
    <w:rsid w:val="00674F40"/>
    <w:rsid w:val="00716C46"/>
    <w:rsid w:val="007B04FE"/>
    <w:rsid w:val="007E3E97"/>
    <w:rsid w:val="008F4080"/>
    <w:rsid w:val="00A41547"/>
    <w:rsid w:val="00AA3785"/>
    <w:rsid w:val="00C1133A"/>
    <w:rsid w:val="00D3344C"/>
    <w:rsid w:val="00D86483"/>
    <w:rsid w:val="00FF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9527D1A-D47B-4F28-B7DD-8EE95141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85"/>
    <w:pPr>
      <w:jc w:val="both"/>
    </w:pPr>
    <w:rPr>
      <w:rFonts w:ascii="Verdana" w:eastAsia="Times New Roman" w:hAnsi="Verdana"/>
      <w:szCs w:val="24"/>
    </w:rPr>
  </w:style>
  <w:style w:type="paragraph" w:styleId="Heading3">
    <w:name w:val="heading 3"/>
    <w:basedOn w:val="Normal"/>
    <w:next w:val="BodyText"/>
    <w:link w:val="Heading3Char"/>
    <w:qFormat/>
    <w:rsid w:val="00AA3785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A3785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AA3785"/>
    <w:pPr>
      <w:spacing w:before="240"/>
    </w:pPr>
  </w:style>
  <w:style w:type="paragraph" w:styleId="Footer">
    <w:name w:val="footer"/>
    <w:basedOn w:val="Normal"/>
    <w:link w:val="FooterChar"/>
    <w:rsid w:val="00AA378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A3785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AA3785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AA3785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AA3785"/>
    <w:rPr>
      <w:rFonts w:ascii="Verdana" w:eastAsia="Times New Roman" w:hAnsi="Verdana" w:cs="Times New Roman"/>
      <w:b/>
      <w:i/>
      <w:sz w:val="20"/>
      <w:szCs w:val="24"/>
    </w:rPr>
  </w:style>
  <w:style w:type="character" w:styleId="PageNumber">
    <w:name w:val="page number"/>
    <w:rsid w:val="00AA3785"/>
    <w:rPr>
      <w:rFonts w:ascii="Verdana" w:hAnsi="Verdana"/>
      <w:b/>
      <w:dstrike w:val="0"/>
      <w:sz w:val="20"/>
      <w:vertAlign w:val="baseli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A3785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AA3785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CARA-USER</cp:lastModifiedBy>
  <cp:revision>2</cp:revision>
  <cp:lastPrinted>2017-09-26T11:52:00Z</cp:lastPrinted>
  <dcterms:created xsi:type="dcterms:W3CDTF">2026-01-17T05:09:00Z</dcterms:created>
  <dcterms:modified xsi:type="dcterms:W3CDTF">2026-01-17T05:09:00Z</dcterms:modified>
</cp:coreProperties>
</file>