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4C1A" w:rsidRPr="00A679C4" w:rsidRDefault="00A679C4" w:rsidP="00824C1A">
      <w:pPr>
        <w:pStyle w:val="BodyText"/>
        <w:spacing w:line="312" w:lineRule="auto"/>
        <w:contextualSpacing/>
        <w:jc w:val="left"/>
        <w:rPr>
          <w:rFonts w:ascii="Calibri" w:hAnsi="Calibri" w:cs="Calibri"/>
          <w:noProof/>
          <w:sz w:val="36"/>
          <w:szCs w:val="36"/>
          <w:u w:val="single"/>
        </w:rPr>
      </w:pPr>
      <w:r>
        <w:rPr>
          <w:rFonts w:ascii="Calibri" w:hAnsi="Calibri" w:cs="Calibri"/>
          <w:noProof/>
          <w:sz w:val="36"/>
          <w:szCs w:val="36"/>
          <w:u w:val="single"/>
        </w:rPr>
        <w:t>Rental Transfer Assets (RTA)</w:t>
      </w:r>
    </w:p>
    <w:p w:rsidR="00824C1A" w:rsidRPr="00BC6EBF" w:rsidRDefault="00824C1A" w:rsidP="00824C1A">
      <w:pPr>
        <w:pStyle w:val="BodyText"/>
        <w:spacing w:line="312" w:lineRule="auto"/>
        <w:contextualSpacing/>
        <w:jc w:val="left"/>
        <w:rPr>
          <w:rFonts w:ascii="Calibri" w:hAnsi="Calibri" w:cs="Calibri"/>
          <w:noProof/>
          <w:sz w:val="22"/>
          <w:szCs w:val="22"/>
        </w:rPr>
      </w:pPr>
    </w:p>
    <w:p w:rsidR="00115D71" w:rsidRPr="00BC6EBF" w:rsidRDefault="00E61A8F" w:rsidP="00824C1A">
      <w:pPr>
        <w:pStyle w:val="BodyText"/>
        <w:spacing w:line="312" w:lineRule="auto"/>
        <w:contextualSpacing/>
        <w:jc w:val="center"/>
        <w:rPr>
          <w:rFonts w:ascii="Calibri" w:hAnsi="Calibri" w:cs="Calibri"/>
          <w:sz w:val="22"/>
          <w:szCs w:val="22"/>
        </w:rPr>
      </w:pPr>
      <w:r w:rsidRPr="00BC6EBF">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201pt;visibility:visible">
            <v:imagedata r:id="rId7" o:title=""/>
          </v:shape>
        </w:pict>
      </w:r>
    </w:p>
    <w:p w:rsidR="00824C1A" w:rsidRPr="00BC6EBF" w:rsidRDefault="00824C1A" w:rsidP="00824C1A">
      <w:pPr>
        <w:pStyle w:val="Body"/>
        <w:spacing w:before="0" w:line="312" w:lineRule="auto"/>
        <w:contextualSpacing/>
        <w:jc w:val="left"/>
        <w:rPr>
          <w:rFonts w:ascii="Calibri" w:hAnsi="Calibri" w:cs="Calibri"/>
          <w:noProof/>
          <w:sz w:val="22"/>
          <w:szCs w:val="22"/>
        </w:rPr>
      </w:pPr>
    </w:p>
    <w:p w:rsidR="00824C1A" w:rsidRPr="00BC6EBF" w:rsidRDefault="00A011EF" w:rsidP="00824C1A">
      <w:pPr>
        <w:pStyle w:val="Body"/>
        <w:spacing w:before="0" w:line="312" w:lineRule="auto"/>
        <w:contextualSpacing/>
        <w:jc w:val="left"/>
        <w:rPr>
          <w:rFonts w:ascii="Calibri" w:hAnsi="Calibri" w:cs="Calibri"/>
          <w:noProof/>
          <w:sz w:val="22"/>
          <w:szCs w:val="22"/>
        </w:rPr>
      </w:pPr>
      <w:r w:rsidRPr="00BC6EBF">
        <w:rPr>
          <w:rFonts w:ascii="Calibri" w:hAnsi="Calibri" w:cs="Calibri"/>
          <w:noProof/>
          <w:sz w:val="22"/>
          <w:szCs w:val="22"/>
        </w:rPr>
        <w:t>A</w:t>
      </w:r>
      <w:r w:rsidR="00B60FA9" w:rsidRPr="00BC6EBF">
        <w:rPr>
          <w:rFonts w:ascii="Calibri" w:hAnsi="Calibri" w:cs="Calibri"/>
          <w:noProof/>
          <w:sz w:val="22"/>
          <w:szCs w:val="22"/>
        </w:rPr>
        <w:t>nytime you need to rent a unit,</w:t>
      </w:r>
      <w:r w:rsidRPr="00BC6EBF">
        <w:rPr>
          <w:rFonts w:ascii="Calibri" w:hAnsi="Calibri" w:cs="Calibri"/>
          <w:noProof/>
          <w:sz w:val="22"/>
          <w:szCs w:val="22"/>
        </w:rPr>
        <w:t xml:space="preserve"> serialized or non-serialized, that unit must be in </w:t>
      </w:r>
      <w:r w:rsidR="00091CE8" w:rsidRPr="00BC6EBF">
        <w:rPr>
          <w:rFonts w:ascii="Calibri" w:hAnsi="Calibri" w:cs="Calibri"/>
          <w:noProof/>
          <w:sz w:val="22"/>
          <w:szCs w:val="22"/>
        </w:rPr>
        <w:t xml:space="preserve">the </w:t>
      </w:r>
      <w:r w:rsidRPr="00BC6EBF">
        <w:rPr>
          <w:rFonts w:ascii="Calibri" w:hAnsi="Calibri" w:cs="Calibri"/>
          <w:noProof/>
          <w:sz w:val="22"/>
          <w:szCs w:val="22"/>
        </w:rPr>
        <w:t>Rental</w:t>
      </w:r>
      <w:r w:rsidR="00091CE8" w:rsidRPr="00BC6EBF">
        <w:rPr>
          <w:rFonts w:ascii="Calibri" w:hAnsi="Calibri" w:cs="Calibri"/>
          <w:noProof/>
          <w:sz w:val="22"/>
          <w:szCs w:val="22"/>
        </w:rPr>
        <w:t xml:space="preserve"> system</w:t>
      </w:r>
      <w:r w:rsidRPr="00BC6EBF">
        <w:rPr>
          <w:rFonts w:ascii="Calibri" w:hAnsi="Calibri" w:cs="Calibri"/>
          <w:noProof/>
          <w:sz w:val="22"/>
          <w:szCs w:val="22"/>
        </w:rPr>
        <w:t xml:space="preserve">. </w:t>
      </w:r>
      <w:r w:rsidR="00091CE8" w:rsidRPr="00BC6EBF">
        <w:rPr>
          <w:rFonts w:ascii="Calibri" w:hAnsi="Calibri" w:cs="Calibri"/>
          <w:noProof/>
          <w:sz w:val="22"/>
          <w:szCs w:val="22"/>
        </w:rPr>
        <w:t>This program allows you to move units, serialized and non-serialized, in and out of the Rental system.</w:t>
      </w:r>
      <w:r w:rsidRPr="00BC6EBF">
        <w:rPr>
          <w:rFonts w:ascii="Calibri" w:hAnsi="Calibri" w:cs="Calibri"/>
          <w:noProof/>
          <w:sz w:val="22"/>
          <w:szCs w:val="22"/>
        </w:rPr>
        <w:t xml:space="preserve"> </w:t>
      </w:r>
    </w:p>
    <w:p w:rsidR="00824C1A" w:rsidRPr="00BC6EBF" w:rsidRDefault="00824C1A" w:rsidP="00824C1A">
      <w:pPr>
        <w:pStyle w:val="Body"/>
        <w:spacing w:before="0" w:line="312" w:lineRule="auto"/>
        <w:contextualSpacing/>
        <w:jc w:val="left"/>
        <w:rPr>
          <w:rFonts w:ascii="Calibri" w:hAnsi="Calibri" w:cs="Calibri"/>
          <w:noProof/>
          <w:sz w:val="22"/>
          <w:szCs w:val="22"/>
        </w:rPr>
      </w:pPr>
    </w:p>
    <w:p w:rsidR="00B60FA9" w:rsidRDefault="00F40E84" w:rsidP="00F40E84">
      <w:pPr>
        <w:pStyle w:val="Body"/>
        <w:spacing w:before="0" w:line="312" w:lineRule="auto"/>
        <w:contextualSpacing/>
        <w:jc w:val="left"/>
        <w:rPr>
          <w:rFonts w:ascii="Calibri" w:hAnsi="Calibri" w:cs="Calibri"/>
          <w:noProof/>
          <w:sz w:val="22"/>
          <w:szCs w:val="22"/>
        </w:rPr>
      </w:pPr>
      <w:r>
        <w:rPr>
          <w:rFonts w:ascii="Calibri" w:hAnsi="Calibri" w:cs="Calibri"/>
          <w:noProof/>
          <w:sz w:val="22"/>
          <w:szCs w:val="22"/>
        </w:rPr>
        <w:t>You can access this program by either</w:t>
      </w:r>
      <w:r w:rsidR="00B60FA9" w:rsidRPr="00F40E84">
        <w:rPr>
          <w:rFonts w:ascii="Calibri" w:hAnsi="Calibri" w:cs="Calibri"/>
          <w:noProof/>
          <w:sz w:val="22"/>
          <w:szCs w:val="22"/>
        </w:rPr>
        <w:t>:</w:t>
      </w:r>
    </w:p>
    <w:p w:rsidR="00F40E84" w:rsidRPr="00F40E84" w:rsidRDefault="00F40E84" w:rsidP="00F40E84">
      <w:pPr>
        <w:pStyle w:val="Body"/>
        <w:spacing w:before="0" w:line="312" w:lineRule="auto"/>
        <w:contextualSpacing/>
        <w:jc w:val="left"/>
        <w:rPr>
          <w:rFonts w:ascii="Calibri" w:hAnsi="Calibri" w:cs="Calibri"/>
          <w:noProof/>
          <w:sz w:val="22"/>
          <w:szCs w:val="22"/>
        </w:rPr>
      </w:pPr>
    </w:p>
    <w:p w:rsidR="00B60FA9" w:rsidRPr="00F40E84" w:rsidRDefault="00F40E84" w:rsidP="00F40E84">
      <w:pPr>
        <w:pStyle w:val="Command"/>
        <w:numPr>
          <w:ilvl w:val="0"/>
          <w:numId w:val="8"/>
        </w:numPr>
        <w:spacing w:before="0" w:line="312" w:lineRule="auto"/>
        <w:contextualSpacing/>
        <w:jc w:val="left"/>
        <w:rPr>
          <w:rFonts w:ascii="Calibri" w:hAnsi="Calibri" w:cs="Calibri"/>
          <w:b w:val="0"/>
          <w:noProof/>
          <w:sz w:val="22"/>
          <w:szCs w:val="22"/>
        </w:rPr>
      </w:pPr>
      <w:r>
        <w:rPr>
          <w:rFonts w:ascii="Calibri" w:hAnsi="Calibri" w:cs="Calibri"/>
          <w:b w:val="0"/>
          <w:noProof/>
          <w:sz w:val="22"/>
          <w:szCs w:val="22"/>
        </w:rPr>
        <w:t>Selecting “</w:t>
      </w:r>
      <w:r w:rsidR="00B60FA9" w:rsidRPr="00F40E84">
        <w:rPr>
          <w:rFonts w:ascii="Calibri" w:hAnsi="Calibri" w:cs="Calibri"/>
          <w:b w:val="0"/>
          <w:noProof/>
          <w:sz w:val="22"/>
          <w:szCs w:val="22"/>
        </w:rPr>
        <w:t>Rental</w:t>
      </w:r>
      <w:r>
        <w:rPr>
          <w:rFonts w:ascii="Calibri" w:hAnsi="Calibri" w:cs="Calibri"/>
          <w:b w:val="0"/>
          <w:noProof/>
          <w:sz w:val="22"/>
          <w:szCs w:val="22"/>
        </w:rPr>
        <w:t>” from the menu and clicking</w:t>
      </w:r>
      <w:r w:rsidR="00B60FA9" w:rsidRPr="00F40E84">
        <w:rPr>
          <w:rFonts w:ascii="Calibri" w:hAnsi="Calibri" w:cs="Calibri"/>
          <w:b w:val="0"/>
          <w:noProof/>
          <w:sz w:val="22"/>
          <w:szCs w:val="22"/>
        </w:rPr>
        <w:t xml:space="preserve"> </w:t>
      </w:r>
      <w:r>
        <w:rPr>
          <w:rFonts w:ascii="Calibri" w:hAnsi="Calibri" w:cs="Calibri"/>
          <w:b w:val="0"/>
          <w:noProof/>
          <w:sz w:val="22"/>
          <w:szCs w:val="22"/>
        </w:rPr>
        <w:t>“</w:t>
      </w:r>
      <w:r w:rsidR="00B60FA9" w:rsidRPr="00F40E84">
        <w:rPr>
          <w:rFonts w:ascii="Calibri" w:hAnsi="Calibri" w:cs="Calibri"/>
          <w:b w:val="0"/>
          <w:noProof/>
          <w:sz w:val="22"/>
          <w:szCs w:val="22"/>
        </w:rPr>
        <w:t>Rental Transfer Assets</w:t>
      </w:r>
      <w:r>
        <w:rPr>
          <w:rFonts w:ascii="Calibri" w:hAnsi="Calibri" w:cs="Calibri"/>
          <w:b w:val="0"/>
          <w:noProof/>
          <w:sz w:val="22"/>
          <w:szCs w:val="22"/>
        </w:rPr>
        <w:t>.”</w:t>
      </w:r>
    </w:p>
    <w:p w:rsidR="00B60FA9" w:rsidRPr="00F40E84" w:rsidRDefault="00F40E84" w:rsidP="00F40E84">
      <w:pPr>
        <w:pStyle w:val="Command"/>
        <w:numPr>
          <w:ilvl w:val="0"/>
          <w:numId w:val="8"/>
        </w:numPr>
        <w:spacing w:before="0" w:line="312" w:lineRule="auto"/>
        <w:contextualSpacing/>
        <w:jc w:val="left"/>
        <w:rPr>
          <w:rFonts w:ascii="Calibri" w:hAnsi="Calibri" w:cs="Calibri"/>
          <w:b w:val="0"/>
          <w:noProof/>
          <w:sz w:val="22"/>
          <w:szCs w:val="22"/>
        </w:rPr>
      </w:pPr>
      <w:r>
        <w:rPr>
          <w:rFonts w:ascii="Calibri" w:hAnsi="Calibri" w:cs="Calibri"/>
          <w:b w:val="0"/>
          <w:noProof/>
          <w:sz w:val="22"/>
          <w:szCs w:val="22"/>
        </w:rPr>
        <w:t>T</w:t>
      </w:r>
      <w:r w:rsidR="00B60FA9" w:rsidRPr="00F40E84">
        <w:rPr>
          <w:rFonts w:ascii="Calibri" w:hAnsi="Calibri" w:cs="Calibri"/>
          <w:b w:val="0"/>
          <w:noProof/>
          <w:sz w:val="22"/>
          <w:szCs w:val="22"/>
        </w:rPr>
        <w:t xml:space="preserve">ype </w:t>
      </w:r>
      <w:r>
        <w:rPr>
          <w:rFonts w:ascii="Calibri" w:hAnsi="Calibri" w:cs="Calibri"/>
          <w:b w:val="0"/>
          <w:noProof/>
          <w:sz w:val="22"/>
          <w:szCs w:val="22"/>
        </w:rPr>
        <w:t>“</w:t>
      </w:r>
      <w:r w:rsidR="00B60FA9" w:rsidRPr="00F40E84">
        <w:rPr>
          <w:rFonts w:ascii="Calibri" w:hAnsi="Calibri" w:cs="Calibri"/>
          <w:b w:val="0"/>
          <w:noProof/>
          <w:sz w:val="22"/>
          <w:szCs w:val="22"/>
        </w:rPr>
        <w:t>RTA</w:t>
      </w:r>
      <w:r>
        <w:rPr>
          <w:rFonts w:ascii="Calibri" w:hAnsi="Calibri" w:cs="Calibri"/>
          <w:b w:val="0"/>
          <w:noProof/>
          <w:sz w:val="22"/>
          <w:szCs w:val="22"/>
        </w:rPr>
        <w:t>”</w:t>
      </w:r>
      <w:r w:rsidR="00B60FA9" w:rsidRPr="00F40E84">
        <w:rPr>
          <w:rFonts w:ascii="Calibri" w:hAnsi="Calibri" w:cs="Calibri"/>
          <w:b w:val="0"/>
          <w:noProof/>
          <w:sz w:val="22"/>
          <w:szCs w:val="22"/>
        </w:rPr>
        <w:t xml:space="preserve"> in the Shortcuts Bar</w:t>
      </w:r>
      <w:r>
        <w:rPr>
          <w:rFonts w:ascii="Calibri" w:hAnsi="Calibri" w:cs="Calibri"/>
          <w:b w:val="0"/>
          <w:noProof/>
          <w:sz w:val="22"/>
          <w:szCs w:val="22"/>
        </w:rPr>
        <w:t>.</w:t>
      </w:r>
    </w:p>
    <w:p w:rsidR="00824C1A" w:rsidRPr="00BC6EBF" w:rsidRDefault="00824C1A" w:rsidP="00824C1A">
      <w:pPr>
        <w:pStyle w:val="Body"/>
        <w:spacing w:before="0" w:line="312" w:lineRule="auto"/>
        <w:contextualSpacing/>
        <w:jc w:val="left"/>
        <w:rPr>
          <w:rFonts w:ascii="Calibri" w:hAnsi="Calibri" w:cs="Calibri"/>
          <w:noProof/>
          <w:sz w:val="22"/>
          <w:szCs w:val="22"/>
        </w:rPr>
      </w:pPr>
    </w:p>
    <w:p w:rsidR="00A011EF" w:rsidRDefault="00A011EF" w:rsidP="00824C1A">
      <w:pPr>
        <w:pStyle w:val="Body"/>
        <w:spacing w:before="0" w:line="312" w:lineRule="auto"/>
        <w:contextualSpacing/>
        <w:jc w:val="left"/>
        <w:rPr>
          <w:rFonts w:ascii="Calibri" w:hAnsi="Calibri" w:cs="Calibri"/>
          <w:noProof/>
          <w:sz w:val="22"/>
          <w:szCs w:val="22"/>
        </w:rPr>
      </w:pPr>
      <w:r w:rsidRPr="00BC6EBF">
        <w:rPr>
          <w:rFonts w:ascii="Calibri" w:hAnsi="Calibri" w:cs="Calibri"/>
          <w:noProof/>
          <w:sz w:val="22"/>
          <w:szCs w:val="22"/>
        </w:rPr>
        <w:t>From this screen, you can perform a number of transfer variations:</w:t>
      </w:r>
    </w:p>
    <w:p w:rsidR="00F40E84" w:rsidRPr="00BC6EBF" w:rsidRDefault="00F40E84" w:rsidP="00824C1A">
      <w:pPr>
        <w:pStyle w:val="Body"/>
        <w:spacing w:before="0" w:line="312" w:lineRule="auto"/>
        <w:contextualSpacing/>
        <w:jc w:val="left"/>
        <w:rPr>
          <w:rFonts w:ascii="Calibri" w:hAnsi="Calibri" w:cs="Calibri"/>
          <w:noProof/>
          <w:sz w:val="22"/>
          <w:szCs w:val="22"/>
        </w:rPr>
      </w:pPr>
    </w:p>
    <w:p w:rsidR="00A011EF" w:rsidRPr="00BC6EBF" w:rsidRDefault="00A011EF" w:rsidP="00F40E84">
      <w:pPr>
        <w:pStyle w:val="Body"/>
        <w:numPr>
          <w:ilvl w:val="0"/>
          <w:numId w:val="9"/>
        </w:numPr>
        <w:spacing w:before="0" w:line="312" w:lineRule="auto"/>
        <w:contextualSpacing/>
        <w:jc w:val="left"/>
        <w:rPr>
          <w:rFonts w:ascii="Calibri" w:hAnsi="Calibri" w:cs="Calibri"/>
          <w:noProof/>
          <w:sz w:val="22"/>
          <w:szCs w:val="22"/>
        </w:rPr>
      </w:pPr>
      <w:r w:rsidRPr="00BC6EBF">
        <w:rPr>
          <w:rFonts w:ascii="Calibri" w:hAnsi="Calibri" w:cs="Calibri"/>
          <w:noProof/>
          <w:sz w:val="22"/>
          <w:szCs w:val="22"/>
        </w:rPr>
        <w:t xml:space="preserve">Transfer a unit to </w:t>
      </w:r>
      <w:r w:rsidR="009B596C" w:rsidRPr="00BC6EBF">
        <w:rPr>
          <w:rFonts w:ascii="Calibri" w:hAnsi="Calibri" w:cs="Calibri"/>
          <w:noProof/>
          <w:sz w:val="22"/>
          <w:szCs w:val="22"/>
        </w:rPr>
        <w:t>R</w:t>
      </w:r>
      <w:r w:rsidRPr="00BC6EBF">
        <w:rPr>
          <w:rFonts w:ascii="Calibri" w:hAnsi="Calibri" w:cs="Calibri"/>
          <w:noProof/>
          <w:sz w:val="22"/>
          <w:szCs w:val="22"/>
        </w:rPr>
        <w:t>ental</w:t>
      </w:r>
    </w:p>
    <w:p w:rsidR="00A011EF" w:rsidRPr="00BC6EBF" w:rsidRDefault="00A011EF" w:rsidP="00F40E84">
      <w:pPr>
        <w:pStyle w:val="Body"/>
        <w:numPr>
          <w:ilvl w:val="0"/>
          <w:numId w:val="9"/>
        </w:numPr>
        <w:spacing w:before="0" w:line="312" w:lineRule="auto"/>
        <w:contextualSpacing/>
        <w:jc w:val="left"/>
        <w:rPr>
          <w:rFonts w:ascii="Calibri" w:hAnsi="Calibri" w:cs="Calibri"/>
          <w:noProof/>
          <w:sz w:val="22"/>
          <w:szCs w:val="22"/>
        </w:rPr>
      </w:pPr>
      <w:r w:rsidRPr="00BC6EBF">
        <w:rPr>
          <w:rFonts w:ascii="Calibri" w:hAnsi="Calibri" w:cs="Calibri"/>
          <w:noProof/>
          <w:sz w:val="22"/>
          <w:szCs w:val="22"/>
        </w:rPr>
        <w:t xml:space="preserve">Transfer a unit from </w:t>
      </w:r>
      <w:r w:rsidR="009B596C" w:rsidRPr="00BC6EBF">
        <w:rPr>
          <w:rFonts w:ascii="Calibri" w:hAnsi="Calibri" w:cs="Calibri"/>
          <w:noProof/>
          <w:sz w:val="22"/>
          <w:szCs w:val="22"/>
        </w:rPr>
        <w:t>R</w:t>
      </w:r>
      <w:r w:rsidRPr="00BC6EBF">
        <w:rPr>
          <w:rFonts w:ascii="Calibri" w:hAnsi="Calibri" w:cs="Calibri"/>
          <w:noProof/>
          <w:sz w:val="22"/>
          <w:szCs w:val="22"/>
        </w:rPr>
        <w:t xml:space="preserve">ental back to </w:t>
      </w:r>
      <w:r w:rsidR="009B596C" w:rsidRPr="00BC6EBF">
        <w:rPr>
          <w:rFonts w:ascii="Calibri" w:hAnsi="Calibri" w:cs="Calibri"/>
          <w:noProof/>
          <w:sz w:val="22"/>
          <w:szCs w:val="22"/>
        </w:rPr>
        <w:t>N</w:t>
      </w:r>
      <w:r w:rsidRPr="00BC6EBF">
        <w:rPr>
          <w:rFonts w:ascii="Calibri" w:hAnsi="Calibri" w:cs="Calibri"/>
          <w:noProof/>
          <w:sz w:val="22"/>
          <w:szCs w:val="22"/>
        </w:rPr>
        <w:t>ew</w:t>
      </w:r>
      <w:r w:rsidR="00091CE8" w:rsidRPr="00BC6EBF">
        <w:rPr>
          <w:rFonts w:ascii="Calibri" w:hAnsi="Calibri" w:cs="Calibri"/>
          <w:noProof/>
          <w:sz w:val="22"/>
          <w:szCs w:val="22"/>
        </w:rPr>
        <w:t xml:space="preserve"> Inventory</w:t>
      </w:r>
    </w:p>
    <w:p w:rsidR="00A011EF" w:rsidRPr="00BC6EBF" w:rsidRDefault="00A011EF" w:rsidP="00F40E84">
      <w:pPr>
        <w:pStyle w:val="Body"/>
        <w:numPr>
          <w:ilvl w:val="0"/>
          <w:numId w:val="9"/>
        </w:numPr>
        <w:spacing w:before="0" w:line="312" w:lineRule="auto"/>
        <w:contextualSpacing/>
        <w:jc w:val="left"/>
        <w:rPr>
          <w:rFonts w:ascii="Calibri" w:hAnsi="Calibri" w:cs="Calibri"/>
          <w:noProof/>
          <w:sz w:val="22"/>
          <w:szCs w:val="22"/>
        </w:rPr>
      </w:pPr>
      <w:r w:rsidRPr="00BC6EBF">
        <w:rPr>
          <w:rFonts w:ascii="Calibri" w:hAnsi="Calibri" w:cs="Calibri"/>
          <w:noProof/>
          <w:sz w:val="22"/>
          <w:szCs w:val="22"/>
        </w:rPr>
        <w:t xml:space="preserve">Transfer a unit from </w:t>
      </w:r>
      <w:r w:rsidR="009B596C" w:rsidRPr="00BC6EBF">
        <w:rPr>
          <w:rFonts w:ascii="Calibri" w:hAnsi="Calibri" w:cs="Calibri"/>
          <w:noProof/>
          <w:sz w:val="22"/>
          <w:szCs w:val="22"/>
        </w:rPr>
        <w:t>R</w:t>
      </w:r>
      <w:r w:rsidRPr="00BC6EBF">
        <w:rPr>
          <w:rFonts w:ascii="Calibri" w:hAnsi="Calibri" w:cs="Calibri"/>
          <w:noProof/>
          <w:sz w:val="22"/>
          <w:szCs w:val="22"/>
        </w:rPr>
        <w:t xml:space="preserve">ental back to </w:t>
      </w:r>
      <w:r w:rsidR="009B596C" w:rsidRPr="00BC6EBF">
        <w:rPr>
          <w:rFonts w:ascii="Calibri" w:hAnsi="Calibri" w:cs="Calibri"/>
          <w:noProof/>
          <w:sz w:val="22"/>
          <w:szCs w:val="22"/>
        </w:rPr>
        <w:t>U</w:t>
      </w:r>
      <w:r w:rsidRPr="00BC6EBF">
        <w:rPr>
          <w:rFonts w:ascii="Calibri" w:hAnsi="Calibri" w:cs="Calibri"/>
          <w:noProof/>
          <w:sz w:val="22"/>
          <w:szCs w:val="22"/>
        </w:rPr>
        <w:t>sed</w:t>
      </w:r>
      <w:r w:rsidR="00091CE8" w:rsidRPr="00BC6EBF">
        <w:rPr>
          <w:rFonts w:ascii="Calibri" w:hAnsi="Calibri" w:cs="Calibri"/>
          <w:noProof/>
          <w:sz w:val="22"/>
          <w:szCs w:val="22"/>
        </w:rPr>
        <w:t xml:space="preserve"> Inventory</w:t>
      </w:r>
    </w:p>
    <w:p w:rsidR="00A011EF" w:rsidRPr="00BC6EBF" w:rsidRDefault="00A011EF" w:rsidP="00F40E84">
      <w:pPr>
        <w:pStyle w:val="Body"/>
        <w:numPr>
          <w:ilvl w:val="0"/>
          <w:numId w:val="9"/>
        </w:numPr>
        <w:spacing w:before="0" w:line="312" w:lineRule="auto"/>
        <w:contextualSpacing/>
        <w:jc w:val="left"/>
        <w:rPr>
          <w:rFonts w:ascii="Calibri" w:hAnsi="Calibri" w:cs="Calibri"/>
          <w:noProof/>
          <w:sz w:val="22"/>
          <w:szCs w:val="22"/>
        </w:rPr>
      </w:pPr>
      <w:r w:rsidRPr="00BC6EBF">
        <w:rPr>
          <w:rFonts w:ascii="Calibri" w:hAnsi="Calibri" w:cs="Calibri"/>
          <w:noProof/>
          <w:sz w:val="22"/>
          <w:szCs w:val="22"/>
        </w:rPr>
        <w:t xml:space="preserve">Transfer a part </w:t>
      </w:r>
      <w:r w:rsidR="00091CE8" w:rsidRPr="00BC6EBF">
        <w:rPr>
          <w:rFonts w:ascii="Calibri" w:hAnsi="Calibri" w:cs="Calibri"/>
          <w:noProof/>
          <w:sz w:val="22"/>
          <w:szCs w:val="22"/>
        </w:rPr>
        <w:t xml:space="preserve">from Inventory </w:t>
      </w:r>
      <w:r w:rsidRPr="00BC6EBF">
        <w:rPr>
          <w:rFonts w:ascii="Calibri" w:hAnsi="Calibri" w:cs="Calibri"/>
          <w:noProof/>
          <w:sz w:val="22"/>
          <w:szCs w:val="22"/>
        </w:rPr>
        <w:t xml:space="preserve">to </w:t>
      </w:r>
      <w:r w:rsidR="009B596C" w:rsidRPr="00BC6EBF">
        <w:rPr>
          <w:rFonts w:ascii="Calibri" w:hAnsi="Calibri" w:cs="Calibri"/>
          <w:noProof/>
          <w:sz w:val="22"/>
          <w:szCs w:val="22"/>
        </w:rPr>
        <w:t>R</w:t>
      </w:r>
      <w:r w:rsidRPr="00BC6EBF">
        <w:rPr>
          <w:rFonts w:ascii="Calibri" w:hAnsi="Calibri" w:cs="Calibri"/>
          <w:noProof/>
          <w:sz w:val="22"/>
          <w:szCs w:val="22"/>
        </w:rPr>
        <w:t>ental</w:t>
      </w:r>
    </w:p>
    <w:p w:rsidR="00A011EF" w:rsidRPr="00BC6EBF" w:rsidRDefault="00A011EF" w:rsidP="00F40E84">
      <w:pPr>
        <w:pStyle w:val="Body"/>
        <w:numPr>
          <w:ilvl w:val="0"/>
          <w:numId w:val="9"/>
        </w:numPr>
        <w:spacing w:before="0" w:line="312" w:lineRule="auto"/>
        <w:contextualSpacing/>
        <w:jc w:val="left"/>
        <w:rPr>
          <w:rFonts w:ascii="Calibri" w:hAnsi="Calibri" w:cs="Calibri"/>
          <w:noProof/>
          <w:sz w:val="22"/>
          <w:szCs w:val="22"/>
        </w:rPr>
      </w:pPr>
      <w:r w:rsidRPr="00BC6EBF">
        <w:rPr>
          <w:rFonts w:ascii="Calibri" w:hAnsi="Calibri" w:cs="Calibri"/>
          <w:noProof/>
          <w:sz w:val="22"/>
          <w:szCs w:val="22"/>
        </w:rPr>
        <w:t xml:space="preserve">Transfer a </w:t>
      </w:r>
      <w:r w:rsidR="009B596C" w:rsidRPr="00BC6EBF">
        <w:rPr>
          <w:rFonts w:ascii="Calibri" w:hAnsi="Calibri" w:cs="Calibri"/>
          <w:noProof/>
          <w:sz w:val="22"/>
          <w:szCs w:val="22"/>
        </w:rPr>
        <w:t>R</w:t>
      </w:r>
      <w:r w:rsidRPr="00BC6EBF">
        <w:rPr>
          <w:rFonts w:ascii="Calibri" w:hAnsi="Calibri" w:cs="Calibri"/>
          <w:noProof/>
          <w:sz w:val="22"/>
          <w:szCs w:val="22"/>
        </w:rPr>
        <w:t xml:space="preserve">ental part back to </w:t>
      </w:r>
      <w:r w:rsidR="009B596C" w:rsidRPr="00BC6EBF">
        <w:rPr>
          <w:rFonts w:ascii="Calibri" w:hAnsi="Calibri" w:cs="Calibri"/>
          <w:noProof/>
          <w:sz w:val="22"/>
          <w:szCs w:val="22"/>
        </w:rPr>
        <w:t>P</w:t>
      </w:r>
      <w:r w:rsidRPr="00BC6EBF">
        <w:rPr>
          <w:rFonts w:ascii="Calibri" w:hAnsi="Calibri" w:cs="Calibri"/>
          <w:noProof/>
          <w:sz w:val="22"/>
          <w:szCs w:val="22"/>
        </w:rPr>
        <w:t>arts</w:t>
      </w:r>
      <w:r w:rsidR="00091CE8" w:rsidRPr="00BC6EBF">
        <w:rPr>
          <w:rFonts w:ascii="Calibri" w:hAnsi="Calibri" w:cs="Calibri"/>
          <w:noProof/>
          <w:sz w:val="22"/>
          <w:szCs w:val="22"/>
        </w:rPr>
        <w:t xml:space="preserve"> Inventory</w:t>
      </w:r>
    </w:p>
    <w:p w:rsidR="00115D71" w:rsidRPr="00BC6EBF" w:rsidRDefault="00115D71" w:rsidP="00F40E84">
      <w:pPr>
        <w:pStyle w:val="Body"/>
        <w:spacing w:before="0" w:line="312" w:lineRule="auto"/>
        <w:contextualSpacing/>
        <w:jc w:val="left"/>
        <w:rPr>
          <w:rFonts w:ascii="Calibri" w:hAnsi="Calibri" w:cs="Calibri"/>
          <w:sz w:val="22"/>
          <w:szCs w:val="22"/>
        </w:rPr>
      </w:pPr>
    </w:p>
    <w:p w:rsidR="00A011EF" w:rsidRPr="00F40E84" w:rsidRDefault="00A011EF" w:rsidP="00824C1A">
      <w:pPr>
        <w:pStyle w:val="Heading3"/>
        <w:spacing w:before="0" w:line="312" w:lineRule="auto"/>
        <w:contextualSpacing/>
        <w:jc w:val="left"/>
        <w:rPr>
          <w:rFonts w:ascii="Calibri" w:hAnsi="Calibri" w:cs="Calibri"/>
          <w:sz w:val="22"/>
          <w:szCs w:val="22"/>
          <w:u w:val="single"/>
        </w:rPr>
      </w:pPr>
      <w:r w:rsidRPr="00F40E84">
        <w:rPr>
          <w:rFonts w:ascii="Calibri" w:hAnsi="Calibri" w:cs="Calibri"/>
          <w:sz w:val="22"/>
          <w:szCs w:val="22"/>
          <w:u w:val="single"/>
        </w:rPr>
        <w:lastRenderedPageBreak/>
        <w:t>Serialized Transfer</w:t>
      </w:r>
      <w:r w:rsidR="00F40E84">
        <w:rPr>
          <w:rFonts w:ascii="Calibri" w:hAnsi="Calibri" w:cs="Calibri"/>
          <w:sz w:val="22"/>
          <w:szCs w:val="22"/>
          <w:u w:val="single"/>
        </w:rPr>
        <w:t>:</w:t>
      </w:r>
    </w:p>
    <w:p w:rsidR="00824C1A" w:rsidRPr="00BC6EBF" w:rsidRDefault="00824C1A" w:rsidP="00824C1A">
      <w:pPr>
        <w:pStyle w:val="Heading3"/>
        <w:spacing w:before="0" w:line="312" w:lineRule="auto"/>
        <w:contextualSpacing/>
        <w:jc w:val="left"/>
        <w:rPr>
          <w:rFonts w:ascii="Calibri" w:hAnsi="Calibri" w:cs="Calibri"/>
          <w:sz w:val="22"/>
          <w:szCs w:val="22"/>
        </w:rPr>
      </w:pPr>
    </w:p>
    <w:p w:rsidR="00E673E1" w:rsidRPr="00F40E84" w:rsidRDefault="00A011EF" w:rsidP="00F40E84">
      <w:pPr>
        <w:pStyle w:val="Heading3"/>
        <w:spacing w:before="0" w:line="312" w:lineRule="auto"/>
        <w:contextualSpacing/>
        <w:jc w:val="left"/>
        <w:rPr>
          <w:rFonts w:ascii="Calibri" w:hAnsi="Calibri" w:cs="Calibri"/>
          <w:b w:val="0"/>
          <w:bCs/>
          <w:sz w:val="22"/>
          <w:szCs w:val="22"/>
        </w:rPr>
      </w:pPr>
      <w:r w:rsidRPr="00F40E84">
        <w:rPr>
          <w:rFonts w:ascii="Calibri" w:hAnsi="Calibri" w:cs="Calibri"/>
          <w:b w:val="0"/>
          <w:bCs/>
          <w:sz w:val="22"/>
          <w:szCs w:val="22"/>
          <w:u w:val="single"/>
        </w:rPr>
        <w:t>Document Number</w:t>
      </w:r>
      <w:r w:rsidR="00F40E84">
        <w:rPr>
          <w:rFonts w:ascii="Calibri" w:hAnsi="Calibri" w:cs="Calibri"/>
          <w:b w:val="0"/>
          <w:bCs/>
          <w:sz w:val="22"/>
          <w:szCs w:val="22"/>
          <w:u w:val="single"/>
        </w:rPr>
        <w:t>:</w:t>
      </w:r>
      <w:r w:rsidR="00F40E84">
        <w:rPr>
          <w:rFonts w:ascii="Calibri" w:hAnsi="Calibri" w:cs="Calibri"/>
          <w:b w:val="0"/>
          <w:bCs/>
          <w:sz w:val="22"/>
          <w:szCs w:val="22"/>
        </w:rPr>
        <w:t xml:space="preserve"> </w:t>
      </w:r>
      <w:r w:rsidR="00E673E1" w:rsidRPr="00F40E84">
        <w:rPr>
          <w:rFonts w:ascii="Calibri" w:hAnsi="Calibri" w:cs="Calibri"/>
          <w:b w:val="0"/>
          <w:bCs/>
          <w:sz w:val="22"/>
          <w:szCs w:val="22"/>
        </w:rPr>
        <w:t xml:space="preserve">Choose </w:t>
      </w:r>
      <w:r w:rsidR="00E673E1" w:rsidRPr="00F40E84">
        <w:rPr>
          <w:rFonts w:ascii="Calibri" w:hAnsi="Calibri" w:cs="Calibri"/>
          <w:sz w:val="22"/>
          <w:szCs w:val="22"/>
        </w:rPr>
        <w:t>New Document</w:t>
      </w:r>
      <w:r w:rsidR="00E673E1" w:rsidRPr="00F40E84">
        <w:rPr>
          <w:rFonts w:ascii="Calibri" w:hAnsi="Calibri" w:cs="Calibri"/>
          <w:b w:val="0"/>
          <w:bCs/>
          <w:sz w:val="22"/>
          <w:szCs w:val="22"/>
        </w:rPr>
        <w:t xml:space="preserve"> to begin a new transfer or </w:t>
      </w:r>
      <w:r w:rsidR="00B60FA9" w:rsidRPr="00F40E84">
        <w:rPr>
          <w:rFonts w:ascii="Calibri" w:hAnsi="Calibri" w:cs="Calibri"/>
          <w:b w:val="0"/>
          <w:bCs/>
          <w:sz w:val="22"/>
          <w:szCs w:val="22"/>
        </w:rPr>
        <w:t xml:space="preserve">choose </w:t>
      </w:r>
      <w:r w:rsidR="00E673E1" w:rsidRPr="00F40E84">
        <w:rPr>
          <w:rFonts w:ascii="Calibri" w:hAnsi="Calibri" w:cs="Calibri"/>
          <w:b w:val="0"/>
          <w:bCs/>
          <w:sz w:val="22"/>
          <w:szCs w:val="22"/>
        </w:rPr>
        <w:t xml:space="preserve">a document number from the </w:t>
      </w:r>
      <w:r w:rsidR="00B60FA9" w:rsidRPr="00F40E84">
        <w:rPr>
          <w:rFonts w:ascii="Calibri" w:hAnsi="Calibri" w:cs="Calibri"/>
          <w:b w:val="0"/>
          <w:bCs/>
          <w:sz w:val="22"/>
          <w:szCs w:val="22"/>
        </w:rPr>
        <w:t>drop-</w:t>
      </w:r>
      <w:r w:rsidR="00E673E1" w:rsidRPr="00F40E84">
        <w:rPr>
          <w:rFonts w:ascii="Calibri" w:hAnsi="Calibri" w:cs="Calibri"/>
          <w:b w:val="0"/>
          <w:bCs/>
          <w:sz w:val="22"/>
          <w:szCs w:val="22"/>
        </w:rPr>
        <w:t xml:space="preserve">down </w:t>
      </w:r>
      <w:r w:rsidR="00B60FA9" w:rsidRPr="00F40E84">
        <w:rPr>
          <w:rFonts w:ascii="Calibri" w:hAnsi="Calibri" w:cs="Calibri"/>
          <w:b w:val="0"/>
          <w:bCs/>
          <w:sz w:val="22"/>
          <w:szCs w:val="22"/>
        </w:rPr>
        <w:t>menu</w:t>
      </w:r>
      <w:r w:rsidR="00E673E1" w:rsidRPr="00F40E84">
        <w:rPr>
          <w:rFonts w:ascii="Calibri" w:hAnsi="Calibri" w:cs="Calibri"/>
          <w:b w:val="0"/>
          <w:bCs/>
          <w:sz w:val="22"/>
          <w:szCs w:val="22"/>
        </w:rPr>
        <w:t xml:space="preserve"> to review an existing unprocessed transfer.</w:t>
      </w:r>
    </w:p>
    <w:p w:rsidR="00824C1A" w:rsidRPr="00BC6EBF" w:rsidRDefault="00824C1A" w:rsidP="00824C1A">
      <w:pPr>
        <w:pStyle w:val="Heading3"/>
        <w:spacing w:before="0" w:line="312" w:lineRule="auto"/>
        <w:contextualSpacing/>
        <w:jc w:val="left"/>
        <w:rPr>
          <w:rFonts w:ascii="Calibri" w:hAnsi="Calibri" w:cs="Calibri"/>
          <w:sz w:val="22"/>
          <w:szCs w:val="22"/>
        </w:rPr>
      </w:pPr>
    </w:p>
    <w:p w:rsidR="00E673E1" w:rsidRPr="00F40E84" w:rsidRDefault="00A011EF" w:rsidP="00F40E84">
      <w:pPr>
        <w:pStyle w:val="Heading3"/>
        <w:spacing w:before="0" w:line="312" w:lineRule="auto"/>
        <w:contextualSpacing/>
        <w:jc w:val="left"/>
        <w:rPr>
          <w:rFonts w:ascii="Calibri" w:hAnsi="Calibri" w:cs="Calibri"/>
          <w:b w:val="0"/>
          <w:bCs/>
          <w:sz w:val="22"/>
          <w:szCs w:val="22"/>
        </w:rPr>
      </w:pPr>
      <w:r w:rsidRPr="00F40E84">
        <w:rPr>
          <w:rFonts w:ascii="Calibri" w:hAnsi="Calibri" w:cs="Calibri"/>
          <w:b w:val="0"/>
          <w:bCs/>
          <w:sz w:val="22"/>
          <w:szCs w:val="22"/>
          <w:u w:val="single"/>
        </w:rPr>
        <w:t>GL Document Date</w:t>
      </w:r>
      <w:r w:rsidR="00F40E84">
        <w:rPr>
          <w:rFonts w:ascii="Calibri" w:hAnsi="Calibri" w:cs="Calibri"/>
          <w:b w:val="0"/>
          <w:bCs/>
          <w:sz w:val="22"/>
          <w:szCs w:val="22"/>
          <w:u w:val="single"/>
        </w:rPr>
        <w:t>:</w:t>
      </w:r>
      <w:r w:rsidR="00F40E84">
        <w:rPr>
          <w:rFonts w:ascii="Calibri" w:hAnsi="Calibri" w:cs="Calibri"/>
          <w:b w:val="0"/>
          <w:bCs/>
          <w:sz w:val="22"/>
          <w:szCs w:val="22"/>
        </w:rPr>
        <w:t xml:space="preserve"> </w:t>
      </w:r>
      <w:r w:rsidR="00E673E1" w:rsidRPr="00F40E84">
        <w:rPr>
          <w:rFonts w:ascii="Calibri" w:hAnsi="Calibri" w:cs="Calibri"/>
          <w:b w:val="0"/>
          <w:bCs/>
          <w:sz w:val="22"/>
          <w:szCs w:val="22"/>
        </w:rPr>
        <w:t>Enter the date to be used for the accounting transaction created from the transfer.  It must be a date in an open accounting period.</w:t>
      </w:r>
      <w:r w:rsidR="00E61A8F" w:rsidRPr="00F40E84">
        <w:rPr>
          <w:rFonts w:ascii="Calibri" w:hAnsi="Calibri" w:cs="Calibri"/>
          <w:b w:val="0"/>
          <w:bCs/>
          <w:sz w:val="22"/>
          <w:szCs w:val="22"/>
        </w:rPr>
        <w:t xml:space="preserve">  The current date appears as a default.</w:t>
      </w:r>
    </w:p>
    <w:p w:rsidR="00824C1A" w:rsidRPr="00BC6EBF" w:rsidRDefault="00824C1A" w:rsidP="00824C1A">
      <w:pPr>
        <w:pStyle w:val="Heading3"/>
        <w:spacing w:before="0" w:line="312" w:lineRule="auto"/>
        <w:contextualSpacing/>
        <w:jc w:val="left"/>
        <w:rPr>
          <w:rFonts w:ascii="Calibri" w:hAnsi="Calibri" w:cs="Calibri"/>
          <w:sz w:val="22"/>
          <w:szCs w:val="22"/>
        </w:rPr>
      </w:pPr>
    </w:p>
    <w:p w:rsidR="00E673E1" w:rsidRPr="00F40E84" w:rsidRDefault="00E61A8F" w:rsidP="00F40E84">
      <w:pPr>
        <w:pStyle w:val="Heading3"/>
        <w:spacing w:before="0" w:line="312" w:lineRule="auto"/>
        <w:contextualSpacing/>
        <w:jc w:val="left"/>
        <w:rPr>
          <w:rFonts w:ascii="Calibri" w:hAnsi="Calibri" w:cs="Calibri"/>
          <w:b w:val="0"/>
          <w:bCs/>
          <w:sz w:val="22"/>
          <w:szCs w:val="22"/>
        </w:rPr>
      </w:pPr>
      <w:r w:rsidRPr="00F40E84">
        <w:rPr>
          <w:rFonts w:ascii="Calibri" w:hAnsi="Calibri" w:cs="Calibri"/>
          <w:b w:val="0"/>
          <w:bCs/>
          <w:sz w:val="22"/>
          <w:szCs w:val="22"/>
          <w:u w:val="single"/>
        </w:rPr>
        <w:t>Availability</w:t>
      </w:r>
      <w:r w:rsidR="00A011EF" w:rsidRPr="00F40E84">
        <w:rPr>
          <w:rFonts w:ascii="Calibri" w:hAnsi="Calibri" w:cs="Calibri"/>
          <w:b w:val="0"/>
          <w:bCs/>
          <w:sz w:val="22"/>
          <w:szCs w:val="22"/>
          <w:u w:val="single"/>
        </w:rPr>
        <w:t xml:space="preserve"> Date</w:t>
      </w:r>
      <w:r w:rsidR="00F40E84">
        <w:rPr>
          <w:rFonts w:ascii="Calibri" w:hAnsi="Calibri" w:cs="Calibri"/>
          <w:b w:val="0"/>
          <w:bCs/>
          <w:sz w:val="22"/>
          <w:szCs w:val="22"/>
          <w:u w:val="single"/>
        </w:rPr>
        <w:t>:</w:t>
      </w:r>
      <w:r w:rsidR="00F40E84">
        <w:rPr>
          <w:rFonts w:ascii="Calibri" w:hAnsi="Calibri" w:cs="Calibri"/>
          <w:b w:val="0"/>
          <w:bCs/>
          <w:sz w:val="22"/>
          <w:szCs w:val="22"/>
        </w:rPr>
        <w:t xml:space="preserve"> </w:t>
      </w:r>
      <w:r w:rsidRPr="00F40E84">
        <w:rPr>
          <w:rFonts w:ascii="Calibri" w:hAnsi="Calibri" w:cs="Calibri"/>
          <w:b w:val="0"/>
          <w:bCs/>
          <w:sz w:val="22"/>
          <w:szCs w:val="22"/>
        </w:rPr>
        <w:t>Enter the date the unit will first be available for rental here</w:t>
      </w:r>
      <w:r w:rsidR="00E673E1" w:rsidRPr="00F40E84">
        <w:rPr>
          <w:rFonts w:ascii="Calibri" w:hAnsi="Calibri" w:cs="Calibri"/>
          <w:b w:val="0"/>
          <w:bCs/>
          <w:sz w:val="22"/>
          <w:szCs w:val="22"/>
        </w:rPr>
        <w:t>.  No rental activity can occur prior to the dated noted here.  It does NOT have to be in an open accounting period.</w:t>
      </w:r>
      <w:r w:rsidRPr="00F40E84">
        <w:rPr>
          <w:rFonts w:ascii="Calibri" w:hAnsi="Calibri" w:cs="Calibri"/>
          <w:b w:val="0"/>
          <w:bCs/>
          <w:sz w:val="22"/>
          <w:szCs w:val="22"/>
        </w:rPr>
        <w:t xml:space="preserve">  The current date appears as a default.</w:t>
      </w:r>
    </w:p>
    <w:p w:rsidR="00824C1A" w:rsidRPr="00BC6EBF" w:rsidRDefault="00824C1A" w:rsidP="00824C1A">
      <w:pPr>
        <w:pStyle w:val="Heading3"/>
        <w:spacing w:before="0" w:line="312" w:lineRule="auto"/>
        <w:contextualSpacing/>
        <w:jc w:val="left"/>
        <w:rPr>
          <w:rFonts w:ascii="Calibri" w:hAnsi="Calibri" w:cs="Calibri"/>
          <w:sz w:val="22"/>
          <w:szCs w:val="22"/>
        </w:rPr>
      </w:pPr>
    </w:p>
    <w:p w:rsidR="00E673E1" w:rsidRPr="00F40E84" w:rsidRDefault="00A011EF" w:rsidP="00F40E84">
      <w:pPr>
        <w:pStyle w:val="Heading3"/>
        <w:spacing w:before="0" w:line="312" w:lineRule="auto"/>
        <w:contextualSpacing/>
        <w:jc w:val="left"/>
        <w:rPr>
          <w:rFonts w:ascii="Calibri" w:hAnsi="Calibri" w:cs="Calibri"/>
          <w:b w:val="0"/>
          <w:bCs/>
          <w:sz w:val="22"/>
          <w:szCs w:val="22"/>
        </w:rPr>
      </w:pPr>
      <w:r w:rsidRPr="00F40E84">
        <w:rPr>
          <w:rFonts w:ascii="Calibri" w:hAnsi="Calibri" w:cs="Calibri"/>
          <w:b w:val="0"/>
          <w:bCs/>
          <w:sz w:val="22"/>
          <w:szCs w:val="22"/>
          <w:u w:val="single"/>
        </w:rPr>
        <w:t>Description</w:t>
      </w:r>
      <w:r w:rsidR="00F40E84">
        <w:rPr>
          <w:rFonts w:ascii="Calibri" w:hAnsi="Calibri" w:cs="Calibri"/>
          <w:b w:val="0"/>
          <w:bCs/>
          <w:sz w:val="22"/>
          <w:szCs w:val="22"/>
          <w:u w:val="single"/>
        </w:rPr>
        <w:t>:</w:t>
      </w:r>
      <w:r w:rsidR="00F40E84">
        <w:rPr>
          <w:rFonts w:ascii="Calibri" w:hAnsi="Calibri" w:cs="Calibri"/>
          <w:b w:val="0"/>
          <w:bCs/>
          <w:sz w:val="22"/>
          <w:szCs w:val="22"/>
        </w:rPr>
        <w:t xml:space="preserve"> </w:t>
      </w:r>
      <w:r w:rsidR="00E673E1" w:rsidRPr="00F40E84">
        <w:rPr>
          <w:rFonts w:ascii="Calibri" w:hAnsi="Calibri" w:cs="Calibri"/>
          <w:b w:val="0"/>
          <w:bCs/>
          <w:sz w:val="22"/>
          <w:szCs w:val="22"/>
        </w:rPr>
        <w:t>Fill in a brief description of the transfer.</w:t>
      </w:r>
    </w:p>
    <w:p w:rsidR="00F40E84" w:rsidRDefault="00F40E84" w:rsidP="00824C1A">
      <w:pPr>
        <w:pStyle w:val="Body"/>
        <w:spacing w:before="0" w:line="312" w:lineRule="auto"/>
        <w:contextualSpacing/>
        <w:jc w:val="left"/>
        <w:rPr>
          <w:rFonts w:ascii="Calibri" w:hAnsi="Calibri" w:cs="Calibri"/>
          <w:sz w:val="22"/>
          <w:szCs w:val="22"/>
        </w:rPr>
      </w:pPr>
    </w:p>
    <w:p w:rsidR="00E673E1" w:rsidRPr="00BC6EBF" w:rsidRDefault="00F40E84" w:rsidP="00824C1A">
      <w:pPr>
        <w:pStyle w:val="Body"/>
        <w:spacing w:before="0" w:line="312" w:lineRule="auto"/>
        <w:contextualSpacing/>
        <w:jc w:val="left"/>
        <w:rPr>
          <w:rFonts w:ascii="Calibri" w:hAnsi="Calibri" w:cs="Calibri"/>
          <w:sz w:val="22"/>
          <w:szCs w:val="22"/>
        </w:rPr>
      </w:pPr>
      <w:r>
        <w:rPr>
          <w:rFonts w:ascii="Calibri" w:hAnsi="Calibri" w:cs="Calibri"/>
          <w:sz w:val="22"/>
          <w:szCs w:val="22"/>
          <w:u w:val="single"/>
        </w:rPr>
        <w:t>Add Item:</w:t>
      </w:r>
      <w:r>
        <w:rPr>
          <w:rFonts w:ascii="Calibri" w:hAnsi="Calibri" w:cs="Calibri"/>
          <w:sz w:val="22"/>
          <w:szCs w:val="22"/>
        </w:rPr>
        <w:t xml:space="preserve"> </w:t>
      </w:r>
      <w:r w:rsidR="00E673E1" w:rsidRPr="00BC6EBF">
        <w:rPr>
          <w:rFonts w:ascii="Calibri" w:hAnsi="Calibri" w:cs="Calibri"/>
          <w:sz w:val="22"/>
          <w:szCs w:val="22"/>
        </w:rPr>
        <w:t xml:space="preserve">Once that information is completed, </w:t>
      </w:r>
      <w:r w:rsidR="00860FDC" w:rsidRPr="00BC6EBF">
        <w:rPr>
          <w:rFonts w:ascii="Calibri" w:hAnsi="Calibri" w:cs="Calibri"/>
          <w:sz w:val="22"/>
          <w:szCs w:val="22"/>
        </w:rPr>
        <w:t xml:space="preserve">click </w:t>
      </w:r>
      <w:r w:rsidR="00860FDC" w:rsidRPr="00BC6EBF">
        <w:rPr>
          <w:rFonts w:ascii="Calibri" w:hAnsi="Calibri" w:cs="Calibri"/>
          <w:b/>
          <w:sz w:val="22"/>
          <w:szCs w:val="22"/>
        </w:rPr>
        <w:t>Add Item</w:t>
      </w:r>
      <w:r w:rsidR="00860FDC" w:rsidRPr="00BC6EBF">
        <w:rPr>
          <w:rFonts w:ascii="Calibri" w:hAnsi="Calibri" w:cs="Calibri"/>
          <w:sz w:val="22"/>
          <w:szCs w:val="22"/>
        </w:rPr>
        <w:t xml:space="preserve"> to open the transfer box.</w:t>
      </w:r>
    </w:p>
    <w:p w:rsidR="00824C1A" w:rsidRPr="00BC6EBF" w:rsidRDefault="00824C1A" w:rsidP="00824C1A">
      <w:pPr>
        <w:pStyle w:val="Body"/>
        <w:spacing w:before="0" w:line="312" w:lineRule="auto"/>
        <w:contextualSpacing/>
        <w:jc w:val="left"/>
        <w:rPr>
          <w:rFonts w:ascii="Calibri" w:hAnsi="Calibri" w:cs="Calibri"/>
          <w:sz w:val="22"/>
          <w:szCs w:val="22"/>
        </w:rPr>
      </w:pPr>
    </w:p>
    <w:p w:rsidR="00E673E1" w:rsidRPr="00BC6EBF" w:rsidRDefault="001D33EC"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pict>
          <v:shape id="_x0000_i1026" type="#_x0000_t75" style="width:431.25pt;height:264.75pt">
            <v:imagedata r:id="rId8" o:title=""/>
          </v:shape>
        </w:pict>
      </w:r>
    </w:p>
    <w:p w:rsidR="00824C1A" w:rsidRPr="00BC6EBF" w:rsidRDefault="00824C1A" w:rsidP="00824C1A">
      <w:pPr>
        <w:pStyle w:val="Body"/>
        <w:spacing w:before="0" w:line="312" w:lineRule="auto"/>
        <w:contextualSpacing/>
        <w:jc w:val="left"/>
        <w:rPr>
          <w:rFonts w:ascii="Calibri" w:hAnsi="Calibri" w:cs="Calibri"/>
          <w:sz w:val="22"/>
          <w:szCs w:val="22"/>
        </w:rPr>
      </w:pPr>
    </w:p>
    <w:p w:rsidR="00E673E1" w:rsidRPr="00BC6EBF" w:rsidRDefault="00E673E1"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t xml:space="preserve">Choose the type of transfer from the </w:t>
      </w:r>
      <w:r w:rsidR="00B60FA9" w:rsidRPr="00BC6EBF">
        <w:rPr>
          <w:rFonts w:ascii="Calibri" w:hAnsi="Calibri" w:cs="Calibri"/>
          <w:sz w:val="22"/>
          <w:szCs w:val="22"/>
        </w:rPr>
        <w:t>drop-down menu</w:t>
      </w:r>
      <w:r w:rsidRPr="00BC6EBF">
        <w:rPr>
          <w:rFonts w:ascii="Calibri" w:hAnsi="Calibri" w:cs="Calibri"/>
          <w:sz w:val="22"/>
          <w:szCs w:val="22"/>
        </w:rPr>
        <w:t>.</w:t>
      </w:r>
      <w:r w:rsidR="0036077F" w:rsidRPr="00BC6EBF">
        <w:rPr>
          <w:rFonts w:ascii="Calibri" w:hAnsi="Calibri" w:cs="Calibri"/>
          <w:sz w:val="22"/>
          <w:szCs w:val="22"/>
        </w:rPr>
        <w:t xml:space="preserve">  </w:t>
      </w:r>
      <w:r w:rsidR="0036077F" w:rsidRPr="00BC6EBF">
        <w:rPr>
          <w:rFonts w:ascii="Calibri" w:hAnsi="Calibri" w:cs="Calibri"/>
          <w:b/>
          <w:bCs/>
          <w:sz w:val="22"/>
          <w:szCs w:val="22"/>
        </w:rPr>
        <w:t xml:space="preserve">NOTE: </w:t>
      </w:r>
      <w:r w:rsidR="0036077F" w:rsidRPr="00BC6EBF">
        <w:rPr>
          <w:rFonts w:ascii="Calibri" w:hAnsi="Calibri" w:cs="Calibri"/>
          <w:sz w:val="22"/>
          <w:szCs w:val="22"/>
        </w:rPr>
        <w:t xml:space="preserve">For multi-location dealers with a </w:t>
      </w:r>
      <w:r w:rsidR="0036077F" w:rsidRPr="00BC6EBF">
        <w:rPr>
          <w:rFonts w:ascii="Calibri" w:hAnsi="Calibri" w:cs="Calibri"/>
          <w:b/>
          <w:bCs/>
          <w:sz w:val="22"/>
          <w:szCs w:val="22"/>
        </w:rPr>
        <w:t>Consolidated</w:t>
      </w:r>
      <w:r w:rsidR="0036077F" w:rsidRPr="00BC6EBF">
        <w:rPr>
          <w:rFonts w:ascii="Calibri" w:hAnsi="Calibri" w:cs="Calibri"/>
          <w:sz w:val="22"/>
          <w:szCs w:val="22"/>
        </w:rPr>
        <w:t xml:space="preserve"> location, </w:t>
      </w:r>
      <w:r w:rsidR="009E5E76" w:rsidRPr="00BC6EBF">
        <w:rPr>
          <w:rFonts w:ascii="Calibri" w:hAnsi="Calibri" w:cs="Calibri"/>
          <w:sz w:val="22"/>
          <w:szCs w:val="22"/>
        </w:rPr>
        <w:t xml:space="preserve">only the Consolidated location can make </w:t>
      </w:r>
      <w:r w:rsidR="009E5E76" w:rsidRPr="00BC6EBF">
        <w:rPr>
          <w:rFonts w:ascii="Calibri" w:hAnsi="Calibri" w:cs="Calibri"/>
          <w:b/>
          <w:bCs/>
          <w:sz w:val="22"/>
          <w:szCs w:val="22"/>
        </w:rPr>
        <w:t xml:space="preserve">inter-store </w:t>
      </w:r>
      <w:r w:rsidR="009E5E76" w:rsidRPr="00BC6EBF">
        <w:rPr>
          <w:rFonts w:ascii="Calibri" w:hAnsi="Calibri" w:cs="Calibri"/>
          <w:sz w:val="22"/>
          <w:szCs w:val="22"/>
        </w:rPr>
        <w:t xml:space="preserve">transfers; </w:t>
      </w:r>
      <w:r w:rsidR="0036077F" w:rsidRPr="00BC6EBF">
        <w:rPr>
          <w:rFonts w:ascii="Calibri" w:hAnsi="Calibri" w:cs="Calibri"/>
          <w:sz w:val="22"/>
          <w:szCs w:val="22"/>
        </w:rPr>
        <w:t xml:space="preserve">the final option, “Transfer Item to Another Store Location,” will </w:t>
      </w:r>
      <w:r w:rsidR="009E5E76" w:rsidRPr="00BC6EBF">
        <w:rPr>
          <w:rFonts w:ascii="Calibri" w:hAnsi="Calibri" w:cs="Calibri"/>
          <w:sz w:val="22"/>
          <w:szCs w:val="22"/>
        </w:rPr>
        <w:t xml:space="preserve">thus </w:t>
      </w:r>
      <w:r w:rsidR="0036077F" w:rsidRPr="00BC6EBF">
        <w:rPr>
          <w:rFonts w:ascii="Calibri" w:hAnsi="Calibri" w:cs="Calibri"/>
          <w:sz w:val="22"/>
          <w:szCs w:val="22"/>
        </w:rPr>
        <w:t>only be available in the Consolidated location</w:t>
      </w:r>
      <w:r w:rsidR="009E5E76" w:rsidRPr="00BC6EBF">
        <w:rPr>
          <w:rFonts w:ascii="Calibri" w:hAnsi="Calibri" w:cs="Calibri"/>
          <w:sz w:val="22"/>
          <w:szCs w:val="22"/>
        </w:rPr>
        <w:t>.</w:t>
      </w:r>
    </w:p>
    <w:p w:rsidR="00824C1A" w:rsidRPr="00BC6EBF" w:rsidRDefault="00824C1A" w:rsidP="00824C1A">
      <w:pPr>
        <w:pStyle w:val="Body"/>
        <w:spacing w:before="0" w:line="312" w:lineRule="auto"/>
        <w:contextualSpacing/>
        <w:jc w:val="left"/>
        <w:rPr>
          <w:rFonts w:ascii="Calibri" w:hAnsi="Calibri" w:cs="Calibri"/>
          <w:sz w:val="22"/>
          <w:szCs w:val="22"/>
        </w:rPr>
      </w:pPr>
    </w:p>
    <w:p w:rsidR="00E673E1" w:rsidRPr="00BC6EBF" w:rsidRDefault="00E673E1"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pict>
          <v:shape id="_x0000_i1027" type="#_x0000_t75" style="width:140.25pt;height:77.25pt">
            <v:imagedata r:id="rId9" o:title=""/>
          </v:shape>
        </w:pict>
      </w:r>
    </w:p>
    <w:p w:rsidR="00824C1A" w:rsidRPr="00BC6EBF" w:rsidRDefault="00824C1A" w:rsidP="00824C1A">
      <w:pPr>
        <w:pStyle w:val="Body"/>
        <w:spacing w:before="0" w:line="312" w:lineRule="auto"/>
        <w:contextualSpacing/>
        <w:jc w:val="left"/>
        <w:rPr>
          <w:rFonts w:ascii="Calibri" w:hAnsi="Calibri" w:cs="Calibri"/>
          <w:sz w:val="22"/>
          <w:szCs w:val="22"/>
        </w:rPr>
      </w:pPr>
    </w:p>
    <w:p w:rsidR="00E673E1" w:rsidRPr="00BC6EBF" w:rsidRDefault="00E673E1"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t>Enter the stock number to transfer or search for it.</w:t>
      </w:r>
    </w:p>
    <w:p w:rsidR="00824C1A" w:rsidRPr="00BC6EBF" w:rsidRDefault="00824C1A" w:rsidP="00824C1A">
      <w:pPr>
        <w:pStyle w:val="Body"/>
        <w:spacing w:before="0" w:line="312" w:lineRule="auto"/>
        <w:contextualSpacing/>
        <w:jc w:val="left"/>
        <w:rPr>
          <w:rFonts w:ascii="Calibri" w:hAnsi="Calibri" w:cs="Calibri"/>
          <w:sz w:val="22"/>
          <w:szCs w:val="22"/>
        </w:rPr>
      </w:pPr>
    </w:p>
    <w:p w:rsidR="00E673E1" w:rsidRPr="00BC6EBF" w:rsidRDefault="00C94D9D"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pict>
          <v:shape id="_x0000_i1028" type="#_x0000_t75" style="width:443.25pt;height:272.25pt">
            <v:imagedata r:id="rId10" o:title=""/>
          </v:shape>
        </w:pict>
      </w:r>
    </w:p>
    <w:p w:rsidR="00824C1A" w:rsidRPr="00BC6EBF" w:rsidRDefault="00824C1A" w:rsidP="00824C1A">
      <w:pPr>
        <w:pStyle w:val="Body"/>
        <w:spacing w:before="0" w:line="312" w:lineRule="auto"/>
        <w:contextualSpacing/>
        <w:jc w:val="left"/>
        <w:rPr>
          <w:rFonts w:ascii="Calibri" w:hAnsi="Calibri" w:cs="Calibri"/>
          <w:sz w:val="22"/>
          <w:szCs w:val="22"/>
        </w:rPr>
      </w:pPr>
    </w:p>
    <w:p w:rsidR="001D33EC" w:rsidRPr="00BC6EBF" w:rsidRDefault="001D33EC"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t>Find the unit, click on its line</w:t>
      </w:r>
      <w:r w:rsidR="00B60FA9" w:rsidRPr="00BC6EBF">
        <w:rPr>
          <w:rFonts w:ascii="Calibri" w:hAnsi="Calibri" w:cs="Calibri"/>
          <w:sz w:val="22"/>
          <w:szCs w:val="22"/>
        </w:rPr>
        <w:t>,</w:t>
      </w:r>
      <w:r w:rsidRPr="00BC6EBF">
        <w:rPr>
          <w:rFonts w:ascii="Calibri" w:hAnsi="Calibri" w:cs="Calibri"/>
          <w:sz w:val="22"/>
          <w:szCs w:val="22"/>
        </w:rPr>
        <w:t xml:space="preserve"> and click on </w:t>
      </w:r>
      <w:r w:rsidRPr="00BC6EBF">
        <w:rPr>
          <w:rFonts w:ascii="Calibri" w:hAnsi="Calibri" w:cs="Calibri"/>
          <w:b/>
          <w:sz w:val="22"/>
          <w:szCs w:val="22"/>
        </w:rPr>
        <w:t>Add Selected</w:t>
      </w:r>
      <w:r w:rsidRPr="00BC6EBF">
        <w:rPr>
          <w:rFonts w:ascii="Calibri" w:hAnsi="Calibri" w:cs="Calibri"/>
          <w:sz w:val="22"/>
          <w:szCs w:val="22"/>
        </w:rPr>
        <w:t xml:space="preserve"> to include it in the transfer.</w:t>
      </w:r>
      <w:r w:rsidR="00804D03" w:rsidRPr="00BC6EBF">
        <w:rPr>
          <w:rFonts w:ascii="Calibri" w:hAnsi="Calibri" w:cs="Calibri"/>
          <w:sz w:val="22"/>
          <w:szCs w:val="22"/>
        </w:rPr>
        <w:t xml:space="preserve">  </w:t>
      </w:r>
      <w:r w:rsidR="00804D03" w:rsidRPr="00BC6EBF">
        <w:rPr>
          <w:rFonts w:ascii="Calibri" w:hAnsi="Calibri" w:cs="Calibri"/>
          <w:b/>
          <w:bCs/>
          <w:sz w:val="22"/>
          <w:szCs w:val="22"/>
        </w:rPr>
        <w:t xml:space="preserve">NOTE: </w:t>
      </w:r>
      <w:r w:rsidR="00804D03" w:rsidRPr="00BC6EBF">
        <w:rPr>
          <w:rFonts w:ascii="Calibri" w:hAnsi="Calibri" w:cs="Calibri"/>
          <w:sz w:val="22"/>
          <w:szCs w:val="22"/>
        </w:rPr>
        <w:t>If that unit cannot be transferred by the method you selected, the program will show a warning notification explaining why.</w:t>
      </w:r>
    </w:p>
    <w:p w:rsidR="00824C1A" w:rsidRPr="00BC6EBF" w:rsidRDefault="00824C1A" w:rsidP="00824C1A">
      <w:pPr>
        <w:pStyle w:val="Body"/>
        <w:spacing w:before="0" w:line="312" w:lineRule="auto"/>
        <w:contextualSpacing/>
        <w:jc w:val="left"/>
        <w:rPr>
          <w:rFonts w:ascii="Calibri" w:hAnsi="Calibri" w:cs="Calibri"/>
          <w:sz w:val="22"/>
          <w:szCs w:val="22"/>
        </w:rPr>
      </w:pPr>
    </w:p>
    <w:p w:rsidR="001D33EC" w:rsidRPr="00BC6EBF" w:rsidRDefault="00C94D9D"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pict>
          <v:shape id="_x0000_i1029" type="#_x0000_t75" style="width:446.25pt;height:271.5pt">
            <v:imagedata r:id="rId11" o:title=""/>
          </v:shape>
        </w:pict>
      </w:r>
    </w:p>
    <w:p w:rsidR="00824C1A" w:rsidRPr="00BC6EBF" w:rsidRDefault="00824C1A" w:rsidP="00824C1A">
      <w:pPr>
        <w:pStyle w:val="Body"/>
        <w:spacing w:before="0" w:line="312" w:lineRule="auto"/>
        <w:contextualSpacing/>
        <w:jc w:val="left"/>
        <w:rPr>
          <w:rFonts w:ascii="Calibri" w:hAnsi="Calibri" w:cs="Calibri"/>
          <w:sz w:val="22"/>
          <w:szCs w:val="22"/>
        </w:rPr>
      </w:pPr>
    </w:p>
    <w:p w:rsidR="00CB1F66" w:rsidRPr="00BC6EBF" w:rsidRDefault="00CB1F66"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t xml:space="preserve">Click </w:t>
      </w:r>
      <w:r w:rsidRPr="00BC6EBF">
        <w:rPr>
          <w:rFonts w:ascii="Calibri" w:hAnsi="Calibri" w:cs="Calibri"/>
          <w:b/>
          <w:sz w:val="22"/>
          <w:szCs w:val="22"/>
        </w:rPr>
        <w:t>Save to List</w:t>
      </w:r>
      <w:r w:rsidRPr="00BC6EBF">
        <w:rPr>
          <w:rFonts w:ascii="Calibri" w:hAnsi="Calibri" w:cs="Calibri"/>
          <w:sz w:val="22"/>
          <w:szCs w:val="22"/>
        </w:rPr>
        <w:t xml:space="preserve"> to add it to the transfer.  Click </w:t>
      </w:r>
      <w:r w:rsidRPr="00BC6EBF">
        <w:rPr>
          <w:rFonts w:ascii="Calibri" w:hAnsi="Calibri" w:cs="Calibri"/>
          <w:b/>
          <w:sz w:val="22"/>
          <w:szCs w:val="22"/>
        </w:rPr>
        <w:t>Close</w:t>
      </w:r>
      <w:r w:rsidRPr="00BC6EBF">
        <w:rPr>
          <w:rFonts w:ascii="Calibri" w:hAnsi="Calibri" w:cs="Calibri"/>
          <w:sz w:val="22"/>
          <w:szCs w:val="22"/>
        </w:rPr>
        <w:t xml:space="preserve"> when all units have been added to the transfer.</w:t>
      </w:r>
    </w:p>
    <w:p w:rsidR="00824C1A" w:rsidRPr="00BC6EBF" w:rsidRDefault="00824C1A" w:rsidP="00824C1A">
      <w:pPr>
        <w:pStyle w:val="Body"/>
        <w:spacing w:before="0" w:line="312" w:lineRule="auto"/>
        <w:contextualSpacing/>
        <w:jc w:val="left"/>
        <w:rPr>
          <w:rFonts w:ascii="Calibri" w:hAnsi="Calibri" w:cs="Calibri"/>
          <w:sz w:val="22"/>
          <w:szCs w:val="22"/>
        </w:rPr>
      </w:pPr>
    </w:p>
    <w:p w:rsidR="00CB1F66" w:rsidRPr="00BC6EBF" w:rsidRDefault="006A47BB" w:rsidP="00824C1A">
      <w:pPr>
        <w:pStyle w:val="Body"/>
        <w:spacing w:before="0" w:line="312" w:lineRule="auto"/>
        <w:contextualSpacing/>
        <w:jc w:val="left"/>
        <w:rPr>
          <w:rFonts w:ascii="Calibri" w:hAnsi="Calibri" w:cs="Calibri"/>
          <w:sz w:val="22"/>
          <w:szCs w:val="22"/>
        </w:rPr>
      </w:pPr>
      <w:r w:rsidRPr="00BC6EBF">
        <w:rPr>
          <w:rFonts w:ascii="Calibri" w:hAnsi="Calibri" w:cs="Calibri"/>
          <w:noProof/>
          <w:sz w:val="22"/>
          <w:szCs w:val="22"/>
        </w:rPr>
        <w:pict>
          <v:shape id="_x0000_i1030" type="#_x0000_t75" style="width:6in;height:67.5pt;visibility:visible">
            <v:imagedata r:id="rId12" o:title=""/>
          </v:shape>
        </w:pict>
      </w:r>
    </w:p>
    <w:p w:rsidR="00824C1A" w:rsidRPr="00BC6EBF" w:rsidRDefault="00824C1A" w:rsidP="00824C1A">
      <w:pPr>
        <w:pStyle w:val="Heading3"/>
        <w:spacing w:before="0" w:line="312" w:lineRule="auto"/>
        <w:contextualSpacing/>
        <w:jc w:val="left"/>
        <w:rPr>
          <w:rFonts w:ascii="Calibri" w:hAnsi="Calibri" w:cs="Calibri"/>
          <w:sz w:val="22"/>
          <w:szCs w:val="22"/>
        </w:rPr>
      </w:pPr>
    </w:p>
    <w:p w:rsidR="00E550BA" w:rsidRPr="00F40E84" w:rsidRDefault="008F11DA" w:rsidP="00F40E84">
      <w:pPr>
        <w:pStyle w:val="Heading3"/>
        <w:spacing w:before="0" w:line="312" w:lineRule="auto"/>
        <w:contextualSpacing/>
        <w:jc w:val="left"/>
        <w:rPr>
          <w:rFonts w:ascii="Calibri" w:hAnsi="Calibri" w:cs="Calibri"/>
          <w:b w:val="0"/>
          <w:bCs/>
          <w:sz w:val="22"/>
          <w:szCs w:val="22"/>
        </w:rPr>
      </w:pPr>
      <w:r w:rsidRPr="00F40E84">
        <w:rPr>
          <w:rFonts w:ascii="Calibri" w:hAnsi="Calibri" w:cs="Calibri"/>
          <w:b w:val="0"/>
          <w:bCs/>
          <w:sz w:val="22"/>
          <w:szCs w:val="22"/>
          <w:u w:val="single"/>
        </w:rPr>
        <w:t>Edit Selected Item</w:t>
      </w:r>
      <w:r w:rsidR="00F40E84">
        <w:rPr>
          <w:rFonts w:ascii="Calibri" w:hAnsi="Calibri" w:cs="Calibri"/>
          <w:b w:val="0"/>
          <w:bCs/>
          <w:sz w:val="22"/>
          <w:szCs w:val="22"/>
          <w:u w:val="single"/>
        </w:rPr>
        <w:t>:</w:t>
      </w:r>
      <w:r w:rsidR="00F40E84">
        <w:rPr>
          <w:rFonts w:ascii="Calibri" w:hAnsi="Calibri" w:cs="Calibri"/>
          <w:b w:val="0"/>
          <w:bCs/>
          <w:sz w:val="22"/>
          <w:szCs w:val="22"/>
        </w:rPr>
        <w:t xml:space="preserve"> </w:t>
      </w:r>
      <w:r w:rsidRPr="00F40E84">
        <w:rPr>
          <w:rFonts w:ascii="Calibri" w:hAnsi="Calibri" w:cs="Calibri"/>
          <w:b w:val="0"/>
          <w:bCs/>
          <w:sz w:val="22"/>
          <w:szCs w:val="22"/>
        </w:rPr>
        <w:t>This function lets you adjust the Family, Group</w:t>
      </w:r>
      <w:r w:rsidR="00B60FA9" w:rsidRPr="00F40E84">
        <w:rPr>
          <w:rFonts w:ascii="Calibri" w:hAnsi="Calibri" w:cs="Calibri"/>
          <w:b w:val="0"/>
          <w:bCs/>
          <w:sz w:val="22"/>
          <w:szCs w:val="22"/>
        </w:rPr>
        <w:t>,</w:t>
      </w:r>
      <w:r w:rsidRPr="00F40E84">
        <w:rPr>
          <w:rFonts w:ascii="Calibri" w:hAnsi="Calibri" w:cs="Calibri"/>
          <w:b w:val="0"/>
          <w:bCs/>
          <w:sz w:val="22"/>
          <w:szCs w:val="22"/>
        </w:rPr>
        <w:t xml:space="preserve"> or Class.  Highlight the unit to be changed, click on </w:t>
      </w:r>
      <w:r w:rsidRPr="00F40E84">
        <w:rPr>
          <w:rFonts w:ascii="Calibri" w:hAnsi="Calibri" w:cs="Calibri"/>
          <w:sz w:val="22"/>
          <w:szCs w:val="22"/>
        </w:rPr>
        <w:t>Edit Selected Item</w:t>
      </w:r>
      <w:r w:rsidR="00B60FA9" w:rsidRPr="00F40E84">
        <w:rPr>
          <w:rFonts w:ascii="Calibri" w:hAnsi="Calibri" w:cs="Calibri"/>
          <w:b w:val="0"/>
          <w:bCs/>
          <w:sz w:val="22"/>
          <w:szCs w:val="22"/>
        </w:rPr>
        <w:t>,</w:t>
      </w:r>
      <w:r w:rsidRPr="00F40E84">
        <w:rPr>
          <w:rFonts w:ascii="Calibri" w:hAnsi="Calibri" w:cs="Calibri"/>
          <w:b w:val="0"/>
          <w:bCs/>
          <w:sz w:val="22"/>
          <w:szCs w:val="22"/>
        </w:rPr>
        <w:t xml:space="preserve"> and highlight </w:t>
      </w:r>
      <w:r w:rsidR="00334A75" w:rsidRPr="00F40E84">
        <w:rPr>
          <w:rFonts w:ascii="Calibri" w:hAnsi="Calibri" w:cs="Calibri"/>
          <w:b w:val="0"/>
          <w:bCs/>
          <w:sz w:val="22"/>
          <w:szCs w:val="22"/>
        </w:rPr>
        <w:t xml:space="preserve">the </w:t>
      </w:r>
      <w:r w:rsidRPr="00F40E84">
        <w:rPr>
          <w:rFonts w:ascii="Calibri" w:hAnsi="Calibri" w:cs="Calibri"/>
          <w:b w:val="0"/>
          <w:bCs/>
          <w:sz w:val="22"/>
          <w:szCs w:val="22"/>
        </w:rPr>
        <w:t>new Family, Group</w:t>
      </w:r>
      <w:r w:rsidR="00B60FA9" w:rsidRPr="00F40E84">
        <w:rPr>
          <w:rFonts w:ascii="Calibri" w:hAnsi="Calibri" w:cs="Calibri"/>
          <w:b w:val="0"/>
          <w:bCs/>
          <w:sz w:val="22"/>
          <w:szCs w:val="22"/>
        </w:rPr>
        <w:t>,</w:t>
      </w:r>
      <w:r w:rsidRPr="00F40E84">
        <w:rPr>
          <w:rFonts w:ascii="Calibri" w:hAnsi="Calibri" w:cs="Calibri"/>
          <w:b w:val="0"/>
          <w:bCs/>
          <w:sz w:val="22"/>
          <w:szCs w:val="22"/>
        </w:rPr>
        <w:t xml:space="preserve"> and/or Class.  Click on </w:t>
      </w:r>
      <w:r w:rsidRPr="00F40E84">
        <w:rPr>
          <w:rFonts w:ascii="Calibri" w:hAnsi="Calibri" w:cs="Calibri"/>
          <w:sz w:val="22"/>
          <w:szCs w:val="22"/>
        </w:rPr>
        <w:t>Save to List</w:t>
      </w:r>
      <w:r w:rsidRPr="00F40E84">
        <w:rPr>
          <w:rFonts w:ascii="Calibri" w:hAnsi="Calibri" w:cs="Calibri"/>
          <w:b w:val="0"/>
          <w:bCs/>
          <w:sz w:val="22"/>
          <w:szCs w:val="22"/>
        </w:rPr>
        <w:t xml:space="preserve"> to finalize your changes.</w:t>
      </w:r>
    </w:p>
    <w:p w:rsidR="00824C1A" w:rsidRPr="00BC6EBF" w:rsidRDefault="00824C1A" w:rsidP="00824C1A">
      <w:pPr>
        <w:pStyle w:val="Heading3"/>
        <w:spacing w:before="0" w:line="312" w:lineRule="auto"/>
        <w:contextualSpacing/>
        <w:jc w:val="left"/>
        <w:rPr>
          <w:rFonts w:ascii="Calibri" w:hAnsi="Calibri" w:cs="Calibri"/>
          <w:sz w:val="22"/>
          <w:szCs w:val="22"/>
        </w:rPr>
      </w:pPr>
    </w:p>
    <w:p w:rsidR="00E550BA" w:rsidRPr="00F40E84" w:rsidRDefault="008F11DA" w:rsidP="00F40E84">
      <w:pPr>
        <w:pStyle w:val="Heading3"/>
        <w:spacing w:before="0" w:line="312" w:lineRule="auto"/>
        <w:contextualSpacing/>
        <w:jc w:val="left"/>
        <w:rPr>
          <w:rFonts w:ascii="Calibri" w:hAnsi="Calibri" w:cs="Calibri"/>
          <w:b w:val="0"/>
          <w:bCs/>
          <w:sz w:val="22"/>
          <w:szCs w:val="22"/>
        </w:rPr>
      </w:pPr>
      <w:r w:rsidRPr="00F40E84">
        <w:rPr>
          <w:rFonts w:ascii="Calibri" w:hAnsi="Calibri" w:cs="Calibri"/>
          <w:b w:val="0"/>
          <w:bCs/>
          <w:sz w:val="22"/>
          <w:szCs w:val="22"/>
          <w:u w:val="single"/>
        </w:rPr>
        <w:t>Delete Selected Item</w:t>
      </w:r>
      <w:r w:rsidR="00F40E84">
        <w:rPr>
          <w:rFonts w:ascii="Calibri" w:hAnsi="Calibri" w:cs="Calibri"/>
          <w:b w:val="0"/>
          <w:bCs/>
          <w:sz w:val="22"/>
          <w:szCs w:val="22"/>
          <w:u w:val="single"/>
        </w:rPr>
        <w:t>:</w:t>
      </w:r>
      <w:r w:rsidR="00F40E84">
        <w:rPr>
          <w:rFonts w:ascii="Calibri" w:hAnsi="Calibri" w:cs="Calibri"/>
          <w:b w:val="0"/>
          <w:bCs/>
          <w:sz w:val="22"/>
          <w:szCs w:val="22"/>
        </w:rPr>
        <w:t xml:space="preserve"> </w:t>
      </w:r>
      <w:r w:rsidR="00E550BA" w:rsidRPr="00F40E84">
        <w:rPr>
          <w:rFonts w:ascii="Calibri" w:hAnsi="Calibri" w:cs="Calibri"/>
          <w:b w:val="0"/>
          <w:bCs/>
          <w:sz w:val="22"/>
          <w:szCs w:val="22"/>
        </w:rPr>
        <w:t>Highlight the unit to remove and click</w:t>
      </w:r>
      <w:r w:rsidR="00E550BA" w:rsidRPr="00BC6EBF">
        <w:rPr>
          <w:rFonts w:ascii="Calibri" w:hAnsi="Calibri" w:cs="Calibri"/>
          <w:sz w:val="22"/>
          <w:szCs w:val="22"/>
        </w:rPr>
        <w:t xml:space="preserve"> </w:t>
      </w:r>
      <w:r w:rsidR="00E550BA" w:rsidRPr="00F40E84">
        <w:rPr>
          <w:rFonts w:ascii="Calibri" w:hAnsi="Calibri" w:cs="Calibri"/>
          <w:bCs/>
          <w:sz w:val="22"/>
          <w:szCs w:val="22"/>
        </w:rPr>
        <w:t>Delete Selected Item</w:t>
      </w:r>
      <w:r w:rsidR="00E550BA" w:rsidRPr="00BC6EBF">
        <w:rPr>
          <w:rFonts w:ascii="Calibri" w:hAnsi="Calibri" w:cs="Calibri"/>
          <w:sz w:val="22"/>
          <w:szCs w:val="22"/>
        </w:rPr>
        <w:t>.</w:t>
      </w:r>
    </w:p>
    <w:p w:rsidR="00824C1A" w:rsidRPr="00BC6EBF" w:rsidRDefault="00824C1A" w:rsidP="00824C1A">
      <w:pPr>
        <w:pStyle w:val="Heading3"/>
        <w:spacing w:before="0" w:line="312" w:lineRule="auto"/>
        <w:contextualSpacing/>
        <w:jc w:val="left"/>
        <w:rPr>
          <w:rFonts w:ascii="Calibri" w:hAnsi="Calibri" w:cs="Calibri"/>
          <w:sz w:val="22"/>
          <w:szCs w:val="22"/>
        </w:rPr>
      </w:pPr>
    </w:p>
    <w:p w:rsidR="00E550BA" w:rsidRPr="00F40E84" w:rsidRDefault="008F11DA" w:rsidP="00F40E84">
      <w:pPr>
        <w:pStyle w:val="Heading3"/>
        <w:spacing w:before="0" w:line="312" w:lineRule="auto"/>
        <w:contextualSpacing/>
        <w:jc w:val="left"/>
        <w:rPr>
          <w:rFonts w:ascii="Calibri" w:hAnsi="Calibri" w:cs="Calibri"/>
          <w:b w:val="0"/>
          <w:bCs/>
          <w:sz w:val="22"/>
          <w:szCs w:val="22"/>
        </w:rPr>
      </w:pPr>
      <w:r w:rsidRPr="00F40E84">
        <w:rPr>
          <w:rFonts w:ascii="Calibri" w:hAnsi="Calibri" w:cs="Calibri"/>
          <w:b w:val="0"/>
          <w:bCs/>
          <w:sz w:val="22"/>
          <w:szCs w:val="22"/>
          <w:u w:val="single"/>
        </w:rPr>
        <w:t>Process Transfer</w:t>
      </w:r>
      <w:r w:rsidR="00F40E84">
        <w:rPr>
          <w:rFonts w:ascii="Calibri" w:hAnsi="Calibri" w:cs="Calibri"/>
          <w:b w:val="0"/>
          <w:bCs/>
          <w:sz w:val="22"/>
          <w:szCs w:val="22"/>
          <w:u w:val="single"/>
        </w:rPr>
        <w:t>:</w:t>
      </w:r>
      <w:r w:rsidR="00F40E84">
        <w:rPr>
          <w:rFonts w:ascii="Calibri" w:hAnsi="Calibri" w:cs="Calibri"/>
          <w:b w:val="0"/>
          <w:bCs/>
          <w:sz w:val="22"/>
          <w:szCs w:val="22"/>
        </w:rPr>
        <w:t xml:space="preserve"> </w:t>
      </w:r>
      <w:r w:rsidR="00E550BA" w:rsidRPr="00F40E84">
        <w:rPr>
          <w:rFonts w:ascii="Calibri" w:hAnsi="Calibri" w:cs="Calibri"/>
          <w:b w:val="0"/>
          <w:bCs/>
          <w:sz w:val="22"/>
          <w:szCs w:val="22"/>
        </w:rPr>
        <w:t xml:space="preserve">Click </w:t>
      </w:r>
      <w:r w:rsidR="00E550BA" w:rsidRPr="00F40E84">
        <w:rPr>
          <w:rFonts w:ascii="Calibri" w:hAnsi="Calibri" w:cs="Calibri"/>
          <w:sz w:val="22"/>
          <w:szCs w:val="22"/>
        </w:rPr>
        <w:t>Process Transfer</w:t>
      </w:r>
      <w:r w:rsidR="00E550BA" w:rsidRPr="00F40E84">
        <w:rPr>
          <w:rFonts w:ascii="Calibri" w:hAnsi="Calibri" w:cs="Calibri"/>
          <w:b w:val="0"/>
          <w:bCs/>
          <w:sz w:val="22"/>
          <w:szCs w:val="22"/>
        </w:rPr>
        <w:t xml:space="preserve"> to finalize </w:t>
      </w:r>
      <w:r w:rsidR="00334A75" w:rsidRPr="00F40E84">
        <w:rPr>
          <w:rFonts w:ascii="Calibri" w:hAnsi="Calibri" w:cs="Calibri"/>
          <w:b w:val="0"/>
          <w:bCs/>
          <w:sz w:val="22"/>
          <w:szCs w:val="22"/>
        </w:rPr>
        <w:t>the transfer</w:t>
      </w:r>
      <w:r w:rsidR="00E550BA" w:rsidRPr="00F40E84">
        <w:rPr>
          <w:rFonts w:ascii="Calibri" w:hAnsi="Calibri" w:cs="Calibri"/>
          <w:b w:val="0"/>
          <w:bCs/>
          <w:sz w:val="22"/>
          <w:szCs w:val="22"/>
        </w:rPr>
        <w:t xml:space="preserve"> and create the G</w:t>
      </w:r>
      <w:r w:rsidR="00334A75" w:rsidRPr="00F40E84">
        <w:rPr>
          <w:rFonts w:ascii="Calibri" w:hAnsi="Calibri" w:cs="Calibri"/>
          <w:b w:val="0"/>
          <w:bCs/>
          <w:sz w:val="22"/>
          <w:szCs w:val="22"/>
        </w:rPr>
        <w:t>/</w:t>
      </w:r>
      <w:r w:rsidR="00E550BA" w:rsidRPr="00F40E84">
        <w:rPr>
          <w:rFonts w:ascii="Calibri" w:hAnsi="Calibri" w:cs="Calibri"/>
          <w:b w:val="0"/>
          <w:bCs/>
          <w:sz w:val="22"/>
          <w:szCs w:val="22"/>
        </w:rPr>
        <w:t>L entry.</w:t>
      </w:r>
    </w:p>
    <w:p w:rsidR="00824C1A" w:rsidRPr="00BC6EBF" w:rsidRDefault="00824C1A" w:rsidP="00824C1A">
      <w:pPr>
        <w:pStyle w:val="Body"/>
        <w:spacing w:before="0" w:line="312" w:lineRule="auto"/>
        <w:contextualSpacing/>
        <w:jc w:val="left"/>
        <w:rPr>
          <w:rFonts w:ascii="Calibri" w:hAnsi="Calibri" w:cs="Calibri"/>
          <w:sz w:val="22"/>
          <w:szCs w:val="22"/>
        </w:rPr>
      </w:pPr>
    </w:p>
    <w:p w:rsidR="00E550BA" w:rsidRPr="00BC6EBF" w:rsidRDefault="00E550BA"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pict>
          <v:shape id="_x0000_i1031" type="#_x0000_t75" style="width:301.5pt;height:186.75pt">
            <v:imagedata r:id="rId13" o:title=""/>
          </v:shape>
        </w:pict>
      </w:r>
    </w:p>
    <w:p w:rsidR="00824C1A" w:rsidRPr="00BC6EBF" w:rsidRDefault="00824C1A" w:rsidP="00824C1A">
      <w:pPr>
        <w:pStyle w:val="Body"/>
        <w:spacing w:before="0" w:line="312" w:lineRule="auto"/>
        <w:ind w:left="-720"/>
        <w:contextualSpacing/>
        <w:jc w:val="left"/>
        <w:rPr>
          <w:rFonts w:ascii="Calibri" w:hAnsi="Calibri" w:cs="Calibri"/>
          <w:sz w:val="22"/>
          <w:szCs w:val="22"/>
        </w:rPr>
      </w:pPr>
    </w:p>
    <w:p w:rsidR="00860FDC" w:rsidRPr="00BC6EBF" w:rsidRDefault="00860FDC" w:rsidP="00824C1A">
      <w:pPr>
        <w:pStyle w:val="Body"/>
        <w:spacing w:before="0" w:line="312" w:lineRule="auto"/>
        <w:ind w:left="-720"/>
        <w:contextualSpacing/>
        <w:jc w:val="center"/>
        <w:rPr>
          <w:rFonts w:ascii="Calibri" w:hAnsi="Calibri" w:cs="Calibri"/>
          <w:noProof/>
          <w:sz w:val="22"/>
          <w:szCs w:val="22"/>
        </w:rPr>
      </w:pPr>
      <w:r w:rsidRPr="00BC6EBF">
        <w:rPr>
          <w:rFonts w:ascii="Calibri" w:hAnsi="Calibri" w:cs="Calibri"/>
          <w:noProof/>
          <w:sz w:val="22"/>
          <w:szCs w:val="22"/>
        </w:rPr>
        <w:pict>
          <v:shape id="_x0000_i1032" type="#_x0000_t75" style="width:522.75pt;height:168.75pt;visibility:visible">
            <v:imagedata r:id="rId14" o:title=""/>
          </v:shape>
        </w:pict>
      </w:r>
    </w:p>
    <w:p w:rsidR="00824C1A" w:rsidRPr="00BC6EBF" w:rsidRDefault="00824C1A" w:rsidP="00824C1A">
      <w:pPr>
        <w:pStyle w:val="Body"/>
        <w:spacing w:before="0" w:line="312" w:lineRule="auto"/>
        <w:contextualSpacing/>
        <w:jc w:val="left"/>
        <w:rPr>
          <w:rFonts w:ascii="Calibri" w:hAnsi="Calibri" w:cs="Calibri"/>
          <w:b/>
          <w:noProof/>
          <w:sz w:val="22"/>
          <w:szCs w:val="22"/>
        </w:rPr>
      </w:pPr>
    </w:p>
    <w:p w:rsidR="00F40E84" w:rsidRDefault="00860FDC" w:rsidP="00F40E84">
      <w:pPr>
        <w:pStyle w:val="Body"/>
        <w:spacing w:before="0" w:line="312" w:lineRule="auto"/>
        <w:contextualSpacing/>
        <w:jc w:val="left"/>
        <w:rPr>
          <w:rStyle w:val="Emphasis"/>
          <w:rFonts w:ascii="Calibri" w:hAnsi="Calibri" w:cs="Calibri"/>
          <w:i w:val="0"/>
          <w:sz w:val="22"/>
          <w:szCs w:val="22"/>
        </w:rPr>
      </w:pPr>
      <w:r w:rsidRPr="00F40E84">
        <w:rPr>
          <w:rFonts w:ascii="Calibri" w:hAnsi="Calibri" w:cs="Calibri"/>
          <w:b/>
          <w:noProof/>
          <w:sz w:val="22"/>
          <w:szCs w:val="22"/>
          <w:u w:val="single"/>
        </w:rPr>
        <w:t>Non-Serialized Transfer</w:t>
      </w:r>
      <w:r w:rsidR="00F40E84">
        <w:rPr>
          <w:rFonts w:ascii="Calibri" w:hAnsi="Calibri" w:cs="Calibri"/>
          <w:b/>
          <w:noProof/>
          <w:sz w:val="22"/>
          <w:szCs w:val="22"/>
          <w:u w:val="single"/>
        </w:rPr>
        <w:t>:</w:t>
      </w:r>
      <w:r w:rsidR="00F40E84">
        <w:rPr>
          <w:rFonts w:ascii="Calibri" w:hAnsi="Calibri" w:cs="Calibri"/>
          <w:bCs/>
          <w:noProof/>
          <w:sz w:val="22"/>
          <w:szCs w:val="22"/>
        </w:rPr>
        <w:t xml:space="preserve"> </w:t>
      </w:r>
      <w:r w:rsidRPr="00BC6EBF">
        <w:rPr>
          <w:rStyle w:val="Emphasis"/>
          <w:rFonts w:ascii="Calibri" w:hAnsi="Calibri" w:cs="Calibri"/>
          <w:i w:val="0"/>
          <w:sz w:val="22"/>
          <w:szCs w:val="22"/>
        </w:rPr>
        <w:t xml:space="preserve">Non-serialized transfers work similarly to </w:t>
      </w:r>
      <w:r w:rsidR="00951FEB" w:rsidRPr="00BC6EBF">
        <w:rPr>
          <w:rStyle w:val="Emphasis"/>
          <w:rFonts w:ascii="Calibri" w:hAnsi="Calibri" w:cs="Calibri"/>
          <w:i w:val="0"/>
          <w:sz w:val="22"/>
          <w:szCs w:val="22"/>
        </w:rPr>
        <w:t xml:space="preserve">serialized transfers, except that instead of transferring units in or out of Rental, you are transferring parts. </w:t>
      </w:r>
      <w:r w:rsidR="00271EC2" w:rsidRPr="00BC6EBF">
        <w:rPr>
          <w:rStyle w:val="Emphasis"/>
          <w:rFonts w:ascii="Calibri" w:hAnsi="Calibri" w:cs="Calibri"/>
          <w:b/>
          <w:bCs/>
          <w:i w:val="0"/>
          <w:sz w:val="22"/>
          <w:szCs w:val="22"/>
        </w:rPr>
        <w:t xml:space="preserve">NOTE: </w:t>
      </w:r>
      <w:r w:rsidR="00271EC2" w:rsidRPr="00BC6EBF">
        <w:rPr>
          <w:rStyle w:val="Emphasis"/>
          <w:rFonts w:ascii="Calibri" w:hAnsi="Calibri" w:cs="Calibri"/>
          <w:i w:val="0"/>
          <w:sz w:val="22"/>
          <w:szCs w:val="22"/>
        </w:rPr>
        <w:t xml:space="preserve">For multi-location dealerships, this tab will be </w:t>
      </w:r>
      <w:r w:rsidR="00271EC2" w:rsidRPr="00BC6EBF">
        <w:rPr>
          <w:rStyle w:val="Emphasis"/>
          <w:rFonts w:ascii="Calibri" w:hAnsi="Calibri" w:cs="Calibri"/>
          <w:b/>
          <w:bCs/>
          <w:i w:val="0"/>
          <w:sz w:val="22"/>
          <w:szCs w:val="22"/>
        </w:rPr>
        <w:t>deactivated</w:t>
      </w:r>
      <w:r w:rsidR="00271EC2" w:rsidRPr="00BC6EBF">
        <w:rPr>
          <w:rStyle w:val="Emphasis"/>
          <w:rFonts w:ascii="Calibri" w:hAnsi="Calibri" w:cs="Calibri"/>
          <w:i w:val="0"/>
          <w:sz w:val="22"/>
          <w:szCs w:val="22"/>
        </w:rPr>
        <w:t xml:space="preserve"> in a </w:t>
      </w:r>
      <w:r w:rsidR="00271EC2" w:rsidRPr="00BC6EBF">
        <w:rPr>
          <w:rStyle w:val="Emphasis"/>
          <w:rFonts w:ascii="Calibri" w:hAnsi="Calibri" w:cs="Calibri"/>
          <w:b/>
          <w:bCs/>
          <w:i w:val="0"/>
          <w:sz w:val="22"/>
          <w:szCs w:val="22"/>
        </w:rPr>
        <w:t>Consolidated</w:t>
      </w:r>
      <w:r w:rsidR="00271EC2" w:rsidRPr="00BC6EBF">
        <w:rPr>
          <w:rStyle w:val="Emphasis"/>
          <w:rFonts w:ascii="Calibri" w:hAnsi="Calibri" w:cs="Calibri"/>
          <w:i w:val="0"/>
          <w:sz w:val="22"/>
          <w:szCs w:val="22"/>
        </w:rPr>
        <w:t xml:space="preserve"> location, as non-serialized transfers can only be performed within individual locations.</w:t>
      </w:r>
    </w:p>
    <w:p w:rsidR="00F40E84" w:rsidRDefault="00F40E84" w:rsidP="00F40E84">
      <w:pPr>
        <w:pStyle w:val="Body"/>
        <w:spacing w:before="0" w:line="312" w:lineRule="auto"/>
        <w:contextualSpacing/>
        <w:jc w:val="left"/>
        <w:rPr>
          <w:rStyle w:val="Emphasis"/>
          <w:rFonts w:ascii="Calibri" w:hAnsi="Calibri" w:cs="Calibri"/>
          <w:i w:val="0"/>
          <w:sz w:val="22"/>
          <w:szCs w:val="22"/>
        </w:rPr>
      </w:pPr>
    </w:p>
    <w:p w:rsidR="00F40E84" w:rsidRDefault="00951FEB" w:rsidP="00F40E84">
      <w:pPr>
        <w:pStyle w:val="Body"/>
        <w:spacing w:before="0" w:line="312" w:lineRule="auto"/>
        <w:contextualSpacing/>
        <w:jc w:val="left"/>
        <w:rPr>
          <w:rFonts w:ascii="Calibri" w:hAnsi="Calibri" w:cs="Calibri"/>
          <w:sz w:val="22"/>
          <w:szCs w:val="22"/>
        </w:rPr>
      </w:pPr>
      <w:r w:rsidRPr="00F40E84">
        <w:rPr>
          <w:rFonts w:ascii="Calibri" w:hAnsi="Calibri" w:cs="Calibri"/>
          <w:sz w:val="22"/>
          <w:szCs w:val="22"/>
          <w:u w:val="single"/>
        </w:rPr>
        <w:t>Document Number</w:t>
      </w:r>
      <w:r w:rsidR="00F40E84" w:rsidRPr="00F40E84">
        <w:rPr>
          <w:rFonts w:ascii="Calibri" w:hAnsi="Calibri" w:cs="Calibri"/>
          <w:sz w:val="22"/>
          <w:szCs w:val="22"/>
          <w:u w:val="single"/>
        </w:rPr>
        <w:t>:</w:t>
      </w:r>
      <w:r w:rsidR="00F40E84" w:rsidRPr="00F40E84">
        <w:rPr>
          <w:rFonts w:ascii="Calibri" w:hAnsi="Calibri" w:cs="Calibri"/>
          <w:sz w:val="22"/>
          <w:szCs w:val="22"/>
        </w:rPr>
        <w:t xml:space="preserve"> </w:t>
      </w:r>
      <w:r w:rsidRPr="00F40E84">
        <w:rPr>
          <w:rFonts w:ascii="Calibri" w:hAnsi="Calibri" w:cs="Calibri"/>
          <w:sz w:val="22"/>
          <w:szCs w:val="22"/>
        </w:rPr>
        <w:t xml:space="preserve">Choose </w:t>
      </w:r>
      <w:r w:rsidRPr="00F40E84">
        <w:rPr>
          <w:rFonts w:ascii="Calibri" w:hAnsi="Calibri" w:cs="Calibri"/>
          <w:b/>
          <w:bCs/>
          <w:sz w:val="22"/>
          <w:szCs w:val="22"/>
        </w:rPr>
        <w:t>New Document</w:t>
      </w:r>
      <w:r w:rsidRPr="00F40E84">
        <w:rPr>
          <w:rFonts w:ascii="Calibri" w:hAnsi="Calibri" w:cs="Calibri"/>
          <w:sz w:val="22"/>
          <w:szCs w:val="22"/>
        </w:rPr>
        <w:t xml:space="preserve"> to begin a new transfer or choose a document number from the drop-down menu to review an existing unprocessed transfer.</w:t>
      </w:r>
    </w:p>
    <w:p w:rsidR="00F40E84" w:rsidRDefault="00F40E84" w:rsidP="00F40E84">
      <w:pPr>
        <w:pStyle w:val="Body"/>
        <w:spacing w:before="0" w:line="312" w:lineRule="auto"/>
        <w:contextualSpacing/>
        <w:jc w:val="left"/>
        <w:rPr>
          <w:rFonts w:ascii="Calibri" w:hAnsi="Calibri" w:cs="Calibri"/>
          <w:sz w:val="22"/>
          <w:szCs w:val="22"/>
        </w:rPr>
      </w:pPr>
    </w:p>
    <w:p w:rsidR="00F40E84" w:rsidRDefault="00951FEB" w:rsidP="00F40E84">
      <w:pPr>
        <w:pStyle w:val="Body"/>
        <w:spacing w:before="0" w:line="312" w:lineRule="auto"/>
        <w:contextualSpacing/>
        <w:jc w:val="left"/>
        <w:rPr>
          <w:rFonts w:ascii="Calibri" w:hAnsi="Calibri" w:cs="Calibri"/>
          <w:sz w:val="22"/>
          <w:szCs w:val="22"/>
        </w:rPr>
      </w:pPr>
      <w:r w:rsidRPr="00F40E84">
        <w:rPr>
          <w:rFonts w:ascii="Calibri" w:hAnsi="Calibri" w:cs="Calibri"/>
          <w:sz w:val="22"/>
          <w:szCs w:val="22"/>
          <w:u w:val="single"/>
        </w:rPr>
        <w:t>GL Document Date</w:t>
      </w:r>
      <w:r w:rsidR="00F40E84" w:rsidRPr="00F40E84">
        <w:rPr>
          <w:rFonts w:ascii="Calibri" w:hAnsi="Calibri" w:cs="Calibri"/>
          <w:sz w:val="22"/>
          <w:szCs w:val="22"/>
          <w:u w:val="single"/>
        </w:rPr>
        <w:t>:</w:t>
      </w:r>
      <w:r w:rsidR="00F40E84" w:rsidRPr="00F40E84">
        <w:rPr>
          <w:rFonts w:ascii="Calibri" w:hAnsi="Calibri" w:cs="Calibri"/>
          <w:sz w:val="22"/>
          <w:szCs w:val="22"/>
        </w:rPr>
        <w:t xml:space="preserve"> </w:t>
      </w:r>
      <w:r w:rsidRPr="00F40E84">
        <w:rPr>
          <w:rFonts w:ascii="Calibri" w:hAnsi="Calibri" w:cs="Calibri"/>
          <w:sz w:val="22"/>
          <w:szCs w:val="22"/>
        </w:rPr>
        <w:t>Enter the date to be used for the accounting transaction created from the transfer.  It must be a date in an open accounting period.  The current date appears as a default.</w:t>
      </w:r>
    </w:p>
    <w:p w:rsidR="00F40E84" w:rsidRDefault="00F40E84" w:rsidP="00F40E84">
      <w:pPr>
        <w:pStyle w:val="Body"/>
        <w:spacing w:before="0" w:line="312" w:lineRule="auto"/>
        <w:contextualSpacing/>
        <w:jc w:val="left"/>
        <w:rPr>
          <w:rFonts w:ascii="Calibri" w:hAnsi="Calibri" w:cs="Calibri"/>
          <w:sz w:val="22"/>
          <w:szCs w:val="22"/>
        </w:rPr>
      </w:pPr>
    </w:p>
    <w:p w:rsidR="00F40E84" w:rsidRDefault="00951FEB" w:rsidP="00F40E84">
      <w:pPr>
        <w:pStyle w:val="Body"/>
        <w:spacing w:before="0" w:line="312" w:lineRule="auto"/>
        <w:contextualSpacing/>
        <w:jc w:val="left"/>
        <w:rPr>
          <w:rFonts w:ascii="Calibri" w:hAnsi="Calibri" w:cs="Calibri"/>
          <w:sz w:val="22"/>
          <w:szCs w:val="22"/>
        </w:rPr>
      </w:pPr>
      <w:r w:rsidRPr="00F40E84">
        <w:rPr>
          <w:rFonts w:ascii="Calibri" w:hAnsi="Calibri" w:cs="Calibri"/>
          <w:sz w:val="22"/>
          <w:szCs w:val="22"/>
          <w:u w:val="single"/>
        </w:rPr>
        <w:t>Availability Date</w:t>
      </w:r>
      <w:r w:rsidR="00F40E84">
        <w:rPr>
          <w:rFonts w:ascii="Calibri" w:hAnsi="Calibri" w:cs="Calibri"/>
          <w:sz w:val="22"/>
          <w:szCs w:val="22"/>
          <w:u w:val="single"/>
        </w:rPr>
        <w:t>:</w:t>
      </w:r>
      <w:r w:rsidR="00F40E84">
        <w:rPr>
          <w:rFonts w:ascii="Calibri" w:hAnsi="Calibri" w:cs="Calibri"/>
          <w:sz w:val="22"/>
          <w:szCs w:val="22"/>
        </w:rPr>
        <w:t xml:space="preserve"> </w:t>
      </w:r>
      <w:r w:rsidRPr="00BC6EBF">
        <w:rPr>
          <w:rFonts w:ascii="Calibri" w:hAnsi="Calibri" w:cs="Calibri"/>
          <w:sz w:val="22"/>
          <w:szCs w:val="22"/>
        </w:rPr>
        <w:t xml:space="preserve">Enter the date the </w:t>
      </w:r>
      <w:r w:rsidR="00097455" w:rsidRPr="00BC6EBF">
        <w:rPr>
          <w:rFonts w:ascii="Calibri" w:hAnsi="Calibri" w:cs="Calibri"/>
          <w:sz w:val="22"/>
          <w:szCs w:val="22"/>
        </w:rPr>
        <w:t>part</w:t>
      </w:r>
      <w:r w:rsidRPr="00BC6EBF">
        <w:rPr>
          <w:rFonts w:ascii="Calibri" w:hAnsi="Calibri" w:cs="Calibri"/>
          <w:sz w:val="22"/>
          <w:szCs w:val="22"/>
        </w:rPr>
        <w:t xml:space="preserve"> will first be available for rental here.  No rental activity can occur prior to the dated noted here.  It does NOT have to be in an open accounting period.  The current date appears as a default.</w:t>
      </w:r>
    </w:p>
    <w:p w:rsidR="00F40E84" w:rsidRDefault="00F40E84" w:rsidP="00F40E84">
      <w:pPr>
        <w:pStyle w:val="Body"/>
        <w:spacing w:before="0" w:line="312" w:lineRule="auto"/>
        <w:contextualSpacing/>
        <w:jc w:val="left"/>
        <w:rPr>
          <w:rFonts w:ascii="Calibri" w:hAnsi="Calibri" w:cs="Calibri"/>
          <w:sz w:val="22"/>
          <w:szCs w:val="22"/>
        </w:rPr>
      </w:pPr>
    </w:p>
    <w:p w:rsidR="00951FEB" w:rsidRPr="00F40E84" w:rsidRDefault="00951FEB" w:rsidP="00F40E84">
      <w:pPr>
        <w:pStyle w:val="Body"/>
        <w:spacing w:before="0" w:line="312" w:lineRule="auto"/>
        <w:contextualSpacing/>
        <w:jc w:val="left"/>
        <w:rPr>
          <w:rFonts w:ascii="Calibri" w:hAnsi="Calibri" w:cs="Calibri"/>
          <w:noProof/>
          <w:sz w:val="22"/>
          <w:szCs w:val="22"/>
        </w:rPr>
      </w:pPr>
      <w:r w:rsidRPr="00F40E84">
        <w:rPr>
          <w:rFonts w:ascii="Calibri" w:hAnsi="Calibri" w:cs="Calibri"/>
          <w:sz w:val="22"/>
          <w:szCs w:val="22"/>
          <w:u w:val="single"/>
        </w:rPr>
        <w:t>Description</w:t>
      </w:r>
      <w:r w:rsidR="00F40E84" w:rsidRPr="00F40E84">
        <w:rPr>
          <w:rFonts w:ascii="Calibri" w:hAnsi="Calibri" w:cs="Calibri"/>
          <w:sz w:val="22"/>
          <w:szCs w:val="22"/>
          <w:u w:val="single"/>
        </w:rPr>
        <w:t>:</w:t>
      </w:r>
      <w:r w:rsidR="00F40E84" w:rsidRPr="00F40E84">
        <w:rPr>
          <w:rFonts w:ascii="Calibri" w:hAnsi="Calibri" w:cs="Calibri"/>
          <w:sz w:val="22"/>
          <w:szCs w:val="22"/>
        </w:rPr>
        <w:t xml:space="preserve"> </w:t>
      </w:r>
      <w:r w:rsidRPr="00F40E84">
        <w:rPr>
          <w:rFonts w:ascii="Calibri" w:hAnsi="Calibri" w:cs="Calibri"/>
          <w:sz w:val="22"/>
          <w:szCs w:val="22"/>
        </w:rPr>
        <w:t>Fill in a brief description of the transfer.</w:t>
      </w:r>
    </w:p>
    <w:p w:rsidR="00F40E84" w:rsidRPr="00F40E84" w:rsidRDefault="00F40E84" w:rsidP="00824C1A">
      <w:pPr>
        <w:pStyle w:val="Body"/>
        <w:spacing w:before="0" w:line="312" w:lineRule="auto"/>
        <w:contextualSpacing/>
        <w:jc w:val="left"/>
        <w:rPr>
          <w:rFonts w:ascii="Calibri" w:hAnsi="Calibri" w:cs="Calibri"/>
          <w:sz w:val="22"/>
          <w:szCs w:val="22"/>
        </w:rPr>
      </w:pPr>
    </w:p>
    <w:p w:rsidR="00951FEB" w:rsidRPr="00BC6EBF" w:rsidRDefault="00F40E84" w:rsidP="00824C1A">
      <w:pPr>
        <w:pStyle w:val="Body"/>
        <w:spacing w:before="0" w:line="312" w:lineRule="auto"/>
        <w:contextualSpacing/>
        <w:jc w:val="left"/>
        <w:rPr>
          <w:rFonts w:ascii="Calibri" w:hAnsi="Calibri" w:cs="Calibri"/>
          <w:sz w:val="22"/>
          <w:szCs w:val="22"/>
        </w:rPr>
      </w:pPr>
      <w:r>
        <w:rPr>
          <w:rFonts w:ascii="Calibri" w:hAnsi="Calibri" w:cs="Calibri"/>
          <w:sz w:val="22"/>
          <w:szCs w:val="22"/>
          <w:u w:val="single"/>
        </w:rPr>
        <w:t>Add Item:</w:t>
      </w:r>
      <w:r>
        <w:rPr>
          <w:rFonts w:ascii="Calibri" w:hAnsi="Calibri" w:cs="Calibri"/>
          <w:sz w:val="22"/>
          <w:szCs w:val="22"/>
        </w:rPr>
        <w:t xml:space="preserve"> </w:t>
      </w:r>
      <w:r w:rsidR="00951FEB" w:rsidRPr="00BC6EBF">
        <w:rPr>
          <w:rFonts w:ascii="Calibri" w:hAnsi="Calibri" w:cs="Calibri"/>
          <w:sz w:val="22"/>
          <w:szCs w:val="22"/>
        </w:rPr>
        <w:t xml:space="preserve">Once that information is completed, click </w:t>
      </w:r>
      <w:r w:rsidR="00951FEB" w:rsidRPr="00BC6EBF">
        <w:rPr>
          <w:rFonts w:ascii="Calibri" w:hAnsi="Calibri" w:cs="Calibri"/>
          <w:b/>
          <w:sz w:val="22"/>
          <w:szCs w:val="22"/>
        </w:rPr>
        <w:t>Add Item</w:t>
      </w:r>
      <w:r w:rsidR="00951FEB" w:rsidRPr="00BC6EBF">
        <w:rPr>
          <w:rFonts w:ascii="Calibri" w:hAnsi="Calibri" w:cs="Calibri"/>
          <w:sz w:val="22"/>
          <w:szCs w:val="22"/>
        </w:rPr>
        <w:t xml:space="preserve"> to open the transfer box.</w:t>
      </w:r>
    </w:p>
    <w:p w:rsidR="00824C1A" w:rsidRPr="00BC6EBF" w:rsidRDefault="00824C1A" w:rsidP="00824C1A">
      <w:pPr>
        <w:pStyle w:val="Body"/>
        <w:spacing w:before="0" w:line="312" w:lineRule="auto"/>
        <w:contextualSpacing/>
        <w:jc w:val="left"/>
        <w:rPr>
          <w:rFonts w:ascii="Calibri" w:hAnsi="Calibri" w:cs="Calibri"/>
          <w:noProof/>
          <w:sz w:val="22"/>
          <w:szCs w:val="22"/>
        </w:rPr>
      </w:pPr>
    </w:p>
    <w:p w:rsidR="00097455" w:rsidRPr="00BC6EBF" w:rsidRDefault="00097455" w:rsidP="00824C1A">
      <w:pPr>
        <w:pStyle w:val="Body"/>
        <w:spacing w:before="0" w:line="312" w:lineRule="auto"/>
        <w:contextualSpacing/>
        <w:jc w:val="left"/>
        <w:rPr>
          <w:rFonts w:ascii="Calibri" w:hAnsi="Calibri" w:cs="Calibri"/>
          <w:noProof/>
          <w:sz w:val="22"/>
          <w:szCs w:val="22"/>
        </w:rPr>
      </w:pPr>
      <w:r w:rsidRPr="00BC6EBF">
        <w:rPr>
          <w:rFonts w:ascii="Calibri" w:hAnsi="Calibri" w:cs="Calibri"/>
          <w:noProof/>
          <w:sz w:val="22"/>
          <w:szCs w:val="22"/>
        </w:rPr>
        <w:pict>
          <v:shape id="_x0000_i1033" type="#_x0000_t75" style="width:6in;height:267pt;visibility:visible">
            <v:imagedata r:id="rId15" o:title=""/>
          </v:shape>
        </w:pict>
      </w:r>
    </w:p>
    <w:p w:rsidR="00824C1A" w:rsidRPr="00BC6EBF" w:rsidRDefault="00824C1A" w:rsidP="00824C1A">
      <w:pPr>
        <w:pStyle w:val="Body"/>
        <w:spacing w:before="0" w:line="312" w:lineRule="auto"/>
        <w:contextualSpacing/>
        <w:jc w:val="left"/>
        <w:rPr>
          <w:rFonts w:ascii="Calibri" w:hAnsi="Calibri" w:cs="Calibri"/>
          <w:sz w:val="22"/>
          <w:szCs w:val="22"/>
        </w:rPr>
      </w:pPr>
    </w:p>
    <w:p w:rsidR="00097455" w:rsidRPr="00BC6EBF" w:rsidRDefault="00097455"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t>Choose the type of transfer from the drop-down menu.</w:t>
      </w:r>
    </w:p>
    <w:p w:rsidR="00824C1A" w:rsidRPr="00BC6EBF" w:rsidRDefault="00824C1A" w:rsidP="00824C1A">
      <w:pPr>
        <w:pStyle w:val="Body"/>
        <w:spacing w:before="0" w:line="312" w:lineRule="auto"/>
        <w:contextualSpacing/>
        <w:jc w:val="left"/>
        <w:rPr>
          <w:rFonts w:ascii="Calibri" w:hAnsi="Calibri" w:cs="Calibri"/>
          <w:noProof/>
          <w:sz w:val="22"/>
          <w:szCs w:val="22"/>
        </w:rPr>
      </w:pPr>
    </w:p>
    <w:p w:rsidR="00860FDC" w:rsidRPr="00BC6EBF" w:rsidRDefault="00EE3467" w:rsidP="00824C1A">
      <w:pPr>
        <w:pStyle w:val="Body"/>
        <w:spacing w:before="0" w:line="312" w:lineRule="auto"/>
        <w:contextualSpacing/>
        <w:jc w:val="left"/>
        <w:rPr>
          <w:rFonts w:ascii="Calibri" w:hAnsi="Calibri" w:cs="Calibri"/>
          <w:noProof/>
          <w:sz w:val="22"/>
          <w:szCs w:val="22"/>
        </w:rPr>
      </w:pPr>
      <w:r w:rsidRPr="00BC6EBF">
        <w:rPr>
          <w:rFonts w:ascii="Calibri" w:hAnsi="Calibri" w:cs="Calibri"/>
          <w:noProof/>
          <w:sz w:val="22"/>
          <w:szCs w:val="22"/>
        </w:rPr>
        <w:pict>
          <v:shape id="_x0000_i1034" type="#_x0000_t75" style="width:223.5pt;height:68.25pt;visibility:visible">
            <v:imagedata r:id="rId16" o:title=""/>
          </v:shape>
        </w:pict>
      </w:r>
    </w:p>
    <w:p w:rsidR="00824C1A" w:rsidRPr="00BC6EBF" w:rsidRDefault="00824C1A" w:rsidP="00824C1A">
      <w:pPr>
        <w:pStyle w:val="Body"/>
        <w:spacing w:before="0" w:line="312" w:lineRule="auto"/>
        <w:contextualSpacing/>
        <w:jc w:val="left"/>
        <w:rPr>
          <w:rFonts w:ascii="Calibri" w:hAnsi="Calibri" w:cs="Calibri"/>
          <w:sz w:val="22"/>
          <w:szCs w:val="22"/>
        </w:rPr>
      </w:pPr>
    </w:p>
    <w:p w:rsidR="00EE3467" w:rsidRPr="00BC6EBF" w:rsidRDefault="00EE3467"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t>Enter the stock number to transfer or search for it.</w:t>
      </w:r>
    </w:p>
    <w:p w:rsidR="00824C1A" w:rsidRPr="00BC6EBF" w:rsidRDefault="00824C1A" w:rsidP="00824C1A">
      <w:pPr>
        <w:pStyle w:val="Body"/>
        <w:spacing w:before="0" w:line="312" w:lineRule="auto"/>
        <w:contextualSpacing/>
        <w:jc w:val="left"/>
        <w:rPr>
          <w:rFonts w:ascii="Calibri" w:hAnsi="Calibri" w:cs="Calibri"/>
          <w:sz w:val="22"/>
          <w:szCs w:val="22"/>
        </w:rPr>
      </w:pPr>
    </w:p>
    <w:p w:rsidR="00EE3467" w:rsidRPr="00BC6EBF" w:rsidRDefault="00EE3467"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fldChar w:fldCharType="begin"/>
      </w:r>
      <w:r w:rsidRPr="00BC6EBF">
        <w:rPr>
          <w:rFonts w:ascii="Calibri" w:hAnsi="Calibri" w:cs="Calibri"/>
          <w:sz w:val="22"/>
          <w:szCs w:val="22"/>
        </w:rPr>
        <w:instrText xml:space="preserve"> INCLUDEPICTURE  "cid:image002.png@01D30AC9.7B820860" \* MERGEFORMATINET </w:instrText>
      </w:r>
      <w:r w:rsidRPr="00BC6EBF">
        <w:rPr>
          <w:rFonts w:ascii="Calibri" w:hAnsi="Calibri" w:cs="Calibri"/>
          <w:sz w:val="22"/>
          <w:szCs w:val="22"/>
        </w:rPr>
        <w:fldChar w:fldCharType="separate"/>
      </w:r>
      <w:r w:rsidRPr="00BC6EBF">
        <w:rPr>
          <w:rFonts w:ascii="Calibri" w:hAnsi="Calibri" w:cs="Calibri"/>
          <w:sz w:val="22"/>
          <w:szCs w:val="22"/>
        </w:rPr>
        <w:pict>
          <v:shape id="Picture 7" o:spid="_x0000_i1035" type="#_x0000_t75" style="width:427.5pt;height:266.25pt">
            <v:imagedata r:id="rId17" r:href="rId18"/>
          </v:shape>
        </w:pict>
      </w:r>
      <w:r w:rsidRPr="00BC6EBF">
        <w:rPr>
          <w:rFonts w:ascii="Calibri" w:hAnsi="Calibri" w:cs="Calibri"/>
          <w:sz w:val="22"/>
          <w:szCs w:val="22"/>
        </w:rPr>
        <w:fldChar w:fldCharType="end"/>
      </w:r>
    </w:p>
    <w:p w:rsidR="00824C1A" w:rsidRPr="00BC6EBF" w:rsidRDefault="00824C1A" w:rsidP="00824C1A">
      <w:pPr>
        <w:pStyle w:val="Body"/>
        <w:spacing w:before="0" w:line="312" w:lineRule="auto"/>
        <w:contextualSpacing/>
        <w:jc w:val="left"/>
        <w:rPr>
          <w:rFonts w:ascii="Calibri" w:hAnsi="Calibri" w:cs="Calibri"/>
          <w:sz w:val="22"/>
          <w:szCs w:val="22"/>
        </w:rPr>
      </w:pPr>
    </w:p>
    <w:p w:rsidR="00EE3467" w:rsidRPr="00BC6EBF" w:rsidRDefault="00EE3467"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t xml:space="preserve">Find the part, click on its entry to select it, then click </w:t>
      </w:r>
      <w:r w:rsidRPr="00BC6EBF">
        <w:rPr>
          <w:rFonts w:ascii="Calibri" w:hAnsi="Calibri" w:cs="Calibri"/>
          <w:b/>
          <w:sz w:val="22"/>
          <w:szCs w:val="22"/>
        </w:rPr>
        <w:t>Add Selected</w:t>
      </w:r>
      <w:r w:rsidRPr="00BC6EBF">
        <w:rPr>
          <w:rFonts w:ascii="Calibri" w:hAnsi="Calibri" w:cs="Calibri"/>
          <w:sz w:val="22"/>
          <w:szCs w:val="22"/>
        </w:rPr>
        <w:t xml:space="preserve"> to include it in the transfer.</w:t>
      </w:r>
      <w:r w:rsidR="00271EC2" w:rsidRPr="00BC6EBF">
        <w:rPr>
          <w:rFonts w:ascii="Calibri" w:hAnsi="Calibri" w:cs="Calibri"/>
          <w:sz w:val="22"/>
          <w:szCs w:val="22"/>
        </w:rPr>
        <w:t xml:space="preserve">  </w:t>
      </w:r>
      <w:r w:rsidR="00271EC2" w:rsidRPr="00BC6EBF">
        <w:rPr>
          <w:rFonts w:ascii="Calibri" w:hAnsi="Calibri" w:cs="Calibri"/>
          <w:b/>
          <w:bCs/>
          <w:sz w:val="22"/>
          <w:szCs w:val="22"/>
        </w:rPr>
        <w:t xml:space="preserve">NOTE: </w:t>
      </w:r>
      <w:r w:rsidR="00271EC2" w:rsidRPr="00BC6EBF">
        <w:rPr>
          <w:rFonts w:ascii="Calibri" w:hAnsi="Calibri" w:cs="Calibri"/>
          <w:sz w:val="22"/>
          <w:szCs w:val="22"/>
        </w:rPr>
        <w:t xml:space="preserve">The search results will only include parts belonging to the </w:t>
      </w:r>
      <w:r w:rsidR="00271EC2" w:rsidRPr="00BC6EBF">
        <w:rPr>
          <w:rFonts w:ascii="Calibri" w:hAnsi="Calibri" w:cs="Calibri"/>
          <w:b/>
          <w:bCs/>
          <w:sz w:val="22"/>
          <w:szCs w:val="22"/>
        </w:rPr>
        <w:t>current</w:t>
      </w:r>
      <w:r w:rsidR="00271EC2" w:rsidRPr="00BC6EBF">
        <w:rPr>
          <w:rFonts w:ascii="Calibri" w:hAnsi="Calibri" w:cs="Calibri"/>
          <w:sz w:val="22"/>
          <w:szCs w:val="22"/>
        </w:rPr>
        <w:t xml:space="preserve"> location.</w:t>
      </w:r>
    </w:p>
    <w:p w:rsidR="00824C1A" w:rsidRPr="00BC6EBF" w:rsidRDefault="00824C1A" w:rsidP="00824C1A">
      <w:pPr>
        <w:pStyle w:val="Body"/>
        <w:spacing w:before="0" w:line="312" w:lineRule="auto"/>
        <w:contextualSpacing/>
        <w:jc w:val="left"/>
        <w:rPr>
          <w:rFonts w:ascii="Calibri" w:hAnsi="Calibri" w:cs="Calibri"/>
          <w:sz w:val="22"/>
          <w:szCs w:val="22"/>
        </w:rPr>
      </w:pPr>
    </w:p>
    <w:p w:rsidR="00EE3467" w:rsidRPr="00BC6EBF" w:rsidRDefault="00EE3467"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fldChar w:fldCharType="begin"/>
      </w:r>
      <w:r w:rsidRPr="00BC6EBF">
        <w:rPr>
          <w:rFonts w:ascii="Calibri" w:hAnsi="Calibri" w:cs="Calibri"/>
          <w:sz w:val="22"/>
          <w:szCs w:val="22"/>
        </w:rPr>
        <w:instrText xml:space="preserve"> INCLUDEPICTURE  "cid:image007.png@01D30AC9.A15D0AD0" \* MERGEFORMATINET </w:instrText>
      </w:r>
      <w:r w:rsidRPr="00BC6EBF">
        <w:rPr>
          <w:rFonts w:ascii="Calibri" w:hAnsi="Calibri" w:cs="Calibri"/>
          <w:sz w:val="22"/>
          <w:szCs w:val="22"/>
        </w:rPr>
        <w:fldChar w:fldCharType="separate"/>
      </w:r>
      <w:r w:rsidRPr="00BC6EBF">
        <w:rPr>
          <w:rFonts w:ascii="Calibri" w:hAnsi="Calibri" w:cs="Calibri"/>
          <w:sz w:val="22"/>
          <w:szCs w:val="22"/>
        </w:rPr>
        <w:pict>
          <v:shape id="_x0000_i1036" type="#_x0000_t75" style="width:439.5pt;height:268.5pt">
            <v:imagedata r:id="rId19" r:href="rId20"/>
          </v:shape>
        </w:pict>
      </w:r>
      <w:r w:rsidRPr="00BC6EBF">
        <w:rPr>
          <w:rFonts w:ascii="Calibri" w:hAnsi="Calibri" w:cs="Calibri"/>
          <w:sz w:val="22"/>
          <w:szCs w:val="22"/>
        </w:rPr>
        <w:fldChar w:fldCharType="end"/>
      </w:r>
    </w:p>
    <w:p w:rsidR="00824C1A" w:rsidRPr="00BC6EBF" w:rsidRDefault="00824C1A" w:rsidP="00824C1A">
      <w:pPr>
        <w:pStyle w:val="Body"/>
        <w:spacing w:before="0" w:line="312" w:lineRule="auto"/>
        <w:contextualSpacing/>
        <w:jc w:val="left"/>
        <w:rPr>
          <w:rFonts w:ascii="Calibri" w:hAnsi="Calibri" w:cs="Calibri"/>
          <w:sz w:val="22"/>
          <w:szCs w:val="22"/>
        </w:rPr>
      </w:pPr>
    </w:p>
    <w:p w:rsidR="00EE3467" w:rsidRPr="00BC6EBF" w:rsidRDefault="00EE3467"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t xml:space="preserve">Click </w:t>
      </w:r>
      <w:r w:rsidRPr="00BC6EBF">
        <w:rPr>
          <w:rFonts w:ascii="Calibri" w:hAnsi="Calibri" w:cs="Calibri"/>
          <w:b/>
          <w:sz w:val="22"/>
          <w:szCs w:val="22"/>
        </w:rPr>
        <w:t>Save to List</w:t>
      </w:r>
      <w:r w:rsidRPr="00BC6EBF">
        <w:rPr>
          <w:rFonts w:ascii="Calibri" w:hAnsi="Calibri" w:cs="Calibri"/>
          <w:sz w:val="22"/>
          <w:szCs w:val="22"/>
        </w:rPr>
        <w:t xml:space="preserve"> to add it to the transfer.  Click </w:t>
      </w:r>
      <w:r w:rsidRPr="00BC6EBF">
        <w:rPr>
          <w:rFonts w:ascii="Calibri" w:hAnsi="Calibri" w:cs="Calibri"/>
          <w:b/>
          <w:sz w:val="22"/>
          <w:szCs w:val="22"/>
        </w:rPr>
        <w:t>Close</w:t>
      </w:r>
      <w:r w:rsidRPr="00BC6EBF">
        <w:rPr>
          <w:rFonts w:ascii="Calibri" w:hAnsi="Calibri" w:cs="Calibri"/>
          <w:sz w:val="22"/>
          <w:szCs w:val="22"/>
        </w:rPr>
        <w:t xml:space="preserve"> when all units have been added to the transfer.</w:t>
      </w:r>
    </w:p>
    <w:p w:rsidR="00824C1A" w:rsidRPr="00BC6EBF" w:rsidRDefault="00824C1A" w:rsidP="00824C1A">
      <w:pPr>
        <w:pStyle w:val="Body"/>
        <w:spacing w:before="0" w:line="312" w:lineRule="auto"/>
        <w:ind w:left="-720"/>
        <w:contextualSpacing/>
        <w:jc w:val="left"/>
        <w:rPr>
          <w:rFonts w:ascii="Calibri" w:hAnsi="Calibri" w:cs="Calibri"/>
          <w:noProof/>
          <w:sz w:val="22"/>
          <w:szCs w:val="22"/>
        </w:rPr>
      </w:pPr>
    </w:p>
    <w:p w:rsidR="00824C1A" w:rsidRPr="00BC6EBF" w:rsidRDefault="00C94D9D" w:rsidP="00824C1A">
      <w:pPr>
        <w:pStyle w:val="Body"/>
        <w:spacing w:before="0" w:line="312" w:lineRule="auto"/>
        <w:ind w:left="-720"/>
        <w:contextualSpacing/>
        <w:jc w:val="left"/>
        <w:rPr>
          <w:rFonts w:ascii="Calibri" w:hAnsi="Calibri" w:cs="Calibri"/>
          <w:noProof/>
          <w:sz w:val="22"/>
          <w:szCs w:val="22"/>
        </w:rPr>
      </w:pPr>
      <w:r w:rsidRPr="00BC6EBF">
        <w:rPr>
          <w:rFonts w:ascii="Calibri" w:hAnsi="Calibri" w:cs="Calibri"/>
          <w:noProof/>
          <w:sz w:val="22"/>
          <w:szCs w:val="22"/>
        </w:rPr>
        <w:pict>
          <v:shape id="_x0000_i1037" type="#_x0000_t75" style="width:525pt;height:61.5pt;visibility:visible">
            <v:imagedata r:id="rId21" o:title=""/>
          </v:shape>
        </w:pict>
      </w:r>
    </w:p>
    <w:p w:rsidR="00EE3467" w:rsidRPr="00BC6EBF" w:rsidRDefault="00EE3467" w:rsidP="00824C1A">
      <w:pPr>
        <w:pStyle w:val="Body"/>
        <w:spacing w:before="0" w:line="312" w:lineRule="auto"/>
        <w:ind w:left="-720"/>
        <w:contextualSpacing/>
        <w:jc w:val="left"/>
        <w:rPr>
          <w:rFonts w:ascii="Calibri" w:hAnsi="Calibri" w:cs="Calibri"/>
          <w:sz w:val="22"/>
          <w:szCs w:val="22"/>
        </w:rPr>
      </w:pPr>
    </w:p>
    <w:p w:rsidR="00EE3467" w:rsidRPr="00F40E84" w:rsidRDefault="00EE3467" w:rsidP="00F40E84">
      <w:pPr>
        <w:pStyle w:val="Heading3"/>
        <w:spacing w:before="0" w:line="312" w:lineRule="auto"/>
        <w:contextualSpacing/>
        <w:jc w:val="left"/>
        <w:rPr>
          <w:rFonts w:ascii="Calibri" w:hAnsi="Calibri" w:cs="Calibri"/>
          <w:b w:val="0"/>
          <w:bCs/>
          <w:sz w:val="22"/>
          <w:szCs w:val="22"/>
        </w:rPr>
      </w:pPr>
      <w:r w:rsidRPr="00F40E84">
        <w:rPr>
          <w:rFonts w:ascii="Calibri" w:hAnsi="Calibri" w:cs="Calibri"/>
          <w:b w:val="0"/>
          <w:bCs/>
          <w:sz w:val="22"/>
          <w:szCs w:val="22"/>
          <w:u w:val="single"/>
        </w:rPr>
        <w:t>Edit Selected Item</w:t>
      </w:r>
      <w:r w:rsidR="00F40E84">
        <w:rPr>
          <w:rFonts w:ascii="Calibri" w:hAnsi="Calibri" w:cs="Calibri"/>
          <w:b w:val="0"/>
          <w:bCs/>
          <w:sz w:val="22"/>
          <w:szCs w:val="22"/>
          <w:u w:val="single"/>
        </w:rPr>
        <w:t>:</w:t>
      </w:r>
      <w:r w:rsidR="00F40E84">
        <w:rPr>
          <w:rFonts w:ascii="Calibri" w:hAnsi="Calibri" w:cs="Calibri"/>
          <w:b w:val="0"/>
          <w:bCs/>
          <w:sz w:val="22"/>
          <w:szCs w:val="22"/>
        </w:rPr>
        <w:t xml:space="preserve"> </w:t>
      </w:r>
      <w:r w:rsidRPr="00F40E84">
        <w:rPr>
          <w:rFonts w:ascii="Calibri" w:hAnsi="Calibri" w:cs="Calibri"/>
          <w:b w:val="0"/>
          <w:bCs/>
          <w:sz w:val="22"/>
          <w:szCs w:val="22"/>
        </w:rPr>
        <w:t xml:space="preserve">This function lets you adjust the Family, Group, or Class.  Highlight the unit to be changed, click on </w:t>
      </w:r>
      <w:r w:rsidRPr="00F40E84">
        <w:rPr>
          <w:rFonts w:ascii="Calibri" w:hAnsi="Calibri" w:cs="Calibri"/>
          <w:sz w:val="22"/>
          <w:szCs w:val="22"/>
        </w:rPr>
        <w:t>Edit Selected Item</w:t>
      </w:r>
      <w:r w:rsidRPr="00F40E84">
        <w:rPr>
          <w:rFonts w:ascii="Calibri" w:hAnsi="Calibri" w:cs="Calibri"/>
          <w:b w:val="0"/>
          <w:bCs/>
          <w:sz w:val="22"/>
          <w:szCs w:val="22"/>
        </w:rPr>
        <w:t xml:space="preserve">, and highlight the new Family, Group, and/or Class.  Click on </w:t>
      </w:r>
      <w:r w:rsidRPr="00F40E84">
        <w:rPr>
          <w:rFonts w:ascii="Calibri" w:hAnsi="Calibri" w:cs="Calibri"/>
          <w:sz w:val="22"/>
          <w:szCs w:val="22"/>
        </w:rPr>
        <w:t>Save to List</w:t>
      </w:r>
      <w:r w:rsidRPr="00F40E84">
        <w:rPr>
          <w:rFonts w:ascii="Calibri" w:hAnsi="Calibri" w:cs="Calibri"/>
          <w:b w:val="0"/>
          <w:bCs/>
          <w:sz w:val="22"/>
          <w:szCs w:val="22"/>
        </w:rPr>
        <w:t xml:space="preserve"> to finalize your changes.</w:t>
      </w:r>
    </w:p>
    <w:p w:rsidR="00824C1A" w:rsidRPr="00BC6EBF" w:rsidRDefault="00824C1A" w:rsidP="00824C1A">
      <w:pPr>
        <w:pStyle w:val="Heading3"/>
        <w:spacing w:before="0" w:line="312" w:lineRule="auto"/>
        <w:contextualSpacing/>
        <w:jc w:val="left"/>
        <w:rPr>
          <w:rFonts w:ascii="Calibri" w:hAnsi="Calibri" w:cs="Calibri"/>
          <w:sz w:val="22"/>
          <w:szCs w:val="22"/>
        </w:rPr>
      </w:pPr>
    </w:p>
    <w:p w:rsidR="00EE3467" w:rsidRPr="00F40E84" w:rsidRDefault="00EE3467" w:rsidP="00F40E84">
      <w:pPr>
        <w:pStyle w:val="Heading3"/>
        <w:spacing w:before="0" w:line="312" w:lineRule="auto"/>
        <w:contextualSpacing/>
        <w:jc w:val="left"/>
        <w:rPr>
          <w:rFonts w:ascii="Calibri" w:hAnsi="Calibri" w:cs="Calibri"/>
          <w:b w:val="0"/>
          <w:bCs/>
          <w:sz w:val="22"/>
          <w:szCs w:val="22"/>
        </w:rPr>
      </w:pPr>
      <w:r w:rsidRPr="00F40E84">
        <w:rPr>
          <w:rFonts w:ascii="Calibri" w:hAnsi="Calibri" w:cs="Calibri"/>
          <w:b w:val="0"/>
          <w:bCs/>
          <w:sz w:val="22"/>
          <w:szCs w:val="22"/>
          <w:u w:val="single"/>
        </w:rPr>
        <w:t>Delete Selected Item</w:t>
      </w:r>
      <w:r w:rsidR="00F40E84">
        <w:rPr>
          <w:rFonts w:ascii="Calibri" w:hAnsi="Calibri" w:cs="Calibri"/>
          <w:b w:val="0"/>
          <w:bCs/>
          <w:sz w:val="22"/>
          <w:szCs w:val="22"/>
          <w:u w:val="single"/>
        </w:rPr>
        <w:t>:</w:t>
      </w:r>
      <w:r w:rsidR="00F40E84">
        <w:rPr>
          <w:rFonts w:ascii="Calibri" w:hAnsi="Calibri" w:cs="Calibri"/>
          <w:b w:val="0"/>
          <w:bCs/>
          <w:sz w:val="22"/>
          <w:szCs w:val="22"/>
        </w:rPr>
        <w:t xml:space="preserve"> </w:t>
      </w:r>
      <w:r w:rsidRPr="00F40E84">
        <w:rPr>
          <w:rFonts w:ascii="Calibri" w:hAnsi="Calibri" w:cs="Calibri"/>
          <w:b w:val="0"/>
          <w:bCs/>
          <w:sz w:val="22"/>
          <w:szCs w:val="22"/>
        </w:rPr>
        <w:t>Highlight the unit to remove and click</w:t>
      </w:r>
      <w:r w:rsidRPr="00F40E84">
        <w:rPr>
          <w:rFonts w:ascii="Calibri" w:hAnsi="Calibri" w:cs="Calibri"/>
          <w:b w:val="0"/>
          <w:sz w:val="22"/>
          <w:szCs w:val="22"/>
        </w:rPr>
        <w:t xml:space="preserve"> </w:t>
      </w:r>
      <w:r w:rsidRPr="00F40E84">
        <w:rPr>
          <w:rFonts w:ascii="Calibri" w:hAnsi="Calibri" w:cs="Calibri"/>
          <w:bCs/>
          <w:sz w:val="22"/>
          <w:szCs w:val="22"/>
        </w:rPr>
        <w:t>Delete Selected Item</w:t>
      </w:r>
      <w:r w:rsidRPr="00BC6EBF">
        <w:rPr>
          <w:rFonts w:ascii="Calibri" w:hAnsi="Calibri" w:cs="Calibri"/>
          <w:sz w:val="22"/>
          <w:szCs w:val="22"/>
        </w:rPr>
        <w:t>.</w:t>
      </w:r>
    </w:p>
    <w:p w:rsidR="00824C1A" w:rsidRPr="00BC6EBF" w:rsidRDefault="00824C1A" w:rsidP="00824C1A">
      <w:pPr>
        <w:pStyle w:val="Heading3"/>
        <w:spacing w:before="0" w:line="312" w:lineRule="auto"/>
        <w:contextualSpacing/>
        <w:jc w:val="left"/>
        <w:rPr>
          <w:rFonts w:ascii="Calibri" w:hAnsi="Calibri" w:cs="Calibri"/>
          <w:sz w:val="22"/>
          <w:szCs w:val="22"/>
        </w:rPr>
      </w:pPr>
    </w:p>
    <w:p w:rsidR="00EE3467" w:rsidRPr="00F40E84" w:rsidRDefault="00EE3467" w:rsidP="00F40E84">
      <w:pPr>
        <w:pStyle w:val="Heading3"/>
        <w:spacing w:before="0" w:line="312" w:lineRule="auto"/>
        <w:contextualSpacing/>
        <w:jc w:val="left"/>
        <w:rPr>
          <w:rFonts w:ascii="Calibri" w:hAnsi="Calibri" w:cs="Calibri"/>
          <w:b w:val="0"/>
          <w:bCs/>
          <w:sz w:val="22"/>
          <w:szCs w:val="22"/>
        </w:rPr>
      </w:pPr>
      <w:r w:rsidRPr="00F40E84">
        <w:rPr>
          <w:rFonts w:ascii="Calibri" w:hAnsi="Calibri" w:cs="Calibri"/>
          <w:b w:val="0"/>
          <w:bCs/>
          <w:sz w:val="22"/>
          <w:szCs w:val="22"/>
          <w:u w:val="single"/>
        </w:rPr>
        <w:t>Process Transfer</w:t>
      </w:r>
      <w:r w:rsidR="00F40E84">
        <w:rPr>
          <w:rFonts w:ascii="Calibri" w:hAnsi="Calibri" w:cs="Calibri"/>
          <w:b w:val="0"/>
          <w:bCs/>
          <w:sz w:val="22"/>
          <w:szCs w:val="22"/>
          <w:u w:val="single"/>
        </w:rPr>
        <w:t>:</w:t>
      </w:r>
      <w:r w:rsidR="00F40E84">
        <w:rPr>
          <w:rFonts w:ascii="Calibri" w:hAnsi="Calibri" w:cs="Calibri"/>
          <w:b w:val="0"/>
          <w:bCs/>
          <w:sz w:val="22"/>
          <w:szCs w:val="22"/>
        </w:rPr>
        <w:t xml:space="preserve"> </w:t>
      </w:r>
      <w:r w:rsidRPr="00F40E84">
        <w:rPr>
          <w:rFonts w:ascii="Calibri" w:hAnsi="Calibri" w:cs="Calibri"/>
          <w:b w:val="0"/>
          <w:bCs/>
          <w:sz w:val="22"/>
          <w:szCs w:val="22"/>
        </w:rPr>
        <w:t xml:space="preserve">Click </w:t>
      </w:r>
      <w:r w:rsidRPr="00F40E84">
        <w:rPr>
          <w:rFonts w:ascii="Calibri" w:hAnsi="Calibri" w:cs="Calibri"/>
          <w:sz w:val="22"/>
          <w:szCs w:val="22"/>
        </w:rPr>
        <w:t>Process Transfer</w:t>
      </w:r>
      <w:r w:rsidRPr="00F40E84">
        <w:rPr>
          <w:rFonts w:ascii="Calibri" w:hAnsi="Calibri" w:cs="Calibri"/>
          <w:b w:val="0"/>
          <w:bCs/>
          <w:sz w:val="22"/>
          <w:szCs w:val="22"/>
        </w:rPr>
        <w:t xml:space="preserve"> to finalize the transfer and create the G/L entry</w:t>
      </w:r>
      <w:r w:rsidRPr="00BC6EBF">
        <w:rPr>
          <w:rFonts w:ascii="Calibri" w:hAnsi="Calibri" w:cs="Calibri"/>
          <w:sz w:val="22"/>
          <w:szCs w:val="22"/>
        </w:rPr>
        <w:t>.</w:t>
      </w:r>
    </w:p>
    <w:p w:rsidR="00824C1A" w:rsidRPr="00BC6EBF" w:rsidRDefault="00824C1A" w:rsidP="00824C1A">
      <w:pPr>
        <w:pStyle w:val="Body"/>
        <w:spacing w:before="0" w:line="312" w:lineRule="auto"/>
        <w:contextualSpacing/>
        <w:jc w:val="left"/>
        <w:rPr>
          <w:rFonts w:ascii="Calibri" w:hAnsi="Calibri" w:cs="Calibri"/>
          <w:sz w:val="22"/>
          <w:szCs w:val="22"/>
        </w:rPr>
      </w:pPr>
    </w:p>
    <w:p w:rsidR="00EE3467" w:rsidRPr="00BC6EBF" w:rsidRDefault="00EE3467" w:rsidP="00824C1A">
      <w:pPr>
        <w:pStyle w:val="Body"/>
        <w:spacing w:before="0" w:line="312" w:lineRule="auto"/>
        <w:contextualSpacing/>
        <w:jc w:val="left"/>
        <w:rPr>
          <w:rFonts w:ascii="Calibri" w:hAnsi="Calibri" w:cs="Calibri"/>
          <w:sz w:val="22"/>
          <w:szCs w:val="22"/>
        </w:rPr>
      </w:pPr>
      <w:r w:rsidRPr="00BC6EBF">
        <w:rPr>
          <w:rFonts w:ascii="Calibri" w:hAnsi="Calibri" w:cs="Calibri"/>
          <w:sz w:val="22"/>
          <w:szCs w:val="22"/>
        </w:rPr>
        <w:pict>
          <v:shape id="_x0000_i1038" type="#_x0000_t75" style="width:301.5pt;height:186.75pt">
            <v:imagedata r:id="rId13" o:title=""/>
          </v:shape>
        </w:pict>
      </w:r>
    </w:p>
    <w:p w:rsidR="00824C1A" w:rsidRDefault="00824C1A" w:rsidP="00824C1A">
      <w:pPr>
        <w:pStyle w:val="Body"/>
        <w:spacing w:before="0" w:line="312" w:lineRule="auto"/>
        <w:contextualSpacing/>
        <w:jc w:val="left"/>
        <w:rPr>
          <w:rFonts w:ascii="Calibri" w:hAnsi="Calibri" w:cs="Calibri"/>
          <w:sz w:val="22"/>
          <w:szCs w:val="22"/>
        </w:rPr>
      </w:pPr>
    </w:p>
    <w:p w:rsidR="00EE3467" w:rsidRPr="00BC6EBF" w:rsidRDefault="00824C1A" w:rsidP="00824C1A">
      <w:pPr>
        <w:pStyle w:val="Body"/>
        <w:spacing w:before="0" w:line="312" w:lineRule="auto"/>
        <w:contextualSpacing/>
        <w:jc w:val="center"/>
        <w:rPr>
          <w:rFonts w:ascii="Calibri" w:hAnsi="Calibri" w:cs="Calibri"/>
          <w:sz w:val="22"/>
          <w:szCs w:val="22"/>
        </w:rPr>
      </w:pPr>
      <w:r w:rsidRPr="00824C1A">
        <w:rPr>
          <w:rFonts w:ascii="Calibri" w:hAnsi="Calibri" w:cs="Calibri"/>
          <w:sz w:val="22"/>
          <w:szCs w:val="22"/>
        </w:rPr>
        <w:pict>
          <v:shape id="_x0000_i1039" type="#_x0000_t75" style="width:431.25pt;height:97.5pt">
            <v:imagedata r:id="rId22" o:title=""/>
          </v:shape>
        </w:pict>
      </w:r>
    </w:p>
    <w:p w:rsidR="00824C1A" w:rsidRPr="00BC6EBF" w:rsidRDefault="00824C1A" w:rsidP="00824C1A">
      <w:pPr>
        <w:pStyle w:val="Body"/>
        <w:spacing w:before="0" w:line="312" w:lineRule="auto"/>
        <w:contextualSpacing/>
        <w:jc w:val="left"/>
        <w:rPr>
          <w:rFonts w:ascii="Calibri" w:hAnsi="Calibri" w:cs="Calibri"/>
          <w:b/>
          <w:sz w:val="22"/>
          <w:szCs w:val="22"/>
        </w:rPr>
      </w:pPr>
    </w:p>
    <w:p w:rsidR="00115D71" w:rsidRPr="00F40E84" w:rsidRDefault="00E550BA" w:rsidP="00824C1A">
      <w:pPr>
        <w:pStyle w:val="Body"/>
        <w:spacing w:before="0" w:line="312" w:lineRule="auto"/>
        <w:contextualSpacing/>
        <w:jc w:val="left"/>
        <w:rPr>
          <w:rFonts w:ascii="Calibri" w:hAnsi="Calibri" w:cs="Calibri"/>
          <w:bCs/>
          <w:sz w:val="22"/>
          <w:szCs w:val="22"/>
        </w:rPr>
      </w:pPr>
      <w:r w:rsidRPr="00F40E84">
        <w:rPr>
          <w:rFonts w:ascii="Calibri" w:hAnsi="Calibri" w:cs="Calibri"/>
          <w:b/>
          <w:sz w:val="22"/>
          <w:szCs w:val="22"/>
          <w:u w:val="single"/>
        </w:rPr>
        <w:t>Proof</w:t>
      </w:r>
      <w:r w:rsidR="00C94D9D" w:rsidRPr="00F40E84">
        <w:rPr>
          <w:rFonts w:ascii="Calibri" w:hAnsi="Calibri" w:cs="Calibri"/>
          <w:b/>
          <w:sz w:val="22"/>
          <w:szCs w:val="22"/>
          <w:u w:val="single"/>
        </w:rPr>
        <w:t xml:space="preserve"> S</w:t>
      </w:r>
      <w:r w:rsidRPr="00F40E84">
        <w:rPr>
          <w:rFonts w:ascii="Calibri" w:hAnsi="Calibri" w:cs="Calibri"/>
          <w:b/>
          <w:sz w:val="22"/>
          <w:szCs w:val="22"/>
          <w:u w:val="single"/>
        </w:rPr>
        <w:t>heet</w:t>
      </w:r>
      <w:r w:rsidR="00F40E84">
        <w:rPr>
          <w:rFonts w:ascii="Calibri" w:hAnsi="Calibri" w:cs="Calibri"/>
          <w:b/>
          <w:sz w:val="22"/>
          <w:szCs w:val="22"/>
          <w:u w:val="single"/>
        </w:rPr>
        <w:t>:</w:t>
      </w:r>
      <w:r w:rsidR="00F40E84">
        <w:rPr>
          <w:rFonts w:ascii="Calibri" w:hAnsi="Calibri" w:cs="Calibri"/>
          <w:bCs/>
          <w:sz w:val="22"/>
          <w:szCs w:val="22"/>
        </w:rPr>
        <w:t xml:space="preserve"> </w:t>
      </w:r>
      <w:r w:rsidRPr="00BC6EBF">
        <w:rPr>
          <w:rFonts w:ascii="Calibri" w:hAnsi="Calibri" w:cs="Calibri"/>
          <w:sz w:val="22"/>
          <w:szCs w:val="22"/>
        </w:rPr>
        <w:t>Click the Proof</w:t>
      </w:r>
      <w:r w:rsidR="00C94D9D" w:rsidRPr="00BC6EBF">
        <w:rPr>
          <w:rFonts w:ascii="Calibri" w:hAnsi="Calibri" w:cs="Calibri"/>
          <w:sz w:val="22"/>
          <w:szCs w:val="22"/>
        </w:rPr>
        <w:t xml:space="preserve"> S</w:t>
      </w:r>
      <w:r w:rsidRPr="00BC6EBF">
        <w:rPr>
          <w:rFonts w:ascii="Calibri" w:hAnsi="Calibri" w:cs="Calibri"/>
          <w:sz w:val="22"/>
          <w:szCs w:val="22"/>
        </w:rPr>
        <w:t>heet tab to view the entries before they are posted.</w:t>
      </w:r>
      <w:r w:rsidR="00824C1A" w:rsidRPr="00BC6EBF">
        <w:rPr>
          <w:rFonts w:ascii="Calibri" w:hAnsi="Calibri" w:cs="Calibri"/>
          <w:sz w:val="22"/>
          <w:szCs w:val="22"/>
        </w:rPr>
        <w:t xml:space="preserve"> </w:t>
      </w:r>
      <w:r w:rsidR="00CC6666" w:rsidRPr="00BC6EBF">
        <w:rPr>
          <w:rFonts w:ascii="Calibri" w:hAnsi="Calibri" w:cs="Calibri"/>
          <w:sz w:val="22"/>
          <w:szCs w:val="22"/>
        </w:rPr>
        <w:t xml:space="preserve">When posted, the </w:t>
      </w:r>
      <w:r w:rsidR="00334A75" w:rsidRPr="00BC6EBF">
        <w:rPr>
          <w:rFonts w:ascii="Calibri" w:hAnsi="Calibri" w:cs="Calibri"/>
          <w:sz w:val="22"/>
          <w:szCs w:val="22"/>
        </w:rPr>
        <w:t>J</w:t>
      </w:r>
      <w:r w:rsidR="00CC6666" w:rsidRPr="00BC6EBF">
        <w:rPr>
          <w:rFonts w:ascii="Calibri" w:hAnsi="Calibri" w:cs="Calibri"/>
          <w:sz w:val="22"/>
          <w:szCs w:val="22"/>
        </w:rPr>
        <w:t>ournal entry may look something like this:</w:t>
      </w:r>
    </w:p>
    <w:p w:rsidR="00824C1A" w:rsidRPr="00BC6EBF" w:rsidRDefault="00824C1A" w:rsidP="00824C1A">
      <w:pPr>
        <w:pStyle w:val="Body"/>
        <w:spacing w:before="0" w:line="312" w:lineRule="auto"/>
        <w:contextualSpacing/>
        <w:jc w:val="left"/>
        <w:rPr>
          <w:rFonts w:ascii="Calibri" w:hAnsi="Calibri" w:cs="Calibri"/>
          <w:sz w:val="22"/>
          <w:szCs w:val="22"/>
        </w:rPr>
      </w:pPr>
    </w:p>
    <w:p w:rsidR="00CC6666" w:rsidRPr="00BC6EBF" w:rsidRDefault="00CC6666" w:rsidP="00824C1A">
      <w:pPr>
        <w:pStyle w:val="Body"/>
        <w:spacing w:before="0" w:line="312" w:lineRule="auto"/>
        <w:contextualSpacing/>
        <w:jc w:val="center"/>
        <w:rPr>
          <w:rFonts w:ascii="Calibri" w:hAnsi="Calibri" w:cs="Calibri"/>
          <w:sz w:val="22"/>
          <w:szCs w:val="22"/>
        </w:rPr>
      </w:pPr>
      <w:r w:rsidRPr="00BC6EBF">
        <w:rPr>
          <w:rFonts w:ascii="Calibri" w:hAnsi="Calibri" w:cs="Calibri"/>
          <w:sz w:val="22"/>
          <w:szCs w:val="22"/>
        </w:rPr>
        <w:pict>
          <v:shape id="_x0000_i1040" type="#_x0000_t75" style="width:6in;height:193.5pt">
            <v:imagedata r:id="rId23" o:title=""/>
          </v:shape>
        </w:pict>
      </w:r>
    </w:p>
    <w:p w:rsidR="00C51FEB" w:rsidRPr="00BC6EBF" w:rsidRDefault="00CC6666" w:rsidP="00824C1A">
      <w:pPr>
        <w:pStyle w:val="Body"/>
        <w:spacing w:before="0" w:line="312" w:lineRule="auto"/>
        <w:contextualSpacing/>
        <w:jc w:val="center"/>
        <w:rPr>
          <w:rFonts w:ascii="Calibri" w:hAnsi="Calibri" w:cs="Calibri"/>
          <w:sz w:val="22"/>
          <w:szCs w:val="22"/>
        </w:rPr>
      </w:pPr>
      <w:r w:rsidRPr="00BC6EBF">
        <w:rPr>
          <w:rFonts w:ascii="Calibri" w:hAnsi="Calibri" w:cs="Calibri"/>
          <w:sz w:val="22"/>
          <w:szCs w:val="22"/>
        </w:rPr>
        <w:pict>
          <v:shape id="_x0000_i1041" type="#_x0000_t75" style="width:431.25pt;height:102.75pt">
            <v:imagedata r:id="rId24" o:title=""/>
          </v:shape>
        </w:pict>
      </w:r>
    </w:p>
    <w:sectPr w:rsidR="00C51FEB" w:rsidRPr="00BC6EBF">
      <w:headerReference w:type="default" r:id="rId25"/>
      <w:footerReference w:type="default" r:id="rId26"/>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25E49" w:rsidRDefault="00025E49">
      <w:r>
        <w:separator/>
      </w:r>
    </w:p>
  </w:endnote>
  <w:endnote w:type="continuationSeparator" w:id="0">
    <w:p w:rsidR="00025E49" w:rsidRDefault="00025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C6666" w:rsidRDefault="00CC6666">
    <w:pPr>
      <w:pStyle w:val="Footer1"/>
      <w:rPr>
        <w:rStyle w:val="PageNumber"/>
        <w:i w:val="0"/>
      </w:rPr>
    </w:pPr>
    <w:r>
      <w:t>R</w:t>
    </w:r>
    <w:r w:rsidR="00771CC6">
      <w:t>E</w:t>
    </w:r>
    <w:r w:rsidR="00B77D25">
      <w:t>08</w:t>
    </w:r>
    <w:r w:rsidR="00771CC6">
      <w:t>-RTA 0</w:t>
    </w:r>
    <w:r w:rsidR="009E5E76">
      <w:t>1</w:t>
    </w:r>
    <w:r w:rsidR="00771CC6">
      <w:t>/</w:t>
    </w:r>
    <w:r w:rsidR="009E5E76">
      <w:t>08</w:t>
    </w:r>
    <w:r w:rsidR="00B77D25">
      <w:t>/20</w:t>
    </w:r>
    <w:r w:rsidR="009E5E76">
      <w:t>20</w:t>
    </w:r>
    <w:r>
      <w:tab/>
    </w:r>
    <w:r w:rsidR="00B77D25">
      <w:rPr>
        <w:b/>
        <w:i w:val="0"/>
        <w:sz w:val="24"/>
      </w:rPr>
      <w:t>8</w:t>
    </w:r>
    <w:r>
      <w:rPr>
        <w:b/>
        <w:i w:val="0"/>
        <w:sz w:val="24"/>
      </w:rPr>
      <w:t>:</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C94D9D">
      <w:rPr>
        <w:rStyle w:val="PageNumber"/>
        <w:bCs/>
        <w:i w:val="0"/>
        <w:noProof/>
        <w:sz w:val="24"/>
      </w:rPr>
      <w:t>1</w:t>
    </w:r>
    <w:r>
      <w:rPr>
        <w:rStyle w:val="PageNumber"/>
        <w:bCs/>
        <w:i w:val="0"/>
        <w:sz w:val="24"/>
      </w:rPr>
      <w:fldChar w:fldCharType="end"/>
    </w:r>
  </w:p>
  <w:p w:rsidR="00CC6666" w:rsidRDefault="00CC6666">
    <w:pPr>
      <w:pStyle w:val="Footer"/>
      <w:tabs>
        <w:tab w:val="clear" w:pos="4320"/>
      </w:tabs>
      <w:rPr>
        <w:rStyle w:val="PageNumber"/>
      </w:rPr>
    </w:pPr>
    <w:r>
      <w:rPr>
        <w:rStyle w:val="PageNumber"/>
      </w:rPr>
      <w:t>HBS Systems</w:t>
    </w:r>
    <w:r>
      <w:rPr>
        <w:rStyle w:val="PageNumber"/>
      </w:rPr>
      <w:tab/>
    </w:r>
    <w:r>
      <w:rPr>
        <w:rStyle w:val="PageNumber"/>
        <w:b w:val="0"/>
        <w:i/>
      </w:rPr>
      <w:t>RTA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25E49" w:rsidRDefault="00025E49">
      <w:r>
        <w:separator/>
      </w:r>
    </w:p>
  </w:footnote>
  <w:footnote w:type="continuationSeparator" w:id="0">
    <w:p w:rsidR="00025E49" w:rsidRDefault="00025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C6666" w:rsidRDefault="00CC6666">
    <w:pPr>
      <w:pStyle w:val="Header"/>
      <w:rPr>
        <w:b w:val="0"/>
      </w:rPr>
    </w:pPr>
    <w:r>
      <w:t>Transfer Unit to Rental</w:t>
    </w:r>
    <w:r>
      <w:tab/>
    </w:r>
    <w:r>
      <w:rPr>
        <w:b w:val="0"/>
      </w:rPr>
      <w:t>Rental</w:t>
    </w:r>
  </w:p>
  <w:p w:rsidR="00CC6666" w:rsidRDefault="00CC6666">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262B"/>
    <w:multiLevelType w:val="hybridMultilevel"/>
    <w:tmpl w:val="004A6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21863DD4"/>
    <w:multiLevelType w:val="hybridMultilevel"/>
    <w:tmpl w:val="77DA7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E0385E"/>
    <w:multiLevelType w:val="hybridMultilevel"/>
    <w:tmpl w:val="8DD49A7C"/>
    <w:lvl w:ilvl="0" w:tplc="95C8AC0A">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F37D24"/>
    <w:multiLevelType w:val="hybridMultilevel"/>
    <w:tmpl w:val="62E433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F37256"/>
    <w:multiLevelType w:val="hybridMultilevel"/>
    <w:tmpl w:val="5018F9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58CE11F1"/>
    <w:multiLevelType w:val="hybridMultilevel"/>
    <w:tmpl w:val="063ED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297A8E"/>
    <w:multiLevelType w:val="hybridMultilevel"/>
    <w:tmpl w:val="E878ED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
  </w:num>
  <w:num w:numId="3">
    <w:abstractNumId w:val="4"/>
  </w:num>
  <w:num w:numId="4">
    <w:abstractNumId w:val="8"/>
  </w:num>
  <w:num w:numId="5">
    <w:abstractNumId w:val="5"/>
  </w:num>
  <w:num w:numId="6">
    <w:abstractNumId w:val="2"/>
  </w:num>
  <w:num w:numId="7">
    <w:abstractNumId w:val="3"/>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04B1"/>
    <w:rsid w:val="00025E49"/>
    <w:rsid w:val="00032FD0"/>
    <w:rsid w:val="0003770A"/>
    <w:rsid w:val="00091CE8"/>
    <w:rsid w:val="00097455"/>
    <w:rsid w:val="000A6A01"/>
    <w:rsid w:val="00115D71"/>
    <w:rsid w:val="00192A53"/>
    <w:rsid w:val="001D33EC"/>
    <w:rsid w:val="00207A1D"/>
    <w:rsid w:val="00236BDA"/>
    <w:rsid w:val="00264848"/>
    <w:rsid w:val="00271EC2"/>
    <w:rsid w:val="00287C3F"/>
    <w:rsid w:val="0029795E"/>
    <w:rsid w:val="00311617"/>
    <w:rsid w:val="00334A75"/>
    <w:rsid w:val="00347707"/>
    <w:rsid w:val="0036077F"/>
    <w:rsid w:val="003704B1"/>
    <w:rsid w:val="0043513B"/>
    <w:rsid w:val="004A52D0"/>
    <w:rsid w:val="004D6931"/>
    <w:rsid w:val="006A0A63"/>
    <w:rsid w:val="006A47BB"/>
    <w:rsid w:val="006E7C21"/>
    <w:rsid w:val="00771CC6"/>
    <w:rsid w:val="007778BF"/>
    <w:rsid w:val="007B67BB"/>
    <w:rsid w:val="007C76D8"/>
    <w:rsid w:val="007E58F2"/>
    <w:rsid w:val="00804D03"/>
    <w:rsid w:val="00824C1A"/>
    <w:rsid w:val="00860FDC"/>
    <w:rsid w:val="008F11DA"/>
    <w:rsid w:val="00916E9C"/>
    <w:rsid w:val="00951FEB"/>
    <w:rsid w:val="0097768E"/>
    <w:rsid w:val="009B4884"/>
    <w:rsid w:val="009B596C"/>
    <w:rsid w:val="009E5E76"/>
    <w:rsid w:val="00A011EF"/>
    <w:rsid w:val="00A60591"/>
    <w:rsid w:val="00A679C4"/>
    <w:rsid w:val="00A912F9"/>
    <w:rsid w:val="00AF2993"/>
    <w:rsid w:val="00B25F71"/>
    <w:rsid w:val="00B60FA9"/>
    <w:rsid w:val="00B74B78"/>
    <w:rsid w:val="00B77D25"/>
    <w:rsid w:val="00BC6EBF"/>
    <w:rsid w:val="00C51FEB"/>
    <w:rsid w:val="00C5627B"/>
    <w:rsid w:val="00C94D9D"/>
    <w:rsid w:val="00CB1F66"/>
    <w:rsid w:val="00CC6666"/>
    <w:rsid w:val="00D269F1"/>
    <w:rsid w:val="00DB4BC2"/>
    <w:rsid w:val="00DF51E1"/>
    <w:rsid w:val="00E07C23"/>
    <w:rsid w:val="00E550BA"/>
    <w:rsid w:val="00E61A8F"/>
    <w:rsid w:val="00E673E1"/>
    <w:rsid w:val="00ED09D0"/>
    <w:rsid w:val="00EE3467"/>
    <w:rsid w:val="00EF4F13"/>
    <w:rsid w:val="00F40E84"/>
    <w:rsid w:val="00F8510F"/>
    <w:rsid w:val="00FE0559"/>
    <w:rsid w:val="00FF6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4C392988-F68D-4B9D-A960-09A19A60D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character" w:styleId="Emphasis">
    <w:name w:val="Emphasis"/>
    <w:qFormat/>
    <w:rsid w:val="00860F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cid:image002.png@01D30AC9.7B820860"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cid:image007.png@01D30AC9.A15D0A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Example—Remove an Option</vt:lpstr>
    </vt:vector>
  </TitlesOfParts>
  <Company>HBS</Company>
  <LinksUpToDate>false</LinksUpToDate>
  <CharactersWithSpaces>4789</CharactersWithSpaces>
  <SharedDoc>false</SharedDoc>
  <HLinks>
    <vt:vector size="12" baseType="variant">
      <vt:variant>
        <vt:i4>3997705</vt:i4>
      </vt:variant>
      <vt:variant>
        <vt:i4>5888</vt:i4>
      </vt:variant>
      <vt:variant>
        <vt:i4>1035</vt:i4>
      </vt:variant>
      <vt:variant>
        <vt:i4>1</vt:i4>
      </vt:variant>
      <vt:variant>
        <vt:lpwstr>cid:image002.png@01D30AC9.7B820860</vt:lpwstr>
      </vt:variant>
      <vt:variant>
        <vt:lpwstr/>
      </vt:variant>
      <vt:variant>
        <vt:i4>6553600</vt:i4>
      </vt:variant>
      <vt:variant>
        <vt:i4>6156</vt:i4>
      </vt:variant>
      <vt:variant>
        <vt:i4>1036</vt:i4>
      </vt:variant>
      <vt:variant>
        <vt:i4>1</vt:i4>
      </vt:variant>
      <vt:variant>
        <vt:lpwstr>cid:image007.png@01D30AC9.A15D0AD0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Example—Remove an Option</dc:title>
  <dc:subject/>
  <dc:creator>Training</dc:creator>
  <cp:keywords/>
  <dc:description/>
  <cp:lastModifiedBy>app</cp:lastModifiedBy>
  <cp:revision>2</cp:revision>
  <cp:lastPrinted>2008-05-01T17:53:00Z</cp:lastPrinted>
  <dcterms:created xsi:type="dcterms:W3CDTF">2026-01-17T14:16:00Z</dcterms:created>
  <dcterms:modified xsi:type="dcterms:W3CDTF">2026-01-17T14:16:00Z</dcterms:modified>
</cp:coreProperties>
</file>