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spacing w:before="120" w:after="6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Rental Equipment File: </w:t>
      </w:r>
      <w:r>
        <w:rPr>
          <w:rFonts w:cs="Calibri" w:ascii="Calibri" w:hAnsi="Calibri"/>
          <w:b w:val="false"/>
          <w:sz w:val="22"/>
          <w:szCs w:val="22"/>
        </w:rPr>
        <w:t>This file pulls information from the Rental Management rental equipment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2"/>
        <w:keepNext w:val="false"/>
        <w:spacing w:before="120" w:after="6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4038600" cy="28765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3" r="-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87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Manufacturer: </w:t>
      </w:r>
      <w:r>
        <w:rPr>
          <w:rFonts w:cs="Calibri" w:ascii="Calibri" w:hAnsi="Calibri"/>
          <w:b w:val="false"/>
          <w:sz w:val="22"/>
          <w:szCs w:val="22"/>
        </w:rPr>
        <w:t>This field shows the manufacturer of the rental/rent-to-own unit.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Equip Serial Nbr: </w:t>
      </w:r>
      <w:r>
        <w:rPr>
          <w:rFonts w:cs="Calibri" w:ascii="Calibri" w:hAnsi="Calibri"/>
          <w:b w:val="false"/>
          <w:sz w:val="22"/>
          <w:szCs w:val="22"/>
        </w:rPr>
        <w:t>This field shows the main serial number of the unit.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Equip Model: </w:t>
      </w:r>
      <w:r>
        <w:rPr>
          <w:rFonts w:cs="Calibri" w:ascii="Calibri" w:hAnsi="Calibri"/>
          <w:b w:val="false"/>
          <w:sz w:val="22"/>
          <w:szCs w:val="22"/>
        </w:rPr>
        <w:t>This field shows the model number for the piece of equipment.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Location: </w:t>
      </w:r>
      <w:r>
        <w:rPr>
          <w:rFonts w:cs="Calibri" w:ascii="Calibri" w:hAnsi="Calibri"/>
          <w:b w:val="false"/>
          <w:sz w:val="22"/>
          <w:szCs w:val="22"/>
        </w:rPr>
        <w:t>This field displays the location of rental (i.e. loc1, loc2, etc).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WholeGood Stock Nbr: </w:t>
      </w:r>
      <w:r>
        <w:rPr>
          <w:rFonts w:cs="Calibri" w:ascii="Calibri" w:hAnsi="Calibri"/>
          <w:b w:val="false"/>
          <w:sz w:val="22"/>
          <w:szCs w:val="22"/>
        </w:rPr>
        <w:t>This field shows the stock number assigned to the unit.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Contract Number: </w:t>
      </w:r>
      <w:r>
        <w:rPr>
          <w:rFonts w:cs="Calibri" w:ascii="Calibri" w:hAnsi="Calibri"/>
          <w:b w:val="false"/>
          <w:sz w:val="22"/>
          <w:szCs w:val="22"/>
        </w:rPr>
        <w:t>This field shows the contract number if a contract is currently opened for the unit.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Category: </w:t>
      </w:r>
      <w:r>
        <w:rPr>
          <w:rFonts w:cs="Calibri" w:ascii="Calibri" w:hAnsi="Calibri"/>
          <w:b w:val="false"/>
          <w:sz w:val="22"/>
          <w:szCs w:val="22"/>
        </w:rPr>
        <w:t>This field shows the rental category of the rental/rent-to-own unit.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De</w:t>
      </w:r>
      <w:r>
        <w:rPr>
          <w:rFonts w:cs="Calibri" w:ascii="Calibri" w:hAnsi="Calibri"/>
          <w:bCs/>
          <w:sz w:val="22"/>
          <w:szCs w:val="22"/>
        </w:rPr>
        <w:t>s</w:t>
      </w:r>
      <w:r>
        <w:rPr>
          <w:rFonts w:cs="Calibri" w:ascii="Calibri" w:hAnsi="Calibri"/>
          <w:sz w:val="22"/>
          <w:szCs w:val="22"/>
        </w:rPr>
        <w:t xml:space="preserve">cription: </w:t>
      </w:r>
      <w:r>
        <w:rPr>
          <w:rFonts w:cs="Calibri" w:ascii="Calibri" w:hAnsi="Calibri"/>
          <w:b w:val="false"/>
          <w:sz w:val="22"/>
          <w:szCs w:val="22"/>
        </w:rPr>
        <w:t>This field shows the description of the rental unit entered when the unit was transferred into the rental fleet.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Model Year: </w:t>
      </w:r>
      <w:r>
        <w:rPr>
          <w:rFonts w:cs="Calibri" w:ascii="Calibri" w:hAnsi="Calibri"/>
          <w:b w:val="false"/>
          <w:sz w:val="22"/>
          <w:szCs w:val="22"/>
        </w:rPr>
        <w:t>This field shows the model year of the rental item.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Date Put In Rental: </w:t>
      </w:r>
      <w:r>
        <w:rPr>
          <w:rFonts w:cs="Calibri" w:ascii="Calibri" w:hAnsi="Calibri"/>
          <w:b w:val="false"/>
          <w:sz w:val="22"/>
          <w:szCs w:val="22"/>
        </w:rPr>
        <w:t>This field displays the date the item was defined as a rental piece.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Time Put In Rental: </w:t>
      </w:r>
      <w:r>
        <w:rPr>
          <w:rFonts w:cs="Calibri" w:ascii="Calibri" w:hAnsi="Calibri"/>
          <w:b w:val="false"/>
          <w:sz w:val="22"/>
          <w:szCs w:val="22"/>
        </w:rPr>
        <w:t>This field displays the time the item was defined as a rental piece.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Current Meter Read: </w:t>
      </w:r>
      <w:r>
        <w:rPr>
          <w:rFonts w:cs="Calibri" w:ascii="Calibri" w:hAnsi="Calibri"/>
          <w:b w:val="false"/>
          <w:sz w:val="22"/>
          <w:szCs w:val="22"/>
        </w:rPr>
        <w:t>This field shows the meter reading when the unit went out on rental.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Expect Return Date: </w:t>
      </w:r>
      <w:r>
        <w:rPr>
          <w:rFonts w:cs="Calibri" w:ascii="Calibri" w:hAnsi="Calibri"/>
          <w:b w:val="false"/>
          <w:sz w:val="22"/>
          <w:szCs w:val="22"/>
        </w:rPr>
        <w:t>This field displays the date the rental unit is expected back.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Expect Return Time: </w:t>
      </w:r>
      <w:r>
        <w:rPr>
          <w:rFonts w:cs="Calibri" w:ascii="Calibri" w:hAnsi="Calibri"/>
          <w:b w:val="false"/>
          <w:sz w:val="22"/>
          <w:szCs w:val="22"/>
        </w:rPr>
        <w:t>This field displays the time the rental unit is expected back.</w:t>
      </w:r>
    </w:p>
    <w:p>
      <w:pPr>
        <w:pStyle w:val="Heading3"/>
        <w:keepNext w:val="false"/>
        <w:keepLines/>
        <w:widowControl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Unit OnHold: </w:t>
      </w:r>
      <w:r>
        <w:rPr>
          <w:rFonts w:cs="Calibri" w:ascii="Calibri" w:hAnsi="Calibri"/>
          <w:b w:val="false"/>
          <w:sz w:val="22"/>
          <w:szCs w:val="22"/>
        </w:rPr>
        <w:t xml:space="preserve">This field indicates if the unit is on hold.  </w:t>
      </w:r>
    </w:p>
    <w:p>
      <w:pPr>
        <w:pStyle w:val="Heading3"/>
        <w:keepNext w:val="false"/>
        <w:keepLines/>
        <w:widowControl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 xml:space="preserve">Y” means there is a hold </w:t>
      </w:r>
    </w:p>
    <w:p>
      <w:pPr>
        <w:pStyle w:val="Heading3"/>
        <w:keepNext w:val="false"/>
        <w:keepLines/>
        <w:widowControl w:val="false"/>
        <w:numPr>
          <w:ilvl w:val="1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N” means there is not a hold in force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Placed OnHold Date: </w:t>
      </w:r>
      <w:r>
        <w:rPr>
          <w:rFonts w:cs="Calibri" w:ascii="Calibri" w:hAnsi="Calibri"/>
          <w:b w:val="false"/>
          <w:sz w:val="22"/>
          <w:szCs w:val="22"/>
        </w:rPr>
        <w:t>If there is a hold on the unit, this field shows the date the hold was placed.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Placed OnHold Time: </w:t>
      </w:r>
      <w:r>
        <w:rPr>
          <w:rFonts w:cs="Calibri" w:ascii="Calibri" w:hAnsi="Calibri"/>
          <w:b w:val="false"/>
          <w:sz w:val="22"/>
          <w:szCs w:val="22"/>
        </w:rPr>
        <w:t>If there is a hold on the unit, this field shows the time of day the hold was placed.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Hold Reason: </w:t>
      </w:r>
      <w:r>
        <w:rPr>
          <w:rFonts w:cs="Calibri" w:ascii="Calibri" w:hAnsi="Calibri"/>
          <w:b w:val="false"/>
          <w:sz w:val="22"/>
          <w:szCs w:val="22"/>
        </w:rPr>
        <w:t>If there is a hold on the unit, this field shows the reason for the hold.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OnHold By: </w:t>
      </w:r>
      <w:r>
        <w:rPr>
          <w:rFonts w:cs="Calibri" w:ascii="Calibri" w:hAnsi="Calibri"/>
          <w:b w:val="false"/>
          <w:sz w:val="22"/>
          <w:szCs w:val="22"/>
        </w:rPr>
        <w:t>If there is a hold on the unit, this field shows the person who created the hold.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Hold AutoReleas Day: </w:t>
      </w:r>
      <w:r>
        <w:rPr>
          <w:rFonts w:cs="Calibri" w:ascii="Calibri" w:hAnsi="Calibri"/>
          <w:b w:val="false"/>
          <w:sz w:val="22"/>
          <w:szCs w:val="22"/>
        </w:rPr>
        <w:t>If there is a hold on the unit, this field shows the date the hold should auto release.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Hold AutoReles Time: </w:t>
      </w:r>
      <w:r>
        <w:rPr>
          <w:rFonts w:cs="Calibri" w:ascii="Calibri" w:hAnsi="Calibri"/>
          <w:b w:val="false"/>
          <w:sz w:val="22"/>
          <w:szCs w:val="22"/>
        </w:rPr>
        <w:t>If there is a hold on the unit, this field shows the time of day the hold should auto release.</w:t>
      </w:r>
    </w:p>
    <w:p>
      <w:pPr>
        <w:pStyle w:val="Heading3"/>
        <w:keepNext w:val="false"/>
        <w:keepLines/>
        <w:widowControl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Setup Fee: </w:t>
      </w:r>
      <w:r>
        <w:rPr>
          <w:rFonts w:cs="Calibri" w:ascii="Calibri" w:hAnsi="Calibri"/>
          <w:b w:val="false"/>
          <w:sz w:val="22"/>
          <w:szCs w:val="22"/>
        </w:rPr>
        <w:t>This field may hold a pre-set setup fee for this rental unit.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Cleanup Fee: </w:t>
      </w:r>
      <w:r>
        <w:rPr>
          <w:rFonts w:cs="Calibri" w:ascii="Calibri" w:hAnsi="Calibri"/>
          <w:b w:val="false"/>
          <w:sz w:val="22"/>
          <w:szCs w:val="22"/>
        </w:rPr>
        <w:t>This field may hold a pre-set clean up fee for this rental unit.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Deposit Fee: </w:t>
      </w:r>
      <w:r>
        <w:rPr>
          <w:rFonts w:cs="Calibri" w:ascii="Calibri" w:hAnsi="Calibri"/>
          <w:b w:val="false"/>
          <w:sz w:val="22"/>
          <w:szCs w:val="22"/>
        </w:rPr>
        <w:t>This field may hold a pre-set deposit for this rental unit.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Damage Waiver: </w:t>
      </w:r>
      <w:r>
        <w:rPr>
          <w:rFonts w:cs="Calibri" w:ascii="Calibri" w:hAnsi="Calibri"/>
          <w:b w:val="false"/>
          <w:sz w:val="22"/>
          <w:szCs w:val="22"/>
        </w:rPr>
        <w:t>This field may hold a pre-set damage waiver amount for this rental unit.</w:t>
      </w:r>
    </w:p>
    <w:p>
      <w:pPr>
        <w:pStyle w:val="Heading3"/>
        <w:keepNext w:val="false"/>
        <w:numPr>
          <w:ilvl w:val="0"/>
          <w:numId w:val="2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Current Stats Year: </w:t>
      </w:r>
      <w:r>
        <w:rPr>
          <w:rFonts w:cs="Calibri" w:ascii="Calibri" w:hAnsi="Calibri"/>
          <w:b w:val="false"/>
          <w:sz w:val="22"/>
          <w:szCs w:val="22"/>
        </w:rPr>
        <w:t>This field may hold the current year designation for rental statistics.</w:t>
      </w:r>
    </w:p>
    <w:p>
      <w:pPr>
        <w:pStyle w:val="Body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2"/>
        <w:keepNext w:val="false"/>
        <w:spacing w:before="120" w:after="6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3981450" cy="288607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keepLines/>
        <w:widowControl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LTD Rental Revenues: </w:t>
      </w:r>
      <w:r>
        <w:rPr>
          <w:rFonts w:cs="Calibri" w:ascii="Calibri" w:hAnsi="Calibri"/>
          <w:b w:val="false"/>
          <w:sz w:val="22"/>
          <w:szCs w:val="22"/>
        </w:rPr>
        <w:t>This field will show the life-time-to-date rental revenue for this unit.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LTD Rental Expenses: </w:t>
      </w:r>
      <w:r>
        <w:rPr>
          <w:rFonts w:cs="Calibri" w:ascii="Calibri" w:hAnsi="Calibri"/>
          <w:b w:val="false"/>
          <w:sz w:val="22"/>
          <w:szCs w:val="22"/>
        </w:rPr>
        <w:t>This field will show the life-time-to-date rental expenses for this unit.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LTD Times Rented: </w:t>
      </w:r>
      <w:r>
        <w:rPr>
          <w:rFonts w:cs="Calibri" w:ascii="Calibri" w:hAnsi="Calibri"/>
          <w:b w:val="false"/>
          <w:sz w:val="22"/>
          <w:szCs w:val="22"/>
        </w:rPr>
        <w:t>This field will show the number of times the unit has been rented life-time-to-date.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LTD Units Rented: </w:t>
      </w:r>
      <w:r>
        <w:rPr>
          <w:rFonts w:cs="Calibri" w:ascii="Calibri" w:hAnsi="Calibri"/>
          <w:b w:val="false"/>
          <w:sz w:val="22"/>
          <w:szCs w:val="22"/>
        </w:rPr>
        <w:t>This field will show the number of units the unit has generated life-time-to-date.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Mnfu Split Acct: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Asset Acct: </w:t>
      </w:r>
      <w:r>
        <w:rPr>
          <w:rFonts w:cs="Calibri" w:ascii="Calibri" w:hAnsi="Calibri"/>
          <w:b w:val="false"/>
          <w:sz w:val="22"/>
          <w:szCs w:val="22"/>
        </w:rPr>
        <w:t>This field shows the General Ledger account where the asset value for this rental unit is kept.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Expense Acct: </w:t>
      </w:r>
      <w:r>
        <w:rPr>
          <w:rFonts w:cs="Calibri" w:ascii="Calibri" w:hAnsi="Calibri"/>
          <w:b w:val="false"/>
          <w:sz w:val="22"/>
          <w:szCs w:val="22"/>
        </w:rPr>
        <w:t>This field shows the General Ledger account where expenses for this rental unit are directed.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Depr Acct: </w:t>
      </w:r>
      <w:r>
        <w:rPr>
          <w:rFonts w:cs="Calibri" w:ascii="Calibri" w:hAnsi="Calibri"/>
          <w:b w:val="false"/>
          <w:sz w:val="22"/>
          <w:szCs w:val="22"/>
        </w:rPr>
        <w:t>This field shows the General Ledger account where depreciation accumulated for this rental unit is directed.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Depr Expense Acct: </w:t>
      </w:r>
      <w:r>
        <w:rPr>
          <w:rFonts w:cs="Calibri" w:ascii="Calibri" w:hAnsi="Calibri"/>
          <w:b w:val="false"/>
          <w:sz w:val="22"/>
          <w:szCs w:val="22"/>
        </w:rPr>
        <w:t>This field shows the General Ledger account where the depreciation expense for this rental unit is directed.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Notes Payable Acct: </w:t>
      </w:r>
      <w:r>
        <w:rPr>
          <w:rFonts w:cs="Calibri" w:ascii="Calibri" w:hAnsi="Calibri"/>
          <w:b w:val="false"/>
          <w:sz w:val="22"/>
          <w:szCs w:val="22"/>
        </w:rPr>
        <w:t>This field shows the General Ledger account where the notes payable value for this rental unit is kept.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Mnfu Split Percent: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Asset Value: </w:t>
      </w:r>
      <w:r>
        <w:rPr>
          <w:rFonts w:cs="Calibri" w:ascii="Calibri" w:hAnsi="Calibri"/>
          <w:b w:val="false"/>
          <w:sz w:val="22"/>
          <w:szCs w:val="22"/>
        </w:rPr>
        <w:t>This field shows the asset value for this rental unit.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Accrued Expenses: </w:t>
      </w:r>
      <w:r>
        <w:rPr>
          <w:rFonts w:cs="Calibri" w:ascii="Calibri" w:hAnsi="Calibri"/>
          <w:b w:val="false"/>
          <w:sz w:val="22"/>
          <w:szCs w:val="22"/>
        </w:rPr>
        <w:t>This field shows the accrued expenses for this rental unit.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Accrued Depreciat: </w:t>
      </w:r>
      <w:r>
        <w:rPr>
          <w:rFonts w:cs="Calibri" w:ascii="Calibri" w:hAnsi="Calibri"/>
          <w:b w:val="false"/>
          <w:sz w:val="22"/>
          <w:szCs w:val="22"/>
        </w:rPr>
        <w:t>This field shows the accrued depreciation for this rental unit.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Accrued Depr Expens: </w:t>
      </w:r>
      <w:r>
        <w:rPr>
          <w:rFonts w:cs="Calibri" w:ascii="Calibri" w:hAnsi="Calibri"/>
          <w:b w:val="false"/>
          <w:sz w:val="22"/>
          <w:szCs w:val="22"/>
        </w:rPr>
        <w:t>This field shows the depreciation expense for this rental unit.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Notes Payable Amt: </w:t>
      </w:r>
      <w:r>
        <w:rPr>
          <w:rFonts w:cs="Calibri" w:ascii="Calibri" w:hAnsi="Calibri"/>
          <w:b w:val="false"/>
          <w:sz w:val="22"/>
          <w:szCs w:val="22"/>
        </w:rPr>
        <w:t>This field shows the notes payable amount for this rental unit.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 Percent Cost: </w:t>
      </w:r>
      <w:r>
        <w:rPr>
          <w:rFonts w:cs="Calibri" w:ascii="Calibri" w:hAnsi="Calibri"/>
          <w:b w:val="false"/>
          <w:sz w:val="22"/>
          <w:szCs w:val="22"/>
        </w:rPr>
        <w:t>This field shows the percentage to use when the rental income is costed.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RentToOwn Percn Cost: </w:t>
      </w:r>
      <w:r>
        <w:rPr>
          <w:rFonts w:cs="Calibri" w:ascii="Calibri" w:hAnsi="Calibri"/>
          <w:b w:val="false"/>
          <w:sz w:val="22"/>
          <w:szCs w:val="22"/>
        </w:rPr>
        <w:t>This field shows the percentage to use when the rent-to-own income is costed.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RentalPercent ToDepr: </w:t>
      </w:r>
      <w:r>
        <w:rPr>
          <w:rFonts w:cs="Calibri" w:ascii="Calibri" w:hAnsi="Calibri"/>
          <w:b w:val="false"/>
          <w:sz w:val="22"/>
          <w:szCs w:val="22"/>
        </w:rPr>
        <w:t>This field shows the percentage to use when the rental income is depreciated.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RentToOwnPer To Depr: </w:t>
      </w:r>
      <w:r>
        <w:rPr>
          <w:rFonts w:cs="Calibri" w:ascii="Calibri" w:hAnsi="Calibri"/>
          <w:b w:val="false"/>
          <w:sz w:val="22"/>
          <w:szCs w:val="22"/>
        </w:rPr>
        <w:t>This field shows the percentage to use when the rent-to-own income is depreciated.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WG New/Used: </w:t>
      </w:r>
      <w:r>
        <w:rPr>
          <w:rFonts w:cs="Calibri" w:ascii="Calibri" w:hAnsi="Calibri"/>
          <w:b w:val="false"/>
          <w:sz w:val="22"/>
          <w:szCs w:val="22"/>
        </w:rPr>
        <w:t>This field holds the former status of the unit while it was in Wholegoods Inventory.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WG Source: </w:t>
      </w:r>
      <w:r>
        <w:rPr>
          <w:rFonts w:cs="Calibri" w:ascii="Calibri" w:hAnsi="Calibri"/>
          <w:b w:val="false"/>
          <w:sz w:val="22"/>
          <w:szCs w:val="22"/>
        </w:rPr>
        <w:t>This field stores the unit’s wholegoods source.</w:t>
      </w:r>
    </w:p>
    <w:p>
      <w:pPr>
        <w:pStyle w:val="Heading3"/>
        <w:keepNext w:val="false"/>
        <w:numPr>
          <w:ilvl w:val="0"/>
          <w:numId w:val="4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Owning Location: </w:t>
      </w:r>
      <w:r>
        <w:rPr>
          <w:rFonts w:cs="Calibri" w:ascii="Calibri" w:hAnsi="Calibri"/>
          <w:b w:val="false"/>
          <w:sz w:val="22"/>
          <w:szCs w:val="22"/>
        </w:rPr>
        <w:t>This field shows the owning location of the rental unit.</w:t>
      </w:r>
    </w:p>
    <w:sectPr>
      <w:headerReference w:type="default" r:id="rId4"/>
      <w:footerReference w:type="default" r:id="rId5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NVRWA043-RWDBF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A043: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3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3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2015-10-20T15:46:00Z</dcterms:created>
  <dc:creator>sdavis</dc:creator>
  <dc:description/>
  <cp:keywords/>
  <dc:language>en-US</dc:language>
  <cp:lastModifiedBy>Shelby Lund</cp:lastModifiedBy>
  <cp:lastPrinted>2008-10-22T13:00:00Z</cp:lastPrinted>
  <dcterms:modified xsi:type="dcterms:W3CDTF">2015-10-20T16:31:00Z</dcterms:modified>
  <cp:revision>3</cp:revision>
  <dc:subject/>
  <dc:title>Rental Equipment File</dc:title>
</cp:coreProperties>
</file>