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423B" w:rsidRDefault="00243D3E" w:rsidP="00243D3E">
      <w:pPr>
        <w:pStyle w:val="Header"/>
        <w:contextualSpacing/>
        <w:jc w:val="left"/>
        <w:rPr>
          <w:rFonts w:ascii="Calibri" w:hAnsi="Calibri" w:cs="Calibri"/>
          <w:b w:val="0"/>
          <w:i w:val="0"/>
          <w:sz w:val="24"/>
        </w:rPr>
      </w:pPr>
      <w:r w:rsidRPr="00457B51">
        <w:rPr>
          <w:rFonts w:ascii="Calibri" w:hAnsi="Calibri" w:cs="Calibri"/>
          <w:i w:val="0"/>
          <w:sz w:val="28"/>
          <w:szCs w:val="22"/>
        </w:rPr>
        <w:t>Open a Repair Order in ROM – NO Unit</w:t>
      </w:r>
      <w:r w:rsidR="00457B51">
        <w:rPr>
          <w:rFonts w:ascii="Calibri" w:hAnsi="Calibri" w:cs="Calibri"/>
          <w:i w:val="0"/>
          <w:sz w:val="28"/>
          <w:szCs w:val="22"/>
        </w:rPr>
        <w:t>:</w:t>
      </w:r>
      <w:r w:rsidR="00457B51">
        <w:rPr>
          <w:rFonts w:ascii="Calibri" w:hAnsi="Calibri" w:cs="Calibri"/>
          <w:b w:val="0"/>
          <w:i w:val="0"/>
          <w:sz w:val="28"/>
          <w:szCs w:val="22"/>
        </w:rPr>
        <w:t xml:space="preserve"> </w:t>
      </w:r>
      <w:r w:rsidR="00457B51">
        <w:rPr>
          <w:rFonts w:ascii="Calibri" w:hAnsi="Calibri" w:cs="Calibri"/>
          <w:b w:val="0"/>
          <w:i w:val="0"/>
          <w:sz w:val="24"/>
        </w:rPr>
        <w:t xml:space="preserve">This topic covers how to open a repair order </w:t>
      </w:r>
      <w:r w:rsidR="0047688A">
        <w:rPr>
          <w:rFonts w:ascii="Calibri" w:hAnsi="Calibri" w:cs="Calibri"/>
          <w:b w:val="0"/>
          <w:i w:val="0"/>
          <w:sz w:val="24"/>
        </w:rPr>
        <w:t>when you do not have access to the unit’s information.</w:t>
      </w:r>
    </w:p>
    <w:p w:rsidR="00842774" w:rsidRDefault="00842774" w:rsidP="00243D3E">
      <w:pPr>
        <w:pStyle w:val="Header"/>
        <w:contextualSpacing/>
        <w:jc w:val="left"/>
        <w:rPr>
          <w:rFonts w:ascii="Calibri" w:hAnsi="Calibri" w:cs="Calibri"/>
          <w:b w:val="0"/>
          <w:i w:val="0"/>
          <w:sz w:val="24"/>
        </w:rPr>
      </w:pPr>
    </w:p>
    <w:p w:rsidR="007B61CB" w:rsidRDefault="007B61CB" w:rsidP="007B61CB">
      <w:pPr>
        <w:pStyle w:val="Header"/>
        <w:contextualSpacing/>
        <w:jc w:val="center"/>
        <w:rPr>
          <w:rFonts w:ascii="Calibri" w:hAnsi="Calibri" w:cs="Calibri"/>
          <w:b w:val="0"/>
          <w:i w:val="0"/>
          <w:iCs/>
          <w:sz w:val="24"/>
        </w:rPr>
      </w:pPr>
      <w:r w:rsidRPr="002009ED">
        <w:rPr>
          <w:rFonts w:ascii="Calibri" w:hAnsi="Calibri" w:cs="Calibri"/>
          <w:b w:val="0"/>
          <w:i w:val="0"/>
          <w:noProof/>
          <w:sz w:val="24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540.75pt;height:78.75pt;visibility:visible">
            <v:imagedata r:id="rId7" o:title=""/>
          </v:shape>
        </w:pict>
      </w:r>
    </w:p>
    <w:p w:rsidR="007B61CB" w:rsidRDefault="007B61CB" w:rsidP="00EC2E69">
      <w:pPr>
        <w:pStyle w:val="Header"/>
        <w:jc w:val="left"/>
        <w:rPr>
          <w:rFonts w:ascii="Calibri" w:hAnsi="Calibri" w:cs="Calibri"/>
          <w:i w:val="0"/>
          <w:iCs/>
          <w:sz w:val="24"/>
          <w:u w:val="single"/>
        </w:rPr>
      </w:pPr>
    </w:p>
    <w:p w:rsidR="007B61CB" w:rsidRPr="007B61CB" w:rsidRDefault="007B61CB" w:rsidP="00EC2E69">
      <w:pPr>
        <w:pStyle w:val="Header"/>
        <w:contextualSpacing/>
        <w:jc w:val="left"/>
        <w:rPr>
          <w:rFonts w:ascii="Calibri" w:hAnsi="Calibri" w:cs="Calibri"/>
          <w:b w:val="0"/>
          <w:i w:val="0"/>
          <w:iCs/>
          <w:sz w:val="24"/>
        </w:rPr>
      </w:pPr>
      <w:bookmarkStart w:id="0" w:name="_Hlk495562358"/>
      <w:r>
        <w:rPr>
          <w:rFonts w:ascii="Calibri" w:hAnsi="Calibri" w:cs="Calibri"/>
          <w:i w:val="0"/>
          <w:iCs/>
          <w:sz w:val="24"/>
          <w:u w:val="single"/>
        </w:rPr>
        <w:t>New Repair Order:</w:t>
      </w:r>
      <w:r>
        <w:rPr>
          <w:rFonts w:ascii="Calibri" w:hAnsi="Calibri" w:cs="Calibri"/>
          <w:b w:val="0"/>
          <w:i w:val="0"/>
          <w:iCs/>
          <w:sz w:val="24"/>
        </w:rPr>
        <w:t xml:space="preserve"> ROM should be set to begin a new repair order as soon as you open the program, but you can always click this button at any point to start a new order.</w:t>
      </w:r>
      <w:bookmarkEnd w:id="0"/>
      <w:r>
        <w:rPr>
          <w:rFonts w:ascii="Calibri" w:hAnsi="Calibri" w:cs="Calibri"/>
          <w:b w:val="0"/>
          <w:i w:val="0"/>
          <w:iCs/>
          <w:sz w:val="24"/>
        </w:rPr>
        <w:t xml:space="preserve">  </w:t>
      </w:r>
      <w:r>
        <w:rPr>
          <w:rFonts w:ascii="Calibri" w:hAnsi="Calibri" w:cs="Calibri"/>
          <w:bCs/>
          <w:i w:val="0"/>
          <w:iCs/>
          <w:sz w:val="24"/>
        </w:rPr>
        <w:t xml:space="preserve">NOTE: </w:t>
      </w:r>
      <w:r>
        <w:rPr>
          <w:rFonts w:ascii="Calibri" w:hAnsi="Calibri" w:cs="Calibri"/>
          <w:b w:val="0"/>
          <w:i w:val="0"/>
          <w:iCs/>
          <w:sz w:val="24"/>
        </w:rPr>
        <w:t xml:space="preserve">If you want to create an </w:t>
      </w:r>
      <w:r>
        <w:rPr>
          <w:rFonts w:ascii="Calibri" w:hAnsi="Calibri" w:cs="Calibri"/>
          <w:bCs/>
          <w:i w:val="0"/>
          <w:iCs/>
          <w:sz w:val="24"/>
        </w:rPr>
        <w:t>estimate</w:t>
      </w:r>
      <w:r>
        <w:rPr>
          <w:rFonts w:ascii="Calibri" w:hAnsi="Calibri" w:cs="Calibri"/>
          <w:b w:val="0"/>
          <w:i w:val="0"/>
          <w:iCs/>
          <w:sz w:val="24"/>
        </w:rPr>
        <w:t xml:space="preserve"> rather than an RO, click </w:t>
      </w:r>
      <w:r>
        <w:rPr>
          <w:rFonts w:ascii="Calibri" w:hAnsi="Calibri" w:cs="Calibri"/>
          <w:bCs/>
          <w:i w:val="0"/>
          <w:iCs/>
          <w:sz w:val="24"/>
        </w:rPr>
        <w:t>New Estimate</w:t>
      </w:r>
      <w:r>
        <w:rPr>
          <w:rFonts w:ascii="Calibri" w:hAnsi="Calibri" w:cs="Calibri"/>
          <w:b w:val="0"/>
          <w:i w:val="0"/>
          <w:iCs/>
          <w:sz w:val="24"/>
        </w:rPr>
        <w:t xml:space="preserve"> instead and follow the same steps.</w:t>
      </w:r>
    </w:p>
    <w:p w:rsidR="007B61CB" w:rsidRDefault="007B61CB" w:rsidP="00EC2E69">
      <w:pPr>
        <w:pStyle w:val="Header"/>
        <w:jc w:val="left"/>
        <w:rPr>
          <w:rFonts w:ascii="Calibri" w:hAnsi="Calibri" w:cs="Calibri"/>
          <w:b w:val="0"/>
          <w:bCs/>
          <w:i w:val="0"/>
          <w:iCs/>
          <w:sz w:val="24"/>
        </w:rPr>
      </w:pPr>
    </w:p>
    <w:p w:rsidR="00EC2E69" w:rsidRDefault="00EC2E69" w:rsidP="00EC2E69">
      <w:pPr>
        <w:pStyle w:val="Header"/>
        <w:jc w:val="left"/>
        <w:rPr>
          <w:rFonts w:ascii="Calibri" w:hAnsi="Calibri" w:cs="Calibri"/>
          <w:b w:val="0"/>
          <w:i w:val="0"/>
          <w:iCs/>
          <w:sz w:val="24"/>
        </w:rPr>
      </w:pPr>
      <w:r>
        <w:rPr>
          <w:rFonts w:ascii="Calibri" w:hAnsi="Calibri" w:cs="Calibri"/>
          <w:i w:val="0"/>
          <w:iCs/>
          <w:sz w:val="24"/>
          <w:u w:val="single"/>
        </w:rPr>
        <w:t>Header Fields:</w:t>
      </w:r>
    </w:p>
    <w:p w:rsidR="00EC2E69" w:rsidRDefault="00EC2E69" w:rsidP="00EC2E69">
      <w:pPr>
        <w:pStyle w:val="Header"/>
        <w:jc w:val="left"/>
        <w:rPr>
          <w:rFonts w:ascii="Calibri" w:hAnsi="Calibri" w:cs="Calibri"/>
          <w:i w:val="0"/>
          <w:iCs/>
          <w:sz w:val="24"/>
          <w:u w:val="single"/>
        </w:rPr>
      </w:pPr>
    </w:p>
    <w:p w:rsidR="007E3DCA" w:rsidRDefault="007E3DCA" w:rsidP="007B61CB">
      <w:pPr>
        <w:pStyle w:val="Header"/>
        <w:contextualSpacing/>
        <w:jc w:val="left"/>
        <w:rPr>
          <w:rFonts w:ascii="Calibri" w:hAnsi="Calibri" w:cs="Calibri"/>
          <w:b w:val="0"/>
          <w:i w:val="0"/>
          <w:iCs/>
          <w:sz w:val="24"/>
          <w:u w:val="single"/>
        </w:rPr>
      </w:pPr>
      <w:r>
        <w:rPr>
          <w:rFonts w:ascii="Calibri" w:hAnsi="Calibri" w:cs="Calibri"/>
          <w:b w:val="0"/>
          <w:i w:val="0"/>
          <w:iCs/>
          <w:sz w:val="24"/>
          <w:u w:val="single"/>
        </w:rPr>
        <w:t>Repair Order:</w:t>
      </w:r>
      <w:r>
        <w:rPr>
          <w:rFonts w:ascii="Calibri" w:hAnsi="Calibri" w:cs="Calibri"/>
          <w:b w:val="0"/>
          <w:i w:val="0"/>
          <w:iCs/>
          <w:sz w:val="24"/>
        </w:rPr>
        <w:t xml:space="preserve"> This field will hold the RO number. You only need to fill in a </w:t>
      </w:r>
      <w:r>
        <w:rPr>
          <w:rFonts w:ascii="Calibri" w:hAnsi="Calibri" w:cs="Calibri"/>
          <w:bCs/>
          <w:i w:val="0"/>
          <w:iCs/>
          <w:sz w:val="24"/>
        </w:rPr>
        <w:t>new</w:t>
      </w:r>
      <w:r>
        <w:rPr>
          <w:rFonts w:ascii="Calibri" w:hAnsi="Calibri" w:cs="Calibri"/>
          <w:b w:val="0"/>
          <w:i w:val="0"/>
          <w:iCs/>
          <w:sz w:val="24"/>
        </w:rPr>
        <w:t xml:space="preserve"> RO number if you do not have your system set to auto-assign RO numbers, or if you have a paper RO that already has an assigned number on it. If you have the auto-assign function turned on in Service Options &amp; Defaults (SOD), the field will automatically fill in with a number once you finish creating the header. </w:t>
      </w:r>
      <w:r>
        <w:rPr>
          <w:rFonts w:ascii="Calibri" w:hAnsi="Calibri" w:cs="Calibri"/>
          <w:bCs/>
          <w:i w:val="0"/>
          <w:iCs/>
          <w:sz w:val="24"/>
        </w:rPr>
        <w:t xml:space="preserve">NOTE: </w:t>
      </w:r>
      <w:r>
        <w:rPr>
          <w:rFonts w:ascii="Calibri" w:hAnsi="Calibri" w:cs="Calibri"/>
          <w:b w:val="0"/>
          <w:i w:val="0"/>
          <w:iCs/>
          <w:sz w:val="24"/>
        </w:rPr>
        <w:t>You can also use the field to look up and open an existing repair order.</w:t>
      </w:r>
    </w:p>
    <w:p w:rsidR="007E3DCA" w:rsidRDefault="007E3DCA" w:rsidP="007B61CB">
      <w:pPr>
        <w:pStyle w:val="Header"/>
        <w:contextualSpacing/>
        <w:jc w:val="left"/>
        <w:rPr>
          <w:rFonts w:ascii="Calibri" w:hAnsi="Calibri" w:cs="Calibri"/>
          <w:b w:val="0"/>
          <w:i w:val="0"/>
          <w:iCs/>
          <w:sz w:val="24"/>
          <w:u w:val="single"/>
        </w:rPr>
      </w:pPr>
    </w:p>
    <w:p w:rsidR="007B61CB" w:rsidRDefault="007B61CB" w:rsidP="007B61CB">
      <w:pPr>
        <w:pStyle w:val="Header"/>
        <w:contextualSpacing/>
        <w:jc w:val="left"/>
        <w:rPr>
          <w:rFonts w:ascii="Calibri" w:hAnsi="Calibri" w:cs="Calibri"/>
          <w:b w:val="0"/>
          <w:i w:val="0"/>
          <w:sz w:val="24"/>
        </w:rPr>
      </w:pPr>
      <w:r>
        <w:rPr>
          <w:rFonts w:ascii="Calibri" w:hAnsi="Calibri" w:cs="Calibri"/>
          <w:b w:val="0"/>
          <w:i w:val="0"/>
          <w:iCs/>
          <w:sz w:val="24"/>
          <w:u w:val="single"/>
        </w:rPr>
        <w:t>Date:</w:t>
      </w:r>
      <w:r>
        <w:rPr>
          <w:rFonts w:ascii="Calibri" w:hAnsi="Calibri" w:cs="Calibri"/>
          <w:b w:val="0"/>
          <w:i w:val="0"/>
          <w:iCs/>
          <w:sz w:val="24"/>
        </w:rPr>
        <w:t xml:space="preserve"> This field will default to the current date, but you may change it by entering a new date or </w:t>
      </w:r>
      <w:r>
        <w:rPr>
          <w:rFonts w:ascii="Calibri" w:hAnsi="Calibri" w:cs="Calibri"/>
          <w:b w:val="0"/>
          <w:i w:val="0"/>
          <w:sz w:val="24"/>
        </w:rPr>
        <w:t>selecting one from a calendar.</w:t>
      </w:r>
    </w:p>
    <w:p w:rsidR="007B61CB" w:rsidRDefault="007B61CB" w:rsidP="007B61CB">
      <w:pPr>
        <w:pStyle w:val="Header"/>
        <w:contextualSpacing/>
        <w:jc w:val="left"/>
        <w:rPr>
          <w:rFonts w:ascii="Calibri" w:hAnsi="Calibri" w:cs="Calibri"/>
          <w:b w:val="0"/>
          <w:i w:val="0"/>
          <w:sz w:val="24"/>
        </w:rPr>
      </w:pPr>
    </w:p>
    <w:p w:rsidR="007B61CB" w:rsidRDefault="007B61CB" w:rsidP="007B61CB">
      <w:pPr>
        <w:pStyle w:val="Header"/>
        <w:contextualSpacing/>
        <w:jc w:val="left"/>
        <w:rPr>
          <w:rFonts w:ascii="Calibri" w:hAnsi="Calibri" w:cs="Calibri"/>
          <w:b w:val="0"/>
          <w:i w:val="0"/>
          <w:sz w:val="24"/>
        </w:rPr>
      </w:pPr>
      <w:r>
        <w:rPr>
          <w:rFonts w:ascii="Calibri" w:hAnsi="Calibri" w:cs="Calibri"/>
          <w:b w:val="0"/>
          <w:i w:val="0"/>
          <w:sz w:val="24"/>
          <w:u w:val="single"/>
        </w:rPr>
        <w:t>Time:</w:t>
      </w:r>
      <w:r>
        <w:rPr>
          <w:rFonts w:ascii="Calibri" w:hAnsi="Calibri" w:cs="Calibri"/>
          <w:b w:val="0"/>
          <w:i w:val="0"/>
          <w:sz w:val="24"/>
        </w:rPr>
        <w:t xml:space="preserve"> This field will default to the time when you started creating the new order, but you may change it by entering a new time in the field.  The clock is set to military time (1-24 instead of 1-12), and the field will reject any entry that does not represent an actual time of day.</w:t>
      </w:r>
    </w:p>
    <w:p w:rsidR="007B61CB" w:rsidRDefault="007B61CB" w:rsidP="007B61CB">
      <w:pPr>
        <w:pStyle w:val="Header"/>
        <w:contextualSpacing/>
        <w:jc w:val="left"/>
        <w:rPr>
          <w:rFonts w:ascii="Calibri" w:hAnsi="Calibri" w:cs="Calibri"/>
          <w:b w:val="0"/>
          <w:i w:val="0"/>
          <w:sz w:val="24"/>
        </w:rPr>
      </w:pPr>
    </w:p>
    <w:p w:rsidR="007B61CB" w:rsidRDefault="007B61CB" w:rsidP="007B61CB">
      <w:pPr>
        <w:pStyle w:val="BodyText"/>
        <w:contextualSpacing/>
        <w:jc w:val="left"/>
        <w:rPr>
          <w:rFonts w:ascii="Calibri" w:hAnsi="Calibri" w:cs="Calibri"/>
          <w:b/>
          <w:sz w:val="24"/>
        </w:rPr>
      </w:pPr>
      <w:r w:rsidRPr="002B2EAF">
        <w:rPr>
          <w:rFonts w:ascii="Calibri" w:hAnsi="Calibri" w:cs="Calibri"/>
          <w:sz w:val="24"/>
          <w:u w:val="single"/>
        </w:rPr>
        <w:t>Tag</w:t>
      </w:r>
      <w:r w:rsidRPr="002B2EAF">
        <w:rPr>
          <w:rFonts w:ascii="Calibri" w:hAnsi="Calibri" w:cs="Calibri"/>
          <w:sz w:val="24"/>
        </w:rPr>
        <w:t>: Th</w:t>
      </w:r>
      <w:r>
        <w:rPr>
          <w:rFonts w:ascii="Calibri" w:hAnsi="Calibri" w:cs="Calibri"/>
          <w:sz w:val="24"/>
        </w:rPr>
        <w:t>is</w:t>
      </w:r>
      <w:r w:rsidRPr="002B2EAF">
        <w:rPr>
          <w:rFonts w:ascii="Calibri" w:hAnsi="Calibri" w:cs="Calibri"/>
          <w:sz w:val="24"/>
        </w:rPr>
        <w:t xml:space="preserve"> field</w:t>
      </w:r>
      <w:r>
        <w:rPr>
          <w:rFonts w:ascii="Calibri" w:hAnsi="Calibri" w:cs="Calibri"/>
          <w:sz w:val="24"/>
        </w:rPr>
        <w:t xml:space="preserve"> is</w:t>
      </w:r>
      <w:r w:rsidRPr="002B2EAF">
        <w:rPr>
          <w:rFonts w:ascii="Calibri" w:hAnsi="Calibri" w:cs="Calibri"/>
          <w:sz w:val="24"/>
        </w:rPr>
        <w:t xml:space="preserve"> currently </w:t>
      </w:r>
      <w:r>
        <w:rPr>
          <w:rFonts w:ascii="Calibri" w:hAnsi="Calibri" w:cs="Calibri"/>
          <w:sz w:val="24"/>
        </w:rPr>
        <w:t xml:space="preserve">an </w:t>
      </w:r>
      <w:r w:rsidRPr="002B2EAF">
        <w:rPr>
          <w:rFonts w:ascii="Calibri" w:hAnsi="Calibri" w:cs="Calibri"/>
          <w:sz w:val="24"/>
        </w:rPr>
        <w:t xml:space="preserve">informational field only – </w:t>
      </w:r>
      <w:r w:rsidRPr="002B2EAF">
        <w:rPr>
          <w:rFonts w:ascii="Calibri" w:hAnsi="Calibri" w:cs="Calibri"/>
          <w:b/>
          <w:sz w:val="24"/>
        </w:rPr>
        <w:t>not required.</w:t>
      </w:r>
    </w:p>
    <w:p w:rsidR="007B61CB" w:rsidRDefault="007B61CB" w:rsidP="007B61CB">
      <w:pPr>
        <w:pStyle w:val="BodyText"/>
        <w:contextualSpacing/>
        <w:jc w:val="left"/>
        <w:rPr>
          <w:rFonts w:ascii="Calibri" w:hAnsi="Calibri" w:cs="Calibri"/>
          <w:b/>
          <w:sz w:val="24"/>
        </w:rPr>
      </w:pPr>
    </w:p>
    <w:p w:rsidR="007B61CB" w:rsidRDefault="007B61CB" w:rsidP="007B61CB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Manufact ID:</w:t>
      </w:r>
      <w:r>
        <w:rPr>
          <w:rFonts w:ascii="Calibri" w:hAnsi="Calibri" w:cs="Calibri"/>
          <w:sz w:val="24"/>
        </w:rPr>
        <w:t xml:space="preserve"> This field holds the manufacturer ID for the unit being repaired.  It defaults to “MISC.”</w:t>
      </w:r>
    </w:p>
    <w:p w:rsidR="007B61CB" w:rsidRDefault="007B61CB" w:rsidP="007B61CB">
      <w:pPr>
        <w:pStyle w:val="BodyText"/>
        <w:contextualSpacing/>
        <w:jc w:val="left"/>
        <w:rPr>
          <w:rFonts w:ascii="Calibri" w:hAnsi="Calibri" w:cs="Calibri"/>
          <w:sz w:val="24"/>
          <w:u w:val="single"/>
        </w:rPr>
      </w:pPr>
    </w:p>
    <w:p w:rsidR="007B61CB" w:rsidRDefault="007B61CB" w:rsidP="007B61CB">
      <w:pPr>
        <w:pStyle w:val="BodyText"/>
        <w:contextualSpacing/>
        <w:jc w:val="left"/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sz w:val="24"/>
          <w:u w:val="single"/>
        </w:rPr>
        <w:t>Service Writer:</w:t>
      </w:r>
      <w:r>
        <w:rPr>
          <w:rFonts w:ascii="Calibri" w:hAnsi="Calibri" w:cs="Calibri"/>
          <w:b/>
          <w:sz w:val="24"/>
        </w:rPr>
        <w:t xml:space="preserve"> </w:t>
      </w:r>
      <w:r>
        <w:rPr>
          <w:rFonts w:ascii="Calibri" w:hAnsi="Calibri" w:cs="Calibri"/>
          <w:sz w:val="24"/>
        </w:rPr>
        <w:t xml:space="preserve">Type in the service writer’s ID or select it using the dropdown. </w:t>
      </w:r>
    </w:p>
    <w:p w:rsidR="0055423B" w:rsidRDefault="0055423B" w:rsidP="007B61CB">
      <w:pPr>
        <w:contextualSpacing/>
        <w:jc w:val="left"/>
        <w:rPr>
          <w:rFonts w:ascii="Calibri" w:hAnsi="Calibri" w:cs="Calibri"/>
          <w:sz w:val="24"/>
        </w:rPr>
      </w:pPr>
    </w:p>
    <w:p w:rsidR="007B61CB" w:rsidRDefault="007B61CB" w:rsidP="007B61CB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Customer Number:</w:t>
      </w:r>
      <w:r>
        <w:rPr>
          <w:rFonts w:ascii="Calibri" w:hAnsi="Calibri" w:cs="Calibri"/>
          <w:b/>
          <w:sz w:val="24"/>
        </w:rPr>
        <w:t xml:space="preserve"> </w:t>
      </w:r>
      <w:r>
        <w:rPr>
          <w:rFonts w:ascii="Calibri" w:hAnsi="Calibri" w:cs="Calibri"/>
          <w:sz w:val="24"/>
        </w:rPr>
        <w:t>Enter the customer’s number here or look it up using the Search function.</w:t>
      </w:r>
      <w:r>
        <w:rPr>
          <w:rFonts w:ascii="Calibri" w:hAnsi="Calibri" w:cs="Calibri"/>
          <w:b/>
          <w:sz w:val="24"/>
        </w:rPr>
        <w:t xml:space="preserve"> </w:t>
      </w:r>
      <w:r>
        <w:rPr>
          <w:rFonts w:ascii="Calibri" w:hAnsi="Calibri" w:cs="Calibri"/>
          <w:sz w:val="24"/>
        </w:rPr>
        <w:t xml:space="preserve">If the customer is not found, you can use the </w:t>
      </w:r>
      <w:r>
        <w:rPr>
          <w:rFonts w:ascii="Calibri" w:hAnsi="Calibri" w:cs="Calibri"/>
          <w:b/>
          <w:sz w:val="24"/>
        </w:rPr>
        <w:t>New Customer</w:t>
      </w:r>
      <w:r>
        <w:rPr>
          <w:rFonts w:ascii="Calibri" w:hAnsi="Calibri" w:cs="Calibri"/>
          <w:sz w:val="24"/>
        </w:rPr>
        <w:t xml:space="preserve"> icon next to the field to </w:t>
      </w:r>
      <w:r>
        <w:rPr>
          <w:rFonts w:ascii="Calibri" w:hAnsi="Calibri" w:cs="Calibri"/>
          <w:bCs/>
          <w:sz w:val="24"/>
        </w:rPr>
        <w:t xml:space="preserve">create a record for the customer. </w:t>
      </w:r>
      <w:r>
        <w:rPr>
          <w:rFonts w:ascii="Calibri" w:hAnsi="Calibri" w:cs="Calibri"/>
          <w:b/>
          <w:sz w:val="24"/>
        </w:rPr>
        <w:t xml:space="preserve">NOTE: </w:t>
      </w:r>
      <w:r>
        <w:rPr>
          <w:rFonts w:ascii="Calibri" w:hAnsi="Calibri" w:cs="Calibri"/>
          <w:sz w:val="24"/>
        </w:rPr>
        <w:t xml:space="preserve">If you see a pop-up box of open repair orders for this customer such as the one below, click the </w:t>
      </w:r>
      <w:r>
        <w:rPr>
          <w:rFonts w:ascii="Calibri" w:hAnsi="Calibri" w:cs="Calibri"/>
          <w:b/>
          <w:bCs/>
          <w:sz w:val="24"/>
        </w:rPr>
        <w:t xml:space="preserve">Start </w:t>
      </w:r>
      <w:r>
        <w:rPr>
          <w:rFonts w:ascii="Calibri" w:hAnsi="Calibri" w:cs="Calibri"/>
          <w:b/>
          <w:sz w:val="24"/>
        </w:rPr>
        <w:t>New RO</w:t>
      </w:r>
      <w:r>
        <w:rPr>
          <w:rFonts w:ascii="Calibri" w:hAnsi="Calibri" w:cs="Calibri"/>
          <w:sz w:val="24"/>
        </w:rPr>
        <w:t xml:space="preserve"> button to bypass it.</w:t>
      </w:r>
    </w:p>
    <w:p w:rsidR="0055423B" w:rsidRDefault="0055423B" w:rsidP="00EC2E69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7B61CB" w:rsidRPr="00AF4A1B" w:rsidRDefault="007B61CB" w:rsidP="007B61CB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Payment:</w:t>
      </w:r>
      <w:r>
        <w:rPr>
          <w:rFonts w:ascii="Calibri" w:hAnsi="Calibri" w:cs="Calibri"/>
          <w:sz w:val="24"/>
        </w:rPr>
        <w:t xml:space="preserve"> The Method of Payment (MOP) defaults based on the customer’s Master record in Enter Customer Information (ECI).  This is only a suggested payment option.  During Settlement, you will still have the chance to change it, though you need to have one selected in the Header to create the RO.</w:t>
      </w:r>
    </w:p>
    <w:p w:rsidR="0055423B" w:rsidRDefault="0055423B" w:rsidP="00EC2E69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EC2E69" w:rsidRDefault="0055423B" w:rsidP="00EC2E69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4"/>
          <w:u w:val="single"/>
        </w:rPr>
        <w:t xml:space="preserve">Skip </w:t>
      </w:r>
      <w:r>
        <w:rPr>
          <w:rFonts w:ascii="Calibri" w:hAnsi="Calibri" w:cs="Calibri"/>
          <w:sz w:val="24"/>
          <w:u w:val="single"/>
        </w:rPr>
        <w:t>the</w:t>
      </w:r>
      <w:r w:rsidR="00EC2E69">
        <w:rPr>
          <w:rFonts w:ascii="Calibri" w:hAnsi="Calibri" w:cs="Calibri"/>
          <w:sz w:val="24"/>
          <w:u w:val="single"/>
        </w:rPr>
        <w:t xml:space="preserve"> following fields:</w:t>
      </w:r>
      <w:r>
        <w:rPr>
          <w:rFonts w:ascii="Calibri" w:hAnsi="Calibri" w:cs="Calibri"/>
          <w:sz w:val="24"/>
        </w:rPr>
        <w:t xml:space="preserve"> </w:t>
      </w:r>
    </w:p>
    <w:p w:rsidR="00EC2E69" w:rsidRDefault="00EC2E69" w:rsidP="00EC2E69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7B61CB" w:rsidRDefault="007B61CB" w:rsidP="00EC2E69">
      <w:pPr>
        <w:pStyle w:val="BodyText"/>
        <w:numPr>
          <w:ilvl w:val="0"/>
          <w:numId w:val="33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lastRenderedPageBreak/>
        <w:t>Stock Number</w:t>
      </w:r>
    </w:p>
    <w:p w:rsidR="007B61CB" w:rsidRDefault="007B61CB" w:rsidP="00EC2E69">
      <w:pPr>
        <w:pStyle w:val="BodyText"/>
        <w:numPr>
          <w:ilvl w:val="0"/>
          <w:numId w:val="33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VIN/Serial Number</w:t>
      </w:r>
    </w:p>
    <w:p w:rsidR="007B61CB" w:rsidRDefault="007B61CB" w:rsidP="00EC2E69">
      <w:pPr>
        <w:pStyle w:val="BodyText"/>
        <w:numPr>
          <w:ilvl w:val="0"/>
          <w:numId w:val="33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PIN</w:t>
      </w:r>
    </w:p>
    <w:p w:rsidR="00EC2E69" w:rsidRDefault="00EC2E69" w:rsidP="00EC2E69">
      <w:pPr>
        <w:pStyle w:val="BodyText"/>
        <w:numPr>
          <w:ilvl w:val="0"/>
          <w:numId w:val="33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Tag</w:t>
      </w:r>
    </w:p>
    <w:p w:rsidR="00EC2E69" w:rsidRDefault="0055423B" w:rsidP="00EC2E69">
      <w:pPr>
        <w:pStyle w:val="BodyText"/>
        <w:numPr>
          <w:ilvl w:val="0"/>
          <w:numId w:val="33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Fleet</w:t>
      </w:r>
    </w:p>
    <w:p w:rsidR="00EC2E69" w:rsidRDefault="00296A0B" w:rsidP="00EC2E69">
      <w:pPr>
        <w:pStyle w:val="BodyText"/>
        <w:numPr>
          <w:ilvl w:val="0"/>
          <w:numId w:val="33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ST</w:t>
      </w:r>
      <w:r w:rsidR="0055423B">
        <w:rPr>
          <w:rFonts w:ascii="Calibri" w:hAnsi="Calibri" w:cs="Calibri"/>
          <w:sz w:val="24"/>
        </w:rPr>
        <w:t xml:space="preserve"> </w:t>
      </w:r>
    </w:p>
    <w:p w:rsidR="00296A0B" w:rsidRDefault="00EC2E69" w:rsidP="007B61CB">
      <w:pPr>
        <w:pStyle w:val="BodyText"/>
        <w:numPr>
          <w:ilvl w:val="0"/>
          <w:numId w:val="33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Licens</w:t>
      </w:r>
      <w:r w:rsidR="007B61CB">
        <w:rPr>
          <w:rFonts w:ascii="Calibri" w:hAnsi="Calibri" w:cs="Calibri"/>
          <w:sz w:val="24"/>
        </w:rPr>
        <w:t>e</w:t>
      </w:r>
    </w:p>
    <w:p w:rsidR="007B61CB" w:rsidRDefault="007B61CB" w:rsidP="00EC2E69">
      <w:pPr>
        <w:pStyle w:val="BodyText"/>
        <w:contextualSpacing/>
        <w:jc w:val="left"/>
        <w:rPr>
          <w:rFonts w:ascii="Calibri" w:hAnsi="Calibri" w:cs="Calibri"/>
          <w:bCs/>
          <w:sz w:val="24"/>
          <w:u w:val="single"/>
        </w:rPr>
      </w:pPr>
    </w:p>
    <w:p w:rsidR="0055423B" w:rsidRDefault="00EC2E69" w:rsidP="00EC2E69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Cs/>
          <w:sz w:val="24"/>
          <w:u w:val="single"/>
        </w:rPr>
        <w:t>RO Note:</w:t>
      </w:r>
      <w:r>
        <w:rPr>
          <w:rFonts w:ascii="Calibri" w:hAnsi="Calibri" w:cs="Calibri"/>
          <w:bCs/>
          <w:sz w:val="24"/>
        </w:rPr>
        <w:t xml:space="preserve"> </w:t>
      </w:r>
      <w:r w:rsidR="0055423B">
        <w:rPr>
          <w:rFonts w:ascii="Calibri" w:hAnsi="Calibri" w:cs="Calibri"/>
          <w:bCs/>
          <w:sz w:val="24"/>
        </w:rPr>
        <w:t>You may use the RO note field to document some of the details of the item being repaired.</w:t>
      </w:r>
      <w:r w:rsidR="0055423B">
        <w:rPr>
          <w:rFonts w:ascii="Calibri" w:hAnsi="Calibri" w:cs="Calibri"/>
          <w:sz w:val="24"/>
        </w:rPr>
        <w:t xml:space="preserve">  This will print on the Tech Copy and Invoice</w:t>
      </w:r>
      <w:r>
        <w:rPr>
          <w:rFonts w:ascii="Calibri" w:hAnsi="Calibri" w:cs="Calibri"/>
          <w:sz w:val="24"/>
        </w:rPr>
        <w:t>.</w:t>
      </w:r>
    </w:p>
    <w:p w:rsidR="00296A0B" w:rsidRDefault="00296A0B" w:rsidP="00EC2E69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7B61CB" w:rsidRDefault="00EC2E69" w:rsidP="007B61CB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sz w:val="24"/>
          <w:u w:val="single"/>
        </w:rPr>
        <w:t>Save Header:</w:t>
      </w:r>
      <w:r>
        <w:rPr>
          <w:rFonts w:ascii="Calibri" w:hAnsi="Calibri" w:cs="Calibri"/>
          <w:sz w:val="24"/>
        </w:rPr>
        <w:t xml:space="preserve"> Press this button to save the header information</w:t>
      </w:r>
      <w:r w:rsidR="007F393B">
        <w:rPr>
          <w:rFonts w:ascii="Calibri" w:hAnsi="Calibri" w:cs="Calibri"/>
          <w:sz w:val="24"/>
        </w:rPr>
        <w:t>.</w:t>
      </w:r>
      <w:r w:rsidR="006E128F">
        <w:rPr>
          <w:rFonts w:ascii="Calibri" w:hAnsi="Calibri" w:cs="Calibri"/>
          <w:sz w:val="24"/>
        </w:rPr>
        <w:t xml:space="preserve">  </w:t>
      </w:r>
      <w:r w:rsidR="0055423B">
        <w:rPr>
          <w:rFonts w:ascii="Calibri" w:hAnsi="Calibri" w:cs="Calibri"/>
          <w:bCs/>
          <w:sz w:val="24"/>
        </w:rPr>
        <w:t xml:space="preserve">RO # </w:t>
      </w:r>
      <w:r w:rsidR="0055423B">
        <w:rPr>
          <w:rFonts w:ascii="Calibri" w:hAnsi="Calibri" w:cs="Calibri"/>
          <w:sz w:val="24"/>
        </w:rPr>
        <w:t>has been assigned (you will see it grayed out in the top of the header)</w:t>
      </w:r>
      <w:r w:rsidR="007B61CB">
        <w:rPr>
          <w:rFonts w:ascii="Calibri" w:hAnsi="Calibri" w:cs="Calibri"/>
          <w:sz w:val="24"/>
        </w:rPr>
        <w:t>, but the section holding the unit information will have a message indicating one is missing:</w:t>
      </w:r>
    </w:p>
    <w:p w:rsidR="006E128F" w:rsidRDefault="006E128F" w:rsidP="006E128F">
      <w:pPr>
        <w:pStyle w:val="BodyText"/>
        <w:contextualSpacing/>
        <w:jc w:val="left"/>
        <w:rPr>
          <w:rFonts w:ascii="Calibri" w:hAnsi="Calibri" w:cs="Calibri"/>
          <w:noProof/>
          <w:sz w:val="24"/>
        </w:rPr>
      </w:pPr>
    </w:p>
    <w:p w:rsidR="002E5C18" w:rsidRPr="002E5C18" w:rsidRDefault="002E5C18" w:rsidP="002E5C18">
      <w:pPr>
        <w:pStyle w:val="BodyText"/>
        <w:contextualSpacing/>
        <w:jc w:val="center"/>
        <w:rPr>
          <w:rFonts w:ascii="Calibri" w:hAnsi="Calibri" w:cs="Calibri"/>
          <w:noProof/>
          <w:sz w:val="24"/>
        </w:rPr>
      </w:pPr>
      <w:r w:rsidRPr="002E5C18">
        <w:rPr>
          <w:rFonts w:ascii="Calibri" w:hAnsi="Calibri" w:cs="Calibri"/>
          <w:noProof/>
          <w:sz w:val="24"/>
        </w:rPr>
        <w:pict>
          <v:shape id="_x0000_i1026" type="#_x0000_t75" style="width:540pt;height:37.5pt;visibility:visible">
            <v:imagedata r:id="rId8" o:title=""/>
          </v:shape>
        </w:pict>
      </w:r>
    </w:p>
    <w:p w:rsidR="00146E17" w:rsidRDefault="00146E17" w:rsidP="00146E17">
      <w:pPr>
        <w:pStyle w:val="BodyText"/>
        <w:contextualSpacing/>
        <w:jc w:val="left"/>
        <w:rPr>
          <w:rFonts w:ascii="Calibri" w:hAnsi="Calibri" w:cs="Calibri"/>
          <w:b/>
          <w:sz w:val="24"/>
        </w:rPr>
      </w:pPr>
    </w:p>
    <w:p w:rsidR="002E5C18" w:rsidRDefault="002E5C18" w:rsidP="00146E17">
      <w:pPr>
        <w:pStyle w:val="BodyText"/>
        <w:contextualSpacing/>
        <w:jc w:val="left"/>
        <w:rPr>
          <w:rFonts w:ascii="Calibri" w:hAnsi="Calibri" w:cs="Calibri"/>
          <w:b/>
          <w:sz w:val="24"/>
          <w:u w:val="single"/>
        </w:rPr>
      </w:pPr>
    </w:p>
    <w:p w:rsidR="002E5C18" w:rsidRDefault="002E5C18" w:rsidP="002E5C18">
      <w:pPr>
        <w:pStyle w:val="BodyText"/>
        <w:contextualSpacing/>
        <w:jc w:val="center"/>
        <w:rPr>
          <w:rFonts w:ascii="Calibri" w:hAnsi="Calibri" w:cs="Calibri"/>
          <w:bCs/>
          <w:sz w:val="24"/>
        </w:rPr>
      </w:pPr>
      <w:r w:rsidRPr="002E5C18">
        <w:rPr>
          <w:rFonts w:ascii="Calibri" w:hAnsi="Calibri" w:cs="Calibri"/>
          <w:noProof/>
          <w:sz w:val="24"/>
        </w:rPr>
        <w:pict>
          <v:shape id="_x0000_i1027" type="#_x0000_t75" style="width:465.75pt;height:230.25pt;visibility:visible">
            <v:imagedata r:id="rId9" o:title=""/>
          </v:shape>
        </w:pict>
      </w:r>
    </w:p>
    <w:p w:rsidR="002E5C18" w:rsidRDefault="002E5C18" w:rsidP="00146E17">
      <w:pPr>
        <w:pStyle w:val="BodyText"/>
        <w:contextualSpacing/>
        <w:jc w:val="left"/>
        <w:rPr>
          <w:rFonts w:ascii="Calibri" w:hAnsi="Calibri" w:cs="Calibri"/>
          <w:b/>
          <w:sz w:val="24"/>
          <w:u w:val="single"/>
        </w:rPr>
      </w:pPr>
    </w:p>
    <w:p w:rsidR="002E5C18" w:rsidRDefault="002E5C18" w:rsidP="002E5C18">
      <w:pPr>
        <w:pStyle w:val="BodyText"/>
        <w:contextualSpacing/>
        <w:jc w:val="left"/>
        <w:rPr>
          <w:rFonts w:ascii="Calibri" w:hAnsi="Calibri" w:cs="Calibri"/>
          <w:bCs/>
          <w:sz w:val="24"/>
        </w:rPr>
      </w:pPr>
      <w:r>
        <w:rPr>
          <w:rFonts w:ascii="Calibri" w:hAnsi="Calibri" w:cs="Calibri"/>
          <w:b/>
          <w:sz w:val="24"/>
          <w:u w:val="single"/>
        </w:rPr>
        <w:t>Add New Condition:</w:t>
      </w:r>
      <w:r>
        <w:rPr>
          <w:rFonts w:ascii="Calibri" w:hAnsi="Calibri" w:cs="Calibri"/>
          <w:bCs/>
          <w:sz w:val="24"/>
        </w:rPr>
        <w:t xml:space="preserve"> Proceed to add the first condition as you would with a normal RO.</w:t>
      </w:r>
    </w:p>
    <w:p w:rsidR="002E5C18" w:rsidRDefault="002E5C18" w:rsidP="00146E17">
      <w:pPr>
        <w:pStyle w:val="BodyText"/>
        <w:contextualSpacing/>
        <w:jc w:val="left"/>
        <w:rPr>
          <w:rFonts w:ascii="Calibri" w:hAnsi="Calibri" w:cs="Calibri"/>
          <w:b/>
          <w:sz w:val="24"/>
          <w:u w:val="single"/>
        </w:rPr>
      </w:pPr>
    </w:p>
    <w:p w:rsidR="002E5C18" w:rsidRDefault="002E5C18" w:rsidP="00146E17">
      <w:pPr>
        <w:pStyle w:val="BodyText"/>
        <w:contextualSpacing/>
        <w:jc w:val="left"/>
        <w:rPr>
          <w:rFonts w:ascii="Calibri" w:hAnsi="Calibri" w:cs="Calibri"/>
          <w:bCs/>
          <w:sz w:val="24"/>
        </w:rPr>
      </w:pPr>
      <w:r>
        <w:rPr>
          <w:rFonts w:ascii="Calibri" w:hAnsi="Calibri" w:cs="Calibri"/>
          <w:bCs/>
          <w:sz w:val="24"/>
          <w:u w:val="single"/>
        </w:rPr>
        <w:t>Charge To:</w:t>
      </w:r>
      <w:r>
        <w:rPr>
          <w:rFonts w:ascii="Calibri" w:hAnsi="Calibri" w:cs="Calibri"/>
          <w:bCs/>
          <w:sz w:val="24"/>
        </w:rPr>
        <w:t xml:space="preserve"> Select the desired condition charge type (Customer, Internal, Warranty, Other). </w:t>
      </w:r>
      <w:r>
        <w:rPr>
          <w:rFonts w:ascii="Calibri" w:hAnsi="Calibri" w:cs="Calibri"/>
          <w:b/>
          <w:sz w:val="24"/>
        </w:rPr>
        <w:t>NOTE:</w:t>
      </w:r>
      <w:r>
        <w:rPr>
          <w:rFonts w:ascii="Calibri" w:hAnsi="Calibri" w:cs="Calibri"/>
          <w:bCs/>
          <w:sz w:val="24"/>
        </w:rPr>
        <w:t xml:space="preserve"> </w:t>
      </w:r>
      <w:r>
        <w:rPr>
          <w:rFonts w:ascii="Calibri" w:hAnsi="Calibri" w:cs="Calibri"/>
          <w:b/>
          <w:sz w:val="24"/>
        </w:rPr>
        <w:t>We do</w:t>
      </w:r>
      <w:r>
        <w:rPr>
          <w:rFonts w:ascii="Calibri" w:hAnsi="Calibri" w:cs="Calibri"/>
          <w:bCs/>
          <w:sz w:val="24"/>
        </w:rPr>
        <w:t xml:space="preserve"> </w:t>
      </w:r>
      <w:r>
        <w:rPr>
          <w:rFonts w:ascii="Calibri" w:hAnsi="Calibri" w:cs="Calibri"/>
          <w:b/>
          <w:sz w:val="24"/>
        </w:rPr>
        <w:t>not</w:t>
      </w:r>
      <w:r>
        <w:rPr>
          <w:rFonts w:ascii="Calibri" w:hAnsi="Calibri" w:cs="Calibri"/>
          <w:bCs/>
          <w:sz w:val="24"/>
        </w:rPr>
        <w:t xml:space="preserve"> </w:t>
      </w:r>
      <w:r>
        <w:rPr>
          <w:rFonts w:ascii="Calibri" w:hAnsi="Calibri" w:cs="Calibri"/>
          <w:b/>
          <w:sz w:val="24"/>
        </w:rPr>
        <w:t>recommend</w:t>
      </w:r>
      <w:r>
        <w:rPr>
          <w:rFonts w:ascii="Calibri" w:hAnsi="Calibri" w:cs="Calibri"/>
          <w:bCs/>
          <w:sz w:val="24"/>
        </w:rPr>
        <w:t xml:space="preserve"> creating an </w:t>
      </w:r>
      <w:r>
        <w:rPr>
          <w:rFonts w:ascii="Calibri" w:hAnsi="Calibri" w:cs="Calibri"/>
          <w:b/>
          <w:sz w:val="24"/>
        </w:rPr>
        <w:t>Internal</w:t>
      </w:r>
      <w:r>
        <w:rPr>
          <w:rFonts w:ascii="Calibri" w:hAnsi="Calibri" w:cs="Calibri"/>
          <w:bCs/>
          <w:sz w:val="24"/>
        </w:rPr>
        <w:t xml:space="preserve"> RO without a unit, or at least not</w:t>
      </w:r>
    </w:p>
    <w:p w:rsidR="002E5C18" w:rsidRDefault="002E5C18" w:rsidP="00146E17">
      <w:pPr>
        <w:pStyle w:val="BodyText"/>
        <w:contextualSpacing/>
        <w:jc w:val="left"/>
        <w:rPr>
          <w:rFonts w:ascii="Calibri" w:hAnsi="Calibri" w:cs="Calibri"/>
          <w:bCs/>
          <w:sz w:val="24"/>
          <w:u w:val="single"/>
        </w:rPr>
      </w:pPr>
    </w:p>
    <w:p w:rsidR="0055423B" w:rsidRDefault="0055423B" w:rsidP="00146E17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Cs/>
          <w:sz w:val="24"/>
          <w:u w:val="single"/>
        </w:rPr>
        <w:t>Short Description</w:t>
      </w:r>
      <w:r w:rsidR="002F66CF">
        <w:rPr>
          <w:rFonts w:ascii="Calibri" w:hAnsi="Calibri" w:cs="Calibri"/>
          <w:bCs/>
          <w:sz w:val="24"/>
          <w:u w:val="single"/>
        </w:rPr>
        <w:t>:</w:t>
      </w:r>
      <w:r w:rsidR="002F66CF">
        <w:rPr>
          <w:rFonts w:ascii="Calibri" w:hAnsi="Calibri" w:cs="Calibri"/>
          <w:sz w:val="24"/>
        </w:rPr>
        <w:t xml:space="preserve"> </w:t>
      </w:r>
      <w:r w:rsidR="008069E8">
        <w:rPr>
          <w:rFonts w:ascii="Calibri" w:hAnsi="Calibri" w:cs="Calibri"/>
          <w:sz w:val="24"/>
        </w:rPr>
        <w:t>F</w:t>
      </w:r>
      <w:r>
        <w:rPr>
          <w:rFonts w:ascii="Calibri" w:hAnsi="Calibri" w:cs="Calibri"/>
          <w:sz w:val="24"/>
        </w:rPr>
        <w:t>ill in a brief d</w:t>
      </w:r>
      <w:r w:rsidR="002F66CF">
        <w:rPr>
          <w:rFonts w:ascii="Calibri" w:hAnsi="Calibri" w:cs="Calibri"/>
          <w:sz w:val="24"/>
        </w:rPr>
        <w:t>escription of the repair needed</w:t>
      </w:r>
      <w:r w:rsidR="008069E8">
        <w:rPr>
          <w:rFonts w:ascii="Calibri" w:hAnsi="Calibri" w:cs="Calibri"/>
          <w:sz w:val="24"/>
        </w:rPr>
        <w:t>.</w:t>
      </w:r>
    </w:p>
    <w:p w:rsidR="00146E17" w:rsidRDefault="00146E17" w:rsidP="00146E17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55423B" w:rsidRDefault="002F66CF" w:rsidP="00146E17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Description:</w:t>
      </w:r>
      <w:r w:rsidR="0055423B">
        <w:rPr>
          <w:rFonts w:ascii="Calibri" w:hAnsi="Calibri" w:cs="Calibri"/>
          <w:sz w:val="24"/>
        </w:rPr>
        <w:t xml:space="preserve"> You may fill in more details of the repair needed if desired.  </w:t>
      </w:r>
      <w:r w:rsidR="0055423B">
        <w:rPr>
          <w:rFonts w:ascii="Calibri" w:hAnsi="Calibri" w:cs="Calibri"/>
          <w:b/>
          <w:bCs/>
          <w:sz w:val="24"/>
        </w:rPr>
        <w:t>This is a good place to put in details of the item being repaired</w:t>
      </w:r>
      <w:r w:rsidR="008069E8">
        <w:rPr>
          <w:rFonts w:ascii="Calibri" w:hAnsi="Calibri" w:cs="Calibri"/>
          <w:b/>
          <w:bCs/>
          <w:sz w:val="24"/>
        </w:rPr>
        <w:t>.</w:t>
      </w:r>
    </w:p>
    <w:p w:rsidR="00146E17" w:rsidRDefault="00146E17" w:rsidP="00146E17">
      <w:pPr>
        <w:pStyle w:val="BodyText"/>
        <w:rPr>
          <w:rFonts w:ascii="Calibri" w:hAnsi="Calibri" w:cs="Calibri"/>
          <w:sz w:val="24"/>
        </w:rPr>
      </w:pPr>
    </w:p>
    <w:p w:rsidR="00146E17" w:rsidRDefault="00146E17" w:rsidP="00146E17">
      <w:pPr>
        <w:pStyle w:val="BodyText"/>
        <w:rPr>
          <w:rFonts w:ascii="Calibri" w:hAnsi="Calibri" w:cs="Calibri"/>
          <w:sz w:val="24"/>
        </w:rPr>
      </w:pPr>
      <w:r>
        <w:rPr>
          <w:rFonts w:ascii="Calibri" w:hAnsi="Calibri" w:cs="Calibri"/>
          <w:bCs/>
          <w:sz w:val="24"/>
          <w:u w:val="single"/>
        </w:rPr>
        <w:t>Codes:</w:t>
      </w:r>
      <w:r>
        <w:rPr>
          <w:rFonts w:ascii="Calibri" w:hAnsi="Calibri" w:cs="Calibri"/>
          <w:sz w:val="24"/>
        </w:rPr>
        <w:t xml:space="preserve"> These codes will default from the Customer Master. Change/select only if needed using drop-down menus or arrows.</w:t>
      </w:r>
    </w:p>
    <w:p w:rsidR="00146E17" w:rsidRDefault="00146E17" w:rsidP="00146E17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55423B" w:rsidRDefault="0055423B" w:rsidP="00146E17">
      <w:pPr>
        <w:pStyle w:val="BodyText"/>
        <w:numPr>
          <w:ilvl w:val="0"/>
          <w:numId w:val="35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Labor Sales Code </w:t>
      </w:r>
    </w:p>
    <w:p w:rsidR="0055423B" w:rsidRDefault="0055423B" w:rsidP="00146E17">
      <w:pPr>
        <w:pStyle w:val="BodyText"/>
        <w:numPr>
          <w:ilvl w:val="0"/>
          <w:numId w:val="35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Parts Price Code</w:t>
      </w:r>
    </w:p>
    <w:p w:rsidR="0055423B" w:rsidRDefault="0055423B" w:rsidP="00146E17">
      <w:pPr>
        <w:pStyle w:val="BodyText"/>
        <w:numPr>
          <w:ilvl w:val="0"/>
          <w:numId w:val="35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Parts Sales Code</w:t>
      </w:r>
    </w:p>
    <w:p w:rsidR="00777E16" w:rsidRDefault="0055423B" w:rsidP="00146E17">
      <w:pPr>
        <w:pStyle w:val="BodyText"/>
        <w:numPr>
          <w:ilvl w:val="0"/>
          <w:numId w:val="35"/>
        </w:numPr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Parts Tax Code</w:t>
      </w:r>
    </w:p>
    <w:p w:rsidR="00146E17" w:rsidRDefault="00146E17" w:rsidP="00146E17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777E16" w:rsidRDefault="00777E16" w:rsidP="00146E17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Discount % Parts</w:t>
      </w:r>
      <w:r w:rsidR="00146E17">
        <w:rPr>
          <w:rFonts w:ascii="Calibri" w:hAnsi="Calibri" w:cs="Calibri"/>
          <w:sz w:val="24"/>
        </w:rPr>
        <w:t>: Fill in this field if applicable.</w:t>
      </w:r>
    </w:p>
    <w:p w:rsidR="00146E17" w:rsidRDefault="00146E17" w:rsidP="00146E17">
      <w:pPr>
        <w:pStyle w:val="BodyText"/>
        <w:contextualSpacing/>
        <w:jc w:val="left"/>
        <w:rPr>
          <w:rFonts w:ascii="Calibri" w:hAnsi="Calibri" w:cs="Calibri"/>
          <w:b/>
          <w:sz w:val="24"/>
        </w:rPr>
      </w:pPr>
    </w:p>
    <w:p w:rsidR="002E5C18" w:rsidRDefault="00146E17" w:rsidP="002E5C18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Save:</w:t>
      </w:r>
      <w:r>
        <w:rPr>
          <w:rFonts w:ascii="Calibri" w:hAnsi="Calibri" w:cs="Calibri"/>
          <w:sz w:val="24"/>
        </w:rPr>
        <w:t xml:space="preserve"> Click this butt to save the description.</w:t>
      </w:r>
    </w:p>
    <w:p w:rsidR="002E5C18" w:rsidRDefault="002E5C18" w:rsidP="00146E17">
      <w:pPr>
        <w:pStyle w:val="BodyText"/>
        <w:contextualSpacing/>
        <w:jc w:val="left"/>
        <w:rPr>
          <w:rFonts w:ascii="Calibri" w:hAnsi="Calibri" w:cs="Calibri"/>
          <w:b/>
          <w:bCs/>
          <w:sz w:val="24"/>
          <w:u w:val="single"/>
        </w:rPr>
      </w:pPr>
    </w:p>
    <w:p w:rsidR="002E5C18" w:rsidRDefault="002E5C18" w:rsidP="002E5C18">
      <w:pPr>
        <w:pStyle w:val="BodyText"/>
        <w:contextualSpacing/>
        <w:jc w:val="center"/>
        <w:rPr>
          <w:rFonts w:ascii="Calibri" w:hAnsi="Calibri" w:cs="Calibri"/>
          <w:sz w:val="24"/>
        </w:rPr>
      </w:pPr>
      <w:r w:rsidRPr="002E5C18">
        <w:rPr>
          <w:rFonts w:ascii="Calibri" w:hAnsi="Calibri" w:cs="Calibri"/>
          <w:noProof/>
          <w:sz w:val="24"/>
        </w:rPr>
        <w:pict>
          <v:shape id="_x0000_i1028" type="#_x0000_t75" style="width:456.75pt;height:187.5pt;visibility:visible">
            <v:imagedata r:id="rId10" o:title=""/>
          </v:shape>
        </w:pict>
      </w:r>
    </w:p>
    <w:p w:rsidR="002E5C18" w:rsidRDefault="002E5C18" w:rsidP="00146E17">
      <w:pPr>
        <w:pStyle w:val="BodyText"/>
        <w:contextualSpacing/>
        <w:jc w:val="left"/>
        <w:rPr>
          <w:rFonts w:ascii="Calibri" w:hAnsi="Calibri" w:cs="Calibri"/>
          <w:b/>
          <w:bCs/>
          <w:sz w:val="24"/>
          <w:u w:val="single"/>
        </w:rPr>
      </w:pPr>
    </w:p>
    <w:p w:rsidR="0055423B" w:rsidRDefault="002E5C18" w:rsidP="00F16DD7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 w:rsidRPr="00D11537">
        <w:rPr>
          <w:rFonts w:ascii="Calibri" w:hAnsi="Calibri" w:cs="Calibri"/>
          <w:b/>
          <w:sz w:val="24"/>
          <w:u w:val="single"/>
        </w:rPr>
        <w:t>O</w:t>
      </w:r>
      <w:r>
        <w:rPr>
          <w:rFonts w:ascii="Calibri" w:hAnsi="Calibri" w:cs="Calibri"/>
          <w:b/>
          <w:sz w:val="24"/>
          <w:u w:val="single"/>
        </w:rPr>
        <w:t>P C</w:t>
      </w:r>
      <w:r w:rsidRPr="00D11537">
        <w:rPr>
          <w:rFonts w:ascii="Calibri" w:hAnsi="Calibri" w:cs="Calibri"/>
          <w:b/>
          <w:sz w:val="24"/>
          <w:u w:val="single"/>
        </w:rPr>
        <w:t>ode:</w:t>
      </w:r>
      <w:r>
        <w:rPr>
          <w:rFonts w:ascii="Calibri" w:hAnsi="Calibri" w:cs="Calibri"/>
          <w:bCs/>
          <w:sz w:val="24"/>
        </w:rPr>
        <w:t xml:space="preserve"> Add the condition’s Op Code(s) as you normally would</w:t>
      </w:r>
      <w:r w:rsidR="00F16DD7">
        <w:rPr>
          <w:rFonts w:ascii="Calibri" w:hAnsi="Calibri" w:cs="Calibri"/>
          <w:bCs/>
          <w:sz w:val="24"/>
        </w:rPr>
        <w:t>.</w:t>
      </w:r>
    </w:p>
    <w:p w:rsidR="00F16DD7" w:rsidRDefault="00F16DD7" w:rsidP="00F16DD7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</w:p>
    <w:p w:rsidR="00F16DD7" w:rsidRDefault="00F16DD7" w:rsidP="00F16DD7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</w:rPr>
      </w:pPr>
      <w:r>
        <w:rPr>
          <w:rFonts w:ascii="Calibri" w:hAnsi="Calibri" w:cs="Calibri"/>
          <w:b/>
          <w:sz w:val="24"/>
          <w:u w:val="single"/>
        </w:rPr>
        <w:t>Processing RO without a Stock Number:</w:t>
      </w:r>
      <w:r>
        <w:rPr>
          <w:rFonts w:ascii="Calibri" w:hAnsi="Calibri" w:cs="Calibri"/>
          <w:bCs/>
          <w:sz w:val="24"/>
        </w:rPr>
        <w:t xml:space="preserve"> The RO from this point can be treated as normal working through it. However, you </w:t>
      </w:r>
      <w:r>
        <w:rPr>
          <w:rFonts w:ascii="Calibri" w:hAnsi="Calibri" w:cs="Calibri"/>
          <w:b/>
          <w:sz w:val="24"/>
        </w:rPr>
        <w:t>will</w:t>
      </w:r>
      <w:r>
        <w:rPr>
          <w:rFonts w:ascii="Calibri" w:hAnsi="Calibri" w:cs="Calibri"/>
          <w:bCs/>
          <w:sz w:val="24"/>
        </w:rPr>
        <w:t xml:space="preserve"> need to add a stock number to the RO at some point </w:t>
      </w:r>
      <w:r>
        <w:rPr>
          <w:rFonts w:ascii="Calibri" w:hAnsi="Calibri" w:cs="Calibri"/>
          <w:b/>
          <w:sz w:val="24"/>
        </w:rPr>
        <w:t>prior to invoicing the RO</w:t>
      </w:r>
      <w:r>
        <w:rPr>
          <w:rFonts w:ascii="Calibri" w:hAnsi="Calibri" w:cs="Calibri"/>
          <w:bCs/>
          <w:sz w:val="24"/>
        </w:rPr>
        <w:t xml:space="preserve">, especially if this is an </w:t>
      </w:r>
      <w:r>
        <w:rPr>
          <w:rFonts w:ascii="Calibri" w:hAnsi="Calibri" w:cs="Calibri"/>
          <w:b/>
          <w:sz w:val="24"/>
        </w:rPr>
        <w:t xml:space="preserve">Internal </w:t>
      </w:r>
      <w:r>
        <w:rPr>
          <w:rFonts w:ascii="Calibri" w:hAnsi="Calibri" w:cs="Calibri"/>
          <w:bCs/>
          <w:sz w:val="24"/>
        </w:rPr>
        <w:t>RO.</w:t>
      </w:r>
    </w:p>
    <w:sectPr w:rsidR="00F16DD7" w:rsidSect="00791D82">
      <w:pgSz w:w="12240" w:h="15840" w:code="1"/>
      <w:pgMar w:top="1152" w:right="576" w:bottom="1152" w:left="720" w:header="720" w:footer="720" w:gutter="144"/>
      <w:pgNumType w:start="1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44826" w:rsidRDefault="00144826">
      <w:r>
        <w:separator/>
      </w:r>
    </w:p>
  </w:endnote>
  <w:endnote w:type="continuationSeparator" w:id="0">
    <w:p w:rsidR="00144826" w:rsidRDefault="00144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44826" w:rsidRDefault="00144826">
      <w:r>
        <w:separator/>
      </w:r>
    </w:p>
  </w:footnote>
  <w:footnote w:type="continuationSeparator" w:id="0">
    <w:p w:rsidR="00144826" w:rsidRDefault="00144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3195"/>
    <w:multiLevelType w:val="hybridMultilevel"/>
    <w:tmpl w:val="B2784BF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82ECB"/>
    <w:multiLevelType w:val="hybridMultilevel"/>
    <w:tmpl w:val="C0368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94DA1"/>
    <w:multiLevelType w:val="hybridMultilevel"/>
    <w:tmpl w:val="98CC711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A444E1"/>
    <w:multiLevelType w:val="singleLevel"/>
    <w:tmpl w:val="97A0455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4" w15:restartNumberingAfterBreak="0">
    <w:nsid w:val="13461C95"/>
    <w:multiLevelType w:val="hybridMultilevel"/>
    <w:tmpl w:val="7C727D9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56591C"/>
    <w:multiLevelType w:val="hybridMultilevel"/>
    <w:tmpl w:val="9D4635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593DED"/>
    <w:multiLevelType w:val="hybridMultilevel"/>
    <w:tmpl w:val="BEF0AA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55360"/>
    <w:multiLevelType w:val="hybridMultilevel"/>
    <w:tmpl w:val="8416D5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B578C"/>
    <w:multiLevelType w:val="hybridMultilevel"/>
    <w:tmpl w:val="C052959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B3BC3"/>
    <w:multiLevelType w:val="hybridMultilevel"/>
    <w:tmpl w:val="BCE07EA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392699"/>
    <w:multiLevelType w:val="hybridMultilevel"/>
    <w:tmpl w:val="D034FD9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177BC"/>
    <w:multiLevelType w:val="hybridMultilevel"/>
    <w:tmpl w:val="60565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A6558"/>
    <w:multiLevelType w:val="hybridMultilevel"/>
    <w:tmpl w:val="639CBA5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B132AE"/>
    <w:multiLevelType w:val="hybridMultilevel"/>
    <w:tmpl w:val="1160E996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857119"/>
    <w:multiLevelType w:val="hybridMultilevel"/>
    <w:tmpl w:val="3E0CD2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32EB1"/>
    <w:multiLevelType w:val="hybridMultilevel"/>
    <w:tmpl w:val="CD48D8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9913B6"/>
    <w:multiLevelType w:val="hybridMultilevel"/>
    <w:tmpl w:val="E37A7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81C1D"/>
    <w:multiLevelType w:val="hybridMultilevel"/>
    <w:tmpl w:val="60EA90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1A2A8C"/>
    <w:multiLevelType w:val="hybridMultilevel"/>
    <w:tmpl w:val="004A8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E3BA3"/>
    <w:multiLevelType w:val="hybridMultilevel"/>
    <w:tmpl w:val="4B2E93C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8A5BFD"/>
    <w:multiLevelType w:val="hybridMultilevel"/>
    <w:tmpl w:val="6D0868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058B"/>
    <w:multiLevelType w:val="hybridMultilevel"/>
    <w:tmpl w:val="43F2F40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154544E"/>
    <w:multiLevelType w:val="hybridMultilevel"/>
    <w:tmpl w:val="EF32FD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E4FCE"/>
    <w:multiLevelType w:val="hybridMultilevel"/>
    <w:tmpl w:val="D362FF1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14790D"/>
    <w:multiLevelType w:val="hybridMultilevel"/>
    <w:tmpl w:val="DDF0D5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FA6CEE"/>
    <w:multiLevelType w:val="hybridMultilevel"/>
    <w:tmpl w:val="5470B7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9056EA"/>
    <w:multiLevelType w:val="hybridMultilevel"/>
    <w:tmpl w:val="32F09F4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A0B68"/>
    <w:multiLevelType w:val="hybridMultilevel"/>
    <w:tmpl w:val="75BE6918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6069704F"/>
    <w:multiLevelType w:val="hybridMultilevel"/>
    <w:tmpl w:val="A3FEB05C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1577FED"/>
    <w:multiLevelType w:val="hybridMultilevel"/>
    <w:tmpl w:val="5CE07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7E718B"/>
    <w:multiLevelType w:val="hybridMultilevel"/>
    <w:tmpl w:val="4DAA0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B97F96"/>
    <w:multiLevelType w:val="hybridMultilevel"/>
    <w:tmpl w:val="E69467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D81D15"/>
    <w:multiLevelType w:val="hybridMultilevel"/>
    <w:tmpl w:val="A8762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A70869"/>
    <w:multiLevelType w:val="hybridMultilevel"/>
    <w:tmpl w:val="A6AC7D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7B779D7"/>
    <w:multiLevelType w:val="hybridMultilevel"/>
    <w:tmpl w:val="34AC15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25419A"/>
    <w:multiLevelType w:val="hybridMultilevel"/>
    <w:tmpl w:val="DB98CE9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363CD5"/>
    <w:multiLevelType w:val="hybridMultilevel"/>
    <w:tmpl w:val="091A7D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"/>
  </w:num>
  <w:num w:numId="3">
    <w:abstractNumId w:val="24"/>
  </w:num>
  <w:num w:numId="4">
    <w:abstractNumId w:val="21"/>
  </w:num>
  <w:num w:numId="5">
    <w:abstractNumId w:val="25"/>
  </w:num>
  <w:num w:numId="6">
    <w:abstractNumId w:val="7"/>
  </w:num>
  <w:num w:numId="7">
    <w:abstractNumId w:val="33"/>
  </w:num>
  <w:num w:numId="8">
    <w:abstractNumId w:val="15"/>
  </w:num>
  <w:num w:numId="9">
    <w:abstractNumId w:val="17"/>
  </w:num>
  <w:num w:numId="10">
    <w:abstractNumId w:val="34"/>
  </w:num>
  <w:num w:numId="11">
    <w:abstractNumId w:val="31"/>
  </w:num>
  <w:num w:numId="12">
    <w:abstractNumId w:val="3"/>
  </w:num>
  <w:num w:numId="13">
    <w:abstractNumId w:val="20"/>
  </w:num>
  <w:num w:numId="14">
    <w:abstractNumId w:val="22"/>
  </w:num>
  <w:num w:numId="15">
    <w:abstractNumId w:val="19"/>
  </w:num>
  <w:num w:numId="16">
    <w:abstractNumId w:val="10"/>
  </w:num>
  <w:num w:numId="17">
    <w:abstractNumId w:val="26"/>
  </w:num>
  <w:num w:numId="18">
    <w:abstractNumId w:val="0"/>
  </w:num>
  <w:num w:numId="19">
    <w:abstractNumId w:val="13"/>
  </w:num>
  <w:num w:numId="20">
    <w:abstractNumId w:val="28"/>
  </w:num>
  <w:num w:numId="21">
    <w:abstractNumId w:val="14"/>
  </w:num>
  <w:num w:numId="22">
    <w:abstractNumId w:val="9"/>
  </w:num>
  <w:num w:numId="23">
    <w:abstractNumId w:val="12"/>
  </w:num>
  <w:num w:numId="24">
    <w:abstractNumId w:val="23"/>
  </w:num>
  <w:num w:numId="25">
    <w:abstractNumId w:val="8"/>
  </w:num>
  <w:num w:numId="26">
    <w:abstractNumId w:val="27"/>
  </w:num>
  <w:num w:numId="27">
    <w:abstractNumId w:val="6"/>
  </w:num>
  <w:num w:numId="28">
    <w:abstractNumId w:val="5"/>
  </w:num>
  <w:num w:numId="29">
    <w:abstractNumId w:val="2"/>
  </w:num>
  <w:num w:numId="30">
    <w:abstractNumId w:val="35"/>
  </w:num>
  <w:num w:numId="31">
    <w:abstractNumId w:val="4"/>
  </w:num>
  <w:num w:numId="32">
    <w:abstractNumId w:val="30"/>
  </w:num>
  <w:num w:numId="33">
    <w:abstractNumId w:val="11"/>
  </w:num>
  <w:num w:numId="34">
    <w:abstractNumId w:val="18"/>
  </w:num>
  <w:num w:numId="35">
    <w:abstractNumId w:val="32"/>
  </w:num>
  <w:num w:numId="36">
    <w:abstractNumId w:val="29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0DEA"/>
    <w:rsid w:val="00050DEA"/>
    <w:rsid w:val="00094AFE"/>
    <w:rsid w:val="001319EB"/>
    <w:rsid w:val="00144826"/>
    <w:rsid w:val="00146E17"/>
    <w:rsid w:val="00243D3E"/>
    <w:rsid w:val="00296A0B"/>
    <w:rsid w:val="002E20AA"/>
    <w:rsid w:val="002E5C18"/>
    <w:rsid w:val="002F66CF"/>
    <w:rsid w:val="00306539"/>
    <w:rsid w:val="0034168B"/>
    <w:rsid w:val="003B76F7"/>
    <w:rsid w:val="003E5EAB"/>
    <w:rsid w:val="00422D07"/>
    <w:rsid w:val="00457B51"/>
    <w:rsid w:val="004653A2"/>
    <w:rsid w:val="0047688A"/>
    <w:rsid w:val="0055423B"/>
    <w:rsid w:val="005C0F46"/>
    <w:rsid w:val="006E128F"/>
    <w:rsid w:val="00777E16"/>
    <w:rsid w:val="007907D2"/>
    <w:rsid w:val="00791D82"/>
    <w:rsid w:val="007B61CB"/>
    <w:rsid w:val="007E3DCA"/>
    <w:rsid w:val="007F393B"/>
    <w:rsid w:val="008069E8"/>
    <w:rsid w:val="00842774"/>
    <w:rsid w:val="008B3886"/>
    <w:rsid w:val="008D5D5C"/>
    <w:rsid w:val="008E0CD1"/>
    <w:rsid w:val="009A2391"/>
    <w:rsid w:val="00A907CB"/>
    <w:rsid w:val="00B3660D"/>
    <w:rsid w:val="00C01DA2"/>
    <w:rsid w:val="00DD5961"/>
    <w:rsid w:val="00EA3167"/>
    <w:rsid w:val="00EA5690"/>
    <w:rsid w:val="00EC2E69"/>
    <w:rsid w:val="00F16DD7"/>
    <w:rsid w:val="00F9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right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D91EBDBB-E0E1-4567-8F8E-FBB9AC1A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  <w:link w:val="BodyTextChar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link w:val="HeaderChar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1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customStyle="1" w:styleId="HeaderChar">
    <w:name w:val="Header Char"/>
    <w:link w:val="Header"/>
    <w:rsid w:val="00EC2E69"/>
    <w:rPr>
      <w:rFonts w:ascii="Verdana" w:hAnsi="Verdana"/>
      <w:b/>
      <w:i/>
      <w:szCs w:val="24"/>
    </w:rPr>
  </w:style>
  <w:style w:type="character" w:customStyle="1" w:styleId="BodyTextChar">
    <w:name w:val="Body Text Char"/>
    <w:link w:val="BodyText"/>
    <w:rsid w:val="00EC2E69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ROM</vt:lpstr>
    </vt:vector>
  </TitlesOfParts>
  <Company>HBS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</dc:title>
  <dc:subject/>
  <dc:creator>Colorado Karen</dc:creator>
  <cp:keywords/>
  <dc:description/>
  <cp:lastModifiedBy>app</cp:lastModifiedBy>
  <cp:revision>2</cp:revision>
  <cp:lastPrinted>2008-04-04T17:28:00Z</cp:lastPrinted>
  <dcterms:created xsi:type="dcterms:W3CDTF">2026-01-17T14:12:00Z</dcterms:created>
  <dcterms:modified xsi:type="dcterms:W3CDTF">2026-01-17T14:12:00Z</dcterms:modified>
</cp:coreProperties>
</file>