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325A" w:rsidRPr="0031325A" w:rsidRDefault="0031325A" w:rsidP="0031325A">
      <w:pPr>
        <w:spacing w:after="0"/>
        <w:contextualSpacing/>
        <w:rPr>
          <w:rFonts w:cs="Calibri"/>
        </w:rPr>
      </w:pPr>
      <w:r w:rsidRPr="00033590">
        <w:rPr>
          <w:rFonts w:cs="Calibri"/>
          <w:b/>
          <w:bCs/>
          <w:noProof/>
          <w:sz w:val="28"/>
          <w:szCs w:val="28"/>
        </w:rPr>
        <w:t xml:space="preserve">Rental Outbound Report: </w:t>
      </w:r>
      <w:r w:rsidRPr="0031325A">
        <w:rPr>
          <w:rFonts w:cs="Calibri"/>
        </w:rPr>
        <w:t>The Rental Outbound Report creates a report of Rental units being rented out.</w:t>
      </w:r>
    </w:p>
    <w:p w:rsidR="0031325A" w:rsidRPr="00033590" w:rsidRDefault="0031325A" w:rsidP="0031325A">
      <w:pPr>
        <w:spacing w:after="0"/>
        <w:contextualSpacing/>
        <w:rPr>
          <w:rFonts w:cs="Calibri"/>
          <w:noProof/>
        </w:rPr>
      </w:pPr>
    </w:p>
    <w:p w:rsidR="00DA7E66" w:rsidRPr="00033590" w:rsidRDefault="00264E29" w:rsidP="0031325A">
      <w:pPr>
        <w:spacing w:after="0"/>
        <w:contextualSpacing/>
        <w:jc w:val="center"/>
        <w:rPr>
          <w:rFonts w:cs="Calibri"/>
        </w:rPr>
      </w:pPr>
      <w:r w:rsidRPr="00033590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57.5pt;visibility:visible">
            <v:imagedata r:id="rId7" o:title=""/>
          </v:shape>
        </w:pict>
      </w:r>
    </w:p>
    <w:p w:rsidR="00B17996" w:rsidRPr="00033590" w:rsidRDefault="00B17996" w:rsidP="0031325A">
      <w:pPr>
        <w:spacing w:after="0"/>
        <w:contextualSpacing/>
        <w:rPr>
          <w:rFonts w:cs="Calibri"/>
          <w:noProof/>
        </w:rPr>
      </w:pPr>
    </w:p>
    <w:p w:rsidR="00B17996" w:rsidRPr="00033590" w:rsidRDefault="00B17996" w:rsidP="0031325A">
      <w:p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b/>
          <w:noProof/>
          <w:u w:val="single"/>
        </w:rPr>
        <w:t>Field Definitions</w:t>
      </w:r>
      <w:r w:rsidR="001A7F61" w:rsidRPr="00033590">
        <w:rPr>
          <w:rFonts w:cs="Calibri"/>
          <w:b/>
          <w:noProof/>
          <w:u w:val="single"/>
        </w:rPr>
        <w:t>: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noProof/>
        </w:rPr>
      </w:pPr>
    </w:p>
    <w:p w:rsidR="001A7F61" w:rsidRPr="00033590" w:rsidRDefault="00B17996" w:rsidP="0031325A">
      <w:pPr>
        <w:spacing w:after="0"/>
        <w:contextualSpacing/>
        <w:rPr>
          <w:rFonts w:cs="Calibri"/>
          <w:noProof/>
        </w:rPr>
      </w:pPr>
      <w:r w:rsidRPr="00033590">
        <w:rPr>
          <w:rFonts w:cs="Calibri"/>
          <w:bCs/>
          <w:noProof/>
          <w:u w:val="single"/>
        </w:rPr>
        <w:t>Sort By</w:t>
      </w:r>
      <w:r w:rsidR="001A7F61" w:rsidRPr="00033590">
        <w:rPr>
          <w:rFonts w:cs="Calibri"/>
          <w:bCs/>
          <w:noProof/>
          <w:u w:val="single"/>
        </w:rPr>
        <w:t>:</w:t>
      </w:r>
      <w:r w:rsidR="001A7F61" w:rsidRPr="00033590">
        <w:rPr>
          <w:rFonts w:cs="Calibri"/>
          <w:bCs/>
          <w:noProof/>
        </w:rPr>
        <w:t xml:space="preserve"> </w:t>
      </w:r>
      <w:r w:rsidRPr="00033590">
        <w:rPr>
          <w:rFonts w:cs="Calibri"/>
          <w:noProof/>
        </w:rPr>
        <w:t xml:space="preserve">Choose how to sort the report from the drop-down menu: </w:t>
      </w:r>
    </w:p>
    <w:p w:rsidR="001A7F61" w:rsidRPr="00033590" w:rsidRDefault="001A7F61" w:rsidP="0031325A">
      <w:pPr>
        <w:spacing w:after="0"/>
        <w:contextualSpacing/>
        <w:rPr>
          <w:rFonts w:cs="Calibri"/>
          <w:noProof/>
        </w:rPr>
      </w:pPr>
    </w:p>
    <w:p w:rsidR="001A7F61" w:rsidRPr="00033590" w:rsidRDefault="00B17996" w:rsidP="001A7F61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noProof/>
        </w:rPr>
        <w:t>Name</w:t>
      </w:r>
    </w:p>
    <w:p w:rsidR="001A7F61" w:rsidRPr="00033590" w:rsidRDefault="001A7F61" w:rsidP="001A7F61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1A7F61">
        <w:rPr>
          <w:rFonts w:cs="Calibri"/>
          <w:noProof/>
        </w:rPr>
        <w:t>Class</w:t>
      </w:r>
    </w:p>
    <w:p w:rsidR="00B17996" w:rsidRPr="00033590" w:rsidRDefault="00B17996" w:rsidP="001A7F61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noProof/>
        </w:rPr>
        <w:t>Contract ID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noProof/>
        </w:rPr>
      </w:pPr>
    </w:p>
    <w:p w:rsidR="00B17996" w:rsidRPr="00033590" w:rsidRDefault="00B17996" w:rsidP="0031325A">
      <w:p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bCs/>
          <w:noProof/>
          <w:u w:val="single"/>
        </w:rPr>
        <w:t>Print Totals at End of Report</w:t>
      </w:r>
      <w:r w:rsidR="001A7F61" w:rsidRPr="00033590">
        <w:rPr>
          <w:rFonts w:cs="Calibri"/>
          <w:bCs/>
          <w:noProof/>
          <w:u w:val="single"/>
        </w:rPr>
        <w:t>:</w:t>
      </w:r>
      <w:r w:rsidR="001A7F61" w:rsidRPr="00033590">
        <w:rPr>
          <w:rFonts w:cs="Calibri"/>
          <w:bCs/>
          <w:noProof/>
        </w:rPr>
        <w:t xml:space="preserve"> </w:t>
      </w:r>
    </w:p>
    <w:p w:rsidR="001A7F61" w:rsidRPr="00033590" w:rsidRDefault="001A7F61" w:rsidP="0031325A">
      <w:pPr>
        <w:spacing w:after="0"/>
        <w:contextualSpacing/>
        <w:rPr>
          <w:rFonts w:cs="Calibri"/>
          <w:noProof/>
        </w:rPr>
      </w:pPr>
    </w:p>
    <w:p w:rsidR="001A7F61" w:rsidRPr="00033590" w:rsidRDefault="00B17996" w:rsidP="001A7F61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b/>
          <w:bCs/>
          <w:noProof/>
        </w:rPr>
        <w:t>Check</w:t>
      </w:r>
      <w:r w:rsidRPr="00033590">
        <w:rPr>
          <w:rFonts w:cs="Calibri"/>
          <w:noProof/>
        </w:rPr>
        <w:t xml:space="preserve"> this box to include total counts at the end of the report.  </w:t>
      </w:r>
    </w:p>
    <w:p w:rsidR="00B17996" w:rsidRPr="00033590" w:rsidRDefault="00B17996" w:rsidP="001A7F61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 xml:space="preserve">Leave it </w:t>
      </w:r>
      <w:r w:rsidRPr="00033590">
        <w:rPr>
          <w:rFonts w:cs="Calibri"/>
          <w:b/>
          <w:bCs/>
          <w:noProof/>
        </w:rPr>
        <w:t>unchecked</w:t>
      </w:r>
      <w:r w:rsidRPr="00033590">
        <w:rPr>
          <w:rFonts w:cs="Calibri"/>
          <w:noProof/>
        </w:rPr>
        <w:t xml:space="preserve"> to omit the totals.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noProof/>
        </w:rPr>
      </w:pPr>
    </w:p>
    <w:p w:rsidR="00B17996" w:rsidRPr="00033590" w:rsidRDefault="00B17996" w:rsidP="0031325A">
      <w:p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bCs/>
          <w:noProof/>
          <w:u w:val="single"/>
        </w:rPr>
        <w:t>Print Double Sided</w:t>
      </w:r>
      <w:r w:rsidR="001A7F61" w:rsidRPr="00033590">
        <w:rPr>
          <w:rFonts w:cs="Calibri"/>
          <w:bCs/>
          <w:noProof/>
          <w:u w:val="single"/>
        </w:rPr>
        <w:t>:</w:t>
      </w:r>
    </w:p>
    <w:p w:rsidR="001A7F61" w:rsidRPr="00033590" w:rsidRDefault="001A7F61" w:rsidP="0031325A">
      <w:pPr>
        <w:spacing w:after="0"/>
        <w:contextualSpacing/>
        <w:rPr>
          <w:rFonts w:cs="Calibri"/>
          <w:bCs/>
          <w:noProof/>
        </w:rPr>
      </w:pPr>
    </w:p>
    <w:p w:rsidR="001A7F61" w:rsidRPr="00033590" w:rsidRDefault="00B17996" w:rsidP="001A7F61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b/>
          <w:bCs/>
          <w:noProof/>
        </w:rPr>
        <w:t>Check</w:t>
      </w:r>
      <w:r w:rsidRPr="00033590">
        <w:rPr>
          <w:rFonts w:cs="Calibri"/>
          <w:noProof/>
        </w:rPr>
        <w:t xml:space="preserve"> this box to print the report pages double-sided.  </w:t>
      </w:r>
    </w:p>
    <w:p w:rsidR="00B17996" w:rsidRPr="00033590" w:rsidRDefault="00B17996" w:rsidP="001A7F61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 xml:space="preserve">Leave it </w:t>
      </w:r>
      <w:r w:rsidRPr="00033590">
        <w:rPr>
          <w:rFonts w:cs="Calibri"/>
          <w:b/>
          <w:bCs/>
          <w:noProof/>
        </w:rPr>
        <w:t>unchecked</w:t>
      </w:r>
      <w:r w:rsidRPr="00033590">
        <w:rPr>
          <w:rFonts w:cs="Calibri"/>
          <w:noProof/>
        </w:rPr>
        <w:t xml:space="preserve"> to print the report pages single-sided.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264E29" w:rsidRPr="00033590" w:rsidRDefault="00264E29" w:rsidP="0031325A">
      <w:pPr>
        <w:spacing w:after="0"/>
        <w:contextualSpacing/>
        <w:rPr>
          <w:rFonts w:cs="Calibri"/>
        </w:rPr>
      </w:pPr>
      <w:r w:rsidRPr="00033590">
        <w:rPr>
          <w:rFonts w:cs="Calibri"/>
          <w:u w:val="single"/>
        </w:rPr>
        <w:t>Show Consolidated</w:t>
      </w:r>
      <w:r w:rsidR="001A7F61" w:rsidRPr="00033590">
        <w:rPr>
          <w:rFonts w:cs="Calibri"/>
          <w:u w:val="single"/>
        </w:rPr>
        <w:t>:</w:t>
      </w:r>
      <w:r w:rsidR="001A7F61" w:rsidRPr="00033590">
        <w:rPr>
          <w:rFonts w:cs="Calibri"/>
        </w:rPr>
        <w:t xml:space="preserve"> </w:t>
      </w:r>
      <w:r w:rsidRPr="00033590">
        <w:rPr>
          <w:rFonts w:cs="Calibri"/>
        </w:rPr>
        <w:t xml:space="preserve">If you are a multi-location dealership with a </w:t>
      </w:r>
      <w:r w:rsidRPr="00033590">
        <w:rPr>
          <w:rFonts w:cs="Calibri"/>
          <w:b/>
          <w:bCs/>
        </w:rPr>
        <w:t>Consolidated</w:t>
      </w:r>
      <w:r w:rsidRPr="00033590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033590">
        <w:rPr>
          <w:rFonts w:cs="Calibri"/>
          <w:b/>
          <w:bCs/>
        </w:rPr>
        <w:t xml:space="preserve">NOTE: </w:t>
      </w:r>
      <w:r w:rsidRPr="00033590">
        <w:rPr>
          <w:rFonts w:cs="Calibri"/>
        </w:rPr>
        <w:t xml:space="preserve">If running the report in the Consolidated location, you </w:t>
      </w:r>
      <w:r w:rsidRPr="00033590">
        <w:rPr>
          <w:rFonts w:cs="Calibri"/>
          <w:b/>
          <w:bCs/>
        </w:rPr>
        <w:t>must</w:t>
      </w:r>
      <w:r w:rsidRPr="00033590">
        <w:rPr>
          <w:rFonts w:cs="Calibri"/>
        </w:rPr>
        <w:t xml:space="preserve"> check this box to receive a report.</w:t>
      </w:r>
      <w:bookmarkEnd w:id="0"/>
    </w:p>
    <w:p w:rsidR="001A7F61" w:rsidRPr="00033590" w:rsidRDefault="001A7F61" w:rsidP="0031325A">
      <w:pPr>
        <w:spacing w:after="0"/>
        <w:contextualSpacing/>
        <w:rPr>
          <w:rFonts w:cs="Calibri"/>
          <w:b/>
          <w:noProof/>
        </w:rPr>
      </w:pPr>
    </w:p>
    <w:p w:rsidR="00264E29" w:rsidRPr="00033590" w:rsidRDefault="00264E29" w:rsidP="0031325A">
      <w:p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bCs/>
          <w:noProof/>
          <w:u w:val="single"/>
        </w:rPr>
        <w:t>Start Date/Time</w:t>
      </w:r>
      <w:r w:rsidR="001A7F61" w:rsidRPr="00033590">
        <w:rPr>
          <w:rFonts w:cs="Calibri"/>
          <w:bCs/>
          <w:noProof/>
          <w:u w:val="single"/>
        </w:rPr>
        <w:t>:</w:t>
      </w:r>
      <w:r w:rsidR="001A7F61" w:rsidRPr="00033590">
        <w:rPr>
          <w:rFonts w:cs="Calibri"/>
          <w:bCs/>
          <w:noProof/>
        </w:rPr>
        <w:t xml:space="preserve"> </w:t>
      </w:r>
      <w:r w:rsidRPr="00033590">
        <w:rPr>
          <w:rFonts w:cs="Calibri"/>
          <w:noProof/>
        </w:rPr>
        <w:t>Select the start date/time for the report.  All units listed on the report will have been rented out at or after that point in time.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noProof/>
        </w:rPr>
      </w:pPr>
    </w:p>
    <w:p w:rsidR="00264E29" w:rsidRPr="00033590" w:rsidRDefault="00264E29" w:rsidP="0031325A">
      <w:p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bCs/>
          <w:noProof/>
          <w:u w:val="single"/>
        </w:rPr>
        <w:t>End Date/Time</w:t>
      </w:r>
      <w:r w:rsidR="001A7F61" w:rsidRPr="00033590">
        <w:rPr>
          <w:rFonts w:cs="Calibri"/>
          <w:bCs/>
          <w:noProof/>
          <w:u w:val="single"/>
        </w:rPr>
        <w:t>:</w:t>
      </w:r>
      <w:r w:rsidR="001A7F61" w:rsidRPr="00033590">
        <w:rPr>
          <w:rFonts w:cs="Calibri"/>
          <w:bCs/>
          <w:noProof/>
        </w:rPr>
        <w:t xml:space="preserve"> </w:t>
      </w:r>
      <w:r w:rsidRPr="00033590">
        <w:rPr>
          <w:rFonts w:cs="Calibri"/>
          <w:noProof/>
        </w:rPr>
        <w:t>Select the end date/time for the report.  All units listed on the report will have been rented out before or at that point in time.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noProof/>
        </w:rPr>
      </w:pPr>
    </w:p>
    <w:p w:rsidR="00B17996" w:rsidRPr="00033590" w:rsidRDefault="00B17996" w:rsidP="0031325A">
      <w:p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bCs/>
          <w:noProof/>
          <w:u w:val="single"/>
        </w:rPr>
        <w:lastRenderedPageBreak/>
        <w:t>Select Printer</w:t>
      </w:r>
      <w:r w:rsidR="001A7F61" w:rsidRPr="00033590">
        <w:rPr>
          <w:rFonts w:cs="Calibri"/>
          <w:bCs/>
          <w:noProof/>
          <w:u w:val="single"/>
        </w:rPr>
        <w:t>:</w:t>
      </w:r>
      <w:r w:rsidR="001A7F61" w:rsidRPr="00033590">
        <w:rPr>
          <w:rFonts w:cs="Calibri"/>
          <w:bCs/>
          <w:noProof/>
        </w:rPr>
        <w:t xml:space="preserve"> </w:t>
      </w:r>
      <w:r w:rsidRPr="00033590">
        <w:rPr>
          <w:rFonts w:cs="Calibri"/>
          <w:noProof/>
        </w:rPr>
        <w:t xml:space="preserve">Select the printer to receive the report.  Use the </w:t>
      </w:r>
      <w:r w:rsidRPr="00033590">
        <w:rPr>
          <w:rFonts w:cs="Calibri"/>
          <w:b/>
          <w:noProof/>
        </w:rPr>
        <w:t>pdf</w:t>
      </w:r>
      <w:r w:rsidRPr="00033590">
        <w:rPr>
          <w:rFonts w:cs="Calibri"/>
          <w:noProof/>
        </w:rPr>
        <w:t xml:space="preserve"> printer to preview the report.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bCs/>
          <w:noProof/>
        </w:rPr>
      </w:pPr>
    </w:p>
    <w:p w:rsidR="00B17996" w:rsidRPr="00033590" w:rsidRDefault="00B17996" w:rsidP="0031325A">
      <w:pPr>
        <w:spacing w:after="0"/>
        <w:contextualSpacing/>
        <w:rPr>
          <w:rFonts w:cs="Calibri"/>
          <w:b/>
          <w:bCs/>
          <w:noProof/>
        </w:rPr>
      </w:pPr>
      <w:r w:rsidRPr="00033590">
        <w:rPr>
          <w:rFonts w:cs="Calibri"/>
          <w:b/>
          <w:bCs/>
          <w:noProof/>
        </w:rPr>
        <w:t xml:space="preserve">Click </w:t>
      </w:r>
      <w:r w:rsidR="00264E29" w:rsidRPr="00033590">
        <w:rPr>
          <w:rFonts w:cs="Calibri"/>
          <w:b/>
          <w:bCs/>
          <w:noProof/>
        </w:rPr>
        <w:t>“</w:t>
      </w:r>
      <w:r w:rsidRPr="00033590">
        <w:rPr>
          <w:rFonts w:cs="Calibri"/>
          <w:b/>
          <w:bCs/>
          <w:noProof/>
        </w:rPr>
        <w:t>Print</w:t>
      </w:r>
      <w:r w:rsidR="00264E29" w:rsidRPr="00033590">
        <w:rPr>
          <w:rFonts w:cs="Calibri"/>
          <w:b/>
          <w:bCs/>
          <w:noProof/>
        </w:rPr>
        <w:t>”</w:t>
      </w:r>
      <w:r w:rsidRPr="00033590">
        <w:rPr>
          <w:rFonts w:cs="Calibri"/>
          <w:b/>
          <w:bCs/>
          <w:noProof/>
        </w:rPr>
        <w:t xml:space="preserve"> to print the report.  </w:t>
      </w:r>
    </w:p>
    <w:p w:rsidR="001A7F61" w:rsidRPr="00033590" w:rsidRDefault="001A7F61" w:rsidP="0031325A">
      <w:pPr>
        <w:spacing w:after="0"/>
        <w:contextualSpacing/>
        <w:rPr>
          <w:rFonts w:cs="Calibri"/>
          <w:b/>
          <w:noProof/>
        </w:rPr>
      </w:pPr>
    </w:p>
    <w:p w:rsidR="00B17996" w:rsidRPr="00033590" w:rsidRDefault="00B17996" w:rsidP="0031325A">
      <w:pPr>
        <w:spacing w:after="0"/>
        <w:contextualSpacing/>
        <w:rPr>
          <w:rFonts w:cs="Calibri"/>
          <w:bCs/>
          <w:noProof/>
        </w:rPr>
      </w:pPr>
      <w:r w:rsidRPr="00033590">
        <w:rPr>
          <w:rFonts w:cs="Calibri"/>
          <w:b/>
          <w:noProof/>
          <w:u w:val="single"/>
        </w:rPr>
        <w:t>Sample Report</w:t>
      </w:r>
      <w:r w:rsidR="001A7F61" w:rsidRPr="00033590">
        <w:rPr>
          <w:rFonts w:cs="Calibri"/>
          <w:b/>
          <w:noProof/>
          <w:u w:val="single"/>
        </w:rPr>
        <w:t>:</w:t>
      </w:r>
    </w:p>
    <w:p w:rsidR="001A7F61" w:rsidRPr="00033590" w:rsidRDefault="001A7F61" w:rsidP="0031325A">
      <w:pPr>
        <w:spacing w:after="0"/>
        <w:contextualSpacing/>
        <w:rPr>
          <w:rFonts w:cs="Calibri"/>
          <w:noProof/>
        </w:rPr>
      </w:pPr>
    </w:p>
    <w:p w:rsidR="00B17996" w:rsidRPr="00033590" w:rsidRDefault="00B17996" w:rsidP="001A7F61">
      <w:pPr>
        <w:spacing w:after="0"/>
        <w:contextualSpacing/>
        <w:jc w:val="center"/>
        <w:rPr>
          <w:rFonts w:cs="Calibri"/>
          <w:noProof/>
        </w:rPr>
      </w:pPr>
      <w:r w:rsidRPr="00033590">
        <w:rPr>
          <w:rFonts w:cs="Calibri"/>
          <w:noProof/>
        </w:rPr>
        <w:pict>
          <v:shape id="_x0000_i1026" type="#_x0000_t75" style="width:468pt;height:140.25pt;visibility:visible">
            <v:imagedata r:id="rId8" o:title=""/>
          </v:shape>
        </w:pict>
      </w:r>
    </w:p>
    <w:p w:rsidR="001A7F61" w:rsidRPr="00033590" w:rsidRDefault="001A7F61" w:rsidP="0031325A">
      <w:pPr>
        <w:spacing w:after="0"/>
        <w:contextualSpacing/>
        <w:rPr>
          <w:rFonts w:cs="Calibri"/>
          <w:noProof/>
        </w:rPr>
      </w:pPr>
    </w:p>
    <w:p w:rsidR="001A7F61" w:rsidRPr="00033590" w:rsidRDefault="00EA0C1D" w:rsidP="0031325A">
      <w:p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 xml:space="preserve">This example is sorted by </w:t>
      </w:r>
      <w:r w:rsidRPr="00033590">
        <w:rPr>
          <w:rFonts w:cs="Calibri"/>
          <w:b/>
          <w:noProof/>
        </w:rPr>
        <w:t>Name</w:t>
      </w:r>
      <w:r w:rsidRPr="00033590">
        <w:rPr>
          <w:rFonts w:cs="Calibri"/>
          <w:noProof/>
        </w:rPr>
        <w:t xml:space="preserve"> with totals included at the end.  </w:t>
      </w:r>
      <w:r w:rsidR="00171BB5">
        <w:rPr>
          <w:rFonts w:cs="Calibri"/>
          <w:noProof/>
        </w:rPr>
        <w:t>E</w:t>
      </w:r>
      <w:r w:rsidRPr="00033590">
        <w:rPr>
          <w:rFonts w:cs="Calibri"/>
          <w:noProof/>
        </w:rPr>
        <w:t>ach entry shows the</w:t>
      </w:r>
      <w:r w:rsidR="001A7F61" w:rsidRPr="00033590">
        <w:rPr>
          <w:rFonts w:cs="Calibri"/>
          <w:noProof/>
        </w:rPr>
        <w:t xml:space="preserve"> following:</w:t>
      </w:r>
      <w:r w:rsidRPr="00033590">
        <w:rPr>
          <w:rFonts w:cs="Calibri"/>
          <w:noProof/>
        </w:rPr>
        <w:t xml:space="preserve"> </w:t>
      </w:r>
    </w:p>
    <w:p w:rsidR="001A7F61" w:rsidRPr="00033590" w:rsidRDefault="001A7F61" w:rsidP="0031325A">
      <w:pPr>
        <w:spacing w:after="0"/>
        <w:contextualSpacing/>
        <w:rPr>
          <w:rFonts w:cs="Calibri"/>
          <w:noProof/>
        </w:rPr>
      </w:pPr>
    </w:p>
    <w:p w:rsidR="001A7F61" w:rsidRPr="00033590" w:rsidRDefault="001A7F61" w:rsidP="001A7F61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R</w:t>
      </w:r>
      <w:r w:rsidR="00EA0C1D" w:rsidRPr="00033590">
        <w:rPr>
          <w:rFonts w:cs="Calibri"/>
          <w:noProof/>
        </w:rPr>
        <w:t>ental customer</w:t>
      </w:r>
    </w:p>
    <w:p w:rsidR="001A7F61" w:rsidRPr="00033590" w:rsidRDefault="001A7F61" w:rsidP="001A7F61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C</w:t>
      </w:r>
      <w:r w:rsidR="00EA0C1D" w:rsidRPr="00033590">
        <w:rPr>
          <w:rFonts w:cs="Calibri"/>
          <w:noProof/>
        </w:rPr>
        <w:t>ontract number</w:t>
      </w:r>
    </w:p>
    <w:p w:rsidR="001A7F61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C</w:t>
      </w:r>
      <w:r w:rsidR="00EA0C1D" w:rsidRPr="00033590">
        <w:rPr>
          <w:rFonts w:cs="Calibri"/>
          <w:noProof/>
        </w:rPr>
        <w:t>ontact phone number</w:t>
      </w:r>
    </w:p>
    <w:p w:rsidR="001A7F61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S</w:t>
      </w:r>
      <w:r w:rsidR="00EA0C1D" w:rsidRPr="00033590">
        <w:rPr>
          <w:rFonts w:cs="Calibri"/>
          <w:noProof/>
        </w:rPr>
        <w:t>tock number</w:t>
      </w:r>
    </w:p>
    <w:p w:rsidR="001A7F61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M</w:t>
      </w:r>
      <w:r w:rsidR="00EA0C1D" w:rsidRPr="00033590">
        <w:rPr>
          <w:rFonts w:cs="Calibri"/>
          <w:noProof/>
        </w:rPr>
        <w:t>ake</w:t>
      </w:r>
    </w:p>
    <w:p w:rsidR="001A7F61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M</w:t>
      </w:r>
      <w:r w:rsidR="00EA0C1D" w:rsidRPr="00033590">
        <w:rPr>
          <w:rFonts w:cs="Calibri"/>
          <w:noProof/>
        </w:rPr>
        <w:t>odel</w:t>
      </w:r>
    </w:p>
    <w:p w:rsidR="001A7F61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T</w:t>
      </w:r>
      <w:r w:rsidR="00EA0C1D" w:rsidRPr="00033590">
        <w:rPr>
          <w:rFonts w:cs="Calibri"/>
          <w:noProof/>
        </w:rPr>
        <w:t>ype</w:t>
      </w:r>
    </w:p>
    <w:p w:rsidR="001A7F61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Y</w:t>
      </w:r>
      <w:r w:rsidR="00EA0C1D" w:rsidRPr="00033590">
        <w:rPr>
          <w:rFonts w:cs="Calibri"/>
          <w:noProof/>
        </w:rPr>
        <w:t>ear</w:t>
      </w:r>
    </w:p>
    <w:p w:rsidR="001A7F61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S</w:t>
      </w:r>
      <w:r w:rsidR="00EA0C1D" w:rsidRPr="00033590">
        <w:rPr>
          <w:rFonts w:cs="Calibri"/>
          <w:noProof/>
        </w:rPr>
        <w:t>erial number</w:t>
      </w:r>
    </w:p>
    <w:p w:rsidR="00264E29" w:rsidRPr="00033590" w:rsidRDefault="001A7F61" w:rsidP="0031325A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33590">
        <w:rPr>
          <w:rFonts w:cs="Calibri"/>
          <w:noProof/>
        </w:rPr>
        <w:t>D</w:t>
      </w:r>
      <w:r w:rsidR="00EA0C1D" w:rsidRPr="00033590">
        <w:rPr>
          <w:rFonts w:cs="Calibri"/>
          <w:noProof/>
        </w:rPr>
        <w:t>ate and time rented out</w:t>
      </w:r>
    </w:p>
    <w:sectPr w:rsidR="00264E29" w:rsidRPr="0003359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76D2" w:rsidRDefault="00E076D2" w:rsidP="00F5408C">
      <w:pPr>
        <w:spacing w:after="0" w:line="240" w:lineRule="auto"/>
      </w:pPr>
      <w:r>
        <w:separator/>
      </w:r>
    </w:p>
  </w:endnote>
  <w:endnote w:type="continuationSeparator" w:id="0">
    <w:p w:rsidR="00E076D2" w:rsidRDefault="00E076D2" w:rsidP="00F54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08C" w:rsidRPr="00CA6C52" w:rsidRDefault="00F5408C" w:rsidP="00F5408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4"/>
        <w:szCs w:val="24"/>
      </w:rPr>
    </w:pPr>
    <w:r w:rsidRPr="00F5408C">
      <w:rPr>
        <w:rFonts w:ascii="Verdana" w:eastAsia="Times New Roman" w:hAnsi="Verdana"/>
        <w:i/>
        <w:sz w:val="16"/>
        <w:szCs w:val="24"/>
      </w:rPr>
      <w:t>R</w:t>
    </w:r>
    <w:r>
      <w:rPr>
        <w:rFonts w:ascii="Verdana" w:eastAsia="Times New Roman" w:hAnsi="Verdana"/>
        <w:i/>
        <w:sz w:val="16"/>
        <w:szCs w:val="24"/>
      </w:rPr>
      <w:t>E</w:t>
    </w:r>
    <w:r w:rsidR="00C9192C">
      <w:rPr>
        <w:rFonts w:ascii="Verdana" w:eastAsia="Times New Roman" w:hAnsi="Verdana"/>
        <w:i/>
        <w:sz w:val="16"/>
        <w:szCs w:val="24"/>
      </w:rPr>
      <w:t>1</w:t>
    </w:r>
    <w:r w:rsidR="00CA6C52">
      <w:rPr>
        <w:rFonts w:ascii="Verdana" w:eastAsia="Times New Roman" w:hAnsi="Verdana"/>
        <w:i/>
        <w:sz w:val="16"/>
        <w:szCs w:val="24"/>
      </w:rPr>
      <w:t>7</w:t>
    </w:r>
    <w:r w:rsidRPr="00F5408C">
      <w:rPr>
        <w:rFonts w:ascii="Verdana" w:eastAsia="Times New Roman" w:hAnsi="Verdana"/>
        <w:i/>
        <w:sz w:val="16"/>
        <w:szCs w:val="24"/>
      </w:rPr>
      <w:t>-R</w:t>
    </w:r>
    <w:r>
      <w:rPr>
        <w:rFonts w:ascii="Verdana" w:eastAsia="Times New Roman" w:hAnsi="Verdana"/>
        <w:i/>
        <w:sz w:val="16"/>
        <w:szCs w:val="24"/>
      </w:rPr>
      <w:t>OR</w:t>
    </w:r>
    <w:r w:rsidR="00C9192C">
      <w:rPr>
        <w:rFonts w:ascii="Verdana" w:eastAsia="Times New Roman" w:hAnsi="Verdana"/>
        <w:i/>
        <w:sz w:val="16"/>
        <w:szCs w:val="24"/>
      </w:rPr>
      <w:t xml:space="preserve"> 0</w:t>
    </w:r>
    <w:r w:rsidR="00B07D79">
      <w:rPr>
        <w:rFonts w:ascii="Verdana" w:eastAsia="Times New Roman" w:hAnsi="Verdana"/>
        <w:i/>
        <w:sz w:val="16"/>
        <w:szCs w:val="24"/>
      </w:rPr>
      <w:t>1</w:t>
    </w:r>
    <w:r w:rsidR="00C9192C">
      <w:rPr>
        <w:rFonts w:ascii="Verdana" w:eastAsia="Times New Roman" w:hAnsi="Verdana"/>
        <w:i/>
        <w:sz w:val="16"/>
        <w:szCs w:val="24"/>
      </w:rPr>
      <w:t>/</w:t>
    </w:r>
    <w:r w:rsidR="00B07D79">
      <w:rPr>
        <w:rFonts w:ascii="Verdana" w:eastAsia="Times New Roman" w:hAnsi="Verdana"/>
        <w:i/>
        <w:sz w:val="16"/>
        <w:szCs w:val="24"/>
      </w:rPr>
      <w:t>08</w:t>
    </w:r>
    <w:r w:rsidR="00C9192C">
      <w:rPr>
        <w:rFonts w:ascii="Verdana" w:eastAsia="Times New Roman" w:hAnsi="Verdana"/>
        <w:i/>
        <w:sz w:val="16"/>
        <w:szCs w:val="24"/>
      </w:rPr>
      <w:t>/20</w:t>
    </w:r>
    <w:r w:rsidR="00B07D79">
      <w:rPr>
        <w:rFonts w:ascii="Verdana" w:eastAsia="Times New Roman" w:hAnsi="Verdana"/>
        <w:i/>
        <w:sz w:val="16"/>
        <w:szCs w:val="24"/>
      </w:rPr>
      <w:t>20</w:t>
    </w:r>
    <w:r w:rsidRPr="00F5408C">
      <w:rPr>
        <w:rFonts w:ascii="Verdana" w:eastAsia="Times New Roman" w:hAnsi="Verdana"/>
        <w:i/>
        <w:sz w:val="16"/>
        <w:szCs w:val="24"/>
      </w:rPr>
      <w:tab/>
    </w:r>
    <w:r w:rsidR="00C9192C">
      <w:rPr>
        <w:rFonts w:ascii="Verdana" w:eastAsia="Times New Roman" w:hAnsi="Verdana"/>
        <w:b/>
        <w:sz w:val="24"/>
        <w:szCs w:val="24"/>
      </w:rPr>
      <w:t>1</w:t>
    </w:r>
    <w:r w:rsidR="00CA6C52">
      <w:rPr>
        <w:rFonts w:ascii="Verdana" w:eastAsia="Times New Roman" w:hAnsi="Verdana"/>
        <w:b/>
        <w:sz w:val="24"/>
        <w:szCs w:val="24"/>
      </w:rPr>
      <w:t>7</w:t>
    </w:r>
    <w:r w:rsidRPr="00F5408C">
      <w:rPr>
        <w:rFonts w:ascii="Verdana" w:eastAsia="Times New Roman" w:hAnsi="Verdana"/>
        <w:b/>
        <w:sz w:val="24"/>
        <w:szCs w:val="24"/>
      </w:rPr>
      <w:t>:</w:t>
    </w:r>
    <w:r w:rsidRPr="00F5408C">
      <w:rPr>
        <w:rFonts w:ascii="Verdana" w:eastAsia="Times New Roman" w:hAnsi="Verdana"/>
        <w:b/>
        <w:bCs/>
        <w:sz w:val="24"/>
        <w:szCs w:val="24"/>
      </w:rPr>
      <w:fldChar w:fldCharType="begin"/>
    </w:r>
    <w:r w:rsidRPr="00F5408C">
      <w:rPr>
        <w:rFonts w:ascii="Verdana" w:eastAsia="Times New Roman" w:hAnsi="Verdana"/>
        <w:b/>
        <w:bCs/>
        <w:sz w:val="24"/>
        <w:szCs w:val="24"/>
      </w:rPr>
      <w:instrText xml:space="preserve"> PAGE </w:instrText>
    </w:r>
    <w:r w:rsidRPr="00F5408C">
      <w:rPr>
        <w:rFonts w:ascii="Verdana" w:eastAsia="Times New Roman" w:hAnsi="Verdana"/>
        <w:b/>
        <w:bCs/>
        <w:sz w:val="24"/>
        <w:szCs w:val="24"/>
      </w:rPr>
      <w:fldChar w:fldCharType="separate"/>
    </w:r>
    <w:r w:rsidR="008A1785">
      <w:rPr>
        <w:rFonts w:ascii="Verdana" w:eastAsia="Times New Roman" w:hAnsi="Verdana"/>
        <w:b/>
        <w:bCs/>
        <w:noProof/>
        <w:sz w:val="24"/>
        <w:szCs w:val="24"/>
      </w:rPr>
      <w:t>1</w:t>
    </w:r>
    <w:r w:rsidRPr="00F5408C">
      <w:rPr>
        <w:rFonts w:ascii="Verdana" w:eastAsia="Times New Roman" w:hAnsi="Verdana"/>
        <w:b/>
        <w:bCs/>
        <w:sz w:val="24"/>
        <w:szCs w:val="24"/>
      </w:rPr>
      <w:fldChar w:fldCharType="end"/>
    </w:r>
  </w:p>
  <w:p w:rsidR="00F5408C" w:rsidRPr="00F5408C" w:rsidRDefault="00F5408C" w:rsidP="00F5408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F5408C">
      <w:rPr>
        <w:rFonts w:ascii="Verdana" w:eastAsia="Times New Roman" w:hAnsi="Verdana"/>
        <w:b/>
        <w:sz w:val="20"/>
        <w:szCs w:val="24"/>
      </w:rPr>
      <w:t>HBS Systems</w:t>
    </w:r>
    <w:r w:rsidRPr="00F5408C">
      <w:rPr>
        <w:rFonts w:ascii="Verdana" w:eastAsia="Times New Roman" w:hAnsi="Verdana"/>
        <w:b/>
        <w:sz w:val="20"/>
        <w:szCs w:val="24"/>
      </w:rPr>
      <w:tab/>
    </w:r>
    <w:r w:rsidRPr="00F5408C">
      <w:rPr>
        <w:rFonts w:ascii="Verdana" w:eastAsia="Times New Roman" w:hAnsi="Verdana"/>
        <w:i/>
        <w:sz w:val="20"/>
        <w:szCs w:val="24"/>
      </w:rPr>
      <w:t>R</w:t>
    </w:r>
    <w:r>
      <w:rPr>
        <w:rFonts w:ascii="Verdana" w:eastAsia="Times New Roman" w:hAnsi="Verdana"/>
        <w:i/>
        <w:sz w:val="20"/>
        <w:szCs w:val="24"/>
      </w:rPr>
      <w:t>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76D2" w:rsidRDefault="00E076D2" w:rsidP="00F5408C">
      <w:pPr>
        <w:spacing w:after="0" w:line="240" w:lineRule="auto"/>
      </w:pPr>
      <w:r>
        <w:separator/>
      </w:r>
    </w:p>
  </w:footnote>
  <w:footnote w:type="continuationSeparator" w:id="0">
    <w:p w:rsidR="00E076D2" w:rsidRDefault="00E076D2" w:rsidP="00F54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08C" w:rsidRPr="00F5408C" w:rsidRDefault="00F5408C" w:rsidP="00F5408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F5408C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Reports-Rental Outbound Report</w:t>
    </w:r>
    <w:r w:rsidRPr="00F5408C">
      <w:rPr>
        <w:rFonts w:ascii="Verdana" w:eastAsia="Times New Roman" w:hAnsi="Verdana"/>
        <w:b/>
        <w:i/>
        <w:sz w:val="20"/>
        <w:szCs w:val="24"/>
      </w:rPr>
      <w:tab/>
    </w:r>
    <w:r w:rsidRPr="00F5408C">
      <w:rPr>
        <w:rFonts w:ascii="Verdana" w:eastAsia="Times New Roman" w:hAnsi="Verdana"/>
        <w:i/>
        <w:sz w:val="20"/>
        <w:szCs w:val="24"/>
      </w:rPr>
      <w:t>Rental</w:t>
    </w:r>
  </w:p>
  <w:p w:rsidR="00F5408C" w:rsidRPr="00F5408C" w:rsidRDefault="00F5408C" w:rsidP="00F5408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F5408C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CDF"/>
    <w:multiLevelType w:val="hybridMultilevel"/>
    <w:tmpl w:val="2ED4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8048B"/>
    <w:multiLevelType w:val="hybridMultilevel"/>
    <w:tmpl w:val="EC2E5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76774"/>
    <w:multiLevelType w:val="hybridMultilevel"/>
    <w:tmpl w:val="3482D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B54FC"/>
    <w:multiLevelType w:val="hybridMultilevel"/>
    <w:tmpl w:val="2FA2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4A37"/>
    <w:rsid w:val="00033590"/>
    <w:rsid w:val="00074C6E"/>
    <w:rsid w:val="0009465B"/>
    <w:rsid w:val="001424BF"/>
    <w:rsid w:val="00171BB5"/>
    <w:rsid w:val="001A7F61"/>
    <w:rsid w:val="00264E29"/>
    <w:rsid w:val="002714BC"/>
    <w:rsid w:val="002E09B9"/>
    <w:rsid w:val="0031325A"/>
    <w:rsid w:val="00375F8C"/>
    <w:rsid w:val="00581536"/>
    <w:rsid w:val="00887639"/>
    <w:rsid w:val="008A1785"/>
    <w:rsid w:val="00904A37"/>
    <w:rsid w:val="00977CDD"/>
    <w:rsid w:val="009843C4"/>
    <w:rsid w:val="00B07D79"/>
    <w:rsid w:val="00B17996"/>
    <w:rsid w:val="00C9192C"/>
    <w:rsid w:val="00CA6C52"/>
    <w:rsid w:val="00D81238"/>
    <w:rsid w:val="00DA7E66"/>
    <w:rsid w:val="00E076D2"/>
    <w:rsid w:val="00EA0C1D"/>
    <w:rsid w:val="00F5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E5C4EFA-2E2F-434D-8AD5-2F13253A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08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5408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5408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5408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2020-01-10T00:26:00Z</cp:lastPrinted>
  <dcterms:created xsi:type="dcterms:W3CDTF">2026-01-17T14:14:00Z</dcterms:created>
  <dcterms:modified xsi:type="dcterms:W3CDTF">2026-01-17T14:14:00Z</dcterms:modified>
</cp:coreProperties>
</file>