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6EE" w:rsidRPr="003D07A9" w:rsidRDefault="00DA46EE" w:rsidP="00DA46EE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3D07A9">
        <w:rPr>
          <w:rFonts w:ascii="Calibri" w:hAnsi="Calibri"/>
          <w:b/>
          <w:bCs/>
          <w:noProof/>
          <w:sz w:val="28"/>
          <w:szCs w:val="28"/>
        </w:rPr>
        <w:t>ETA Example: Contract Settlement/Proceeds—Funds Due Dealership</w:t>
      </w:r>
    </w:p>
    <w:p w:rsidR="00DA46EE" w:rsidRPr="003D07A9" w:rsidRDefault="00DA46EE" w:rsidP="00DA46EE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E708D" w:rsidRPr="003D07A9" w:rsidRDefault="00020F67" w:rsidP="00DA46EE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3D07A9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3.75pt">
            <v:imagedata r:id="rId7" o:title="ETA 41"/>
          </v:shape>
        </w:pict>
      </w:r>
    </w:p>
    <w:p w:rsidR="004A0084" w:rsidRPr="003D07A9" w:rsidRDefault="004A0084" w:rsidP="00DA46EE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E708D" w:rsidRPr="003D07A9" w:rsidRDefault="00CE708D" w:rsidP="00DA46EE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3D07A9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3D07A9">
        <w:rPr>
          <w:rFonts w:ascii="Calibri" w:hAnsi="Calibri"/>
          <w:noProof/>
          <w:sz w:val="22"/>
          <w:szCs w:val="22"/>
        </w:rPr>
        <w:t xml:space="preserve">  The customer financed $</w:t>
      </w:r>
      <w:r w:rsidR="006631C0" w:rsidRPr="003D07A9">
        <w:rPr>
          <w:rFonts w:ascii="Calibri" w:hAnsi="Calibri"/>
          <w:noProof/>
          <w:sz w:val="22"/>
          <w:szCs w:val="22"/>
        </w:rPr>
        <w:t>46,000</w:t>
      </w:r>
      <w:r w:rsidRPr="003D07A9">
        <w:rPr>
          <w:rFonts w:ascii="Calibri" w:hAnsi="Calibri"/>
          <w:noProof/>
          <w:sz w:val="22"/>
          <w:szCs w:val="22"/>
        </w:rPr>
        <w:t xml:space="preserve"> on a contract.  You have just received the manufacturer’s proceeds for the sold unit.  Your share is $</w:t>
      </w:r>
      <w:r w:rsidR="006631C0" w:rsidRPr="003D07A9">
        <w:rPr>
          <w:rFonts w:ascii="Calibri" w:hAnsi="Calibri"/>
          <w:noProof/>
          <w:sz w:val="22"/>
          <w:szCs w:val="22"/>
        </w:rPr>
        <w:t>1,900</w:t>
      </w:r>
      <w:r w:rsidRPr="003D07A9">
        <w:rPr>
          <w:rFonts w:ascii="Calibri" w:hAnsi="Calibri"/>
          <w:noProof/>
          <w:sz w:val="22"/>
          <w:szCs w:val="22"/>
        </w:rPr>
        <w:t>.  You have a $</w:t>
      </w:r>
      <w:r w:rsidR="006631C0" w:rsidRPr="003D07A9">
        <w:rPr>
          <w:rFonts w:ascii="Calibri" w:hAnsi="Calibri"/>
          <w:noProof/>
          <w:sz w:val="22"/>
          <w:szCs w:val="22"/>
        </w:rPr>
        <w:t>44,600</w:t>
      </w:r>
      <w:r w:rsidRPr="003D07A9">
        <w:rPr>
          <w:rFonts w:ascii="Calibri" w:hAnsi="Calibri"/>
          <w:noProof/>
          <w:sz w:val="22"/>
          <w:szCs w:val="22"/>
        </w:rPr>
        <w:t xml:space="preserve"> note to cover and are eligible for a </w:t>
      </w:r>
      <w:r w:rsidR="006631C0" w:rsidRPr="003D07A9">
        <w:rPr>
          <w:rFonts w:ascii="Calibri" w:hAnsi="Calibri"/>
          <w:noProof/>
          <w:sz w:val="22"/>
          <w:szCs w:val="22"/>
        </w:rPr>
        <w:t>$500</w:t>
      </w:r>
      <w:r w:rsidRPr="003D07A9">
        <w:rPr>
          <w:rFonts w:ascii="Calibri" w:hAnsi="Calibri"/>
          <w:noProof/>
          <w:sz w:val="22"/>
          <w:szCs w:val="22"/>
        </w:rPr>
        <w:t xml:space="preserve"> pin/dsa/discount. </w:t>
      </w:r>
    </w:p>
    <w:p w:rsidR="00DA46EE" w:rsidRPr="003D07A9" w:rsidRDefault="00DA46EE" w:rsidP="00DA46EE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Fill in the sold </w:t>
      </w:r>
      <w:r w:rsidRPr="003D07A9">
        <w:rPr>
          <w:rFonts w:ascii="Calibri" w:hAnsi="Calibri"/>
          <w:bCs/>
          <w:sz w:val="22"/>
          <w:szCs w:val="22"/>
        </w:rPr>
        <w:t>Stock #</w:t>
      </w:r>
      <w:r w:rsidRPr="003D07A9">
        <w:rPr>
          <w:rFonts w:ascii="Calibri" w:hAnsi="Calibri"/>
          <w:sz w:val="22"/>
          <w:szCs w:val="22"/>
        </w:rPr>
        <w:t xml:space="preserve">. </w:t>
      </w:r>
    </w:p>
    <w:p w:rsidR="00DA46EE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Create the </w:t>
      </w:r>
      <w:r w:rsidRPr="003D07A9">
        <w:rPr>
          <w:rFonts w:ascii="Calibri" w:hAnsi="Calibri"/>
          <w:bCs/>
          <w:sz w:val="22"/>
          <w:szCs w:val="22"/>
        </w:rPr>
        <w:t>Document #</w:t>
      </w:r>
      <w:r w:rsidRPr="003D07A9">
        <w:rPr>
          <w:rFonts w:ascii="Calibri" w:hAnsi="Calibri"/>
          <w:sz w:val="22"/>
          <w:szCs w:val="22"/>
        </w:rPr>
        <w:t xml:space="preserve">.  Here’s a document numbering idea:  </w:t>
      </w:r>
    </w:p>
    <w:p w:rsidR="00DA46EE" w:rsidRPr="003D07A9" w:rsidRDefault="00CE708D" w:rsidP="00DA46EE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b/>
          <w:sz w:val="22"/>
          <w:szCs w:val="22"/>
        </w:rPr>
        <w:t>CS</w:t>
      </w:r>
      <w:r w:rsidR="00DA46EE" w:rsidRPr="003D07A9">
        <w:rPr>
          <w:rFonts w:ascii="Calibri" w:hAnsi="Calibri"/>
          <w:sz w:val="22"/>
          <w:szCs w:val="22"/>
        </w:rPr>
        <w:t xml:space="preserve"> for contract settlement</w:t>
      </w:r>
    </w:p>
    <w:p w:rsidR="00DA46EE" w:rsidRPr="003D07A9" w:rsidRDefault="00815740" w:rsidP="00DA46EE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b/>
          <w:sz w:val="22"/>
          <w:szCs w:val="22"/>
        </w:rPr>
        <w:t>053013</w:t>
      </w:r>
      <w:r w:rsidR="0051102A" w:rsidRPr="003D07A9">
        <w:rPr>
          <w:rFonts w:ascii="Calibri" w:hAnsi="Calibri"/>
          <w:sz w:val="22"/>
          <w:szCs w:val="22"/>
        </w:rPr>
        <w:t xml:space="preserve"> for the month (05)/day (30)/</w:t>
      </w:r>
      <w:r w:rsidRPr="003D07A9">
        <w:rPr>
          <w:rFonts w:ascii="Calibri" w:hAnsi="Calibri"/>
          <w:sz w:val="22"/>
          <w:szCs w:val="22"/>
        </w:rPr>
        <w:t>year (2013</w:t>
      </w:r>
      <w:r w:rsidR="00C226A0" w:rsidRPr="003D07A9">
        <w:rPr>
          <w:rFonts w:ascii="Calibri" w:hAnsi="Calibri"/>
          <w:sz w:val="22"/>
          <w:szCs w:val="22"/>
        </w:rPr>
        <w:t>)</w:t>
      </w:r>
      <w:r w:rsidR="00DA46EE" w:rsidRPr="003D07A9">
        <w:rPr>
          <w:rFonts w:ascii="Calibri" w:hAnsi="Calibri"/>
          <w:sz w:val="22"/>
          <w:szCs w:val="22"/>
        </w:rPr>
        <w:t xml:space="preserve"> of the settlement</w:t>
      </w:r>
    </w:p>
    <w:p w:rsidR="00CE708D" w:rsidRPr="003D07A9" w:rsidRDefault="00CE708D" w:rsidP="00DA46EE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b/>
          <w:sz w:val="22"/>
          <w:szCs w:val="22"/>
        </w:rPr>
        <w:t>A</w:t>
      </w:r>
      <w:r w:rsidRPr="003D07A9">
        <w:rPr>
          <w:rFonts w:ascii="Calibri" w:hAnsi="Calibri"/>
          <w:sz w:val="22"/>
          <w:szCs w:val="22"/>
        </w:rPr>
        <w:t xml:space="preserve"> for the first settlement of the day, </w:t>
      </w:r>
      <w:r w:rsidRPr="003D07A9">
        <w:rPr>
          <w:rFonts w:ascii="Calibri" w:hAnsi="Calibri"/>
          <w:b/>
          <w:sz w:val="22"/>
          <w:szCs w:val="22"/>
        </w:rPr>
        <w:t xml:space="preserve">B </w:t>
      </w:r>
      <w:r w:rsidRPr="003D07A9">
        <w:rPr>
          <w:rFonts w:ascii="Calibri" w:hAnsi="Calibri"/>
          <w:sz w:val="22"/>
          <w:szCs w:val="22"/>
        </w:rPr>
        <w:t xml:space="preserve">for the second, and so on.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Put the settlement date in the </w:t>
      </w:r>
      <w:r w:rsidRPr="003D07A9">
        <w:rPr>
          <w:rFonts w:ascii="Calibri" w:hAnsi="Calibri"/>
          <w:iCs/>
          <w:sz w:val="22"/>
          <w:szCs w:val="22"/>
        </w:rPr>
        <w:t>Date</w:t>
      </w:r>
      <w:r w:rsidRPr="003D07A9">
        <w:rPr>
          <w:rFonts w:ascii="Calibri" w:hAnsi="Calibri"/>
          <w:sz w:val="22"/>
          <w:szCs w:val="22"/>
        </w:rPr>
        <w:t xml:space="preserve"> field</w:t>
      </w:r>
      <w:r w:rsidR="0051102A" w:rsidRPr="003D07A9">
        <w:rPr>
          <w:rFonts w:ascii="Calibri" w:hAnsi="Calibri"/>
          <w:sz w:val="22"/>
          <w:szCs w:val="22"/>
        </w:rPr>
        <w:t>,</w:t>
      </w:r>
      <w:r w:rsidRPr="003D07A9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Put in a good </w:t>
      </w:r>
      <w:r w:rsidRPr="003D07A9">
        <w:rPr>
          <w:rFonts w:ascii="Calibri" w:hAnsi="Calibri"/>
          <w:bCs/>
          <w:sz w:val="22"/>
          <w:szCs w:val="22"/>
        </w:rPr>
        <w:t>Description</w:t>
      </w:r>
      <w:r w:rsidRPr="003D07A9">
        <w:rPr>
          <w:rFonts w:ascii="Calibri" w:hAnsi="Calibri"/>
          <w:sz w:val="22"/>
          <w:szCs w:val="22"/>
        </w:rPr>
        <w:t xml:space="preserve"> of the entry.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Leave the </w:t>
      </w:r>
      <w:r w:rsidRPr="003D07A9">
        <w:rPr>
          <w:rFonts w:ascii="Calibri" w:hAnsi="Calibri"/>
          <w:bCs/>
          <w:sz w:val="22"/>
          <w:szCs w:val="22"/>
        </w:rPr>
        <w:t>Status</w:t>
      </w:r>
      <w:r w:rsidRPr="003D07A9">
        <w:rPr>
          <w:rFonts w:ascii="Calibri" w:hAnsi="Calibri"/>
          <w:b/>
          <w:bCs/>
          <w:sz w:val="22"/>
          <w:szCs w:val="22"/>
        </w:rPr>
        <w:t xml:space="preserve"> </w:t>
      </w:r>
      <w:r w:rsidRPr="003D07A9">
        <w:rPr>
          <w:rFonts w:ascii="Calibri" w:hAnsi="Calibri"/>
          <w:bCs/>
          <w:sz w:val="22"/>
          <w:szCs w:val="22"/>
        </w:rPr>
        <w:t>f</w:t>
      </w:r>
      <w:r w:rsidRPr="003D07A9">
        <w:rPr>
          <w:rFonts w:ascii="Calibri" w:hAnsi="Calibri"/>
          <w:sz w:val="22"/>
          <w:szCs w:val="22"/>
        </w:rPr>
        <w:t xml:space="preserve">ield as it is. </w:t>
      </w:r>
    </w:p>
    <w:p w:rsidR="00977986" w:rsidRPr="003D07A9" w:rsidRDefault="00977986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On the </w:t>
      </w:r>
      <w:r w:rsidRPr="003D07A9">
        <w:rPr>
          <w:rFonts w:ascii="Calibri" w:hAnsi="Calibri"/>
          <w:bCs/>
          <w:sz w:val="22"/>
          <w:szCs w:val="22"/>
        </w:rPr>
        <w:t>Notes Payable</w:t>
      </w:r>
      <w:r w:rsidRPr="003D07A9">
        <w:rPr>
          <w:rFonts w:ascii="Calibri" w:hAnsi="Calibri"/>
          <w:sz w:val="22"/>
          <w:szCs w:val="22"/>
        </w:rPr>
        <w:t xml:space="preserve"> line, fill in the payoff amount.  Enter a negative number as you are </w:t>
      </w:r>
      <w:r w:rsidRPr="003D07A9">
        <w:rPr>
          <w:rFonts w:ascii="Calibri" w:hAnsi="Calibri"/>
          <w:b/>
          <w:sz w:val="22"/>
          <w:szCs w:val="22"/>
        </w:rPr>
        <w:t>SUBTRACTING</w:t>
      </w:r>
      <w:r w:rsidRPr="003D07A9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CE708D" w:rsidRPr="003D07A9" w:rsidRDefault="00977986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On the Options line, fill in the </w:t>
      </w:r>
      <w:r w:rsidRPr="003D07A9">
        <w:rPr>
          <w:rFonts w:ascii="Calibri" w:hAnsi="Calibri"/>
          <w:bCs/>
          <w:sz w:val="22"/>
          <w:szCs w:val="22"/>
        </w:rPr>
        <w:t>Amount of the discount/pin/</w:t>
      </w:r>
      <w:proofErr w:type="spellStart"/>
      <w:r w:rsidRPr="003D07A9">
        <w:rPr>
          <w:rFonts w:ascii="Calibri" w:hAnsi="Calibri"/>
          <w:bCs/>
          <w:sz w:val="22"/>
          <w:szCs w:val="22"/>
        </w:rPr>
        <w:t>dsa</w:t>
      </w:r>
      <w:proofErr w:type="spellEnd"/>
      <w:r w:rsidRPr="003D07A9">
        <w:rPr>
          <w:rFonts w:ascii="Calibri" w:hAnsi="Calibri"/>
          <w:bCs/>
          <w:sz w:val="22"/>
          <w:szCs w:val="22"/>
        </w:rPr>
        <w:t>.</w:t>
      </w:r>
      <w:r w:rsidRPr="003D07A9">
        <w:rPr>
          <w:rFonts w:ascii="Calibri" w:hAnsi="Calibri"/>
          <w:sz w:val="22"/>
          <w:szCs w:val="22"/>
        </w:rPr>
        <w:t xml:space="preserve">  Enter a negative number as you are </w:t>
      </w:r>
      <w:r w:rsidRPr="003D07A9">
        <w:rPr>
          <w:rFonts w:ascii="Calibri" w:hAnsi="Calibri"/>
          <w:b/>
          <w:sz w:val="22"/>
          <w:szCs w:val="22"/>
        </w:rPr>
        <w:t>SUBTRACTING</w:t>
      </w:r>
      <w:r w:rsidRPr="003D07A9">
        <w:rPr>
          <w:rFonts w:ascii="Calibri" w:hAnsi="Calibri"/>
          <w:sz w:val="22"/>
          <w:szCs w:val="22"/>
        </w:rPr>
        <w:t xml:space="preserve"> value.  The system will convert the “subtraction” as a credit to the account. </w:t>
      </w:r>
    </w:p>
    <w:p w:rsidR="00CE708D" w:rsidRPr="003D07A9" w:rsidRDefault="00A03D5E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In the </w:t>
      </w:r>
      <w:r w:rsidRPr="003D07A9">
        <w:rPr>
          <w:rFonts w:ascii="Calibri" w:hAnsi="Calibri"/>
          <w:bCs/>
          <w:sz w:val="22"/>
          <w:szCs w:val="22"/>
        </w:rPr>
        <w:t>Offset Accounts</w:t>
      </w:r>
      <w:r w:rsidRPr="003D07A9">
        <w:rPr>
          <w:rFonts w:ascii="Calibri" w:hAnsi="Calibri"/>
          <w:sz w:val="22"/>
          <w:szCs w:val="22"/>
        </w:rPr>
        <w:t xml:space="preserve"> section, f</w:t>
      </w:r>
      <w:r w:rsidR="00CE708D" w:rsidRPr="003D07A9">
        <w:rPr>
          <w:rFonts w:ascii="Calibri" w:hAnsi="Calibri"/>
          <w:sz w:val="22"/>
          <w:szCs w:val="22"/>
        </w:rPr>
        <w:t xml:space="preserve">ill in the account number for </w:t>
      </w:r>
      <w:r w:rsidR="00CE708D" w:rsidRPr="003D07A9">
        <w:rPr>
          <w:rFonts w:ascii="Calibri" w:hAnsi="Calibri"/>
          <w:bCs/>
          <w:sz w:val="22"/>
          <w:szCs w:val="22"/>
        </w:rPr>
        <w:t>Contracts in Transit</w:t>
      </w:r>
      <w:r w:rsidR="00CE708D" w:rsidRPr="003D07A9">
        <w:rPr>
          <w:rFonts w:ascii="Calibri" w:hAnsi="Calibri"/>
          <w:sz w:val="22"/>
          <w:szCs w:val="22"/>
        </w:rPr>
        <w:t xml:space="preserve"> (10600 in our example).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lastRenderedPageBreak/>
        <w:t xml:space="preserve">Fill in the control number used at the time of the sale in the </w:t>
      </w:r>
      <w:r w:rsidRPr="003D07A9">
        <w:rPr>
          <w:rFonts w:ascii="Calibri" w:hAnsi="Calibri"/>
          <w:bCs/>
          <w:sz w:val="22"/>
          <w:szCs w:val="22"/>
        </w:rPr>
        <w:t>St</w:t>
      </w:r>
      <w:r w:rsidR="0051102A" w:rsidRPr="003D07A9">
        <w:rPr>
          <w:rFonts w:ascii="Calibri" w:hAnsi="Calibri"/>
          <w:bCs/>
          <w:sz w:val="22"/>
          <w:szCs w:val="22"/>
        </w:rPr>
        <w:t>oc</w:t>
      </w:r>
      <w:r w:rsidRPr="003D07A9">
        <w:rPr>
          <w:rFonts w:ascii="Calibri" w:hAnsi="Calibri"/>
          <w:bCs/>
          <w:sz w:val="22"/>
          <w:szCs w:val="22"/>
        </w:rPr>
        <w:t>k/C</w:t>
      </w:r>
      <w:r w:rsidR="0051102A" w:rsidRPr="003D07A9">
        <w:rPr>
          <w:rFonts w:ascii="Calibri" w:hAnsi="Calibri"/>
          <w:bCs/>
          <w:sz w:val="22"/>
          <w:szCs w:val="22"/>
        </w:rPr>
        <w:t>u</w:t>
      </w:r>
      <w:r w:rsidRPr="003D07A9">
        <w:rPr>
          <w:rFonts w:ascii="Calibri" w:hAnsi="Calibri"/>
          <w:bCs/>
          <w:sz w:val="22"/>
          <w:szCs w:val="22"/>
        </w:rPr>
        <w:t>st/V</w:t>
      </w:r>
      <w:r w:rsidR="0051102A" w:rsidRPr="003D07A9">
        <w:rPr>
          <w:rFonts w:ascii="Calibri" w:hAnsi="Calibri"/>
          <w:bCs/>
          <w:sz w:val="22"/>
          <w:szCs w:val="22"/>
        </w:rPr>
        <w:t>e</w:t>
      </w:r>
      <w:r w:rsidRPr="003D07A9">
        <w:rPr>
          <w:rFonts w:ascii="Calibri" w:hAnsi="Calibri"/>
          <w:bCs/>
          <w:sz w:val="22"/>
          <w:szCs w:val="22"/>
        </w:rPr>
        <w:t>nd</w:t>
      </w:r>
      <w:r w:rsidRPr="003D07A9">
        <w:rPr>
          <w:rFonts w:ascii="Calibri" w:hAnsi="Calibri"/>
          <w:b/>
          <w:bCs/>
          <w:sz w:val="22"/>
          <w:szCs w:val="22"/>
        </w:rPr>
        <w:t xml:space="preserve"> </w:t>
      </w:r>
      <w:r w:rsidRPr="003D07A9">
        <w:rPr>
          <w:rFonts w:ascii="Calibri" w:hAnsi="Calibri"/>
          <w:sz w:val="22"/>
          <w:szCs w:val="22"/>
        </w:rPr>
        <w:t xml:space="preserve">field (SMITHSON in our example).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Fill in the </w:t>
      </w:r>
      <w:r w:rsidRPr="003D07A9">
        <w:rPr>
          <w:rFonts w:ascii="Calibri" w:hAnsi="Calibri"/>
          <w:bCs/>
          <w:sz w:val="22"/>
          <w:szCs w:val="22"/>
        </w:rPr>
        <w:t>Amount</w:t>
      </w:r>
      <w:r w:rsidRPr="003D07A9">
        <w:rPr>
          <w:rFonts w:ascii="Calibri" w:hAnsi="Calibri"/>
          <w:sz w:val="22"/>
          <w:szCs w:val="22"/>
        </w:rPr>
        <w:t xml:space="preserve">.  Enter a negative number as you are </w:t>
      </w:r>
      <w:r w:rsidRPr="003D07A9">
        <w:rPr>
          <w:rFonts w:ascii="Calibri" w:hAnsi="Calibri"/>
          <w:b/>
          <w:sz w:val="22"/>
          <w:szCs w:val="22"/>
        </w:rPr>
        <w:t>SUBTRACTING</w:t>
      </w:r>
      <w:r w:rsidRPr="003D07A9">
        <w:rPr>
          <w:rFonts w:ascii="Calibri" w:hAnsi="Calibri"/>
          <w:sz w:val="22"/>
          <w:szCs w:val="22"/>
        </w:rPr>
        <w:t xml:space="preserve"> value.  The system will convert the “subtraction” as a credit to the contracts account.  Here we want to completely clear the amount originally placed where when we processed the say. </w:t>
      </w:r>
      <w:r w:rsidR="00C565F8" w:rsidRPr="003D07A9">
        <w:rPr>
          <w:rFonts w:ascii="Calibri" w:hAnsi="Calibri"/>
          <w:b/>
          <w:bCs/>
          <w:sz w:val="22"/>
          <w:szCs w:val="22"/>
        </w:rPr>
        <w:t xml:space="preserve"> </w:t>
      </w:r>
      <w:r w:rsidRPr="003D07A9">
        <w:rPr>
          <w:rFonts w:ascii="Calibri" w:hAnsi="Calibri"/>
          <w:sz w:val="22"/>
          <w:szCs w:val="22"/>
        </w:rPr>
        <w:t>The customer financed $16,500</w:t>
      </w:r>
      <w:r w:rsidR="0051102A" w:rsidRPr="003D07A9">
        <w:rPr>
          <w:rFonts w:ascii="Calibri" w:hAnsi="Calibri"/>
          <w:sz w:val="22"/>
          <w:szCs w:val="22"/>
        </w:rPr>
        <w:t>,</w:t>
      </w:r>
      <w:r w:rsidRPr="003D07A9">
        <w:rPr>
          <w:rFonts w:ascii="Calibri" w:hAnsi="Calibri"/>
          <w:sz w:val="22"/>
          <w:szCs w:val="22"/>
        </w:rPr>
        <w:t xml:space="preserve"> so that is what we are taking out of this account.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Fill in the account number for the </w:t>
      </w:r>
      <w:r w:rsidRPr="003D07A9">
        <w:rPr>
          <w:rFonts w:ascii="Calibri" w:hAnsi="Calibri"/>
          <w:bCs/>
          <w:sz w:val="22"/>
          <w:szCs w:val="22"/>
        </w:rPr>
        <w:t>Cash on Hand</w:t>
      </w:r>
      <w:r w:rsidRPr="003D07A9">
        <w:rPr>
          <w:rFonts w:ascii="Calibri" w:hAnsi="Calibri"/>
          <w:sz w:val="22"/>
          <w:szCs w:val="22"/>
        </w:rPr>
        <w:t xml:space="preserve"> account (10100 in our example).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Fill in the </w:t>
      </w:r>
      <w:r w:rsidRPr="003D07A9">
        <w:rPr>
          <w:rFonts w:ascii="Calibri" w:hAnsi="Calibri"/>
          <w:bCs/>
          <w:sz w:val="22"/>
          <w:szCs w:val="22"/>
        </w:rPr>
        <w:t>Amount</w:t>
      </w:r>
      <w:r w:rsidRPr="003D07A9">
        <w:rPr>
          <w:rFonts w:ascii="Calibri" w:hAnsi="Calibri"/>
          <w:sz w:val="22"/>
          <w:szCs w:val="22"/>
        </w:rPr>
        <w:t xml:space="preserve">.  Enter a positive number as you are </w:t>
      </w:r>
      <w:r w:rsidRPr="003D07A9">
        <w:rPr>
          <w:rFonts w:ascii="Calibri" w:hAnsi="Calibri"/>
          <w:b/>
          <w:sz w:val="22"/>
          <w:szCs w:val="22"/>
        </w:rPr>
        <w:t>ADDING</w:t>
      </w:r>
      <w:r w:rsidRPr="003D07A9">
        <w:rPr>
          <w:rFonts w:ascii="Calibri" w:hAnsi="Calibri"/>
          <w:sz w:val="22"/>
          <w:szCs w:val="22"/>
        </w:rPr>
        <w:t xml:space="preserve"> value.  This is the amount of the check you received ($2,000 in our case). </w:t>
      </w:r>
    </w:p>
    <w:p w:rsidR="00CE708D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Press </w:t>
      </w:r>
      <w:r w:rsidRPr="003D07A9">
        <w:rPr>
          <w:rFonts w:ascii="Calibri" w:hAnsi="Calibri"/>
          <w:b/>
          <w:bCs/>
          <w:sz w:val="22"/>
          <w:szCs w:val="22"/>
        </w:rPr>
        <w:t>Save</w:t>
      </w:r>
      <w:r w:rsidR="0032305E" w:rsidRPr="003D07A9">
        <w:rPr>
          <w:rFonts w:ascii="Calibri" w:hAnsi="Calibri"/>
          <w:bCs/>
          <w:sz w:val="22"/>
          <w:szCs w:val="22"/>
        </w:rPr>
        <w:t xml:space="preserve"> (Alt S)</w:t>
      </w:r>
      <w:r w:rsidRPr="003D07A9">
        <w:rPr>
          <w:rFonts w:ascii="Calibri" w:hAnsi="Calibri"/>
          <w:sz w:val="22"/>
          <w:szCs w:val="22"/>
        </w:rPr>
        <w:t xml:space="preserve"> to complete the transaction. </w:t>
      </w:r>
    </w:p>
    <w:p w:rsidR="00A03D5E" w:rsidRPr="003D07A9" w:rsidRDefault="00CE708D" w:rsidP="00DA46EE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3D07A9">
        <w:rPr>
          <w:rFonts w:ascii="Calibri" w:hAnsi="Calibri"/>
          <w:sz w:val="22"/>
          <w:szCs w:val="22"/>
        </w:rPr>
        <w:t xml:space="preserve">When you press </w:t>
      </w:r>
      <w:r w:rsidR="0051102A" w:rsidRPr="003D07A9">
        <w:rPr>
          <w:rFonts w:ascii="Calibri" w:hAnsi="Calibri"/>
          <w:sz w:val="22"/>
          <w:szCs w:val="22"/>
        </w:rPr>
        <w:t>“</w:t>
      </w:r>
      <w:r w:rsidRPr="003D07A9">
        <w:rPr>
          <w:rFonts w:ascii="Calibri" w:hAnsi="Calibri"/>
          <w:bCs/>
          <w:sz w:val="22"/>
          <w:szCs w:val="22"/>
        </w:rPr>
        <w:t>Save</w:t>
      </w:r>
      <w:r w:rsidRPr="003D07A9">
        <w:rPr>
          <w:rFonts w:ascii="Calibri" w:hAnsi="Calibri"/>
          <w:sz w:val="22"/>
          <w:szCs w:val="22"/>
        </w:rPr>
        <w:t>,</w:t>
      </w:r>
      <w:r w:rsidR="0051102A" w:rsidRPr="003D07A9">
        <w:rPr>
          <w:rFonts w:ascii="Calibri" w:hAnsi="Calibri"/>
          <w:sz w:val="22"/>
          <w:szCs w:val="22"/>
        </w:rPr>
        <w:t>”</w:t>
      </w:r>
      <w:r w:rsidRPr="003D07A9">
        <w:rPr>
          <w:rFonts w:ascii="Calibri" w:hAnsi="Calibri"/>
          <w:sz w:val="22"/>
          <w:szCs w:val="22"/>
        </w:rPr>
        <w:t xml:space="preserve"> the Units Master for the stock number is </w:t>
      </w:r>
      <w:r w:rsidRPr="003D07A9">
        <w:rPr>
          <w:rFonts w:ascii="Calibri" w:hAnsi="Calibri"/>
          <w:b/>
          <w:sz w:val="22"/>
          <w:szCs w:val="22"/>
        </w:rPr>
        <w:t>INSTANTLY</w:t>
      </w:r>
      <w:r w:rsidRPr="003D07A9">
        <w:rPr>
          <w:rFonts w:ascii="Calibri" w:hAnsi="Calibri"/>
          <w:sz w:val="22"/>
          <w:szCs w:val="22"/>
        </w:rPr>
        <w:t xml:space="preserve"> updated.  The transaction has been created and will be posted when Journal 16 is run. </w:t>
      </w:r>
    </w:p>
    <w:sectPr w:rsidR="00A03D5E" w:rsidRPr="003D0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29A4" w:rsidRDefault="001129A4">
      <w:r>
        <w:separator/>
      </w:r>
    </w:p>
  </w:endnote>
  <w:endnote w:type="continuationSeparator" w:id="0">
    <w:p w:rsidR="001129A4" w:rsidRDefault="0011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5CD" w:rsidRDefault="007325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708D" w:rsidRDefault="00CE708D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5CD" w:rsidRDefault="00732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29A4" w:rsidRDefault="001129A4">
      <w:r>
        <w:separator/>
      </w:r>
    </w:p>
  </w:footnote>
  <w:footnote w:type="continuationSeparator" w:id="0">
    <w:p w:rsidR="001129A4" w:rsidRDefault="00112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5CD" w:rsidRDefault="00732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708D" w:rsidRDefault="00CE708D">
    <w:pPr>
      <w:pStyle w:val="Header"/>
      <w:rPr>
        <w:b w:val="0"/>
      </w:rPr>
    </w:pPr>
    <w:r>
      <w:t>Example—Contract Settlement/Proceeds—Funds Due Dealership</w:t>
    </w:r>
    <w:r>
      <w:tab/>
    </w:r>
    <w:r w:rsidR="00AE184E">
      <w:rPr>
        <w:b w:val="0"/>
      </w:rPr>
      <w:t>Units</w:t>
    </w:r>
  </w:p>
  <w:p w:rsidR="00AE184E" w:rsidRDefault="00AE184E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5CD" w:rsidRDefault="007325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E393949"/>
    <w:multiLevelType w:val="hybridMultilevel"/>
    <w:tmpl w:val="F4586736"/>
    <w:lvl w:ilvl="0" w:tplc="0E985F4C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5F8"/>
    <w:rsid w:val="00020F67"/>
    <w:rsid w:val="000862A4"/>
    <w:rsid w:val="001129A4"/>
    <w:rsid w:val="00183ECC"/>
    <w:rsid w:val="001B5173"/>
    <w:rsid w:val="002B6622"/>
    <w:rsid w:val="0032305E"/>
    <w:rsid w:val="00347DD7"/>
    <w:rsid w:val="00397A5A"/>
    <w:rsid w:val="003D07A9"/>
    <w:rsid w:val="0040657E"/>
    <w:rsid w:val="00413E55"/>
    <w:rsid w:val="004569ED"/>
    <w:rsid w:val="004A0084"/>
    <w:rsid w:val="004F4E07"/>
    <w:rsid w:val="0051102A"/>
    <w:rsid w:val="006355AD"/>
    <w:rsid w:val="006631C0"/>
    <w:rsid w:val="006678B2"/>
    <w:rsid w:val="007325CD"/>
    <w:rsid w:val="00747389"/>
    <w:rsid w:val="00815740"/>
    <w:rsid w:val="008B58A6"/>
    <w:rsid w:val="00927E49"/>
    <w:rsid w:val="00977986"/>
    <w:rsid w:val="00A03D5E"/>
    <w:rsid w:val="00AE184E"/>
    <w:rsid w:val="00B0043F"/>
    <w:rsid w:val="00BB6F8A"/>
    <w:rsid w:val="00C226A0"/>
    <w:rsid w:val="00C565F8"/>
    <w:rsid w:val="00C5749B"/>
    <w:rsid w:val="00C62A19"/>
    <w:rsid w:val="00CE708D"/>
    <w:rsid w:val="00D02A67"/>
    <w:rsid w:val="00DA46EE"/>
    <w:rsid w:val="00E424F1"/>
    <w:rsid w:val="00F6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B83D1C-B36E-43BD-A97E-B2DF40B3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Example—Contract Settlement/Proceeds—Funds Due Dealership</vt:lpstr>
    </vt:vector>
  </TitlesOfParts>
  <Company>HBS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Example—Contract Settlement/Proceeds—Funds Due Dealership</dc:title>
  <dc:subject/>
  <dc:creator>sdavis</dc:creator>
  <cp:keywords/>
  <dc:description/>
  <cp:lastModifiedBy>app</cp:lastModifiedBy>
  <cp:revision>2</cp:revision>
  <cp:lastPrinted>2013-05-30T22:44:00Z</cp:lastPrinted>
  <dcterms:created xsi:type="dcterms:W3CDTF">2026-01-17T13:44:00Z</dcterms:created>
  <dcterms:modified xsi:type="dcterms:W3CDTF">2026-01-17T13:44:00Z</dcterms:modified>
</cp:coreProperties>
</file>