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827BE" w:rsidRPr="00932D60" w:rsidRDefault="00B827BE" w:rsidP="00B827BE">
      <w:pPr>
        <w:pStyle w:val="Body"/>
        <w:spacing w:before="0"/>
        <w:contextualSpacing/>
        <w:jc w:val="left"/>
        <w:rPr>
          <w:rFonts w:ascii="Calibri" w:hAnsi="Calibri"/>
          <w:sz w:val="36"/>
          <w:szCs w:val="36"/>
          <w:u w:val="single"/>
        </w:rPr>
      </w:pPr>
      <w:r w:rsidRPr="00932D60">
        <w:rPr>
          <w:rFonts w:ascii="Calibri" w:hAnsi="Calibri"/>
          <w:sz w:val="36"/>
          <w:szCs w:val="36"/>
          <w:u w:val="single"/>
        </w:rPr>
        <w:t>G/L Month End (GLME)</w:t>
      </w:r>
    </w:p>
    <w:p w:rsidR="00B827BE" w:rsidRPr="00932D60" w:rsidRDefault="00B827BE" w:rsidP="00B827BE">
      <w:pPr>
        <w:pStyle w:val="Body"/>
        <w:spacing w:before="0"/>
        <w:contextualSpacing/>
        <w:jc w:val="left"/>
        <w:rPr>
          <w:rFonts w:ascii="Calibri" w:hAnsi="Calibri"/>
          <w:sz w:val="22"/>
          <w:szCs w:val="22"/>
        </w:rPr>
      </w:pPr>
    </w:p>
    <w:p w:rsidR="0087136B" w:rsidRPr="00C72190" w:rsidRDefault="0087136B" w:rsidP="00B827BE">
      <w:pPr>
        <w:pStyle w:val="Body"/>
        <w:spacing w:before="0"/>
        <w:contextualSpacing/>
        <w:jc w:val="left"/>
        <w:rPr>
          <w:rFonts w:ascii="Calibri" w:hAnsi="Calibri"/>
          <w:sz w:val="24"/>
        </w:rPr>
      </w:pPr>
      <w:r w:rsidRPr="00C72190">
        <w:rPr>
          <w:rFonts w:ascii="Calibri" w:hAnsi="Calibri"/>
          <w:sz w:val="24"/>
        </w:rPr>
        <w:t>G/L Month End (GLME) is the process to finalize and close an accounting month.  There are no rules about when you have to run this program, but generally suggest you close an accounting month as soon as you are comfortable with the figures for that period.  As a suggestion, you might try to close the previous month’s accounting by the 15</w:t>
      </w:r>
      <w:r w:rsidRPr="00C72190">
        <w:rPr>
          <w:rFonts w:ascii="Calibri" w:hAnsi="Calibri"/>
          <w:sz w:val="24"/>
          <w:vertAlign w:val="superscript"/>
        </w:rPr>
        <w:t>th</w:t>
      </w:r>
      <w:r w:rsidRPr="00C72190">
        <w:rPr>
          <w:rFonts w:ascii="Calibri" w:hAnsi="Calibri"/>
          <w:sz w:val="24"/>
        </w:rPr>
        <w:t xml:space="preserve"> of the following month. </w:t>
      </w:r>
    </w:p>
    <w:p w:rsidR="00B827BE" w:rsidRPr="00C72190" w:rsidRDefault="00B827BE" w:rsidP="00B827BE">
      <w:pPr>
        <w:pStyle w:val="Heading2"/>
        <w:keepNext w:val="0"/>
        <w:spacing w:before="0" w:after="0"/>
        <w:contextualSpacing/>
        <w:jc w:val="left"/>
        <w:rPr>
          <w:rFonts w:ascii="Calibri" w:hAnsi="Calibri"/>
          <w:sz w:val="24"/>
        </w:rPr>
      </w:pPr>
    </w:p>
    <w:p w:rsidR="00B827BE" w:rsidRPr="00C72190" w:rsidRDefault="0087136B" w:rsidP="00B827BE">
      <w:pPr>
        <w:pStyle w:val="Heading2"/>
        <w:keepNext w:val="0"/>
        <w:spacing w:before="0" w:after="0"/>
        <w:contextualSpacing/>
        <w:jc w:val="left"/>
        <w:rPr>
          <w:rFonts w:ascii="Calibri" w:hAnsi="Calibri"/>
          <w:sz w:val="24"/>
        </w:rPr>
      </w:pPr>
      <w:r w:rsidRPr="00C72190">
        <w:rPr>
          <w:rFonts w:ascii="Calibri" w:hAnsi="Calibri"/>
          <w:sz w:val="24"/>
        </w:rPr>
        <w:t xml:space="preserve">*** </w:t>
      </w:r>
      <w:r w:rsidRPr="00C72190">
        <w:rPr>
          <w:rFonts w:ascii="Calibri" w:hAnsi="Calibri"/>
          <w:sz w:val="24"/>
          <w:u w:val="single"/>
        </w:rPr>
        <w:t>Preparation for the G/L Month End</w:t>
      </w:r>
      <w:r w:rsidRPr="00C72190">
        <w:rPr>
          <w:rFonts w:ascii="Calibri" w:hAnsi="Calibri"/>
          <w:sz w:val="24"/>
        </w:rPr>
        <w:t xml:space="preserve"> ***</w:t>
      </w:r>
    </w:p>
    <w:p w:rsidR="00B827BE" w:rsidRPr="00C72190" w:rsidRDefault="00B827BE" w:rsidP="00B827BE">
      <w:pPr>
        <w:pStyle w:val="Body"/>
        <w:spacing w:before="0"/>
        <w:contextualSpacing/>
        <w:jc w:val="left"/>
        <w:rPr>
          <w:rFonts w:ascii="Calibri" w:hAnsi="Calibri"/>
          <w:sz w:val="24"/>
        </w:rPr>
      </w:pPr>
    </w:p>
    <w:p w:rsidR="0087136B" w:rsidRPr="00C72190" w:rsidRDefault="0087136B" w:rsidP="00B827BE">
      <w:pPr>
        <w:pStyle w:val="Body"/>
        <w:numPr>
          <w:ilvl w:val="0"/>
          <w:numId w:val="3"/>
        </w:numPr>
        <w:spacing w:before="0"/>
        <w:contextualSpacing/>
        <w:jc w:val="left"/>
        <w:rPr>
          <w:rFonts w:ascii="Calibri" w:hAnsi="Calibri"/>
          <w:sz w:val="24"/>
        </w:rPr>
      </w:pPr>
      <w:r w:rsidRPr="00C72190">
        <w:rPr>
          <w:rFonts w:ascii="Calibri" w:hAnsi="Calibri"/>
          <w:b/>
          <w:bCs/>
          <w:sz w:val="24"/>
        </w:rPr>
        <w:t>Enter and post all outstanding document</w:t>
      </w:r>
      <w:r w:rsidR="00FE1762" w:rsidRPr="00C72190">
        <w:rPr>
          <w:rFonts w:ascii="Calibri" w:hAnsi="Calibri"/>
          <w:b/>
          <w:bCs/>
          <w:sz w:val="24"/>
        </w:rPr>
        <w:t>s for the period to be closed—</w:t>
      </w:r>
      <w:r w:rsidRPr="00C72190">
        <w:rPr>
          <w:rFonts w:ascii="Calibri" w:hAnsi="Calibri"/>
          <w:b/>
          <w:bCs/>
          <w:sz w:val="24"/>
        </w:rPr>
        <w:t>the list of journals on your End of Day List plus Parts/Service too.</w:t>
      </w:r>
    </w:p>
    <w:p w:rsidR="0087136B" w:rsidRPr="00C72190" w:rsidRDefault="0087136B" w:rsidP="00B827BE">
      <w:pPr>
        <w:pStyle w:val="Body"/>
        <w:numPr>
          <w:ilvl w:val="0"/>
          <w:numId w:val="3"/>
        </w:numPr>
        <w:spacing w:before="0"/>
        <w:contextualSpacing/>
        <w:jc w:val="left"/>
        <w:rPr>
          <w:rFonts w:ascii="Calibri" w:hAnsi="Calibri"/>
          <w:sz w:val="24"/>
        </w:rPr>
      </w:pPr>
      <w:r w:rsidRPr="00C72190">
        <w:rPr>
          <w:rFonts w:ascii="Calibri" w:hAnsi="Calibri"/>
          <w:b/>
          <w:bCs/>
          <w:sz w:val="24"/>
        </w:rPr>
        <w:t>Review the financial reports.</w:t>
      </w:r>
      <w:r w:rsidRPr="00C72190">
        <w:rPr>
          <w:rFonts w:ascii="Calibri" w:hAnsi="Calibri"/>
          <w:sz w:val="24"/>
        </w:rPr>
        <w:t xml:space="preserve">  Be sure to date the list of reports to the LAST day of the month you will be closing. </w:t>
      </w:r>
    </w:p>
    <w:p w:rsidR="00B827BE" w:rsidRPr="00C72190" w:rsidRDefault="0087136B" w:rsidP="00B827BE">
      <w:pPr>
        <w:pStyle w:val="Body"/>
        <w:numPr>
          <w:ilvl w:val="1"/>
          <w:numId w:val="3"/>
        </w:numPr>
        <w:spacing w:before="0"/>
        <w:contextualSpacing/>
        <w:jc w:val="left"/>
        <w:rPr>
          <w:rFonts w:ascii="Calibri" w:hAnsi="Calibri"/>
          <w:sz w:val="24"/>
        </w:rPr>
      </w:pPr>
      <w:r w:rsidRPr="00C72190">
        <w:rPr>
          <w:rFonts w:ascii="Calibri" w:hAnsi="Calibri"/>
          <w:b/>
          <w:bCs/>
          <w:sz w:val="24"/>
        </w:rPr>
        <w:t>Trial Balance</w:t>
      </w:r>
      <w:r w:rsidR="00B827BE" w:rsidRPr="00C72190">
        <w:rPr>
          <w:rFonts w:ascii="Calibri" w:hAnsi="Calibri"/>
          <w:b/>
          <w:bCs/>
          <w:sz w:val="24"/>
        </w:rPr>
        <w:t>:</w:t>
      </w:r>
      <w:r w:rsidRPr="00C72190">
        <w:rPr>
          <w:rFonts w:ascii="Calibri" w:hAnsi="Calibri"/>
          <w:sz w:val="24"/>
        </w:rPr>
        <w:t xml:space="preserve"> </w:t>
      </w:r>
    </w:p>
    <w:p w:rsidR="00B827BE" w:rsidRPr="00C72190" w:rsidRDefault="0087136B" w:rsidP="00B827BE">
      <w:pPr>
        <w:pStyle w:val="Body"/>
        <w:numPr>
          <w:ilvl w:val="2"/>
          <w:numId w:val="3"/>
        </w:numPr>
        <w:spacing w:before="0"/>
        <w:contextualSpacing/>
        <w:jc w:val="left"/>
        <w:rPr>
          <w:rFonts w:ascii="Calibri" w:hAnsi="Calibri"/>
          <w:sz w:val="24"/>
        </w:rPr>
      </w:pPr>
      <w:r w:rsidRPr="00C72190">
        <w:rPr>
          <w:rFonts w:ascii="Calibri" w:hAnsi="Calibri"/>
          <w:sz w:val="24"/>
        </w:rPr>
        <w:t xml:space="preserve">Run the report for the last date of the period you are closing.  </w:t>
      </w:r>
    </w:p>
    <w:p w:rsidR="00B827BE" w:rsidRPr="00C72190" w:rsidRDefault="0087136B" w:rsidP="00B827BE">
      <w:pPr>
        <w:pStyle w:val="Body"/>
        <w:numPr>
          <w:ilvl w:val="2"/>
          <w:numId w:val="3"/>
        </w:numPr>
        <w:spacing w:before="0"/>
        <w:contextualSpacing/>
        <w:jc w:val="left"/>
        <w:rPr>
          <w:rFonts w:ascii="Calibri" w:hAnsi="Calibri"/>
          <w:sz w:val="24"/>
        </w:rPr>
      </w:pPr>
      <w:r w:rsidRPr="00C72190">
        <w:rPr>
          <w:rFonts w:ascii="Calibri" w:hAnsi="Calibri"/>
          <w:sz w:val="24"/>
        </w:rPr>
        <w:t>Check that it is in balan</w:t>
      </w:r>
      <w:r w:rsidR="00E7003A" w:rsidRPr="00C72190">
        <w:rPr>
          <w:rFonts w:ascii="Calibri" w:hAnsi="Calibri"/>
          <w:sz w:val="24"/>
        </w:rPr>
        <w:t>ce (Beginning and Ending Totals=</w:t>
      </w:r>
      <w:r w:rsidRPr="00C72190">
        <w:rPr>
          <w:rFonts w:ascii="Calibri" w:hAnsi="Calibri"/>
          <w:sz w:val="24"/>
        </w:rPr>
        <w:t xml:space="preserve">0.00).  </w:t>
      </w:r>
    </w:p>
    <w:p w:rsidR="0087136B" w:rsidRPr="00C72190" w:rsidRDefault="0087136B" w:rsidP="00B827BE">
      <w:pPr>
        <w:pStyle w:val="Body"/>
        <w:numPr>
          <w:ilvl w:val="2"/>
          <w:numId w:val="3"/>
        </w:numPr>
        <w:spacing w:before="0"/>
        <w:contextualSpacing/>
        <w:jc w:val="left"/>
        <w:rPr>
          <w:rFonts w:ascii="Calibri" w:hAnsi="Calibri"/>
          <w:sz w:val="24"/>
        </w:rPr>
      </w:pPr>
      <w:r w:rsidRPr="00C72190">
        <w:rPr>
          <w:rFonts w:ascii="Calibri" w:hAnsi="Calibri"/>
          <w:sz w:val="24"/>
        </w:rPr>
        <w:t>Verify that no balan</w:t>
      </w:r>
      <w:r w:rsidR="00FE1762" w:rsidRPr="00C72190">
        <w:rPr>
          <w:rFonts w:ascii="Calibri" w:hAnsi="Calibri"/>
          <w:sz w:val="24"/>
        </w:rPr>
        <w:t>ce exists in Invalid Accounts (</w:t>
      </w:r>
      <w:r w:rsidRPr="00C72190">
        <w:rPr>
          <w:rFonts w:ascii="Calibri" w:hAnsi="Calibri"/>
          <w:sz w:val="24"/>
        </w:rPr>
        <w:t>27990, 27980, 34993, and 14093</w:t>
      </w:r>
      <w:r w:rsidR="00FE1762" w:rsidRPr="00C72190">
        <w:rPr>
          <w:rFonts w:ascii="Calibri" w:hAnsi="Calibri"/>
          <w:sz w:val="24"/>
        </w:rPr>
        <w:t>)</w:t>
      </w:r>
      <w:r w:rsidRPr="00C72190">
        <w:rPr>
          <w:rFonts w:ascii="Calibri" w:hAnsi="Calibri"/>
          <w:sz w:val="24"/>
        </w:rPr>
        <w:t>.</w:t>
      </w:r>
    </w:p>
    <w:p w:rsidR="0087136B" w:rsidRPr="00C72190" w:rsidRDefault="0087136B" w:rsidP="00B827BE">
      <w:pPr>
        <w:pStyle w:val="Body"/>
        <w:numPr>
          <w:ilvl w:val="1"/>
          <w:numId w:val="3"/>
        </w:numPr>
        <w:spacing w:before="0"/>
        <w:contextualSpacing/>
        <w:jc w:val="left"/>
        <w:rPr>
          <w:rFonts w:ascii="Calibri" w:hAnsi="Calibri"/>
          <w:sz w:val="24"/>
        </w:rPr>
      </w:pPr>
      <w:r w:rsidRPr="00C72190">
        <w:rPr>
          <w:rFonts w:ascii="Calibri" w:hAnsi="Calibri"/>
          <w:b/>
          <w:bCs/>
          <w:sz w:val="24"/>
        </w:rPr>
        <w:t>Financial Statement</w:t>
      </w:r>
      <w:r w:rsidR="00B827BE" w:rsidRPr="00C72190">
        <w:rPr>
          <w:rFonts w:ascii="Calibri" w:hAnsi="Calibri"/>
          <w:b/>
          <w:bCs/>
          <w:sz w:val="24"/>
        </w:rPr>
        <w:t>:</w:t>
      </w:r>
      <w:r w:rsidR="00B827BE" w:rsidRPr="00C72190">
        <w:rPr>
          <w:rFonts w:ascii="Calibri" w:hAnsi="Calibri"/>
          <w:sz w:val="24"/>
        </w:rPr>
        <w:t xml:space="preserve"> </w:t>
      </w:r>
      <w:r w:rsidRPr="00C72190">
        <w:rPr>
          <w:rFonts w:ascii="Calibri" w:hAnsi="Calibri"/>
          <w:sz w:val="24"/>
        </w:rPr>
        <w:t>Run the report to check the Balance Sheet's "Current Profit/Loss" figure and the Operating Statement's "Total Net Income."</w:t>
      </w:r>
    </w:p>
    <w:p w:rsidR="0087136B" w:rsidRPr="00C72190" w:rsidRDefault="0087136B" w:rsidP="00B827BE">
      <w:pPr>
        <w:pStyle w:val="Body"/>
        <w:numPr>
          <w:ilvl w:val="1"/>
          <w:numId w:val="3"/>
        </w:numPr>
        <w:spacing w:before="0"/>
        <w:contextualSpacing/>
        <w:jc w:val="left"/>
        <w:rPr>
          <w:rFonts w:ascii="Calibri" w:hAnsi="Calibri"/>
          <w:sz w:val="24"/>
        </w:rPr>
      </w:pPr>
      <w:r w:rsidRPr="00C72190">
        <w:rPr>
          <w:rFonts w:ascii="Calibri" w:hAnsi="Calibri"/>
          <w:b/>
          <w:bCs/>
          <w:sz w:val="24"/>
        </w:rPr>
        <w:t>Expense Analysis</w:t>
      </w:r>
      <w:r w:rsidR="00B827BE" w:rsidRPr="00C72190">
        <w:rPr>
          <w:rFonts w:ascii="Calibri" w:hAnsi="Calibri"/>
          <w:b/>
          <w:bCs/>
          <w:sz w:val="24"/>
        </w:rPr>
        <w:t>:</w:t>
      </w:r>
      <w:r w:rsidR="00B827BE" w:rsidRPr="00C72190">
        <w:rPr>
          <w:rFonts w:ascii="Calibri" w:hAnsi="Calibri"/>
          <w:sz w:val="24"/>
        </w:rPr>
        <w:t xml:space="preserve"> </w:t>
      </w:r>
      <w:r w:rsidRPr="00C72190">
        <w:rPr>
          <w:rFonts w:ascii="Calibri" w:hAnsi="Calibri"/>
          <w:sz w:val="24"/>
        </w:rPr>
        <w:t xml:space="preserve">Run report to check expenses. </w:t>
      </w:r>
    </w:p>
    <w:p w:rsidR="0087136B" w:rsidRPr="00C72190" w:rsidRDefault="0087136B" w:rsidP="00B827BE">
      <w:pPr>
        <w:pStyle w:val="Body"/>
        <w:numPr>
          <w:ilvl w:val="0"/>
          <w:numId w:val="3"/>
        </w:numPr>
        <w:spacing w:before="0"/>
        <w:contextualSpacing/>
        <w:jc w:val="left"/>
        <w:rPr>
          <w:rFonts w:ascii="Calibri" w:hAnsi="Calibri"/>
          <w:sz w:val="24"/>
        </w:rPr>
      </w:pPr>
      <w:r w:rsidRPr="00C72190">
        <w:rPr>
          <w:rFonts w:ascii="Calibri" w:hAnsi="Calibri"/>
          <w:b/>
          <w:bCs/>
          <w:sz w:val="24"/>
        </w:rPr>
        <w:t>If you have any adjustments, make them and run the END OF DAY steps again (plus Parts/Service)</w:t>
      </w:r>
    </w:p>
    <w:p w:rsidR="0087136B" w:rsidRPr="00C72190" w:rsidRDefault="0087136B" w:rsidP="00B827BE">
      <w:pPr>
        <w:pStyle w:val="Body"/>
        <w:numPr>
          <w:ilvl w:val="0"/>
          <w:numId w:val="3"/>
        </w:numPr>
        <w:spacing w:before="0"/>
        <w:contextualSpacing/>
        <w:jc w:val="left"/>
        <w:rPr>
          <w:rFonts w:ascii="Calibri" w:hAnsi="Calibri"/>
          <w:sz w:val="24"/>
        </w:rPr>
      </w:pPr>
      <w:r w:rsidRPr="00C72190">
        <w:rPr>
          <w:rFonts w:ascii="Calibri" w:hAnsi="Calibri"/>
          <w:b/>
          <w:bCs/>
          <w:sz w:val="24"/>
        </w:rPr>
        <w:t>Rerun the reports as needed once they have been posted.</w:t>
      </w:r>
    </w:p>
    <w:p w:rsidR="00B827BE" w:rsidRPr="00C72190" w:rsidRDefault="00B827BE" w:rsidP="00B827BE">
      <w:pPr>
        <w:pStyle w:val="Heading2"/>
        <w:keepNext w:val="0"/>
        <w:spacing w:before="0" w:after="0"/>
        <w:contextualSpacing/>
        <w:jc w:val="left"/>
        <w:rPr>
          <w:rFonts w:ascii="Calibri" w:hAnsi="Calibri"/>
          <w:sz w:val="24"/>
        </w:rPr>
      </w:pPr>
    </w:p>
    <w:p w:rsidR="0087136B" w:rsidRPr="00C72190" w:rsidRDefault="0087136B" w:rsidP="00B827BE">
      <w:pPr>
        <w:pStyle w:val="Heading2"/>
        <w:keepNext w:val="0"/>
        <w:spacing w:before="0" w:after="0"/>
        <w:contextualSpacing/>
        <w:jc w:val="left"/>
        <w:rPr>
          <w:rFonts w:ascii="Calibri" w:hAnsi="Calibri"/>
          <w:sz w:val="24"/>
        </w:rPr>
      </w:pPr>
      <w:r w:rsidRPr="00C72190">
        <w:rPr>
          <w:rFonts w:ascii="Calibri" w:hAnsi="Calibri"/>
          <w:sz w:val="24"/>
        </w:rPr>
        <w:t xml:space="preserve">*** </w:t>
      </w:r>
      <w:r w:rsidRPr="00C72190">
        <w:rPr>
          <w:rFonts w:ascii="Calibri" w:hAnsi="Calibri"/>
          <w:sz w:val="24"/>
          <w:u w:val="single"/>
        </w:rPr>
        <w:t>G/L Month End Reports</w:t>
      </w:r>
      <w:r w:rsidRPr="00C72190">
        <w:rPr>
          <w:rFonts w:ascii="Calibri" w:hAnsi="Calibri"/>
          <w:sz w:val="24"/>
        </w:rPr>
        <w:t xml:space="preserve"> ***</w:t>
      </w:r>
    </w:p>
    <w:p w:rsidR="00B827BE" w:rsidRPr="00C72190" w:rsidRDefault="00B827BE" w:rsidP="00B827BE">
      <w:pPr>
        <w:pStyle w:val="Body"/>
        <w:spacing w:before="0"/>
        <w:contextualSpacing/>
        <w:jc w:val="left"/>
        <w:rPr>
          <w:rFonts w:ascii="Calibri" w:hAnsi="Calibri"/>
          <w:sz w:val="24"/>
        </w:rPr>
      </w:pPr>
    </w:p>
    <w:p w:rsidR="00B827BE" w:rsidRPr="00A7601B" w:rsidRDefault="0087136B" w:rsidP="00C72190">
      <w:pPr>
        <w:pStyle w:val="Body"/>
        <w:spacing w:before="0"/>
        <w:contextualSpacing/>
        <w:jc w:val="left"/>
        <w:rPr>
          <w:rFonts w:ascii="Calibri" w:hAnsi="Calibri" w:cs="Calibri"/>
          <w:sz w:val="24"/>
        </w:rPr>
      </w:pPr>
      <w:r w:rsidRPr="00C72190">
        <w:rPr>
          <w:rFonts w:ascii="Calibri" w:hAnsi="Calibri"/>
          <w:sz w:val="24"/>
        </w:rPr>
        <w:t xml:space="preserve">The Month End process provides the following collection of reports for the period closed.  </w:t>
      </w:r>
      <w:r w:rsidR="00C72190" w:rsidRPr="00A7601B">
        <w:rPr>
          <w:rFonts w:ascii="Calibri" w:hAnsi="Calibri" w:cs="Calibri"/>
          <w:sz w:val="24"/>
        </w:rPr>
        <w:t>Each of these will be saved on the system and can be printed from Financial Reprint Data (GLRP).</w:t>
      </w:r>
    </w:p>
    <w:p w:rsidR="00C72190" w:rsidRPr="00A7601B" w:rsidRDefault="00C72190" w:rsidP="00C72190">
      <w:pPr>
        <w:pStyle w:val="Body"/>
        <w:spacing w:before="0"/>
        <w:contextualSpacing/>
        <w:jc w:val="left"/>
        <w:rPr>
          <w:rFonts w:ascii="Calibri" w:hAnsi="Calibri" w:cs="Calibri"/>
          <w:sz w:val="24"/>
        </w:rPr>
      </w:pPr>
    </w:p>
    <w:p w:rsidR="0087136B" w:rsidRPr="00C72190" w:rsidRDefault="0087136B" w:rsidP="00B827BE">
      <w:pPr>
        <w:pStyle w:val="Body"/>
        <w:numPr>
          <w:ilvl w:val="0"/>
          <w:numId w:val="4"/>
        </w:numPr>
        <w:spacing w:before="0"/>
        <w:contextualSpacing/>
        <w:jc w:val="left"/>
        <w:rPr>
          <w:rFonts w:ascii="Calibri" w:hAnsi="Calibri"/>
          <w:sz w:val="24"/>
        </w:rPr>
      </w:pPr>
      <w:r w:rsidRPr="00C72190">
        <w:rPr>
          <w:rFonts w:ascii="Calibri" w:hAnsi="Calibri"/>
          <w:sz w:val="24"/>
        </w:rPr>
        <w:t xml:space="preserve">Trial Balance </w:t>
      </w:r>
    </w:p>
    <w:p w:rsidR="0087136B" w:rsidRPr="00C72190" w:rsidRDefault="0087136B" w:rsidP="00B827BE">
      <w:pPr>
        <w:pStyle w:val="Body"/>
        <w:numPr>
          <w:ilvl w:val="0"/>
          <w:numId w:val="4"/>
        </w:numPr>
        <w:spacing w:before="0"/>
        <w:contextualSpacing/>
        <w:jc w:val="left"/>
        <w:rPr>
          <w:rFonts w:ascii="Calibri" w:hAnsi="Calibri"/>
          <w:sz w:val="24"/>
        </w:rPr>
      </w:pPr>
      <w:r w:rsidRPr="00C72190">
        <w:rPr>
          <w:rFonts w:ascii="Calibri" w:hAnsi="Calibri"/>
          <w:sz w:val="24"/>
        </w:rPr>
        <w:t xml:space="preserve">General Ledger Memo Report – Detail </w:t>
      </w:r>
    </w:p>
    <w:p w:rsidR="0087136B" w:rsidRPr="00C72190" w:rsidRDefault="0087136B" w:rsidP="00B827BE">
      <w:pPr>
        <w:pStyle w:val="Body"/>
        <w:numPr>
          <w:ilvl w:val="0"/>
          <w:numId w:val="4"/>
        </w:numPr>
        <w:spacing w:before="0"/>
        <w:contextualSpacing/>
        <w:jc w:val="left"/>
        <w:rPr>
          <w:rFonts w:ascii="Calibri" w:hAnsi="Calibri"/>
          <w:sz w:val="24"/>
        </w:rPr>
      </w:pPr>
      <w:r w:rsidRPr="00C72190">
        <w:rPr>
          <w:rFonts w:ascii="Calibri" w:hAnsi="Calibri"/>
          <w:sz w:val="24"/>
        </w:rPr>
        <w:t xml:space="preserve">General Ledger Memo Report – Summary </w:t>
      </w:r>
    </w:p>
    <w:p w:rsidR="0087136B" w:rsidRPr="00C72190" w:rsidRDefault="0087136B" w:rsidP="00B827BE">
      <w:pPr>
        <w:pStyle w:val="Body"/>
        <w:numPr>
          <w:ilvl w:val="0"/>
          <w:numId w:val="4"/>
        </w:numPr>
        <w:spacing w:before="0"/>
        <w:contextualSpacing/>
        <w:jc w:val="left"/>
        <w:rPr>
          <w:rFonts w:ascii="Calibri" w:hAnsi="Calibri"/>
          <w:sz w:val="24"/>
        </w:rPr>
      </w:pPr>
      <w:r w:rsidRPr="00C72190">
        <w:rPr>
          <w:rFonts w:ascii="Calibri" w:hAnsi="Calibri"/>
          <w:sz w:val="24"/>
        </w:rPr>
        <w:t xml:space="preserve">Standard Financial Statements </w:t>
      </w:r>
    </w:p>
    <w:p w:rsidR="0087136B" w:rsidRPr="00C72190" w:rsidRDefault="0087136B" w:rsidP="00B827BE">
      <w:pPr>
        <w:pStyle w:val="Body"/>
        <w:numPr>
          <w:ilvl w:val="0"/>
          <w:numId w:val="4"/>
        </w:numPr>
        <w:spacing w:before="0"/>
        <w:contextualSpacing/>
        <w:jc w:val="left"/>
        <w:rPr>
          <w:rFonts w:ascii="Calibri" w:hAnsi="Calibri"/>
          <w:sz w:val="24"/>
        </w:rPr>
      </w:pPr>
      <w:r w:rsidRPr="00C72190">
        <w:rPr>
          <w:rFonts w:ascii="Calibri" w:hAnsi="Calibri"/>
          <w:sz w:val="24"/>
        </w:rPr>
        <w:t xml:space="preserve">Subledger Reports </w:t>
      </w:r>
    </w:p>
    <w:p w:rsidR="0087136B" w:rsidRPr="00C72190" w:rsidRDefault="0087136B" w:rsidP="00B827BE">
      <w:pPr>
        <w:pStyle w:val="Body"/>
        <w:numPr>
          <w:ilvl w:val="0"/>
          <w:numId w:val="4"/>
        </w:numPr>
        <w:spacing w:before="0"/>
        <w:contextualSpacing/>
        <w:jc w:val="left"/>
        <w:rPr>
          <w:rFonts w:ascii="Calibri" w:hAnsi="Calibri"/>
          <w:sz w:val="24"/>
        </w:rPr>
      </w:pPr>
      <w:r w:rsidRPr="00C72190">
        <w:rPr>
          <w:rFonts w:ascii="Calibri" w:hAnsi="Calibri"/>
          <w:sz w:val="24"/>
        </w:rPr>
        <w:t xml:space="preserve">Expense Analysis Report </w:t>
      </w:r>
    </w:p>
    <w:p w:rsidR="00B827BE" w:rsidRPr="00C72190" w:rsidRDefault="00B827BE" w:rsidP="00B827BE">
      <w:pPr>
        <w:pStyle w:val="Heading2"/>
        <w:keepNext w:val="0"/>
        <w:spacing w:before="0" w:after="0"/>
        <w:contextualSpacing/>
        <w:jc w:val="left"/>
        <w:rPr>
          <w:rFonts w:ascii="Calibri" w:hAnsi="Calibri"/>
          <w:sz w:val="24"/>
        </w:rPr>
      </w:pPr>
    </w:p>
    <w:p w:rsidR="0087136B" w:rsidRPr="00C72190" w:rsidRDefault="0087136B" w:rsidP="00B827BE">
      <w:pPr>
        <w:pStyle w:val="Heading2"/>
        <w:keepNext w:val="0"/>
        <w:spacing w:before="0" w:after="0"/>
        <w:contextualSpacing/>
        <w:jc w:val="left"/>
        <w:rPr>
          <w:rFonts w:ascii="Calibri" w:hAnsi="Calibri"/>
          <w:sz w:val="24"/>
        </w:rPr>
      </w:pPr>
      <w:r w:rsidRPr="00C72190">
        <w:rPr>
          <w:rFonts w:ascii="Calibri" w:hAnsi="Calibri"/>
          <w:sz w:val="24"/>
        </w:rPr>
        <w:t xml:space="preserve">*** </w:t>
      </w:r>
      <w:r w:rsidRPr="00C72190">
        <w:rPr>
          <w:rFonts w:ascii="Calibri" w:hAnsi="Calibri"/>
          <w:sz w:val="24"/>
          <w:u w:val="single"/>
        </w:rPr>
        <w:t>Additional Reports to run at the G/L Month End</w:t>
      </w:r>
      <w:r w:rsidRPr="00C72190">
        <w:rPr>
          <w:rFonts w:ascii="Calibri" w:hAnsi="Calibri"/>
          <w:sz w:val="24"/>
        </w:rPr>
        <w:t xml:space="preserve"> ***</w:t>
      </w:r>
    </w:p>
    <w:p w:rsidR="00B827BE" w:rsidRPr="00C72190" w:rsidRDefault="00B827BE" w:rsidP="00B827BE">
      <w:pPr>
        <w:pStyle w:val="Body"/>
        <w:spacing w:before="0"/>
        <w:contextualSpacing/>
        <w:jc w:val="left"/>
        <w:rPr>
          <w:rFonts w:ascii="Calibri" w:hAnsi="Calibri"/>
          <w:sz w:val="24"/>
        </w:rPr>
      </w:pPr>
    </w:p>
    <w:p w:rsidR="0087136B" w:rsidRPr="00C72190" w:rsidRDefault="0087136B" w:rsidP="00B827BE">
      <w:pPr>
        <w:pStyle w:val="Body"/>
        <w:spacing w:before="0"/>
        <w:contextualSpacing/>
        <w:jc w:val="left"/>
        <w:rPr>
          <w:rFonts w:ascii="Calibri" w:hAnsi="Calibri"/>
          <w:sz w:val="24"/>
        </w:rPr>
      </w:pPr>
      <w:r w:rsidRPr="00C72190">
        <w:rPr>
          <w:rFonts w:ascii="Calibri" w:hAnsi="Calibri"/>
          <w:sz w:val="24"/>
        </w:rPr>
        <w:lastRenderedPageBreak/>
        <w:t xml:space="preserve">In addition to this set of reports that is generated for the month end, we suggest you print the following reports: </w:t>
      </w:r>
    </w:p>
    <w:p w:rsidR="00B827BE" w:rsidRPr="00C72190" w:rsidRDefault="00B827BE" w:rsidP="00B827BE">
      <w:pPr>
        <w:pStyle w:val="Indent"/>
        <w:spacing w:before="0"/>
        <w:ind w:left="0"/>
        <w:contextualSpacing/>
        <w:jc w:val="left"/>
        <w:rPr>
          <w:rFonts w:ascii="Calibri" w:hAnsi="Calibri"/>
          <w:b/>
          <w:bCs/>
          <w:sz w:val="24"/>
        </w:rPr>
      </w:pPr>
    </w:p>
    <w:p w:rsidR="0087136B" w:rsidRPr="00C72190" w:rsidRDefault="0087136B" w:rsidP="00B827BE">
      <w:pPr>
        <w:pStyle w:val="Indent"/>
        <w:spacing w:before="0"/>
        <w:ind w:left="0"/>
        <w:contextualSpacing/>
        <w:jc w:val="left"/>
        <w:rPr>
          <w:rFonts w:ascii="Calibri" w:hAnsi="Calibri"/>
          <w:sz w:val="24"/>
        </w:rPr>
      </w:pPr>
      <w:r w:rsidRPr="00C72190">
        <w:rPr>
          <w:rFonts w:ascii="Calibri" w:hAnsi="Calibri"/>
          <w:bCs/>
          <w:sz w:val="24"/>
          <w:u w:val="single"/>
        </w:rPr>
        <w:t>Unit Accounting Report</w:t>
      </w:r>
      <w:r w:rsidR="00B827BE" w:rsidRPr="00C72190">
        <w:rPr>
          <w:rFonts w:ascii="Calibri" w:hAnsi="Calibri"/>
          <w:sz w:val="24"/>
        </w:rPr>
        <w:t>:</w:t>
      </w:r>
      <w:r w:rsidRPr="00C72190">
        <w:rPr>
          <w:rFonts w:ascii="Calibri" w:hAnsi="Calibri"/>
          <w:sz w:val="24"/>
        </w:rPr>
        <w:t xml:space="preserve"> Run this report for the default settings</w:t>
      </w:r>
      <w:r w:rsidR="00B827BE" w:rsidRPr="00C72190">
        <w:rPr>
          <w:rFonts w:ascii="Calibri" w:hAnsi="Calibri"/>
          <w:sz w:val="24"/>
        </w:rPr>
        <w:t>,</w:t>
      </w:r>
      <w:r w:rsidRPr="00C72190">
        <w:rPr>
          <w:rFonts w:ascii="Calibri" w:hAnsi="Calibri"/>
          <w:sz w:val="24"/>
        </w:rPr>
        <w:t xml:space="preserve"> but change the date to the last day of the month being closed.</w:t>
      </w:r>
    </w:p>
    <w:p w:rsidR="00B827BE" w:rsidRPr="00C72190" w:rsidRDefault="00B827BE" w:rsidP="00B827BE">
      <w:pPr>
        <w:pStyle w:val="Heading2"/>
        <w:keepNext w:val="0"/>
        <w:spacing w:before="0" w:after="0"/>
        <w:contextualSpacing/>
        <w:jc w:val="left"/>
        <w:rPr>
          <w:rFonts w:ascii="Calibri" w:hAnsi="Calibri"/>
          <w:sz w:val="24"/>
        </w:rPr>
      </w:pPr>
    </w:p>
    <w:p w:rsidR="0087136B" w:rsidRPr="00C72190" w:rsidRDefault="0087136B" w:rsidP="00B827BE">
      <w:pPr>
        <w:pStyle w:val="Heading2"/>
        <w:keepNext w:val="0"/>
        <w:spacing w:before="0" w:after="0"/>
        <w:contextualSpacing/>
        <w:jc w:val="left"/>
        <w:rPr>
          <w:rFonts w:ascii="Calibri" w:hAnsi="Calibri"/>
          <w:sz w:val="24"/>
        </w:rPr>
      </w:pPr>
      <w:r w:rsidRPr="00C72190">
        <w:rPr>
          <w:rFonts w:ascii="Calibri" w:hAnsi="Calibri"/>
          <w:sz w:val="24"/>
        </w:rPr>
        <w:t xml:space="preserve">*** </w:t>
      </w:r>
      <w:r w:rsidRPr="00C72190">
        <w:rPr>
          <w:rFonts w:ascii="Calibri" w:hAnsi="Calibri"/>
          <w:sz w:val="24"/>
          <w:u w:val="single"/>
        </w:rPr>
        <w:t>General Ledger Month End - The Process</w:t>
      </w:r>
      <w:r w:rsidRPr="00C72190">
        <w:rPr>
          <w:rFonts w:ascii="Calibri" w:hAnsi="Calibri"/>
          <w:sz w:val="24"/>
        </w:rPr>
        <w:t xml:space="preserve"> ***</w:t>
      </w:r>
    </w:p>
    <w:p w:rsidR="00B827BE" w:rsidRPr="00C72190" w:rsidRDefault="00B827BE" w:rsidP="00B827BE">
      <w:pPr>
        <w:pStyle w:val="BodyText"/>
        <w:contextualSpacing/>
        <w:jc w:val="left"/>
        <w:rPr>
          <w:rFonts w:ascii="Calibri" w:hAnsi="Calibri"/>
          <w:sz w:val="24"/>
        </w:rPr>
      </w:pPr>
    </w:p>
    <w:p w:rsidR="0087136B" w:rsidRPr="00C72190" w:rsidRDefault="00C72190" w:rsidP="00C72190">
      <w:pPr>
        <w:pStyle w:val="BodyText"/>
        <w:ind w:left="-720"/>
        <w:contextualSpacing/>
        <w:jc w:val="center"/>
        <w:rPr>
          <w:rFonts w:ascii="Calibri" w:hAnsi="Calibri"/>
          <w:sz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75pt;height:240pt">
            <v:imagedata r:id="rId7" o:title="GLME"/>
          </v:shape>
        </w:pict>
      </w:r>
    </w:p>
    <w:p w:rsidR="00B827BE" w:rsidRPr="00C72190" w:rsidRDefault="00B827BE" w:rsidP="00B827BE">
      <w:pPr>
        <w:pStyle w:val="Body"/>
        <w:spacing w:before="0"/>
        <w:contextualSpacing/>
        <w:jc w:val="left"/>
        <w:rPr>
          <w:rFonts w:ascii="Calibri" w:hAnsi="Calibri"/>
          <w:b/>
          <w:sz w:val="24"/>
        </w:rPr>
      </w:pPr>
    </w:p>
    <w:p w:rsidR="0087136B" w:rsidRPr="00C72190" w:rsidRDefault="0087136B" w:rsidP="00B827BE">
      <w:pPr>
        <w:pStyle w:val="Body"/>
        <w:spacing w:before="0"/>
        <w:contextualSpacing/>
        <w:jc w:val="left"/>
        <w:rPr>
          <w:rFonts w:ascii="Calibri" w:hAnsi="Calibri"/>
          <w:b/>
          <w:sz w:val="24"/>
        </w:rPr>
      </w:pPr>
      <w:r w:rsidRPr="00C72190">
        <w:rPr>
          <w:rFonts w:ascii="Calibri" w:hAnsi="Calibri"/>
          <w:b/>
          <w:sz w:val="24"/>
        </w:rPr>
        <w:t>Run this ONLY first thing in the morning.  It does not matter what other activity is running on the system at the time</w:t>
      </w:r>
      <w:r w:rsidR="00FE1762" w:rsidRPr="00C72190">
        <w:rPr>
          <w:rFonts w:ascii="Calibri" w:hAnsi="Calibri"/>
          <w:b/>
          <w:sz w:val="24"/>
        </w:rPr>
        <w:t>,</w:t>
      </w:r>
      <w:r w:rsidRPr="00C72190">
        <w:rPr>
          <w:rFonts w:ascii="Calibri" w:hAnsi="Calibri"/>
          <w:b/>
          <w:sz w:val="24"/>
        </w:rPr>
        <w:t xml:space="preserve"> but do not run any journals while it is processing.</w:t>
      </w:r>
    </w:p>
    <w:p w:rsidR="00B827BE" w:rsidRPr="00C72190" w:rsidRDefault="00B827BE" w:rsidP="00B827BE">
      <w:pPr>
        <w:pStyle w:val="Command"/>
        <w:spacing w:before="0"/>
        <w:contextualSpacing/>
        <w:jc w:val="left"/>
        <w:rPr>
          <w:rFonts w:ascii="Calibri" w:hAnsi="Calibri"/>
          <w:sz w:val="24"/>
        </w:rPr>
      </w:pPr>
    </w:p>
    <w:p w:rsidR="00B827BE" w:rsidRPr="00C72190" w:rsidRDefault="00B827BE" w:rsidP="00B827BE">
      <w:pPr>
        <w:pStyle w:val="Command"/>
        <w:spacing w:before="0"/>
        <w:ind w:left="0"/>
        <w:contextualSpacing/>
        <w:jc w:val="left"/>
        <w:rPr>
          <w:rFonts w:ascii="Calibri" w:hAnsi="Calibri"/>
          <w:sz w:val="24"/>
        </w:rPr>
      </w:pPr>
      <w:r w:rsidRPr="00C72190">
        <w:rPr>
          <w:rFonts w:ascii="Calibri" w:hAnsi="Calibri"/>
          <w:sz w:val="24"/>
          <w:u w:val="single"/>
        </w:rPr>
        <w:t>To open this application</w:t>
      </w:r>
      <w:r w:rsidRPr="00C72190">
        <w:rPr>
          <w:rFonts w:ascii="Calibri" w:hAnsi="Calibri"/>
          <w:sz w:val="24"/>
        </w:rPr>
        <w:t>, t</w:t>
      </w:r>
      <w:r w:rsidR="0087136B" w:rsidRPr="00C72190">
        <w:rPr>
          <w:rFonts w:ascii="Calibri" w:hAnsi="Calibri"/>
          <w:sz w:val="24"/>
        </w:rPr>
        <w:t xml:space="preserve">ype </w:t>
      </w:r>
      <w:r w:rsidR="0087136B" w:rsidRPr="00C72190">
        <w:rPr>
          <w:rFonts w:ascii="Calibri" w:hAnsi="Calibri"/>
          <w:sz w:val="24"/>
          <w:u w:val="single"/>
        </w:rPr>
        <w:t>GLME</w:t>
      </w:r>
      <w:r w:rsidR="0087136B" w:rsidRPr="00C72190">
        <w:rPr>
          <w:rFonts w:ascii="Calibri" w:hAnsi="Calibri"/>
          <w:sz w:val="24"/>
        </w:rPr>
        <w:t xml:space="preserve"> in the </w:t>
      </w:r>
      <w:r w:rsidR="00FE1762" w:rsidRPr="00C72190">
        <w:rPr>
          <w:rFonts w:ascii="Calibri" w:hAnsi="Calibri"/>
          <w:sz w:val="24"/>
        </w:rPr>
        <w:t>Shortcuts Bar</w:t>
      </w:r>
      <w:r w:rsidR="00082145" w:rsidRPr="00C72190">
        <w:rPr>
          <w:rFonts w:ascii="Calibri" w:hAnsi="Calibri"/>
          <w:sz w:val="24"/>
        </w:rPr>
        <w:t xml:space="preserve"> (for </w:t>
      </w:r>
      <w:r w:rsidR="00C72190">
        <w:rPr>
          <w:rFonts w:ascii="Calibri" w:hAnsi="Calibri"/>
          <w:sz w:val="24"/>
          <w:u w:val="single"/>
        </w:rPr>
        <w:t>m</w:t>
      </w:r>
      <w:r w:rsidR="00082145" w:rsidRPr="00C72190">
        <w:rPr>
          <w:rFonts w:ascii="Calibri" w:hAnsi="Calibri"/>
          <w:sz w:val="24"/>
          <w:u w:val="single"/>
        </w:rPr>
        <w:t>ulti-</w:t>
      </w:r>
      <w:r w:rsidR="00C72190">
        <w:rPr>
          <w:rFonts w:ascii="Calibri" w:hAnsi="Calibri"/>
          <w:sz w:val="24"/>
          <w:u w:val="single"/>
        </w:rPr>
        <w:t>l</w:t>
      </w:r>
      <w:r w:rsidR="00082145" w:rsidRPr="00C72190">
        <w:rPr>
          <w:rFonts w:ascii="Calibri" w:hAnsi="Calibri"/>
          <w:sz w:val="24"/>
          <w:u w:val="single"/>
        </w:rPr>
        <w:t>ocation</w:t>
      </w:r>
      <w:r w:rsidR="00082145" w:rsidRPr="00C72190">
        <w:rPr>
          <w:rFonts w:ascii="Calibri" w:hAnsi="Calibri"/>
          <w:sz w:val="24"/>
        </w:rPr>
        <w:t xml:space="preserve"> dealerships, this should be run in the </w:t>
      </w:r>
      <w:r w:rsidR="00082145" w:rsidRPr="00C72190">
        <w:rPr>
          <w:rFonts w:ascii="Calibri" w:hAnsi="Calibri"/>
          <w:sz w:val="24"/>
          <w:u w:val="single"/>
        </w:rPr>
        <w:t>Consolidated</w:t>
      </w:r>
      <w:r w:rsidR="00082145" w:rsidRPr="00C72190">
        <w:rPr>
          <w:rFonts w:ascii="Calibri" w:hAnsi="Calibri"/>
          <w:sz w:val="24"/>
        </w:rPr>
        <w:t xml:space="preserve"> location)</w:t>
      </w:r>
      <w:r w:rsidRPr="00C72190">
        <w:rPr>
          <w:rFonts w:ascii="Calibri" w:hAnsi="Calibri"/>
          <w:sz w:val="24"/>
        </w:rPr>
        <w:t>.</w:t>
      </w:r>
    </w:p>
    <w:p w:rsidR="00B827BE" w:rsidRPr="00C72190" w:rsidRDefault="00B827BE" w:rsidP="00B827BE">
      <w:pPr>
        <w:pStyle w:val="Heading3"/>
        <w:keepNext w:val="0"/>
        <w:spacing w:before="0"/>
        <w:contextualSpacing/>
        <w:jc w:val="left"/>
        <w:rPr>
          <w:rFonts w:ascii="Calibri" w:hAnsi="Calibri"/>
          <w:sz w:val="24"/>
        </w:rPr>
      </w:pPr>
    </w:p>
    <w:p w:rsidR="00B827BE" w:rsidRPr="00C72190" w:rsidRDefault="00B827BE" w:rsidP="00B827BE">
      <w:pPr>
        <w:pStyle w:val="Heading3"/>
        <w:keepNext w:val="0"/>
        <w:spacing w:before="0"/>
        <w:contextualSpacing/>
        <w:jc w:val="left"/>
        <w:rPr>
          <w:rFonts w:ascii="Calibri" w:hAnsi="Calibri"/>
          <w:b w:val="0"/>
          <w:sz w:val="24"/>
        </w:rPr>
      </w:pPr>
      <w:r w:rsidRPr="00C72190">
        <w:rPr>
          <w:rFonts w:ascii="Calibri" w:hAnsi="Calibri"/>
          <w:sz w:val="24"/>
          <w:u w:val="single"/>
        </w:rPr>
        <w:t>Field Definitions</w:t>
      </w:r>
    </w:p>
    <w:p w:rsidR="00B827BE" w:rsidRPr="00C72190" w:rsidRDefault="00B827BE" w:rsidP="00B827BE">
      <w:pPr>
        <w:pStyle w:val="Heading3"/>
        <w:keepNext w:val="0"/>
        <w:spacing w:before="0"/>
        <w:contextualSpacing/>
        <w:jc w:val="left"/>
        <w:rPr>
          <w:rFonts w:ascii="Calibri" w:hAnsi="Calibri"/>
          <w:sz w:val="24"/>
        </w:rPr>
      </w:pPr>
    </w:p>
    <w:p w:rsidR="0087136B" w:rsidRPr="00C72190" w:rsidRDefault="0087136B" w:rsidP="00B827BE">
      <w:pPr>
        <w:pStyle w:val="Heading3"/>
        <w:keepNext w:val="0"/>
        <w:spacing w:before="0"/>
        <w:contextualSpacing/>
        <w:jc w:val="left"/>
        <w:rPr>
          <w:rFonts w:ascii="Calibri" w:hAnsi="Calibri"/>
          <w:b w:val="0"/>
          <w:sz w:val="24"/>
        </w:rPr>
      </w:pPr>
      <w:r w:rsidRPr="00C72190">
        <w:rPr>
          <w:rFonts w:ascii="Calibri" w:hAnsi="Calibri"/>
          <w:b w:val="0"/>
          <w:sz w:val="24"/>
          <w:u w:val="single"/>
        </w:rPr>
        <w:t>Did you run a backup</w:t>
      </w:r>
      <w:r w:rsidR="00C72190">
        <w:rPr>
          <w:rFonts w:ascii="Calibri" w:hAnsi="Calibri"/>
          <w:b w:val="0"/>
          <w:sz w:val="24"/>
          <w:u w:val="single"/>
        </w:rPr>
        <w:t>?</w:t>
      </w:r>
      <w:r w:rsidR="00B827BE" w:rsidRPr="00C72190">
        <w:rPr>
          <w:rFonts w:ascii="Calibri" w:hAnsi="Calibri"/>
          <w:b w:val="0"/>
          <w:sz w:val="24"/>
          <w:u w:val="single"/>
        </w:rPr>
        <w:t>:</w:t>
      </w:r>
      <w:r w:rsidR="00B827BE" w:rsidRPr="00C72190">
        <w:rPr>
          <w:rFonts w:ascii="Calibri" w:hAnsi="Calibri"/>
          <w:b w:val="0"/>
          <w:sz w:val="24"/>
        </w:rPr>
        <w:t xml:space="preserve"> </w:t>
      </w:r>
      <w:r w:rsidRPr="00C72190">
        <w:rPr>
          <w:rFonts w:ascii="Calibri" w:hAnsi="Calibri"/>
          <w:sz w:val="24"/>
        </w:rPr>
        <w:t xml:space="preserve">CHOOSE YES.  </w:t>
      </w:r>
      <w:r w:rsidRPr="00C72190">
        <w:rPr>
          <w:rFonts w:ascii="Calibri" w:hAnsi="Calibri"/>
          <w:b w:val="0"/>
          <w:sz w:val="24"/>
        </w:rPr>
        <w:t xml:space="preserve">The overnight backup tape is a safeguard in the event a problem occurs and provides the ability to restore data if necessary. </w:t>
      </w:r>
    </w:p>
    <w:p w:rsidR="00B827BE" w:rsidRPr="00C72190" w:rsidRDefault="00B827BE" w:rsidP="00B827BE">
      <w:pPr>
        <w:pStyle w:val="Heading3"/>
        <w:keepNext w:val="0"/>
        <w:spacing w:before="0"/>
        <w:contextualSpacing/>
        <w:jc w:val="left"/>
        <w:rPr>
          <w:rFonts w:ascii="Calibri" w:hAnsi="Calibri"/>
          <w:sz w:val="24"/>
        </w:rPr>
      </w:pPr>
    </w:p>
    <w:p w:rsidR="0087136B" w:rsidRPr="00C72190" w:rsidRDefault="0087136B" w:rsidP="00B827BE">
      <w:pPr>
        <w:pStyle w:val="Heading3"/>
        <w:keepNext w:val="0"/>
        <w:spacing w:before="0"/>
        <w:contextualSpacing/>
        <w:jc w:val="left"/>
        <w:rPr>
          <w:rFonts w:ascii="Calibri" w:hAnsi="Calibri"/>
          <w:b w:val="0"/>
          <w:sz w:val="24"/>
        </w:rPr>
      </w:pPr>
      <w:r w:rsidRPr="00C72190">
        <w:rPr>
          <w:rFonts w:ascii="Calibri" w:hAnsi="Calibri"/>
          <w:b w:val="0"/>
          <w:sz w:val="24"/>
          <w:u w:val="single"/>
        </w:rPr>
        <w:t>Last Month End Closing Date</w:t>
      </w:r>
      <w:r w:rsidR="00B827BE" w:rsidRPr="00C72190">
        <w:rPr>
          <w:rFonts w:ascii="Calibri" w:hAnsi="Calibri"/>
          <w:b w:val="0"/>
          <w:sz w:val="24"/>
          <w:u w:val="single"/>
        </w:rPr>
        <w:t>:</w:t>
      </w:r>
      <w:r w:rsidR="00B827BE" w:rsidRPr="00C72190">
        <w:rPr>
          <w:rFonts w:ascii="Calibri" w:hAnsi="Calibri"/>
          <w:b w:val="0"/>
          <w:sz w:val="24"/>
        </w:rPr>
        <w:t xml:space="preserve"> </w:t>
      </w:r>
      <w:r w:rsidRPr="00C72190">
        <w:rPr>
          <w:rFonts w:ascii="Calibri" w:hAnsi="Calibri"/>
          <w:sz w:val="24"/>
        </w:rPr>
        <w:t xml:space="preserve">This is an information-only field.  </w:t>
      </w:r>
      <w:r w:rsidRPr="00C72190">
        <w:rPr>
          <w:rFonts w:ascii="Calibri" w:hAnsi="Calibri"/>
          <w:b w:val="0"/>
          <w:sz w:val="24"/>
        </w:rPr>
        <w:t xml:space="preserve">It tells you the last time you ran G/L Month End.  Use this information to verify that you haven't "skipped" a month end process. </w:t>
      </w:r>
    </w:p>
    <w:p w:rsidR="00B827BE" w:rsidRPr="00C72190" w:rsidRDefault="00B827BE" w:rsidP="00B827BE">
      <w:pPr>
        <w:pStyle w:val="Heading3"/>
        <w:keepNext w:val="0"/>
        <w:spacing w:before="0"/>
        <w:contextualSpacing/>
        <w:jc w:val="left"/>
        <w:rPr>
          <w:rFonts w:ascii="Calibri" w:hAnsi="Calibri"/>
          <w:sz w:val="24"/>
        </w:rPr>
      </w:pPr>
    </w:p>
    <w:p w:rsidR="0087136B" w:rsidRPr="00C72190" w:rsidRDefault="0087136B" w:rsidP="00B827BE">
      <w:pPr>
        <w:pStyle w:val="Heading3"/>
        <w:keepNext w:val="0"/>
        <w:spacing w:before="0"/>
        <w:contextualSpacing/>
        <w:jc w:val="left"/>
        <w:rPr>
          <w:rFonts w:ascii="Calibri" w:hAnsi="Calibri"/>
          <w:bCs/>
          <w:sz w:val="24"/>
        </w:rPr>
      </w:pPr>
      <w:r w:rsidRPr="00C72190">
        <w:rPr>
          <w:rFonts w:ascii="Calibri" w:hAnsi="Calibri"/>
          <w:b w:val="0"/>
          <w:sz w:val="24"/>
          <w:u w:val="single"/>
        </w:rPr>
        <w:t>New Month End Closing Date</w:t>
      </w:r>
      <w:r w:rsidR="00B827BE" w:rsidRPr="00C72190">
        <w:rPr>
          <w:rFonts w:ascii="Calibri" w:hAnsi="Calibri"/>
          <w:b w:val="0"/>
          <w:sz w:val="24"/>
          <w:u w:val="single"/>
        </w:rPr>
        <w:t>:</w:t>
      </w:r>
      <w:r w:rsidR="00B827BE" w:rsidRPr="00C72190">
        <w:rPr>
          <w:rFonts w:ascii="Calibri" w:hAnsi="Calibri"/>
          <w:b w:val="0"/>
          <w:sz w:val="24"/>
        </w:rPr>
        <w:t xml:space="preserve"> </w:t>
      </w:r>
      <w:r w:rsidR="00C72190" w:rsidRPr="00C72190">
        <w:rPr>
          <w:rFonts w:ascii="Calibri" w:hAnsi="Calibri"/>
          <w:sz w:val="24"/>
        </w:rPr>
        <w:t xml:space="preserve">This is an information-only field. </w:t>
      </w:r>
      <w:r w:rsidR="00C72190">
        <w:rPr>
          <w:rFonts w:ascii="Calibri" w:hAnsi="Calibri"/>
          <w:b w:val="0"/>
          <w:sz w:val="24"/>
        </w:rPr>
        <w:t>It shows you</w:t>
      </w:r>
      <w:r w:rsidRPr="00C72190">
        <w:rPr>
          <w:rFonts w:ascii="Calibri" w:hAnsi="Calibri"/>
          <w:b w:val="0"/>
          <w:sz w:val="24"/>
        </w:rPr>
        <w:t xml:space="preserve"> the date of the month you will close.  If the date is incorrect, </w:t>
      </w:r>
      <w:r w:rsidRPr="00C72190">
        <w:rPr>
          <w:rFonts w:ascii="Calibri" w:hAnsi="Calibri"/>
          <w:bCs/>
          <w:sz w:val="24"/>
        </w:rPr>
        <w:t xml:space="preserve">call HBS Support for assistance before continuing. </w:t>
      </w:r>
    </w:p>
    <w:p w:rsidR="00B827BE" w:rsidRPr="00C72190" w:rsidRDefault="00B827BE" w:rsidP="00B827BE">
      <w:pPr>
        <w:pStyle w:val="Heading3"/>
        <w:keepNext w:val="0"/>
        <w:spacing w:before="0"/>
        <w:contextualSpacing/>
        <w:jc w:val="left"/>
        <w:rPr>
          <w:rFonts w:ascii="Calibri" w:hAnsi="Calibri"/>
          <w:sz w:val="24"/>
        </w:rPr>
      </w:pPr>
    </w:p>
    <w:p w:rsidR="00B827BE" w:rsidRPr="00C72190" w:rsidRDefault="0087136B" w:rsidP="00B827BE">
      <w:pPr>
        <w:pStyle w:val="Heading3"/>
        <w:keepNext w:val="0"/>
        <w:spacing w:before="0"/>
        <w:contextualSpacing/>
        <w:jc w:val="left"/>
        <w:rPr>
          <w:rFonts w:ascii="Calibri" w:hAnsi="Calibri"/>
          <w:b w:val="0"/>
          <w:sz w:val="24"/>
        </w:rPr>
      </w:pPr>
      <w:r w:rsidRPr="00C72190">
        <w:rPr>
          <w:rFonts w:ascii="Calibri" w:hAnsi="Calibri"/>
          <w:b w:val="0"/>
          <w:sz w:val="24"/>
          <w:u w:val="single"/>
        </w:rPr>
        <w:t>Expense Analysis Departments</w:t>
      </w:r>
      <w:r w:rsidR="00B827BE" w:rsidRPr="00C72190">
        <w:rPr>
          <w:rFonts w:ascii="Calibri" w:hAnsi="Calibri"/>
          <w:b w:val="0"/>
          <w:sz w:val="24"/>
          <w:u w:val="single"/>
        </w:rPr>
        <w:t>:</w:t>
      </w:r>
      <w:r w:rsidR="00B827BE" w:rsidRPr="00C72190">
        <w:rPr>
          <w:rFonts w:ascii="Calibri" w:hAnsi="Calibri"/>
          <w:b w:val="0"/>
          <w:sz w:val="24"/>
        </w:rPr>
        <w:t xml:space="preserve"> </w:t>
      </w:r>
      <w:r w:rsidR="00C72190">
        <w:rPr>
          <w:rFonts w:ascii="Calibri" w:hAnsi="Calibri"/>
          <w:b w:val="0"/>
          <w:sz w:val="24"/>
        </w:rPr>
        <w:t>Select</w:t>
      </w:r>
      <w:r w:rsidRPr="00C72190">
        <w:rPr>
          <w:rFonts w:ascii="Calibri" w:hAnsi="Calibri"/>
          <w:b w:val="0"/>
          <w:sz w:val="24"/>
        </w:rPr>
        <w:t xml:space="preserve"> the </w:t>
      </w:r>
      <w:r w:rsidR="00C72190">
        <w:rPr>
          <w:rFonts w:ascii="Calibri" w:hAnsi="Calibri"/>
          <w:b w:val="0"/>
          <w:sz w:val="24"/>
        </w:rPr>
        <w:t xml:space="preserve">following </w:t>
      </w:r>
      <w:r w:rsidRPr="00C72190">
        <w:rPr>
          <w:rFonts w:ascii="Calibri" w:hAnsi="Calibri"/>
          <w:b w:val="0"/>
          <w:sz w:val="24"/>
        </w:rPr>
        <w:t>Accounting Departments</w:t>
      </w:r>
      <w:r w:rsidR="00C72190">
        <w:rPr>
          <w:rFonts w:ascii="Calibri" w:hAnsi="Calibri"/>
          <w:b w:val="0"/>
          <w:sz w:val="24"/>
        </w:rPr>
        <w:t>, if they are not already pre-set</w:t>
      </w:r>
      <w:r w:rsidR="00B827BE" w:rsidRPr="00C72190">
        <w:rPr>
          <w:rFonts w:ascii="Calibri" w:hAnsi="Calibri"/>
          <w:b w:val="0"/>
          <w:sz w:val="24"/>
        </w:rPr>
        <w:t>:</w:t>
      </w:r>
      <w:r w:rsidRPr="00C72190">
        <w:rPr>
          <w:rFonts w:ascii="Calibri" w:hAnsi="Calibri"/>
          <w:b w:val="0"/>
          <w:sz w:val="24"/>
        </w:rPr>
        <w:t xml:space="preserve"> </w:t>
      </w:r>
    </w:p>
    <w:p w:rsidR="00B827BE" w:rsidRPr="00C72190" w:rsidRDefault="00B827BE" w:rsidP="00B827BE">
      <w:pPr>
        <w:pStyle w:val="Heading3"/>
        <w:keepNext w:val="0"/>
        <w:spacing w:before="0"/>
        <w:contextualSpacing/>
        <w:jc w:val="left"/>
        <w:rPr>
          <w:rFonts w:ascii="Calibri" w:hAnsi="Calibri"/>
          <w:b w:val="0"/>
          <w:sz w:val="24"/>
        </w:rPr>
      </w:pPr>
    </w:p>
    <w:p w:rsidR="00B827BE" w:rsidRPr="00C72190" w:rsidRDefault="00B827BE" w:rsidP="00B827BE">
      <w:pPr>
        <w:pStyle w:val="Heading3"/>
        <w:keepNext w:val="0"/>
        <w:numPr>
          <w:ilvl w:val="0"/>
          <w:numId w:val="5"/>
        </w:numPr>
        <w:spacing w:before="0"/>
        <w:contextualSpacing/>
        <w:jc w:val="left"/>
        <w:rPr>
          <w:rFonts w:ascii="Calibri" w:hAnsi="Calibri"/>
          <w:b w:val="0"/>
          <w:sz w:val="24"/>
        </w:rPr>
      </w:pPr>
      <w:r w:rsidRPr="00C72190">
        <w:rPr>
          <w:rFonts w:ascii="Calibri" w:hAnsi="Calibri"/>
          <w:b w:val="0"/>
          <w:sz w:val="24"/>
        </w:rPr>
        <w:t>#1</w:t>
      </w:r>
    </w:p>
    <w:p w:rsidR="00B827BE" w:rsidRPr="00C72190" w:rsidRDefault="00B827BE" w:rsidP="00B827BE">
      <w:pPr>
        <w:pStyle w:val="Heading3"/>
        <w:keepNext w:val="0"/>
        <w:numPr>
          <w:ilvl w:val="0"/>
          <w:numId w:val="5"/>
        </w:numPr>
        <w:spacing w:before="0"/>
        <w:contextualSpacing/>
        <w:jc w:val="left"/>
        <w:rPr>
          <w:rFonts w:ascii="Calibri" w:hAnsi="Calibri"/>
          <w:b w:val="0"/>
          <w:sz w:val="24"/>
        </w:rPr>
      </w:pPr>
      <w:r w:rsidRPr="00C72190">
        <w:rPr>
          <w:rFonts w:ascii="Calibri" w:hAnsi="Calibri"/>
          <w:b w:val="0"/>
          <w:sz w:val="24"/>
        </w:rPr>
        <w:t>#3</w:t>
      </w:r>
    </w:p>
    <w:p w:rsidR="00B827BE" w:rsidRPr="00C72190" w:rsidRDefault="00B827BE" w:rsidP="00B827BE">
      <w:pPr>
        <w:pStyle w:val="Heading3"/>
        <w:keepNext w:val="0"/>
        <w:numPr>
          <w:ilvl w:val="0"/>
          <w:numId w:val="5"/>
        </w:numPr>
        <w:spacing w:before="0"/>
        <w:contextualSpacing/>
        <w:jc w:val="left"/>
        <w:rPr>
          <w:rFonts w:ascii="Calibri" w:hAnsi="Calibri"/>
          <w:b w:val="0"/>
          <w:sz w:val="24"/>
        </w:rPr>
      </w:pPr>
      <w:r w:rsidRPr="00C72190">
        <w:rPr>
          <w:rFonts w:ascii="Calibri" w:hAnsi="Calibri"/>
          <w:b w:val="0"/>
          <w:sz w:val="24"/>
        </w:rPr>
        <w:t>#4</w:t>
      </w:r>
    </w:p>
    <w:p w:rsidR="0087136B" w:rsidRPr="00C72190" w:rsidRDefault="00B827BE" w:rsidP="00B827BE">
      <w:pPr>
        <w:pStyle w:val="Heading3"/>
        <w:keepNext w:val="0"/>
        <w:numPr>
          <w:ilvl w:val="0"/>
          <w:numId w:val="5"/>
        </w:numPr>
        <w:spacing w:before="0"/>
        <w:contextualSpacing/>
        <w:jc w:val="left"/>
        <w:rPr>
          <w:rFonts w:ascii="Calibri" w:hAnsi="Calibri"/>
          <w:b w:val="0"/>
          <w:sz w:val="24"/>
        </w:rPr>
      </w:pPr>
      <w:r w:rsidRPr="00C72190">
        <w:rPr>
          <w:rFonts w:ascii="Calibri" w:hAnsi="Calibri"/>
          <w:b w:val="0"/>
          <w:sz w:val="24"/>
        </w:rPr>
        <w:t>#9</w:t>
      </w:r>
    </w:p>
    <w:p w:rsidR="00B827BE" w:rsidRPr="00C72190" w:rsidRDefault="00B827BE" w:rsidP="00B827BE">
      <w:pPr>
        <w:pStyle w:val="Heading3"/>
        <w:keepNext w:val="0"/>
        <w:spacing w:before="0"/>
        <w:contextualSpacing/>
        <w:jc w:val="left"/>
        <w:rPr>
          <w:rFonts w:ascii="Calibri" w:hAnsi="Calibri"/>
          <w:sz w:val="24"/>
        </w:rPr>
      </w:pPr>
    </w:p>
    <w:p w:rsidR="0087136B" w:rsidRPr="00C72190" w:rsidRDefault="0087136B" w:rsidP="00B827BE">
      <w:pPr>
        <w:pStyle w:val="Heading3"/>
        <w:keepNext w:val="0"/>
        <w:spacing w:before="0"/>
        <w:contextualSpacing/>
        <w:jc w:val="left"/>
        <w:rPr>
          <w:rFonts w:ascii="Calibri" w:hAnsi="Calibri"/>
          <w:b w:val="0"/>
          <w:sz w:val="24"/>
        </w:rPr>
      </w:pPr>
      <w:r w:rsidRPr="00C72190">
        <w:rPr>
          <w:rFonts w:ascii="Calibri" w:hAnsi="Calibri"/>
          <w:b w:val="0"/>
          <w:sz w:val="24"/>
          <w:u w:val="single"/>
        </w:rPr>
        <w:t>Print subledgers</w:t>
      </w:r>
      <w:r w:rsidR="00B827BE" w:rsidRPr="00C72190">
        <w:rPr>
          <w:rFonts w:ascii="Calibri" w:hAnsi="Calibri"/>
          <w:b w:val="0"/>
          <w:sz w:val="24"/>
          <w:u w:val="single"/>
        </w:rPr>
        <w:t>:</w:t>
      </w:r>
      <w:r w:rsidR="00B827BE" w:rsidRPr="00C72190">
        <w:rPr>
          <w:rFonts w:ascii="Calibri" w:hAnsi="Calibri"/>
          <w:b w:val="0"/>
          <w:sz w:val="24"/>
        </w:rPr>
        <w:t xml:space="preserve"> </w:t>
      </w:r>
      <w:r w:rsidRPr="00C72190">
        <w:rPr>
          <w:rFonts w:ascii="Calibri" w:hAnsi="Calibri"/>
          <w:b w:val="0"/>
          <w:sz w:val="24"/>
        </w:rPr>
        <w:t xml:space="preserve">Choose </w:t>
      </w:r>
      <w:r w:rsidRPr="00C72190">
        <w:rPr>
          <w:rFonts w:ascii="Calibri" w:hAnsi="Calibri"/>
          <w:sz w:val="24"/>
        </w:rPr>
        <w:t>YES</w:t>
      </w:r>
      <w:r w:rsidRPr="00C72190">
        <w:rPr>
          <w:rFonts w:ascii="Calibri" w:hAnsi="Calibri"/>
          <w:b w:val="0"/>
          <w:sz w:val="24"/>
        </w:rPr>
        <w:t xml:space="preserve"> </w:t>
      </w:r>
      <w:r w:rsidR="00C72190">
        <w:rPr>
          <w:rFonts w:ascii="Calibri" w:hAnsi="Calibri"/>
          <w:b w:val="0"/>
          <w:sz w:val="24"/>
        </w:rPr>
        <w:t>to generate</w:t>
      </w:r>
      <w:r w:rsidRPr="00C72190">
        <w:rPr>
          <w:rFonts w:ascii="Calibri" w:hAnsi="Calibri"/>
          <w:b w:val="0"/>
          <w:sz w:val="24"/>
        </w:rPr>
        <w:t xml:space="preserve"> all Subledger Reports</w:t>
      </w:r>
      <w:r w:rsidR="00C72190">
        <w:rPr>
          <w:rFonts w:ascii="Calibri" w:hAnsi="Calibri"/>
          <w:b w:val="0"/>
          <w:sz w:val="24"/>
        </w:rPr>
        <w:t xml:space="preserve"> with the rest of the Month End.</w:t>
      </w:r>
    </w:p>
    <w:p w:rsidR="00B827BE" w:rsidRPr="00A7601B" w:rsidRDefault="00B827BE" w:rsidP="00C72190">
      <w:pPr>
        <w:pStyle w:val="Heading3"/>
        <w:keepNext w:val="0"/>
        <w:spacing w:before="0"/>
        <w:contextualSpacing/>
        <w:jc w:val="left"/>
        <w:rPr>
          <w:rFonts w:ascii="Calibri" w:hAnsi="Calibri" w:cs="Calibri"/>
          <w:sz w:val="32"/>
          <w:szCs w:val="32"/>
        </w:rPr>
      </w:pPr>
    </w:p>
    <w:p w:rsidR="00C72190" w:rsidRPr="00A7601B" w:rsidRDefault="00C72190" w:rsidP="00C72190">
      <w:pPr>
        <w:pStyle w:val="Heading3"/>
        <w:spacing w:before="0"/>
        <w:contextualSpacing/>
        <w:jc w:val="left"/>
        <w:rPr>
          <w:rFonts w:ascii="Calibri" w:hAnsi="Calibri" w:cs="Calibri"/>
          <w:b w:val="0"/>
          <w:bCs/>
          <w:sz w:val="24"/>
          <w:szCs w:val="32"/>
        </w:rPr>
      </w:pPr>
      <w:r w:rsidRPr="00A7601B">
        <w:rPr>
          <w:rFonts w:ascii="Calibri" w:hAnsi="Calibri" w:cs="Calibri"/>
          <w:sz w:val="24"/>
          <w:szCs w:val="32"/>
          <w:u w:val="single"/>
        </w:rPr>
        <w:t>Run Month End:</w:t>
      </w:r>
      <w:r w:rsidRPr="00A7601B">
        <w:rPr>
          <w:rFonts w:ascii="Calibri" w:hAnsi="Calibri" w:cs="Calibri"/>
          <w:b w:val="0"/>
          <w:bCs/>
          <w:sz w:val="24"/>
          <w:szCs w:val="32"/>
        </w:rPr>
        <w:t xml:space="preserve"> </w:t>
      </w:r>
      <w:r w:rsidRPr="00A7601B">
        <w:rPr>
          <w:rFonts w:ascii="Calibri" w:hAnsi="Calibri" w:cs="Calibri"/>
          <w:sz w:val="24"/>
          <w:szCs w:val="32"/>
        </w:rPr>
        <w:t>When ready</w:t>
      </w:r>
      <w:r w:rsidRPr="00A7601B">
        <w:rPr>
          <w:rFonts w:ascii="Calibri" w:hAnsi="Calibri" w:cs="Calibri"/>
          <w:b w:val="0"/>
          <w:bCs/>
          <w:sz w:val="24"/>
          <w:szCs w:val="32"/>
        </w:rPr>
        <w:t>, click this button to start the process. The G/L Month End itself runs for up to a few minutes.  When completed, you will be returned to the main Desktop screen.</w:t>
      </w:r>
    </w:p>
    <w:p w:rsidR="00C72190" w:rsidRPr="00A7601B" w:rsidRDefault="00C72190" w:rsidP="00C72190">
      <w:pPr>
        <w:pStyle w:val="Body"/>
        <w:spacing w:before="0"/>
        <w:contextualSpacing/>
        <w:jc w:val="left"/>
        <w:rPr>
          <w:rFonts w:ascii="Calibri" w:hAnsi="Calibri" w:cs="Calibri"/>
          <w:b/>
          <w:bCs/>
          <w:sz w:val="24"/>
          <w:szCs w:val="32"/>
        </w:rPr>
      </w:pPr>
    </w:p>
    <w:p w:rsidR="00C72190" w:rsidRPr="00A7601B" w:rsidRDefault="00C72190" w:rsidP="00C72190">
      <w:pPr>
        <w:pStyle w:val="Body"/>
        <w:spacing w:before="0"/>
        <w:contextualSpacing/>
        <w:jc w:val="left"/>
        <w:rPr>
          <w:rFonts w:ascii="Calibri" w:hAnsi="Calibri" w:cs="Calibri"/>
          <w:b/>
          <w:bCs/>
          <w:sz w:val="24"/>
          <w:szCs w:val="32"/>
        </w:rPr>
      </w:pPr>
      <w:r w:rsidRPr="00C72190">
        <w:rPr>
          <w:rFonts w:ascii="Calibri" w:hAnsi="Calibri"/>
          <w:b/>
          <w:bCs/>
          <w:sz w:val="24"/>
        </w:rPr>
        <w:t xml:space="preserve">*** </w:t>
      </w:r>
      <w:r w:rsidRPr="00A7601B">
        <w:rPr>
          <w:rFonts w:ascii="Calibri" w:hAnsi="Calibri" w:cs="Calibri"/>
          <w:b/>
          <w:bCs/>
          <w:sz w:val="24"/>
          <w:szCs w:val="32"/>
          <w:u w:val="single"/>
        </w:rPr>
        <w:t>Printing Month End Reports</w:t>
      </w:r>
      <w:r w:rsidRPr="00C72190">
        <w:rPr>
          <w:rFonts w:ascii="Calibri" w:hAnsi="Calibri"/>
          <w:b/>
          <w:bCs/>
          <w:sz w:val="24"/>
        </w:rPr>
        <w:t>***</w:t>
      </w:r>
    </w:p>
    <w:p w:rsidR="00C72190" w:rsidRPr="00A7601B" w:rsidRDefault="00C72190" w:rsidP="00C72190">
      <w:pPr>
        <w:pStyle w:val="Body"/>
        <w:spacing w:before="0"/>
        <w:contextualSpacing/>
        <w:jc w:val="left"/>
        <w:rPr>
          <w:rFonts w:ascii="Calibri" w:hAnsi="Calibri" w:cs="Calibri"/>
          <w:sz w:val="24"/>
          <w:szCs w:val="32"/>
        </w:rPr>
      </w:pPr>
    </w:p>
    <w:p w:rsidR="00C72190" w:rsidRPr="00A7601B" w:rsidRDefault="00C72190" w:rsidP="00C72190">
      <w:pPr>
        <w:pStyle w:val="Body"/>
        <w:spacing w:before="0"/>
        <w:contextualSpacing/>
        <w:jc w:val="left"/>
        <w:rPr>
          <w:rFonts w:ascii="Calibri" w:hAnsi="Calibri" w:cs="Calibri"/>
          <w:sz w:val="24"/>
          <w:szCs w:val="32"/>
        </w:rPr>
      </w:pPr>
      <w:r w:rsidRPr="00A7601B">
        <w:rPr>
          <w:rFonts w:ascii="Calibri" w:hAnsi="Calibri" w:cs="Calibri"/>
          <w:sz w:val="24"/>
          <w:szCs w:val="32"/>
        </w:rPr>
        <w:t>To print out the Month End Reports, you will need to go to Financial Data Reprint (GLRP).</w:t>
      </w:r>
    </w:p>
    <w:p w:rsidR="00C72190" w:rsidRPr="00A7601B" w:rsidRDefault="00C72190" w:rsidP="00C72190">
      <w:pPr>
        <w:pStyle w:val="Body"/>
        <w:spacing w:before="0"/>
        <w:contextualSpacing/>
        <w:jc w:val="left"/>
        <w:rPr>
          <w:rFonts w:ascii="Calibri" w:hAnsi="Calibri" w:cs="Calibri"/>
          <w:sz w:val="24"/>
          <w:szCs w:val="32"/>
        </w:rPr>
      </w:pPr>
    </w:p>
    <w:p w:rsidR="00C72190" w:rsidRPr="00A7601B" w:rsidRDefault="00C72190" w:rsidP="00C72190">
      <w:pPr>
        <w:pStyle w:val="Body"/>
        <w:spacing w:before="0"/>
        <w:contextualSpacing/>
        <w:jc w:val="center"/>
        <w:rPr>
          <w:rFonts w:ascii="Calibri" w:hAnsi="Calibri" w:cs="Calibri"/>
          <w:sz w:val="24"/>
          <w:szCs w:val="32"/>
        </w:rPr>
      </w:pPr>
      <w:r w:rsidRPr="00A7601B">
        <w:rPr>
          <w:rFonts w:ascii="Calibri" w:hAnsi="Calibri" w:cs="Calibri"/>
          <w:sz w:val="24"/>
          <w:szCs w:val="32"/>
        </w:rPr>
        <w:pict>
          <v:shape id="_x0000_i1026" type="#_x0000_t75" style="width:431.25pt;height:239.25pt">
            <v:imagedata r:id="rId8" o:title="GLRP"/>
          </v:shape>
        </w:pict>
      </w:r>
    </w:p>
    <w:p w:rsidR="00C72190" w:rsidRPr="00A7601B" w:rsidRDefault="00C72190" w:rsidP="00C72190">
      <w:pPr>
        <w:pStyle w:val="Body"/>
        <w:spacing w:before="0"/>
        <w:contextualSpacing/>
        <w:jc w:val="left"/>
        <w:rPr>
          <w:rFonts w:ascii="Calibri" w:hAnsi="Calibri" w:cs="Calibri"/>
          <w:sz w:val="24"/>
          <w:szCs w:val="32"/>
        </w:rPr>
      </w:pPr>
    </w:p>
    <w:p w:rsidR="00C72190" w:rsidRPr="00A7601B" w:rsidRDefault="00C72190" w:rsidP="00C72190">
      <w:pPr>
        <w:pStyle w:val="Body"/>
        <w:spacing w:before="0"/>
        <w:contextualSpacing/>
        <w:jc w:val="left"/>
        <w:rPr>
          <w:rFonts w:ascii="Calibri" w:hAnsi="Calibri" w:cs="Calibri"/>
          <w:sz w:val="24"/>
          <w:szCs w:val="32"/>
        </w:rPr>
      </w:pPr>
      <w:r w:rsidRPr="00A7601B">
        <w:rPr>
          <w:rFonts w:ascii="Calibri" w:hAnsi="Calibri" w:cs="Calibri"/>
          <w:sz w:val="24"/>
          <w:szCs w:val="32"/>
        </w:rPr>
        <w:t>Select the Month End date and print out the available reports as desired.</w:t>
      </w:r>
    </w:p>
    <w:p w:rsidR="005575D4" w:rsidRPr="00A7601B" w:rsidRDefault="005575D4" w:rsidP="00C72190">
      <w:pPr>
        <w:pStyle w:val="Body"/>
        <w:spacing w:before="0"/>
        <w:contextualSpacing/>
        <w:jc w:val="left"/>
        <w:rPr>
          <w:rFonts w:ascii="Calibri" w:hAnsi="Calibri" w:cs="Calibri"/>
          <w:sz w:val="32"/>
          <w:szCs w:val="32"/>
        </w:rPr>
      </w:pPr>
    </w:p>
    <w:sectPr w:rsidR="005575D4" w:rsidRPr="00A7601B">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7601B" w:rsidRDefault="00A7601B">
      <w:r>
        <w:separator/>
      </w:r>
    </w:p>
  </w:endnote>
  <w:endnote w:type="continuationSeparator" w:id="0">
    <w:p w:rsidR="00A7601B" w:rsidRDefault="00A76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31AD" w:rsidRDefault="003C31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75D4" w:rsidRDefault="005575D4">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31AD" w:rsidRDefault="003C3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7601B" w:rsidRDefault="00A7601B">
      <w:r>
        <w:separator/>
      </w:r>
    </w:p>
  </w:footnote>
  <w:footnote w:type="continuationSeparator" w:id="0">
    <w:p w:rsidR="00A7601B" w:rsidRDefault="00A76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31AD" w:rsidRDefault="003C31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75D4" w:rsidRDefault="005575D4">
    <w:pPr>
      <w:pStyle w:val="Header"/>
      <w:rPr>
        <w:b w:val="0"/>
      </w:rPr>
    </w:pPr>
    <w:r>
      <w:t>G/L Month End</w:t>
    </w:r>
    <w:r>
      <w:tab/>
    </w:r>
    <w:r>
      <w:rPr>
        <w:b w:val="0"/>
      </w:rPr>
      <w:t>General Ledger</w:t>
    </w:r>
  </w:p>
  <w:p w:rsidR="00C4786B" w:rsidRDefault="00C4786B">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C31AD" w:rsidRDefault="003C31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68C50CF7"/>
    <w:multiLevelType w:val="hybridMultilevel"/>
    <w:tmpl w:val="2ECA532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6D1210B7"/>
    <w:multiLevelType w:val="hybridMultilevel"/>
    <w:tmpl w:val="D94E2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02011D"/>
    <w:multiLevelType w:val="hybridMultilevel"/>
    <w:tmpl w:val="B14AD6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786B"/>
    <w:rsid w:val="00082145"/>
    <w:rsid w:val="00104FC9"/>
    <w:rsid w:val="00194439"/>
    <w:rsid w:val="00204D7F"/>
    <w:rsid w:val="00233E86"/>
    <w:rsid w:val="00256DE6"/>
    <w:rsid w:val="00340949"/>
    <w:rsid w:val="003C31AD"/>
    <w:rsid w:val="005575D4"/>
    <w:rsid w:val="006B2A8A"/>
    <w:rsid w:val="0087136B"/>
    <w:rsid w:val="00932CE4"/>
    <w:rsid w:val="00932D60"/>
    <w:rsid w:val="009E3906"/>
    <w:rsid w:val="00A63DD5"/>
    <w:rsid w:val="00A7601B"/>
    <w:rsid w:val="00B02CC0"/>
    <w:rsid w:val="00B47DCE"/>
    <w:rsid w:val="00B827BE"/>
    <w:rsid w:val="00BD45C4"/>
    <w:rsid w:val="00C4786B"/>
    <w:rsid w:val="00C72190"/>
    <w:rsid w:val="00C76C57"/>
    <w:rsid w:val="00CE6789"/>
    <w:rsid w:val="00DA00EC"/>
    <w:rsid w:val="00DD44CA"/>
    <w:rsid w:val="00E320E3"/>
    <w:rsid w:val="00E7003A"/>
    <w:rsid w:val="00E95FD5"/>
    <w:rsid w:val="00F4457F"/>
    <w:rsid w:val="00F4653C"/>
    <w:rsid w:val="00F66E30"/>
    <w:rsid w:val="00FE1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FB0B3149-4B3E-4D8D-AB8F-23907433C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Normal"/>
    <w:qFormat/>
    <w:pPr>
      <w:keepNext/>
      <w:jc w:val="left"/>
      <w:outlineLvl w:val="3"/>
    </w:pPr>
    <w:rPr>
      <w:rFonts w:ascii="Courier New" w:hAnsi="Courier New" w:cs="Courier New"/>
      <w:b/>
      <w:bCs/>
    </w:rPr>
  </w:style>
  <w:style w:type="paragraph" w:styleId="Heading5">
    <w:name w:val="heading 5"/>
    <w:basedOn w:val="Normal"/>
    <w:next w:val="Normal"/>
    <w:qFormat/>
    <w:pPr>
      <w:keepNext/>
      <w:jc w:val="center"/>
      <w:outlineLvl w:val="4"/>
    </w:pPr>
    <w:rPr>
      <w:rFonts w:ascii="Courier New" w:hAnsi="Courier New" w:cs="Courier New"/>
      <w:b/>
      <w:b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styleId="TOC1">
    <w:name w:val="toc 1"/>
    <w:basedOn w:val="Normal"/>
    <w:autoRedefine/>
    <w:semiHidden/>
    <w:pPr>
      <w:tabs>
        <w:tab w:val="right" w:leader="dot" w:pos="8640"/>
      </w:tabs>
      <w:spacing w:before="180" w:after="120"/>
    </w:pPr>
    <w:rPr>
      <w:b/>
    </w:r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523</Words>
  <Characters>2984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GL Month End</vt:lpstr>
    </vt:vector>
  </TitlesOfParts>
  <Company>HBS</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Month End</dc:title>
  <dc:subject/>
  <dc:creator>Training</dc:creator>
  <cp:keywords/>
  <dc:description/>
  <cp:lastModifiedBy>app</cp:lastModifiedBy>
  <cp:revision>2</cp:revision>
  <cp:lastPrinted>2013-05-20T22:06:00Z</cp:lastPrinted>
  <dcterms:created xsi:type="dcterms:W3CDTF">2026-01-17T13:47:00Z</dcterms:created>
  <dcterms:modified xsi:type="dcterms:W3CDTF">2026-01-17T13:47:00Z</dcterms:modified>
</cp:coreProperties>
</file>