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3131B" w:rsidRPr="009520F4" w:rsidRDefault="0023131B" w:rsidP="0023131B">
      <w:pPr>
        <w:pStyle w:val="Body"/>
        <w:spacing w:before="0"/>
        <w:contextualSpacing/>
        <w:jc w:val="left"/>
        <w:rPr>
          <w:rFonts w:ascii="Calibri" w:hAnsi="Calibri"/>
          <w:sz w:val="36"/>
          <w:szCs w:val="36"/>
          <w:u w:val="single"/>
        </w:rPr>
      </w:pPr>
      <w:r w:rsidRPr="009520F4">
        <w:rPr>
          <w:rFonts w:ascii="Calibri" w:hAnsi="Calibri"/>
          <w:sz w:val="36"/>
          <w:szCs w:val="36"/>
          <w:u w:val="single"/>
        </w:rPr>
        <w:t>G/L Fiscal Year End</w:t>
      </w:r>
    </w:p>
    <w:p w:rsidR="0023131B" w:rsidRPr="009520F4" w:rsidRDefault="0023131B" w:rsidP="0023131B">
      <w:pPr>
        <w:pStyle w:val="Body"/>
        <w:spacing w:before="0"/>
        <w:contextualSpacing/>
        <w:jc w:val="left"/>
        <w:rPr>
          <w:rFonts w:ascii="Calibri" w:hAnsi="Calibri"/>
          <w:sz w:val="22"/>
          <w:szCs w:val="22"/>
        </w:rPr>
      </w:pPr>
    </w:p>
    <w:p w:rsidR="0097473E" w:rsidRPr="000B7D57" w:rsidRDefault="0097473E" w:rsidP="0023131B">
      <w:pPr>
        <w:pStyle w:val="Body"/>
        <w:spacing w:before="0"/>
        <w:contextualSpacing/>
        <w:jc w:val="left"/>
        <w:rPr>
          <w:rFonts w:ascii="Calibri" w:hAnsi="Calibri" w:cs="Calibri"/>
          <w:sz w:val="24"/>
        </w:rPr>
      </w:pPr>
      <w:r w:rsidRPr="000B7D57">
        <w:rPr>
          <w:rFonts w:ascii="Calibri" w:hAnsi="Calibri" w:cs="Calibri"/>
          <w:sz w:val="24"/>
        </w:rPr>
        <w:t xml:space="preserve">General Ledger Fiscal Year End (GLYE) is run when you are ready to close a year’s accounting on your system.  GLYE needs to be run immediately after you </w:t>
      </w:r>
      <w:r w:rsidRPr="000B7D57">
        <w:rPr>
          <w:rFonts w:ascii="Calibri" w:hAnsi="Calibri" w:cs="Calibri"/>
          <w:b/>
          <w:bCs/>
          <w:sz w:val="24"/>
        </w:rPr>
        <w:t>run a back-up</w:t>
      </w:r>
      <w:r w:rsidRPr="000B7D57">
        <w:rPr>
          <w:rFonts w:ascii="Calibri" w:hAnsi="Calibri" w:cs="Calibri"/>
          <w:sz w:val="24"/>
        </w:rPr>
        <w:t xml:space="preserve"> and close the last month of your Fiscal Year. </w:t>
      </w:r>
    </w:p>
    <w:p w:rsidR="0023131B" w:rsidRPr="000B7D57" w:rsidRDefault="0023131B" w:rsidP="0023131B">
      <w:pPr>
        <w:pStyle w:val="Heading2"/>
        <w:keepNext w:val="0"/>
        <w:spacing w:before="0" w:after="0"/>
        <w:contextualSpacing/>
        <w:jc w:val="left"/>
        <w:rPr>
          <w:rFonts w:ascii="Calibri" w:hAnsi="Calibri" w:cs="Calibri"/>
        </w:rPr>
      </w:pPr>
    </w:p>
    <w:p w:rsidR="0097473E" w:rsidRPr="000B7D57" w:rsidRDefault="0097473E" w:rsidP="0023131B">
      <w:pPr>
        <w:pStyle w:val="Heading2"/>
        <w:keepNext w:val="0"/>
        <w:spacing w:before="0" w:after="0"/>
        <w:contextualSpacing/>
        <w:jc w:val="left"/>
        <w:rPr>
          <w:rFonts w:ascii="Calibri" w:hAnsi="Calibri" w:cs="Calibri"/>
          <w:b w:val="0"/>
        </w:rPr>
      </w:pPr>
      <w:r w:rsidRPr="000B7D57">
        <w:rPr>
          <w:rFonts w:ascii="Calibri" w:hAnsi="Calibri" w:cs="Calibri"/>
          <w:u w:val="single"/>
        </w:rPr>
        <w:t>Adjusting Entries and Fiscal Year-End Closing</w:t>
      </w:r>
      <w:r w:rsidR="0023131B" w:rsidRPr="000B7D57">
        <w:rPr>
          <w:rFonts w:ascii="Calibri" w:hAnsi="Calibri" w:cs="Calibri"/>
          <w:u w:val="single"/>
        </w:rPr>
        <w:t>:</w:t>
      </w:r>
      <w:r w:rsidR="0023131B" w:rsidRPr="000B7D57">
        <w:rPr>
          <w:rFonts w:ascii="Calibri" w:hAnsi="Calibri" w:cs="Calibri"/>
          <w:b w:val="0"/>
        </w:rPr>
        <w:t xml:space="preserve"> </w:t>
      </w:r>
      <w:r w:rsidRPr="000B7D57">
        <w:rPr>
          <w:rFonts w:ascii="Calibri" w:hAnsi="Calibri" w:cs="Calibri"/>
          <w:b w:val="0"/>
        </w:rPr>
        <w:t xml:space="preserve">Most dealerships like to get their accountant’s adjusting entries in the year’s books before they are closed out.  This can be easily done as long as the last month of the Fiscal Year is kept open until the adjustments are made. </w:t>
      </w:r>
    </w:p>
    <w:p w:rsidR="0023131B" w:rsidRPr="000B7D57" w:rsidRDefault="0023131B" w:rsidP="0023131B">
      <w:pPr>
        <w:pStyle w:val="Body"/>
        <w:spacing w:before="0"/>
        <w:contextualSpacing/>
        <w:jc w:val="left"/>
        <w:rPr>
          <w:rFonts w:ascii="Calibri" w:hAnsi="Calibri" w:cs="Calibri"/>
          <w:sz w:val="24"/>
        </w:rPr>
      </w:pPr>
    </w:p>
    <w:p w:rsidR="00A11390" w:rsidRPr="00F70D4E" w:rsidRDefault="0097473E" w:rsidP="00A11390">
      <w:pPr>
        <w:contextualSpacing/>
        <w:jc w:val="left"/>
        <w:rPr>
          <w:rFonts w:ascii="Calibri" w:hAnsi="Calibri" w:cs="Calibri"/>
          <w:sz w:val="24"/>
        </w:rPr>
      </w:pPr>
      <w:r w:rsidRPr="00F70D4E">
        <w:rPr>
          <w:rFonts w:ascii="Calibri" w:hAnsi="Calibri" w:cs="Calibri"/>
          <w:sz w:val="24"/>
        </w:rPr>
        <w:t xml:space="preserve">However, if you keep the last month of the year (and the year itself) open, all months following it will remain until that year is closed.  We would suggest that you get the year-end adjustments from your accountant as soon as you can after the year closes so that the number of open months does not become a “staggering” number.  </w:t>
      </w:r>
      <w:r w:rsidR="00A11390" w:rsidRPr="00F70D4E">
        <w:rPr>
          <w:rFonts w:ascii="Calibri" w:hAnsi="Calibri" w:cs="Calibri"/>
          <w:sz w:val="24"/>
        </w:rPr>
        <w:t xml:space="preserve">Closing your accounting months in a timely fashion assist in cleaning up </w:t>
      </w:r>
      <w:proofErr w:type="spellStart"/>
      <w:r w:rsidR="00A11390" w:rsidRPr="00F70D4E">
        <w:rPr>
          <w:rFonts w:ascii="Calibri" w:hAnsi="Calibri" w:cs="Calibri"/>
          <w:sz w:val="24"/>
        </w:rPr>
        <w:t>subleger</w:t>
      </w:r>
      <w:proofErr w:type="spellEnd"/>
      <w:r w:rsidR="00A11390" w:rsidRPr="00F70D4E">
        <w:rPr>
          <w:rFonts w:ascii="Calibri" w:hAnsi="Calibri" w:cs="Calibri"/>
          <w:sz w:val="24"/>
        </w:rPr>
        <w:t xml:space="preserve"> details, which accumulate in larger numbers the more months you keep open.</w:t>
      </w:r>
    </w:p>
    <w:p w:rsidR="0023131B" w:rsidRPr="00F70D4E" w:rsidRDefault="0023131B" w:rsidP="00A11390">
      <w:pPr>
        <w:pStyle w:val="Body"/>
        <w:spacing w:before="0"/>
        <w:contextualSpacing/>
        <w:jc w:val="left"/>
        <w:rPr>
          <w:rFonts w:ascii="Calibri" w:hAnsi="Calibri" w:cs="Calibri"/>
          <w:sz w:val="24"/>
        </w:rPr>
      </w:pPr>
    </w:p>
    <w:p w:rsidR="0097473E" w:rsidRPr="000B7D57" w:rsidRDefault="0097473E" w:rsidP="0023131B">
      <w:pPr>
        <w:pStyle w:val="Body"/>
        <w:spacing w:before="0"/>
        <w:contextualSpacing/>
        <w:jc w:val="left"/>
        <w:rPr>
          <w:rFonts w:ascii="Calibri" w:hAnsi="Calibri" w:cs="Calibri"/>
          <w:sz w:val="24"/>
        </w:rPr>
      </w:pPr>
      <w:r w:rsidRPr="000B7D57">
        <w:rPr>
          <w:rFonts w:ascii="Calibri" w:hAnsi="Calibri" w:cs="Calibri"/>
          <w:sz w:val="24"/>
        </w:rPr>
        <w:t xml:space="preserve">The preparation for a fiscal year end is very similar to that of the month end.  </w:t>
      </w:r>
      <w:r w:rsidRPr="000B7D57">
        <w:rPr>
          <w:rFonts w:ascii="Calibri" w:hAnsi="Calibri" w:cs="Calibri"/>
          <w:b/>
          <w:bCs/>
          <w:sz w:val="24"/>
        </w:rPr>
        <w:t>Before closing your fiscal year</w:t>
      </w:r>
      <w:r w:rsidRPr="000B7D57">
        <w:rPr>
          <w:rFonts w:ascii="Calibri" w:hAnsi="Calibri" w:cs="Calibri"/>
          <w:sz w:val="24"/>
        </w:rPr>
        <w:t xml:space="preserve">, you may want to review the suggested preparation steps. </w:t>
      </w:r>
    </w:p>
    <w:p w:rsidR="0023131B" w:rsidRPr="000B7D57" w:rsidRDefault="0023131B" w:rsidP="0023131B">
      <w:pPr>
        <w:pStyle w:val="Heading2"/>
        <w:keepNext w:val="0"/>
        <w:spacing w:before="0" w:after="0"/>
        <w:contextualSpacing/>
        <w:jc w:val="left"/>
        <w:rPr>
          <w:rFonts w:ascii="Calibri" w:hAnsi="Calibri" w:cs="Calibri"/>
        </w:rPr>
      </w:pPr>
    </w:p>
    <w:p w:rsidR="0097473E" w:rsidRPr="000B7D57" w:rsidRDefault="0097473E" w:rsidP="0023131B">
      <w:pPr>
        <w:pStyle w:val="Heading2"/>
        <w:keepNext w:val="0"/>
        <w:spacing w:before="0" w:after="0"/>
        <w:contextualSpacing/>
        <w:jc w:val="left"/>
        <w:rPr>
          <w:rFonts w:ascii="Calibri" w:hAnsi="Calibri" w:cs="Calibri"/>
          <w:b w:val="0"/>
        </w:rPr>
      </w:pPr>
      <w:r w:rsidRPr="000B7D57">
        <w:rPr>
          <w:rFonts w:ascii="Calibri" w:hAnsi="Calibri" w:cs="Calibri"/>
          <w:u w:val="single"/>
        </w:rPr>
        <w:t>Additional Reports to run at Fiscal Year-End</w:t>
      </w:r>
      <w:r w:rsidR="0023131B" w:rsidRPr="000B7D57">
        <w:rPr>
          <w:rFonts w:ascii="Calibri" w:hAnsi="Calibri" w:cs="Calibri"/>
          <w:u w:val="single"/>
        </w:rPr>
        <w:t>:</w:t>
      </w:r>
      <w:r w:rsidR="0023131B" w:rsidRPr="000B7D57">
        <w:rPr>
          <w:rFonts w:ascii="Calibri" w:hAnsi="Calibri" w:cs="Calibri"/>
          <w:b w:val="0"/>
        </w:rPr>
        <w:t xml:space="preserve"> </w:t>
      </w:r>
      <w:r w:rsidRPr="000B7D57">
        <w:rPr>
          <w:rFonts w:ascii="Calibri" w:hAnsi="Calibri" w:cs="Calibri"/>
          <w:b w:val="0"/>
        </w:rPr>
        <w:t>Since you will close out the last month of the year immediately before running GLYE, any necessary printouts would likely be included in the ones you run for it.  Be sure to include</w:t>
      </w:r>
      <w:r w:rsidR="0045780E" w:rsidRPr="000B7D57">
        <w:rPr>
          <w:rFonts w:ascii="Calibri" w:hAnsi="Calibri" w:cs="Calibri"/>
          <w:b w:val="0"/>
        </w:rPr>
        <w:t xml:space="preserve"> the</w:t>
      </w:r>
      <w:r w:rsidRPr="000B7D57">
        <w:rPr>
          <w:rFonts w:ascii="Calibri" w:hAnsi="Calibri" w:cs="Calibri"/>
          <w:b w:val="0"/>
        </w:rPr>
        <w:t xml:space="preserve"> </w:t>
      </w:r>
      <w:r w:rsidR="00420509" w:rsidRPr="000B7D57">
        <w:rPr>
          <w:rFonts w:ascii="Calibri" w:hAnsi="Calibri" w:cs="Calibri"/>
        </w:rPr>
        <w:t>Unit</w:t>
      </w:r>
      <w:r w:rsidRPr="000B7D57">
        <w:rPr>
          <w:rFonts w:ascii="Calibri" w:hAnsi="Calibri" w:cs="Calibri"/>
        </w:rPr>
        <w:t xml:space="preserve"> Accounting Reports (</w:t>
      </w:r>
      <w:r w:rsidR="00420509" w:rsidRPr="000B7D57">
        <w:rPr>
          <w:rFonts w:ascii="Calibri" w:hAnsi="Calibri" w:cs="Calibri"/>
        </w:rPr>
        <w:t>U</w:t>
      </w:r>
      <w:r w:rsidRPr="000B7D57">
        <w:rPr>
          <w:rFonts w:ascii="Calibri" w:hAnsi="Calibri" w:cs="Calibri"/>
        </w:rPr>
        <w:t>AR)</w:t>
      </w:r>
      <w:r w:rsidR="0045780E" w:rsidRPr="000B7D57">
        <w:rPr>
          <w:rFonts w:ascii="Calibri" w:hAnsi="Calibri" w:cs="Calibri"/>
          <w:b w:val="0"/>
        </w:rPr>
        <w:t xml:space="preserve">.  </w:t>
      </w:r>
      <w:r w:rsidRPr="000B7D57">
        <w:rPr>
          <w:rFonts w:ascii="Calibri" w:hAnsi="Calibri" w:cs="Calibri"/>
          <w:b w:val="0"/>
        </w:rPr>
        <w:t xml:space="preserve">You should run this report for all accounts.  This provides a complete detail of all </w:t>
      </w:r>
      <w:r w:rsidR="00420509" w:rsidRPr="000B7D57">
        <w:rPr>
          <w:rFonts w:ascii="Calibri" w:hAnsi="Calibri" w:cs="Calibri"/>
          <w:b w:val="0"/>
        </w:rPr>
        <w:t>units</w:t>
      </w:r>
      <w:r w:rsidRPr="000B7D57">
        <w:rPr>
          <w:rFonts w:ascii="Calibri" w:hAnsi="Calibri" w:cs="Calibri"/>
          <w:b w:val="0"/>
        </w:rPr>
        <w:t xml:space="preserve"> in inventory and their liability status as of that month.  Be sure to use the last day of the month being closed as the Report Date. </w:t>
      </w:r>
    </w:p>
    <w:p w:rsidR="0023131B" w:rsidRPr="000B7D57" w:rsidRDefault="0023131B" w:rsidP="0023131B">
      <w:pPr>
        <w:pStyle w:val="BodyText"/>
        <w:contextualSpacing/>
        <w:jc w:val="left"/>
        <w:rPr>
          <w:rFonts w:ascii="Calibri" w:hAnsi="Calibri" w:cs="Calibri"/>
          <w:sz w:val="24"/>
        </w:rPr>
      </w:pPr>
    </w:p>
    <w:p w:rsidR="0097473E" w:rsidRPr="000B7D57" w:rsidRDefault="004B1501" w:rsidP="0023131B">
      <w:pPr>
        <w:pStyle w:val="BodyText"/>
        <w:contextualSpacing/>
        <w:jc w:val="center"/>
        <w:rPr>
          <w:rFonts w:ascii="Calibri" w:hAnsi="Calibri" w:cs="Calibri"/>
          <w:sz w:val="24"/>
        </w:rPr>
      </w:pPr>
      <w:r w:rsidRPr="000B7D57">
        <w:rPr>
          <w:rFonts w:ascii="Calibri" w:hAnsi="Calibri" w:cs="Calibri"/>
          <w:sz w:val="24"/>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1.25pt;height:232.5pt">
            <v:imagedata r:id="rId7" o:title="GLYE"/>
          </v:shape>
        </w:pict>
      </w:r>
    </w:p>
    <w:p w:rsidR="0023131B" w:rsidRPr="000B7D57" w:rsidRDefault="0023131B" w:rsidP="0023131B">
      <w:pPr>
        <w:pStyle w:val="Heading2"/>
        <w:keepNext w:val="0"/>
        <w:spacing w:before="0" w:after="0"/>
        <w:contextualSpacing/>
        <w:jc w:val="left"/>
        <w:rPr>
          <w:rFonts w:ascii="Calibri" w:hAnsi="Calibri" w:cs="Calibri"/>
        </w:rPr>
      </w:pPr>
    </w:p>
    <w:p w:rsidR="0097473E" w:rsidRPr="000B7D57" w:rsidRDefault="0097473E" w:rsidP="0023131B">
      <w:pPr>
        <w:pStyle w:val="Heading2"/>
        <w:keepNext w:val="0"/>
        <w:spacing w:before="0" w:after="0"/>
        <w:contextualSpacing/>
        <w:jc w:val="left"/>
        <w:rPr>
          <w:rFonts w:ascii="Calibri" w:hAnsi="Calibri" w:cs="Calibri"/>
          <w:u w:val="single"/>
        </w:rPr>
      </w:pPr>
      <w:r w:rsidRPr="000B7D57">
        <w:rPr>
          <w:rFonts w:ascii="Calibri" w:hAnsi="Calibri" w:cs="Calibri"/>
          <w:u w:val="single"/>
        </w:rPr>
        <w:t>General Ledger Fiscal Year-End—The Process (GLYE)</w:t>
      </w:r>
    </w:p>
    <w:p w:rsidR="0023131B" w:rsidRPr="000B7D57" w:rsidRDefault="0023131B" w:rsidP="0023131B">
      <w:pPr>
        <w:pStyle w:val="Body"/>
        <w:spacing w:before="0"/>
        <w:contextualSpacing/>
        <w:jc w:val="left"/>
        <w:rPr>
          <w:rFonts w:ascii="Calibri" w:hAnsi="Calibri" w:cs="Calibri"/>
          <w:b/>
          <w:sz w:val="24"/>
        </w:rPr>
      </w:pPr>
    </w:p>
    <w:p w:rsidR="0097473E" w:rsidRPr="000B7D57" w:rsidRDefault="001471A7" w:rsidP="0023131B">
      <w:pPr>
        <w:pStyle w:val="Body"/>
        <w:numPr>
          <w:ilvl w:val="0"/>
          <w:numId w:val="3"/>
        </w:numPr>
        <w:spacing w:before="0"/>
        <w:contextualSpacing/>
        <w:jc w:val="left"/>
        <w:rPr>
          <w:rFonts w:ascii="Calibri" w:hAnsi="Calibri" w:cs="Calibri"/>
          <w:b/>
          <w:sz w:val="24"/>
        </w:rPr>
      </w:pPr>
      <w:r w:rsidRPr="000B7D57">
        <w:rPr>
          <w:rFonts w:ascii="Calibri" w:hAnsi="Calibri" w:cs="Calibri"/>
          <w:b/>
          <w:sz w:val="24"/>
        </w:rPr>
        <w:t>Run a back-up.</w:t>
      </w:r>
    </w:p>
    <w:p w:rsidR="0097473E" w:rsidRPr="000B7D57" w:rsidRDefault="0097473E" w:rsidP="004B1501">
      <w:pPr>
        <w:pStyle w:val="Body"/>
        <w:numPr>
          <w:ilvl w:val="0"/>
          <w:numId w:val="3"/>
        </w:numPr>
        <w:spacing w:before="0"/>
        <w:contextualSpacing/>
        <w:jc w:val="left"/>
        <w:rPr>
          <w:rFonts w:ascii="Calibri" w:hAnsi="Calibri" w:cs="Calibri"/>
          <w:sz w:val="24"/>
        </w:rPr>
      </w:pPr>
      <w:r w:rsidRPr="000B7D57">
        <w:rPr>
          <w:rFonts w:ascii="Calibri" w:hAnsi="Calibri" w:cs="Calibri"/>
          <w:sz w:val="24"/>
        </w:rPr>
        <w:t xml:space="preserve">Close the last month of your fiscal year. </w:t>
      </w:r>
      <w:r w:rsidR="004B1501" w:rsidRPr="000B7D57">
        <w:rPr>
          <w:rFonts w:ascii="Calibri" w:hAnsi="Calibri" w:cs="Calibri"/>
          <w:b/>
          <w:bCs/>
          <w:sz w:val="24"/>
        </w:rPr>
        <w:t xml:space="preserve">NOTE: </w:t>
      </w:r>
      <w:r w:rsidRPr="000B7D57">
        <w:rPr>
          <w:rFonts w:ascii="Calibri" w:hAnsi="Calibri" w:cs="Calibri"/>
          <w:sz w:val="24"/>
        </w:rPr>
        <w:t xml:space="preserve">If you </w:t>
      </w:r>
      <w:r w:rsidR="001471A7" w:rsidRPr="000B7D57">
        <w:rPr>
          <w:rFonts w:ascii="Calibri" w:hAnsi="Calibri" w:cs="Calibri"/>
          <w:sz w:val="24"/>
        </w:rPr>
        <w:t>just ran</w:t>
      </w:r>
      <w:r w:rsidRPr="000B7D57">
        <w:rPr>
          <w:rFonts w:ascii="Calibri" w:hAnsi="Calibri" w:cs="Calibri"/>
          <w:sz w:val="24"/>
        </w:rPr>
        <w:t xml:space="preserve"> a back-up before you closed the last month of the year, no extra back-up is necessary before you run GLYE. </w:t>
      </w:r>
    </w:p>
    <w:p w:rsidR="0023131B" w:rsidRPr="000B7D57" w:rsidRDefault="0097473E" w:rsidP="0023131B">
      <w:pPr>
        <w:pStyle w:val="Body"/>
        <w:numPr>
          <w:ilvl w:val="0"/>
          <w:numId w:val="3"/>
        </w:numPr>
        <w:spacing w:before="0"/>
        <w:contextualSpacing/>
        <w:jc w:val="left"/>
        <w:rPr>
          <w:rFonts w:ascii="Calibri" w:hAnsi="Calibri" w:cs="Calibri"/>
          <w:sz w:val="24"/>
        </w:rPr>
      </w:pPr>
      <w:r w:rsidRPr="000B7D57">
        <w:rPr>
          <w:rFonts w:ascii="Calibri" w:hAnsi="Calibri" w:cs="Calibri"/>
          <w:sz w:val="24"/>
        </w:rPr>
        <w:t xml:space="preserve">Run G/L Fiscal Year End (GLYE).  </w:t>
      </w:r>
    </w:p>
    <w:p w:rsidR="0023131B" w:rsidRPr="000B7D57" w:rsidRDefault="0023131B" w:rsidP="0023131B">
      <w:pPr>
        <w:pStyle w:val="Body"/>
        <w:spacing w:before="0"/>
        <w:contextualSpacing/>
        <w:jc w:val="left"/>
        <w:rPr>
          <w:rFonts w:ascii="Calibri" w:hAnsi="Calibri" w:cs="Calibri"/>
          <w:sz w:val="24"/>
        </w:rPr>
      </w:pPr>
    </w:p>
    <w:p w:rsidR="0023131B" w:rsidRPr="000B7D57" w:rsidRDefault="0097473E" w:rsidP="0023131B">
      <w:pPr>
        <w:pStyle w:val="Body"/>
        <w:spacing w:before="0"/>
        <w:contextualSpacing/>
        <w:jc w:val="left"/>
        <w:rPr>
          <w:rFonts w:ascii="Calibri" w:hAnsi="Calibri" w:cs="Calibri"/>
          <w:sz w:val="24"/>
        </w:rPr>
      </w:pPr>
      <w:r w:rsidRPr="000B7D57">
        <w:rPr>
          <w:rFonts w:ascii="Calibri" w:hAnsi="Calibri" w:cs="Calibri"/>
          <w:sz w:val="24"/>
        </w:rPr>
        <w:t xml:space="preserve">To access this function, </w:t>
      </w:r>
      <w:r w:rsidR="00300463" w:rsidRPr="000B7D57">
        <w:rPr>
          <w:rFonts w:ascii="Calibri" w:hAnsi="Calibri" w:cs="Calibri"/>
          <w:sz w:val="24"/>
        </w:rPr>
        <w:t>you can either:</w:t>
      </w:r>
    </w:p>
    <w:p w:rsidR="0023131B" w:rsidRPr="000B7D57" w:rsidRDefault="0023131B" w:rsidP="0023131B">
      <w:pPr>
        <w:pStyle w:val="Body"/>
        <w:spacing w:before="0"/>
        <w:contextualSpacing/>
        <w:jc w:val="left"/>
        <w:rPr>
          <w:rFonts w:ascii="Calibri" w:hAnsi="Calibri" w:cs="Calibri"/>
          <w:sz w:val="24"/>
        </w:rPr>
      </w:pPr>
    </w:p>
    <w:p w:rsidR="0097473E" w:rsidRPr="000B7D57" w:rsidRDefault="00300463" w:rsidP="00300463">
      <w:pPr>
        <w:pStyle w:val="Body"/>
        <w:numPr>
          <w:ilvl w:val="0"/>
          <w:numId w:val="4"/>
        </w:numPr>
        <w:spacing w:before="0"/>
        <w:contextualSpacing/>
        <w:jc w:val="left"/>
        <w:rPr>
          <w:rFonts w:ascii="Calibri" w:hAnsi="Calibri" w:cs="Calibri"/>
          <w:sz w:val="24"/>
        </w:rPr>
      </w:pPr>
      <w:r w:rsidRPr="000B7D57">
        <w:rPr>
          <w:rFonts w:ascii="Calibri" w:hAnsi="Calibri" w:cs="Calibri"/>
          <w:sz w:val="24"/>
        </w:rPr>
        <w:t>Select “General Ledger” from the menu and click</w:t>
      </w:r>
      <w:r w:rsidR="0097473E" w:rsidRPr="000B7D57">
        <w:rPr>
          <w:rFonts w:ascii="Calibri" w:hAnsi="Calibri" w:cs="Calibri"/>
          <w:sz w:val="24"/>
        </w:rPr>
        <w:t xml:space="preserve"> </w:t>
      </w:r>
      <w:r w:rsidRPr="000B7D57">
        <w:rPr>
          <w:rFonts w:ascii="Calibri" w:hAnsi="Calibri" w:cs="Calibri"/>
          <w:sz w:val="24"/>
        </w:rPr>
        <w:t>“Fiscal Year End.”</w:t>
      </w:r>
    </w:p>
    <w:p w:rsidR="0097473E" w:rsidRPr="000B7D57" w:rsidRDefault="00300463" w:rsidP="0023131B">
      <w:pPr>
        <w:pStyle w:val="Command"/>
        <w:numPr>
          <w:ilvl w:val="0"/>
          <w:numId w:val="4"/>
        </w:numPr>
        <w:spacing w:before="0"/>
        <w:contextualSpacing/>
        <w:jc w:val="left"/>
        <w:rPr>
          <w:rFonts w:ascii="Calibri" w:hAnsi="Calibri" w:cs="Calibri"/>
          <w:b w:val="0"/>
          <w:sz w:val="24"/>
        </w:rPr>
      </w:pPr>
      <w:r w:rsidRPr="000B7D57">
        <w:rPr>
          <w:rFonts w:ascii="Calibri" w:hAnsi="Calibri" w:cs="Calibri"/>
          <w:b w:val="0"/>
          <w:sz w:val="24"/>
        </w:rPr>
        <w:t>T</w:t>
      </w:r>
      <w:r w:rsidR="0097473E" w:rsidRPr="000B7D57">
        <w:rPr>
          <w:rFonts w:ascii="Calibri" w:hAnsi="Calibri" w:cs="Calibri"/>
          <w:b w:val="0"/>
          <w:sz w:val="24"/>
        </w:rPr>
        <w:t xml:space="preserve">ype </w:t>
      </w:r>
      <w:r w:rsidRPr="000B7D57">
        <w:rPr>
          <w:rFonts w:ascii="Calibri" w:hAnsi="Calibri" w:cs="Calibri"/>
          <w:b w:val="0"/>
          <w:sz w:val="24"/>
        </w:rPr>
        <w:t>“</w:t>
      </w:r>
      <w:r w:rsidR="0097473E" w:rsidRPr="000B7D57">
        <w:rPr>
          <w:rFonts w:ascii="Calibri" w:hAnsi="Calibri" w:cs="Calibri"/>
          <w:b w:val="0"/>
          <w:sz w:val="24"/>
        </w:rPr>
        <w:t>GLYE</w:t>
      </w:r>
      <w:r w:rsidRPr="000B7D57">
        <w:rPr>
          <w:rFonts w:ascii="Calibri" w:hAnsi="Calibri" w:cs="Calibri"/>
          <w:b w:val="0"/>
          <w:sz w:val="24"/>
        </w:rPr>
        <w:t>”</w:t>
      </w:r>
      <w:r w:rsidR="0097473E" w:rsidRPr="000B7D57">
        <w:rPr>
          <w:rFonts w:ascii="Calibri" w:hAnsi="Calibri" w:cs="Calibri"/>
          <w:b w:val="0"/>
          <w:sz w:val="24"/>
        </w:rPr>
        <w:t xml:space="preserve"> </w:t>
      </w:r>
      <w:r w:rsidR="00420509" w:rsidRPr="000B7D57">
        <w:rPr>
          <w:rFonts w:ascii="Calibri" w:hAnsi="Calibri" w:cs="Calibri"/>
          <w:b w:val="0"/>
          <w:sz w:val="24"/>
        </w:rPr>
        <w:t xml:space="preserve">in the </w:t>
      </w:r>
      <w:r w:rsidR="001471A7" w:rsidRPr="000B7D57">
        <w:rPr>
          <w:rFonts w:ascii="Calibri" w:hAnsi="Calibri" w:cs="Calibri"/>
          <w:b w:val="0"/>
          <w:sz w:val="24"/>
        </w:rPr>
        <w:t>Shortcuts Bar</w:t>
      </w:r>
      <w:r w:rsidRPr="000B7D57">
        <w:rPr>
          <w:rFonts w:ascii="Calibri" w:hAnsi="Calibri" w:cs="Calibri"/>
          <w:b w:val="0"/>
          <w:sz w:val="24"/>
        </w:rPr>
        <w:t>.</w:t>
      </w:r>
    </w:p>
    <w:p w:rsidR="0023131B" w:rsidRPr="000B7D57" w:rsidRDefault="0023131B" w:rsidP="0023131B">
      <w:pPr>
        <w:pStyle w:val="Body"/>
        <w:spacing w:before="0"/>
        <w:contextualSpacing/>
        <w:jc w:val="left"/>
        <w:rPr>
          <w:rFonts w:ascii="Calibri" w:hAnsi="Calibri" w:cs="Calibri"/>
          <w:sz w:val="24"/>
        </w:rPr>
      </w:pPr>
    </w:p>
    <w:p w:rsidR="00300463" w:rsidRPr="000B7D57" w:rsidRDefault="0097473E" w:rsidP="0023131B">
      <w:pPr>
        <w:pStyle w:val="Body"/>
        <w:spacing w:before="0"/>
        <w:contextualSpacing/>
        <w:jc w:val="left"/>
        <w:rPr>
          <w:rFonts w:ascii="Calibri" w:hAnsi="Calibri" w:cs="Calibri"/>
          <w:sz w:val="24"/>
        </w:rPr>
      </w:pPr>
      <w:r w:rsidRPr="000B7D57">
        <w:rPr>
          <w:rFonts w:ascii="Calibri" w:hAnsi="Calibri" w:cs="Calibri"/>
          <w:sz w:val="24"/>
        </w:rPr>
        <w:t xml:space="preserve">Once you access the screen, a strong warning is shown.  It </w:t>
      </w:r>
      <w:r w:rsidR="004B1501" w:rsidRPr="000B7D57">
        <w:rPr>
          <w:rFonts w:ascii="Calibri" w:hAnsi="Calibri" w:cs="Calibri"/>
          <w:sz w:val="24"/>
        </w:rPr>
        <w:t>states</w:t>
      </w:r>
      <w:r w:rsidRPr="000B7D57">
        <w:rPr>
          <w:rFonts w:ascii="Calibri" w:hAnsi="Calibri" w:cs="Calibri"/>
          <w:sz w:val="24"/>
        </w:rPr>
        <w:t xml:space="preserve"> that this function will zero the balances for all</w:t>
      </w:r>
      <w:r w:rsidR="00300463" w:rsidRPr="000B7D57">
        <w:rPr>
          <w:rFonts w:ascii="Calibri" w:hAnsi="Calibri" w:cs="Calibri"/>
          <w:sz w:val="24"/>
        </w:rPr>
        <w:t xml:space="preserve"> accounts of the following types:</w:t>
      </w:r>
      <w:r w:rsidRPr="000B7D57">
        <w:rPr>
          <w:rFonts w:ascii="Calibri" w:hAnsi="Calibri" w:cs="Calibri"/>
          <w:sz w:val="24"/>
        </w:rPr>
        <w:t xml:space="preserve"> </w:t>
      </w:r>
    </w:p>
    <w:p w:rsidR="00300463" w:rsidRPr="000B7D57" w:rsidRDefault="00300463" w:rsidP="0023131B">
      <w:pPr>
        <w:pStyle w:val="Body"/>
        <w:spacing w:before="0"/>
        <w:contextualSpacing/>
        <w:jc w:val="left"/>
        <w:rPr>
          <w:rFonts w:ascii="Calibri" w:hAnsi="Calibri" w:cs="Calibri"/>
          <w:sz w:val="24"/>
        </w:rPr>
      </w:pPr>
    </w:p>
    <w:p w:rsidR="00300463" w:rsidRPr="000B7D57" w:rsidRDefault="00300463" w:rsidP="00300463">
      <w:pPr>
        <w:pStyle w:val="Body"/>
        <w:numPr>
          <w:ilvl w:val="0"/>
          <w:numId w:val="5"/>
        </w:numPr>
        <w:spacing w:before="0"/>
        <w:contextualSpacing/>
        <w:jc w:val="left"/>
        <w:rPr>
          <w:rFonts w:ascii="Calibri" w:hAnsi="Calibri" w:cs="Calibri"/>
          <w:sz w:val="24"/>
        </w:rPr>
      </w:pPr>
      <w:r w:rsidRPr="000B7D57">
        <w:rPr>
          <w:rFonts w:ascii="Calibri" w:hAnsi="Calibri" w:cs="Calibri"/>
          <w:sz w:val="24"/>
        </w:rPr>
        <w:t>Sale</w:t>
      </w:r>
    </w:p>
    <w:p w:rsidR="00300463" w:rsidRPr="000B7D57" w:rsidRDefault="00300463" w:rsidP="00300463">
      <w:pPr>
        <w:pStyle w:val="Body"/>
        <w:numPr>
          <w:ilvl w:val="0"/>
          <w:numId w:val="5"/>
        </w:numPr>
        <w:spacing w:before="0"/>
        <w:contextualSpacing/>
        <w:jc w:val="left"/>
        <w:rPr>
          <w:rFonts w:ascii="Calibri" w:hAnsi="Calibri" w:cs="Calibri"/>
          <w:sz w:val="24"/>
        </w:rPr>
      </w:pPr>
      <w:r w:rsidRPr="000B7D57">
        <w:rPr>
          <w:rFonts w:ascii="Calibri" w:hAnsi="Calibri" w:cs="Calibri"/>
          <w:sz w:val="24"/>
        </w:rPr>
        <w:t>Cost</w:t>
      </w:r>
    </w:p>
    <w:p w:rsidR="00300463" w:rsidRPr="000B7D57" w:rsidRDefault="00300463" w:rsidP="00300463">
      <w:pPr>
        <w:pStyle w:val="Body"/>
        <w:numPr>
          <w:ilvl w:val="0"/>
          <w:numId w:val="5"/>
        </w:numPr>
        <w:spacing w:before="0"/>
        <w:contextualSpacing/>
        <w:jc w:val="left"/>
        <w:rPr>
          <w:rFonts w:ascii="Calibri" w:hAnsi="Calibri" w:cs="Calibri"/>
          <w:sz w:val="24"/>
        </w:rPr>
      </w:pPr>
      <w:r w:rsidRPr="000B7D57">
        <w:rPr>
          <w:rFonts w:ascii="Calibri" w:hAnsi="Calibri" w:cs="Calibri"/>
          <w:sz w:val="24"/>
        </w:rPr>
        <w:t>Income</w:t>
      </w:r>
    </w:p>
    <w:p w:rsidR="00300463" w:rsidRPr="000B7D57" w:rsidRDefault="00300463" w:rsidP="00300463">
      <w:pPr>
        <w:pStyle w:val="Body"/>
        <w:numPr>
          <w:ilvl w:val="0"/>
          <w:numId w:val="5"/>
        </w:numPr>
        <w:spacing w:before="0"/>
        <w:contextualSpacing/>
        <w:jc w:val="left"/>
        <w:rPr>
          <w:rFonts w:ascii="Calibri" w:hAnsi="Calibri" w:cs="Calibri"/>
          <w:sz w:val="24"/>
        </w:rPr>
      </w:pPr>
      <w:r w:rsidRPr="000B7D57">
        <w:rPr>
          <w:rFonts w:ascii="Calibri" w:hAnsi="Calibri" w:cs="Calibri"/>
          <w:sz w:val="24"/>
        </w:rPr>
        <w:t>Deduction</w:t>
      </w:r>
    </w:p>
    <w:p w:rsidR="00300463" w:rsidRPr="000B7D57" w:rsidRDefault="0097473E" w:rsidP="00300463">
      <w:pPr>
        <w:pStyle w:val="Body"/>
        <w:numPr>
          <w:ilvl w:val="0"/>
          <w:numId w:val="5"/>
        </w:numPr>
        <w:spacing w:before="0"/>
        <w:contextualSpacing/>
        <w:jc w:val="left"/>
        <w:rPr>
          <w:rFonts w:ascii="Calibri" w:hAnsi="Calibri" w:cs="Calibri"/>
          <w:sz w:val="24"/>
        </w:rPr>
      </w:pPr>
      <w:r w:rsidRPr="000B7D57">
        <w:rPr>
          <w:rFonts w:ascii="Calibri" w:hAnsi="Calibri" w:cs="Calibri"/>
          <w:sz w:val="24"/>
        </w:rPr>
        <w:t xml:space="preserve">Expense </w:t>
      </w:r>
    </w:p>
    <w:p w:rsidR="00300463" w:rsidRPr="000B7D57" w:rsidRDefault="00300463" w:rsidP="004B1501">
      <w:pPr>
        <w:pStyle w:val="Body"/>
        <w:spacing w:before="0"/>
        <w:contextualSpacing/>
        <w:jc w:val="left"/>
        <w:rPr>
          <w:rFonts w:ascii="Calibri" w:hAnsi="Calibri" w:cs="Calibri"/>
          <w:sz w:val="32"/>
          <w:szCs w:val="32"/>
        </w:rPr>
      </w:pPr>
    </w:p>
    <w:p w:rsidR="004B1501" w:rsidRPr="000B7D57" w:rsidRDefault="004B1501" w:rsidP="004B1501">
      <w:pPr>
        <w:pStyle w:val="Body"/>
        <w:spacing w:before="0"/>
        <w:contextualSpacing/>
        <w:jc w:val="left"/>
        <w:rPr>
          <w:rFonts w:ascii="Calibri" w:hAnsi="Calibri" w:cs="Calibri"/>
          <w:sz w:val="24"/>
          <w:szCs w:val="32"/>
        </w:rPr>
      </w:pPr>
      <w:r w:rsidRPr="000B7D57">
        <w:rPr>
          <w:rFonts w:ascii="Calibri" w:hAnsi="Calibri" w:cs="Calibri"/>
          <w:sz w:val="24"/>
          <w:szCs w:val="32"/>
        </w:rPr>
        <w:t xml:space="preserve">To </w:t>
      </w:r>
      <w:r w:rsidRPr="000B7D57">
        <w:rPr>
          <w:rFonts w:ascii="Calibri" w:hAnsi="Calibri" w:cs="Calibri"/>
          <w:b/>
          <w:bCs/>
          <w:sz w:val="24"/>
          <w:szCs w:val="32"/>
        </w:rPr>
        <w:t>run the Year End</w:t>
      </w:r>
      <w:r w:rsidRPr="000B7D57">
        <w:rPr>
          <w:rFonts w:ascii="Calibri" w:hAnsi="Calibri" w:cs="Calibri"/>
          <w:sz w:val="24"/>
          <w:szCs w:val="32"/>
        </w:rPr>
        <w:t xml:space="preserve">, select a printer to receive the GLYE report and click </w:t>
      </w:r>
      <w:r w:rsidRPr="000B7D57">
        <w:rPr>
          <w:rFonts w:ascii="Calibri" w:hAnsi="Calibri" w:cs="Calibri"/>
          <w:b/>
          <w:bCs/>
          <w:sz w:val="24"/>
          <w:szCs w:val="32"/>
        </w:rPr>
        <w:t>Run Year End</w:t>
      </w:r>
      <w:r w:rsidRPr="000B7D57">
        <w:rPr>
          <w:rFonts w:ascii="Calibri" w:hAnsi="Calibri" w:cs="Calibri"/>
          <w:sz w:val="24"/>
          <w:szCs w:val="32"/>
        </w:rPr>
        <w:t>.</w:t>
      </w:r>
    </w:p>
    <w:p w:rsidR="004B1501" w:rsidRPr="000B7D57" w:rsidRDefault="004B1501" w:rsidP="004B1501">
      <w:pPr>
        <w:pStyle w:val="Body"/>
        <w:spacing w:before="0"/>
        <w:contextualSpacing/>
        <w:jc w:val="left"/>
        <w:rPr>
          <w:rFonts w:ascii="Calibri" w:hAnsi="Calibri" w:cs="Calibri"/>
          <w:sz w:val="24"/>
          <w:szCs w:val="32"/>
        </w:rPr>
      </w:pPr>
    </w:p>
    <w:p w:rsidR="004B1501" w:rsidRPr="000B7D57" w:rsidRDefault="004B1501" w:rsidP="004B1501">
      <w:pPr>
        <w:pStyle w:val="Body"/>
        <w:spacing w:before="0"/>
        <w:contextualSpacing/>
        <w:jc w:val="left"/>
        <w:rPr>
          <w:rFonts w:ascii="Calibri" w:hAnsi="Calibri" w:cs="Calibri"/>
          <w:sz w:val="24"/>
          <w:szCs w:val="32"/>
        </w:rPr>
      </w:pPr>
      <w:r w:rsidRPr="000B7D57">
        <w:rPr>
          <w:rFonts w:ascii="Calibri" w:hAnsi="Calibri" w:cs="Calibri"/>
          <w:sz w:val="24"/>
          <w:szCs w:val="32"/>
        </w:rPr>
        <w:t xml:space="preserve">The process runs rather quickly. When it finishes, a report of the accounts that have been cleared as well as the amount applied to the Retained Earnings Account prints. </w:t>
      </w:r>
    </w:p>
    <w:p w:rsidR="00E35360" w:rsidRPr="000B7D57" w:rsidRDefault="00E35360" w:rsidP="004B1501">
      <w:pPr>
        <w:pStyle w:val="Body"/>
        <w:spacing w:before="0"/>
        <w:contextualSpacing/>
        <w:jc w:val="left"/>
        <w:rPr>
          <w:rFonts w:ascii="Calibri" w:hAnsi="Calibri" w:cs="Calibri"/>
          <w:sz w:val="32"/>
          <w:szCs w:val="32"/>
        </w:rPr>
      </w:pPr>
    </w:p>
    <w:p w:rsidR="00E35360" w:rsidRPr="000B7D57" w:rsidRDefault="00E35360" w:rsidP="00E35360">
      <w:pPr>
        <w:pStyle w:val="Body"/>
        <w:spacing w:before="0"/>
        <w:contextualSpacing/>
        <w:jc w:val="left"/>
        <w:rPr>
          <w:rFonts w:ascii="Calibri" w:hAnsi="Calibri" w:cs="Calibri"/>
          <w:b/>
          <w:bCs/>
          <w:sz w:val="24"/>
        </w:rPr>
      </w:pPr>
      <w:r w:rsidRPr="000B7D57">
        <w:rPr>
          <w:rFonts w:ascii="Calibri" w:hAnsi="Calibri" w:cs="Calibri"/>
          <w:b/>
          <w:bCs/>
          <w:sz w:val="24"/>
        </w:rPr>
        <w:t>WARNING!!!: YOU WILL NOT BE ABLE TO REPRINT THIS REPORT. Print it immediately after running, or you will lose it.</w:t>
      </w:r>
    </w:p>
    <w:p w:rsidR="00E35360" w:rsidRPr="000B7D57" w:rsidRDefault="00E35360" w:rsidP="00E35360">
      <w:pPr>
        <w:pStyle w:val="Body"/>
        <w:spacing w:before="0"/>
        <w:contextualSpacing/>
        <w:jc w:val="left"/>
        <w:rPr>
          <w:rFonts w:ascii="Calibri" w:hAnsi="Calibri" w:cs="Calibri"/>
          <w:sz w:val="24"/>
        </w:rPr>
      </w:pPr>
    </w:p>
    <w:p w:rsidR="00300463" w:rsidRPr="000B7D57" w:rsidRDefault="00300463" w:rsidP="0023131B">
      <w:pPr>
        <w:pStyle w:val="Body"/>
        <w:spacing w:before="0"/>
        <w:contextualSpacing/>
        <w:jc w:val="left"/>
        <w:rPr>
          <w:rFonts w:ascii="Calibri" w:hAnsi="Calibri" w:cs="Calibri"/>
          <w:sz w:val="24"/>
        </w:rPr>
      </w:pPr>
      <w:r w:rsidRPr="000B7D57">
        <w:rPr>
          <w:rFonts w:ascii="Calibri" w:hAnsi="Calibri" w:cs="Calibri"/>
          <w:noProof/>
          <w:sz w:val="24"/>
        </w:rPr>
        <w:pict>
          <v:shapetype id="_x0000_t202" coordsize="21600,21600" o:spt="202" path="m,l,21600r21600,l21600,xe">
            <v:stroke joinstyle="miter"/>
            <v:path gradientshapeok="t" o:connecttype="rect"/>
          </v:shapetype>
          <v:shape id="_x0000_s2052" type="#_x0000_t202" style="position:absolute;margin-left:-16.5pt;margin-top:.75pt;width:458.5pt;height:333pt;z-index:251657728" strokeweight="1.5pt">
            <v:shadow on="t" color="black" offset="6pt,6pt"/>
            <v:textbox style="mso-next-textbox:#_x0000_s2052">
              <w:txbxContent>
                <w:p w:rsidR="0097473E" w:rsidRPr="0023131B" w:rsidRDefault="0023131B">
                  <w:pPr>
                    <w:pStyle w:val="Screen"/>
                    <w:rPr>
                      <w:b w:val="0"/>
                      <w:sz w:val="17"/>
                    </w:rPr>
                  </w:pPr>
                  <w:r>
                    <w:rPr>
                      <w:b w:val="0"/>
                      <w:sz w:val="17"/>
                    </w:rPr>
                    <w:t>Thu Jan</w:t>
                  </w:r>
                  <w:r w:rsidR="0097473E" w:rsidRPr="0023131B">
                    <w:rPr>
                      <w:b w:val="0"/>
                      <w:sz w:val="17"/>
                    </w:rPr>
                    <w:t xml:space="preserve"> 9 17:29:42 20</w:t>
                  </w:r>
                  <w:r w:rsidR="00B4514F" w:rsidRPr="0023131B">
                    <w:rPr>
                      <w:b w:val="0"/>
                      <w:sz w:val="17"/>
                    </w:rPr>
                    <w:t>1</w:t>
                  </w:r>
                  <w:r w:rsidR="00B7026A" w:rsidRPr="0023131B">
                    <w:rPr>
                      <w:b w:val="0"/>
                      <w:sz w:val="17"/>
                    </w:rPr>
                    <w:t>3</w:t>
                  </w:r>
                  <w:r w:rsidR="0097473E" w:rsidRPr="0023131B">
                    <w:rPr>
                      <w:b w:val="0"/>
                      <w:sz w:val="17"/>
                    </w:rPr>
                    <w:t xml:space="preserve">          </w:t>
                  </w:r>
                  <w:r>
                    <w:rPr>
                      <w:b w:val="0"/>
                      <w:sz w:val="17"/>
                    </w:rPr>
                    <w:t xml:space="preserve">                    </w:t>
                  </w:r>
                  <w:r w:rsidR="0097473E" w:rsidRPr="0023131B">
                    <w:rPr>
                      <w:b w:val="0"/>
                      <w:sz w:val="17"/>
                    </w:rPr>
                    <w:t xml:space="preserve">                  Page       1</w:t>
                  </w:r>
                </w:p>
                <w:p w:rsidR="0097473E" w:rsidRPr="0023131B" w:rsidRDefault="0097473E">
                  <w:pPr>
                    <w:pStyle w:val="Screen"/>
                    <w:rPr>
                      <w:b w:val="0"/>
                      <w:sz w:val="17"/>
                    </w:rPr>
                  </w:pPr>
                </w:p>
                <w:p w:rsidR="0097473E" w:rsidRPr="0023131B" w:rsidRDefault="0097473E">
                  <w:pPr>
                    <w:pStyle w:val="Screen"/>
                    <w:rPr>
                      <w:b w:val="0"/>
                      <w:sz w:val="17"/>
                    </w:rPr>
                  </w:pPr>
                  <w:r w:rsidRPr="0023131B">
                    <w:rPr>
                      <w:b w:val="0"/>
                      <w:sz w:val="17"/>
                    </w:rPr>
                    <w:t>Acct No.        Account Name                                               Amount</w:t>
                  </w:r>
                </w:p>
                <w:p w:rsidR="0097473E" w:rsidRPr="0023131B" w:rsidRDefault="0097473E">
                  <w:pPr>
                    <w:pStyle w:val="Screen"/>
                    <w:rPr>
                      <w:b w:val="0"/>
                      <w:sz w:val="17"/>
                    </w:rPr>
                  </w:pPr>
                </w:p>
                <w:p w:rsidR="0097473E" w:rsidRPr="0023131B" w:rsidRDefault="0097473E">
                  <w:pPr>
                    <w:pStyle w:val="Screen"/>
                    <w:rPr>
                      <w:b w:val="0"/>
                      <w:sz w:val="17"/>
                    </w:rPr>
                  </w:pPr>
                  <w:r w:rsidRPr="0023131B">
                    <w:rPr>
                      <w:b w:val="0"/>
                      <w:sz w:val="17"/>
                    </w:rPr>
                    <w:t>00904           FLOOR PLAN INT &amp; CHGS-SERV                                   0.00 ***</w:t>
                  </w:r>
                </w:p>
                <w:p w:rsidR="0097473E" w:rsidRPr="0023131B" w:rsidRDefault="0097473E">
                  <w:pPr>
                    <w:pStyle w:val="Screen"/>
                    <w:rPr>
                      <w:b w:val="0"/>
                      <w:sz w:val="17"/>
                    </w:rPr>
                  </w:pPr>
                  <w:r w:rsidRPr="0023131B">
                    <w:rPr>
                      <w:b w:val="0"/>
                      <w:sz w:val="17"/>
                    </w:rPr>
                    <w:t>00909           FLOOR PLAN INT &amp; CHGS-ADMIN                                  0.00 ***</w:t>
                  </w:r>
                </w:p>
                <w:p w:rsidR="0097473E" w:rsidRPr="0023131B" w:rsidRDefault="0097473E">
                  <w:pPr>
                    <w:pStyle w:val="Screen"/>
                    <w:rPr>
                      <w:b w:val="0"/>
                      <w:sz w:val="17"/>
                    </w:rPr>
                  </w:pPr>
                  <w:r w:rsidRPr="0023131B">
                    <w:rPr>
                      <w:b w:val="0"/>
                      <w:sz w:val="17"/>
                    </w:rPr>
                    <w:t>01003           SALARIES - PARTS                                         4,078.93 ***</w:t>
                  </w:r>
                </w:p>
                <w:p w:rsidR="0097473E" w:rsidRPr="0023131B" w:rsidRDefault="0097473E">
                  <w:pPr>
                    <w:pStyle w:val="Screen"/>
                    <w:rPr>
                      <w:b w:val="0"/>
                      <w:sz w:val="17"/>
                    </w:rPr>
                  </w:pPr>
                  <w:r w:rsidRPr="0023131B">
                    <w:rPr>
                      <w:b w:val="0"/>
                      <w:sz w:val="17"/>
                    </w:rPr>
                    <w:t>01101           FREIGHT EXPENSE-SALES                                        0.00 ***</w:t>
                  </w:r>
                </w:p>
                <w:p w:rsidR="0097473E" w:rsidRPr="0023131B" w:rsidRDefault="0097473E">
                  <w:pPr>
                    <w:pStyle w:val="Screen"/>
                    <w:rPr>
                      <w:b w:val="0"/>
                      <w:sz w:val="17"/>
                    </w:rPr>
                  </w:pPr>
                  <w:r w:rsidRPr="0023131B">
                    <w:rPr>
                      <w:b w:val="0"/>
                      <w:sz w:val="17"/>
                    </w:rPr>
                    <w:t>01103           FREIGHT EXPENSE-PARTS                                      855.06 ***</w:t>
                  </w:r>
                </w:p>
                <w:p w:rsidR="0097473E" w:rsidRPr="0023131B" w:rsidRDefault="0097473E">
                  <w:pPr>
                    <w:pStyle w:val="Screen"/>
                    <w:rPr>
                      <w:b w:val="0"/>
                      <w:sz w:val="17"/>
                    </w:rPr>
                  </w:pPr>
                  <w:r w:rsidRPr="0023131B">
                    <w:rPr>
                      <w:b w:val="0"/>
                      <w:sz w:val="17"/>
                    </w:rPr>
                    <w:t>01104           FREIGHT EXPENSE-SERV                                         0.00 ***</w:t>
                  </w:r>
                </w:p>
                <w:p w:rsidR="0097473E" w:rsidRPr="0023131B" w:rsidRDefault="0097473E">
                  <w:pPr>
                    <w:pStyle w:val="Screen"/>
                    <w:rPr>
                      <w:b w:val="0"/>
                      <w:sz w:val="17"/>
                    </w:rPr>
                  </w:pPr>
                  <w:r w:rsidRPr="0023131B">
                    <w:rPr>
                      <w:b w:val="0"/>
                      <w:sz w:val="17"/>
                    </w:rPr>
                    <w:t>01105           FREIGHT EXPENSE-BRISK                                        0.00 ***</w:t>
                  </w:r>
                </w:p>
                <w:p w:rsidR="0097473E" w:rsidRPr="0023131B" w:rsidRDefault="0097473E">
                  <w:pPr>
                    <w:pStyle w:val="Screen"/>
                    <w:rPr>
                      <w:b w:val="0"/>
                      <w:sz w:val="17"/>
                    </w:rPr>
                  </w:pPr>
                  <w:r w:rsidRPr="0023131B">
                    <w:rPr>
                      <w:b w:val="0"/>
                      <w:sz w:val="17"/>
                    </w:rPr>
                    <w:t>01109           FREIGHT EXPENSE-ADMIN                                        0.00 ***</w:t>
                  </w:r>
                </w:p>
                <w:p w:rsidR="0097473E" w:rsidRPr="0023131B" w:rsidRDefault="0097473E">
                  <w:pPr>
                    <w:pStyle w:val="Screen"/>
                    <w:rPr>
                      <w:b w:val="0"/>
                      <w:sz w:val="17"/>
                    </w:rPr>
                  </w:pPr>
                  <w:r w:rsidRPr="0023131B">
                    <w:rPr>
                      <w:b w:val="0"/>
                      <w:sz w:val="17"/>
                    </w:rPr>
                    <w:t>01204           SALARIES-SERVICE                                           790.00 ***</w:t>
                  </w:r>
                </w:p>
                <w:p w:rsidR="0097473E" w:rsidRPr="0023131B" w:rsidRDefault="0097473E">
                  <w:pPr>
                    <w:pStyle w:val="Screen"/>
                    <w:rPr>
                      <w:b w:val="0"/>
                      <w:sz w:val="17"/>
                    </w:rPr>
                  </w:pPr>
                  <w:r w:rsidRPr="0023131B">
                    <w:rPr>
                      <w:b w:val="0"/>
                      <w:sz w:val="17"/>
                    </w:rPr>
                    <w:t>01304           UNAPPLIED TIME-SERVICE                                     260.00 ***</w:t>
                  </w:r>
                </w:p>
                <w:p w:rsidR="0097473E" w:rsidRPr="0023131B" w:rsidRDefault="0097473E">
                  <w:pPr>
                    <w:pStyle w:val="Screen"/>
                    <w:rPr>
                      <w:b w:val="0"/>
                      <w:sz w:val="17"/>
                    </w:rPr>
                  </w:pPr>
                  <w:r w:rsidRPr="0023131B">
                    <w:rPr>
                      <w:b w:val="0"/>
                      <w:sz w:val="17"/>
                    </w:rPr>
                    <w:t>01404           SUPPLIES &amp; EQUIP REP.-SHOP                               2,157.11 ***</w:t>
                  </w:r>
                </w:p>
                <w:p w:rsidR="0097473E" w:rsidRPr="0023131B" w:rsidRDefault="0097473E">
                  <w:pPr>
                    <w:pStyle w:val="Screen"/>
                    <w:rPr>
                      <w:b w:val="0"/>
                      <w:sz w:val="17"/>
                    </w:rPr>
                  </w:pPr>
                  <w:r w:rsidRPr="0023131B">
                    <w:rPr>
                      <w:b w:val="0"/>
                      <w:sz w:val="17"/>
                    </w:rPr>
                    <w:t>01414           WARRANTY EXPENSE OVER/UNDER                                  0.00 ***</w:t>
                  </w:r>
                </w:p>
                <w:p w:rsidR="0097473E" w:rsidRPr="0023131B" w:rsidRDefault="0097473E">
                  <w:pPr>
                    <w:pStyle w:val="Screen"/>
                    <w:rPr>
                      <w:b w:val="0"/>
                      <w:sz w:val="17"/>
                    </w:rPr>
                  </w:pPr>
                  <w:r w:rsidRPr="0023131B">
                    <w:rPr>
                      <w:b w:val="0"/>
                      <w:sz w:val="17"/>
                    </w:rPr>
                    <w:t>58100           FINANCE INCOME                                           6,474.72-***</w:t>
                  </w:r>
                </w:p>
                <w:p w:rsidR="0097473E" w:rsidRPr="0023131B" w:rsidRDefault="0097473E">
                  <w:pPr>
                    <w:pStyle w:val="Screen"/>
                    <w:rPr>
                      <w:b w:val="0"/>
                      <w:sz w:val="17"/>
                    </w:rPr>
                  </w:pPr>
                  <w:r w:rsidRPr="0023131B">
                    <w:rPr>
                      <w:b w:val="0"/>
                      <w:sz w:val="17"/>
                    </w:rPr>
                    <w:t>58110           INTEREST EARNED                                              0.00 ***</w:t>
                  </w:r>
                </w:p>
                <w:p w:rsidR="0097473E" w:rsidRPr="0023131B" w:rsidRDefault="0097473E">
                  <w:pPr>
                    <w:pStyle w:val="Screen"/>
                    <w:rPr>
                      <w:b w:val="0"/>
                      <w:sz w:val="17"/>
                    </w:rPr>
                  </w:pPr>
                  <w:r w:rsidRPr="0023131B">
                    <w:rPr>
                      <w:b w:val="0"/>
                      <w:sz w:val="17"/>
                    </w:rPr>
                    <w:t>58120           MILEAGE INCOME                                           1,260.00-***</w:t>
                  </w:r>
                </w:p>
                <w:p w:rsidR="0097473E" w:rsidRPr="0023131B" w:rsidRDefault="0097473E">
                  <w:pPr>
                    <w:pStyle w:val="Screen"/>
                    <w:rPr>
                      <w:b w:val="0"/>
                      <w:sz w:val="17"/>
                    </w:rPr>
                  </w:pPr>
                  <w:r w:rsidRPr="0023131B">
                    <w:rPr>
                      <w:b w:val="0"/>
                      <w:sz w:val="17"/>
                    </w:rPr>
                    <w:t>58130           VOLUME DISCOUNTS EARNED                                      0.00 ***</w:t>
                  </w:r>
                </w:p>
                <w:p w:rsidR="0097473E" w:rsidRPr="0023131B" w:rsidRDefault="0097473E">
                  <w:pPr>
                    <w:pStyle w:val="Screen"/>
                    <w:rPr>
                      <w:b w:val="0"/>
                      <w:sz w:val="17"/>
                    </w:rPr>
                  </w:pPr>
                  <w:r w:rsidRPr="0023131B">
                    <w:rPr>
                      <w:b w:val="0"/>
                      <w:sz w:val="17"/>
                    </w:rPr>
                    <w:t>58140           OTHER INCOME                                                50.00-***</w:t>
                  </w:r>
                </w:p>
                <w:p w:rsidR="0097473E" w:rsidRPr="0023131B" w:rsidRDefault="0097473E">
                  <w:pPr>
                    <w:pStyle w:val="Screen"/>
                    <w:rPr>
                      <w:b w:val="0"/>
                      <w:sz w:val="17"/>
                    </w:rPr>
                  </w:pPr>
                  <w:r w:rsidRPr="0023131B">
                    <w:rPr>
                      <w:b w:val="0"/>
                      <w:sz w:val="17"/>
                    </w:rPr>
                    <w:t>58150           INVENTORY CHANGE                                             0.00 ***</w:t>
                  </w:r>
                </w:p>
                <w:p w:rsidR="0097473E" w:rsidRPr="0023131B" w:rsidRDefault="0097473E">
                  <w:pPr>
                    <w:pStyle w:val="Screen"/>
                    <w:rPr>
                      <w:b w:val="0"/>
                      <w:sz w:val="17"/>
                    </w:rPr>
                  </w:pPr>
                  <w:r w:rsidRPr="0023131B">
                    <w:rPr>
                      <w:b w:val="0"/>
                      <w:sz w:val="17"/>
                    </w:rPr>
                    <w:t>58160           BAD DEBTS RECOVERED                                          0.00 ***</w:t>
                  </w:r>
                </w:p>
                <w:p w:rsidR="0097473E" w:rsidRPr="0023131B" w:rsidRDefault="0097473E">
                  <w:pPr>
                    <w:pStyle w:val="Screen"/>
                    <w:rPr>
                      <w:b w:val="0"/>
                      <w:sz w:val="17"/>
                    </w:rPr>
                  </w:pPr>
                  <w:r w:rsidRPr="0023131B">
                    <w:rPr>
                      <w:b w:val="0"/>
                      <w:sz w:val="17"/>
                    </w:rPr>
                    <w:t>58170           SALES TAX ADJUSTMENTS                                        0.00 ***</w:t>
                  </w:r>
                </w:p>
                <w:p w:rsidR="0097473E" w:rsidRPr="0023131B" w:rsidRDefault="0097473E">
                  <w:pPr>
                    <w:pStyle w:val="Screen"/>
                    <w:rPr>
                      <w:b w:val="0"/>
                      <w:sz w:val="17"/>
                    </w:rPr>
                  </w:pPr>
                  <w:r w:rsidRPr="0023131B">
                    <w:rPr>
                      <w:b w:val="0"/>
                      <w:sz w:val="17"/>
                    </w:rPr>
                    <w:t>58180           POP &amp; CANDY                                                  0.00 ***</w:t>
                  </w:r>
                </w:p>
                <w:p w:rsidR="0097473E" w:rsidRPr="0023131B" w:rsidRDefault="0097473E">
                  <w:pPr>
                    <w:pStyle w:val="Screen"/>
                    <w:rPr>
                      <w:b w:val="0"/>
                      <w:sz w:val="17"/>
                    </w:rPr>
                  </w:pPr>
                  <w:r w:rsidRPr="0023131B">
                    <w:rPr>
                      <w:b w:val="0"/>
                      <w:sz w:val="17"/>
                    </w:rPr>
                    <w:t>58190           OTHER INCOME FREIGHT                                         0.00 ***</w:t>
                  </w:r>
                </w:p>
                <w:p w:rsidR="0097473E" w:rsidRPr="0023131B" w:rsidRDefault="0097473E">
                  <w:pPr>
                    <w:pStyle w:val="Screen"/>
                    <w:rPr>
                      <w:b w:val="0"/>
                      <w:sz w:val="17"/>
                    </w:rPr>
                  </w:pPr>
                  <w:r w:rsidRPr="0023131B">
                    <w:rPr>
                      <w:b w:val="0"/>
                      <w:sz w:val="17"/>
                    </w:rPr>
                    <w:t>58200           CASH DISCOUNTS EARNED                                       56.25-***</w:t>
                  </w:r>
                </w:p>
                <w:p w:rsidR="0097473E" w:rsidRPr="0023131B" w:rsidRDefault="0097473E">
                  <w:pPr>
                    <w:pStyle w:val="Screen"/>
                    <w:rPr>
                      <w:b w:val="0"/>
                      <w:sz w:val="17"/>
                    </w:rPr>
                  </w:pPr>
                  <w:r w:rsidRPr="0023131B">
                    <w:rPr>
                      <w:b w:val="0"/>
                      <w:sz w:val="17"/>
                    </w:rPr>
                    <w:t>58220           CASH DISCOUNTS GIVEN NONTAX                                  0.00 ***</w:t>
                  </w:r>
                </w:p>
                <w:p w:rsidR="0097473E" w:rsidRPr="0023131B" w:rsidRDefault="0097473E">
                  <w:pPr>
                    <w:pStyle w:val="Screen"/>
                    <w:rPr>
                      <w:b w:val="0"/>
                      <w:sz w:val="17"/>
                    </w:rPr>
                  </w:pPr>
                  <w:r w:rsidRPr="0023131B">
                    <w:rPr>
                      <w:b w:val="0"/>
                      <w:sz w:val="17"/>
                    </w:rPr>
                    <w:t>58250           CASH OVER &amp; SHORT                                            0.00 ***</w:t>
                  </w:r>
                </w:p>
                <w:p w:rsidR="0097473E" w:rsidRPr="0023131B" w:rsidRDefault="0097473E">
                  <w:pPr>
                    <w:pStyle w:val="Screen"/>
                    <w:rPr>
                      <w:b w:val="0"/>
                      <w:sz w:val="17"/>
                    </w:rPr>
                  </w:pPr>
                </w:p>
                <w:p w:rsidR="0097473E" w:rsidRPr="0023131B" w:rsidRDefault="0097473E">
                  <w:pPr>
                    <w:pStyle w:val="Screen"/>
                    <w:rPr>
                      <w:b w:val="0"/>
                      <w:sz w:val="17"/>
                    </w:rPr>
                  </w:pPr>
                  <w:r w:rsidRPr="0023131B">
                    <w:rPr>
                      <w:b w:val="0"/>
                      <w:sz w:val="17"/>
                    </w:rPr>
                    <w:t xml:space="preserve">                Net Posted to Location 'loc1' 27100 :                  159,321.88 ***</w:t>
                  </w:r>
                </w:p>
                <w:p w:rsidR="0097473E" w:rsidRPr="0023131B" w:rsidRDefault="0097473E">
                  <w:pPr>
                    <w:pStyle w:val="Screen"/>
                    <w:rPr>
                      <w:b w:val="0"/>
                      <w:sz w:val="17"/>
                    </w:rPr>
                  </w:pPr>
                </w:p>
                <w:p w:rsidR="0097473E" w:rsidRPr="0023131B" w:rsidRDefault="0097473E">
                  <w:pPr>
                    <w:pStyle w:val="Screen"/>
                    <w:rPr>
                      <w:b w:val="0"/>
                      <w:sz w:val="16"/>
                    </w:rPr>
                  </w:pPr>
                  <w:r w:rsidRPr="0023131B">
                    <w:rPr>
                      <w:b w:val="0"/>
                      <w:sz w:val="17"/>
                    </w:rPr>
                    <w:t xml:space="preserve">                    Total Retained Earnings Posted:                    159,321.88 ***</w:t>
                  </w:r>
                </w:p>
              </w:txbxContent>
            </v:textbox>
            <w10:wrap type="square"/>
          </v:shape>
        </w:pict>
      </w:r>
    </w:p>
    <w:p w:rsidR="00300463" w:rsidRPr="000B7D57" w:rsidRDefault="00300463" w:rsidP="0023131B">
      <w:pPr>
        <w:pStyle w:val="Body"/>
        <w:spacing w:before="0"/>
        <w:contextualSpacing/>
        <w:jc w:val="left"/>
        <w:rPr>
          <w:rFonts w:ascii="Calibri" w:hAnsi="Calibri" w:cs="Calibri"/>
          <w:sz w:val="24"/>
        </w:rPr>
      </w:pPr>
    </w:p>
    <w:p w:rsidR="0097473E" w:rsidRPr="000B7D57" w:rsidRDefault="00300463" w:rsidP="0023131B">
      <w:pPr>
        <w:pStyle w:val="Body"/>
        <w:spacing w:before="0"/>
        <w:contextualSpacing/>
        <w:jc w:val="left"/>
        <w:rPr>
          <w:rFonts w:ascii="Calibri" w:hAnsi="Calibri" w:cs="Calibri"/>
          <w:sz w:val="24"/>
        </w:rPr>
      </w:pPr>
      <w:r w:rsidRPr="000B7D57">
        <w:rPr>
          <w:rFonts w:ascii="Calibri" w:hAnsi="Calibri" w:cs="Calibri"/>
          <w:b/>
          <w:sz w:val="24"/>
          <w:u w:val="single"/>
        </w:rPr>
        <w:t>Report Detail:</w:t>
      </w:r>
      <w:r w:rsidRPr="000B7D57">
        <w:rPr>
          <w:rFonts w:ascii="Calibri" w:hAnsi="Calibri" w:cs="Calibri"/>
          <w:sz w:val="24"/>
        </w:rPr>
        <w:t xml:space="preserve"> </w:t>
      </w:r>
      <w:r w:rsidR="0097473E" w:rsidRPr="000B7D57">
        <w:rPr>
          <w:rFonts w:ascii="Calibri" w:hAnsi="Calibri" w:cs="Calibri"/>
          <w:sz w:val="24"/>
        </w:rPr>
        <w:t xml:space="preserve">The GLYE report includes the following information: </w:t>
      </w:r>
    </w:p>
    <w:p w:rsidR="0023131B" w:rsidRPr="000B7D57" w:rsidRDefault="0023131B" w:rsidP="0023131B">
      <w:pPr>
        <w:pStyle w:val="Heading3"/>
        <w:keepNext w:val="0"/>
        <w:spacing w:before="0"/>
        <w:contextualSpacing/>
        <w:jc w:val="left"/>
        <w:rPr>
          <w:rFonts w:ascii="Calibri" w:hAnsi="Calibri" w:cs="Calibri"/>
          <w:sz w:val="24"/>
        </w:rPr>
      </w:pPr>
    </w:p>
    <w:p w:rsidR="0097473E" w:rsidRPr="000B7D57" w:rsidRDefault="0097473E" w:rsidP="00300463">
      <w:pPr>
        <w:pStyle w:val="Heading3"/>
        <w:keepNext w:val="0"/>
        <w:spacing w:before="0"/>
        <w:contextualSpacing/>
        <w:jc w:val="left"/>
        <w:rPr>
          <w:rFonts w:ascii="Calibri" w:hAnsi="Calibri" w:cs="Calibri"/>
          <w:sz w:val="24"/>
        </w:rPr>
      </w:pPr>
      <w:r w:rsidRPr="000B7D57">
        <w:rPr>
          <w:rFonts w:ascii="Calibri" w:hAnsi="Calibri" w:cs="Calibri"/>
          <w:b w:val="0"/>
          <w:sz w:val="24"/>
          <w:u w:val="single"/>
        </w:rPr>
        <w:t>Account Number</w:t>
      </w:r>
      <w:r w:rsidR="00300463" w:rsidRPr="000B7D57">
        <w:rPr>
          <w:rFonts w:ascii="Calibri" w:hAnsi="Calibri" w:cs="Calibri"/>
          <w:b w:val="0"/>
          <w:sz w:val="24"/>
          <w:u w:val="single"/>
        </w:rPr>
        <w:t>:</w:t>
      </w:r>
      <w:r w:rsidR="00300463" w:rsidRPr="000B7D57">
        <w:rPr>
          <w:rFonts w:ascii="Calibri" w:hAnsi="Calibri" w:cs="Calibri"/>
          <w:b w:val="0"/>
          <w:sz w:val="24"/>
        </w:rPr>
        <w:t xml:space="preserve"> </w:t>
      </w:r>
      <w:r w:rsidRPr="000B7D57">
        <w:rPr>
          <w:rFonts w:ascii="Calibri" w:hAnsi="Calibri" w:cs="Calibri"/>
          <w:b w:val="0"/>
          <w:sz w:val="24"/>
        </w:rPr>
        <w:t>Each account</w:t>
      </w:r>
      <w:r w:rsidR="00300463" w:rsidRPr="000B7D57">
        <w:rPr>
          <w:rFonts w:ascii="Calibri" w:hAnsi="Calibri" w:cs="Calibri"/>
          <w:b w:val="0"/>
          <w:sz w:val="24"/>
        </w:rPr>
        <w:t xml:space="preserve"> of the following types</w:t>
      </w:r>
      <w:r w:rsidRPr="000B7D57">
        <w:rPr>
          <w:rFonts w:ascii="Calibri" w:hAnsi="Calibri" w:cs="Calibri"/>
          <w:b w:val="0"/>
          <w:sz w:val="24"/>
        </w:rPr>
        <w:t xml:space="preserve"> in your chart of accounts will be listed on this report, regardless of the balance at the end of the year</w:t>
      </w:r>
      <w:r w:rsidR="00300463" w:rsidRPr="000B7D57">
        <w:rPr>
          <w:rFonts w:ascii="Calibri" w:hAnsi="Calibri" w:cs="Calibri"/>
          <w:b w:val="0"/>
          <w:sz w:val="24"/>
        </w:rPr>
        <w:t>:</w:t>
      </w:r>
      <w:r w:rsidRPr="000B7D57">
        <w:rPr>
          <w:rFonts w:ascii="Calibri" w:hAnsi="Calibri" w:cs="Calibri"/>
          <w:sz w:val="24"/>
        </w:rPr>
        <w:t xml:space="preserve"> </w:t>
      </w:r>
    </w:p>
    <w:p w:rsidR="00300463" w:rsidRPr="000B7D57" w:rsidRDefault="00300463" w:rsidP="00300463">
      <w:pPr>
        <w:pStyle w:val="Body"/>
        <w:spacing w:before="0"/>
        <w:rPr>
          <w:rFonts w:ascii="Calibri" w:hAnsi="Calibri" w:cs="Calibri"/>
          <w:sz w:val="24"/>
        </w:rPr>
      </w:pPr>
    </w:p>
    <w:p w:rsidR="00300463" w:rsidRPr="000B7D57" w:rsidRDefault="00300463" w:rsidP="00300463">
      <w:pPr>
        <w:pStyle w:val="Body"/>
        <w:numPr>
          <w:ilvl w:val="0"/>
          <w:numId w:val="6"/>
        </w:numPr>
        <w:spacing w:before="0"/>
        <w:rPr>
          <w:rFonts w:ascii="Calibri" w:hAnsi="Calibri" w:cs="Calibri"/>
          <w:sz w:val="24"/>
        </w:rPr>
      </w:pPr>
      <w:r w:rsidRPr="000B7D57">
        <w:rPr>
          <w:rFonts w:ascii="Calibri" w:hAnsi="Calibri" w:cs="Calibri"/>
          <w:sz w:val="24"/>
        </w:rPr>
        <w:t>Sale</w:t>
      </w:r>
    </w:p>
    <w:p w:rsidR="00300463" w:rsidRPr="000B7D57" w:rsidRDefault="00300463" w:rsidP="00300463">
      <w:pPr>
        <w:pStyle w:val="Body"/>
        <w:numPr>
          <w:ilvl w:val="0"/>
          <w:numId w:val="6"/>
        </w:numPr>
        <w:spacing w:before="0"/>
        <w:rPr>
          <w:rFonts w:ascii="Calibri" w:hAnsi="Calibri" w:cs="Calibri"/>
          <w:sz w:val="24"/>
        </w:rPr>
      </w:pPr>
      <w:r w:rsidRPr="000B7D57">
        <w:rPr>
          <w:rFonts w:ascii="Calibri" w:hAnsi="Calibri" w:cs="Calibri"/>
          <w:sz w:val="24"/>
        </w:rPr>
        <w:t>Cost</w:t>
      </w:r>
    </w:p>
    <w:p w:rsidR="00300463" w:rsidRPr="000B7D57" w:rsidRDefault="00300463" w:rsidP="00300463">
      <w:pPr>
        <w:pStyle w:val="Body"/>
        <w:numPr>
          <w:ilvl w:val="0"/>
          <w:numId w:val="6"/>
        </w:numPr>
        <w:spacing w:before="0"/>
        <w:rPr>
          <w:rFonts w:ascii="Calibri" w:hAnsi="Calibri" w:cs="Calibri"/>
          <w:sz w:val="24"/>
        </w:rPr>
      </w:pPr>
      <w:r w:rsidRPr="000B7D57">
        <w:rPr>
          <w:rFonts w:ascii="Calibri" w:hAnsi="Calibri" w:cs="Calibri"/>
          <w:sz w:val="24"/>
        </w:rPr>
        <w:t>Expense</w:t>
      </w:r>
    </w:p>
    <w:p w:rsidR="00300463" w:rsidRPr="000B7D57" w:rsidRDefault="00300463" w:rsidP="00300463">
      <w:pPr>
        <w:pStyle w:val="Body"/>
        <w:numPr>
          <w:ilvl w:val="0"/>
          <w:numId w:val="6"/>
        </w:numPr>
        <w:spacing w:before="0"/>
        <w:rPr>
          <w:rFonts w:ascii="Calibri" w:hAnsi="Calibri" w:cs="Calibri"/>
          <w:sz w:val="24"/>
        </w:rPr>
      </w:pPr>
      <w:r w:rsidRPr="000B7D57">
        <w:rPr>
          <w:rFonts w:ascii="Calibri" w:hAnsi="Calibri" w:cs="Calibri"/>
          <w:sz w:val="24"/>
        </w:rPr>
        <w:t>Income</w:t>
      </w:r>
    </w:p>
    <w:p w:rsidR="00300463" w:rsidRPr="000B7D57" w:rsidRDefault="00300463" w:rsidP="00300463">
      <w:pPr>
        <w:pStyle w:val="Body"/>
        <w:numPr>
          <w:ilvl w:val="0"/>
          <w:numId w:val="6"/>
        </w:numPr>
        <w:spacing w:before="0"/>
        <w:rPr>
          <w:rFonts w:ascii="Calibri" w:hAnsi="Calibri" w:cs="Calibri"/>
          <w:sz w:val="24"/>
        </w:rPr>
      </w:pPr>
      <w:r w:rsidRPr="000B7D57">
        <w:rPr>
          <w:rFonts w:ascii="Calibri" w:hAnsi="Calibri" w:cs="Calibri"/>
          <w:sz w:val="24"/>
        </w:rPr>
        <w:t>Deduction</w:t>
      </w:r>
    </w:p>
    <w:p w:rsidR="0023131B" w:rsidRPr="000B7D57" w:rsidRDefault="0023131B" w:rsidP="0023131B">
      <w:pPr>
        <w:pStyle w:val="Heading3"/>
        <w:keepNext w:val="0"/>
        <w:spacing w:before="0"/>
        <w:contextualSpacing/>
        <w:jc w:val="left"/>
        <w:rPr>
          <w:rFonts w:ascii="Calibri" w:hAnsi="Calibri" w:cs="Calibri"/>
          <w:sz w:val="24"/>
        </w:rPr>
      </w:pPr>
    </w:p>
    <w:p w:rsidR="0097473E" w:rsidRPr="000B7D57" w:rsidRDefault="0097473E" w:rsidP="00300463">
      <w:pPr>
        <w:pStyle w:val="Heading3"/>
        <w:keepNext w:val="0"/>
        <w:spacing w:before="0"/>
        <w:contextualSpacing/>
        <w:jc w:val="left"/>
        <w:rPr>
          <w:rFonts w:ascii="Calibri" w:hAnsi="Calibri" w:cs="Calibri"/>
          <w:b w:val="0"/>
          <w:sz w:val="24"/>
        </w:rPr>
      </w:pPr>
      <w:r w:rsidRPr="000B7D57">
        <w:rPr>
          <w:rFonts w:ascii="Calibri" w:hAnsi="Calibri" w:cs="Calibri"/>
          <w:b w:val="0"/>
          <w:sz w:val="24"/>
          <w:u w:val="single"/>
        </w:rPr>
        <w:t>Account Name</w:t>
      </w:r>
      <w:r w:rsidR="00300463" w:rsidRPr="000B7D57">
        <w:rPr>
          <w:rFonts w:ascii="Calibri" w:hAnsi="Calibri" w:cs="Calibri"/>
          <w:b w:val="0"/>
          <w:sz w:val="24"/>
          <w:u w:val="single"/>
        </w:rPr>
        <w:t>:</w:t>
      </w:r>
      <w:r w:rsidR="00300463" w:rsidRPr="000B7D57">
        <w:rPr>
          <w:rFonts w:ascii="Calibri" w:hAnsi="Calibri" w:cs="Calibri"/>
          <w:b w:val="0"/>
          <w:sz w:val="24"/>
        </w:rPr>
        <w:t xml:space="preserve"> </w:t>
      </w:r>
      <w:r w:rsidRPr="000B7D57">
        <w:rPr>
          <w:rFonts w:ascii="Calibri" w:hAnsi="Calibri" w:cs="Calibri"/>
          <w:b w:val="0"/>
          <w:sz w:val="24"/>
        </w:rPr>
        <w:t>This field shows the name of the account shown.</w:t>
      </w:r>
      <w:r w:rsidRPr="000B7D57">
        <w:rPr>
          <w:rFonts w:ascii="Calibri" w:hAnsi="Calibri" w:cs="Calibri"/>
          <w:sz w:val="24"/>
        </w:rPr>
        <w:t xml:space="preserve"> </w:t>
      </w:r>
    </w:p>
    <w:p w:rsidR="0023131B" w:rsidRPr="000B7D57" w:rsidRDefault="0023131B" w:rsidP="0023131B">
      <w:pPr>
        <w:pStyle w:val="Heading3"/>
        <w:keepNext w:val="0"/>
        <w:spacing w:before="0"/>
        <w:contextualSpacing/>
        <w:jc w:val="left"/>
        <w:rPr>
          <w:rFonts w:ascii="Calibri" w:hAnsi="Calibri" w:cs="Calibri"/>
          <w:sz w:val="24"/>
        </w:rPr>
      </w:pPr>
    </w:p>
    <w:p w:rsidR="0097473E" w:rsidRPr="000B7D57" w:rsidRDefault="0097473E" w:rsidP="00300463">
      <w:pPr>
        <w:pStyle w:val="Heading3"/>
        <w:keepNext w:val="0"/>
        <w:spacing w:before="0"/>
        <w:contextualSpacing/>
        <w:jc w:val="left"/>
        <w:rPr>
          <w:rFonts w:ascii="Calibri" w:hAnsi="Calibri" w:cs="Calibri"/>
          <w:b w:val="0"/>
          <w:sz w:val="24"/>
        </w:rPr>
      </w:pPr>
      <w:r w:rsidRPr="000B7D57">
        <w:rPr>
          <w:rFonts w:ascii="Calibri" w:hAnsi="Calibri" w:cs="Calibri"/>
          <w:b w:val="0"/>
          <w:sz w:val="24"/>
          <w:u w:val="single"/>
        </w:rPr>
        <w:t>Amount</w:t>
      </w:r>
      <w:r w:rsidR="00300463" w:rsidRPr="000B7D57">
        <w:rPr>
          <w:rFonts w:ascii="Calibri" w:hAnsi="Calibri" w:cs="Calibri"/>
          <w:b w:val="0"/>
          <w:sz w:val="24"/>
          <w:u w:val="single"/>
        </w:rPr>
        <w:t>:</w:t>
      </w:r>
      <w:r w:rsidR="00300463" w:rsidRPr="000B7D57">
        <w:rPr>
          <w:rFonts w:ascii="Calibri" w:hAnsi="Calibri" w:cs="Calibri"/>
          <w:b w:val="0"/>
          <w:sz w:val="24"/>
        </w:rPr>
        <w:t xml:space="preserve"> </w:t>
      </w:r>
      <w:r w:rsidRPr="000B7D57">
        <w:rPr>
          <w:rFonts w:ascii="Calibri" w:hAnsi="Calibri" w:cs="Calibri"/>
          <w:b w:val="0"/>
          <w:sz w:val="24"/>
        </w:rPr>
        <w:t xml:space="preserve">For any of those that had a balance at the end of the year, the “clearing” amount to take the balance to zero is shown on this report.  Those accounts that did not have a balance will show a 0.00 in this field. </w:t>
      </w:r>
    </w:p>
    <w:p w:rsidR="0023131B" w:rsidRPr="000B7D57" w:rsidRDefault="0023131B" w:rsidP="0023131B">
      <w:pPr>
        <w:pStyle w:val="Body"/>
        <w:spacing w:before="0"/>
        <w:contextualSpacing/>
        <w:jc w:val="left"/>
        <w:rPr>
          <w:rFonts w:ascii="Calibri" w:hAnsi="Calibri" w:cs="Calibri"/>
          <w:sz w:val="24"/>
        </w:rPr>
      </w:pPr>
    </w:p>
    <w:p w:rsidR="00300463" w:rsidRPr="000B7D57" w:rsidRDefault="00300463" w:rsidP="0023131B">
      <w:pPr>
        <w:pStyle w:val="Body"/>
        <w:spacing w:before="0"/>
        <w:contextualSpacing/>
        <w:jc w:val="left"/>
        <w:rPr>
          <w:rFonts w:ascii="Calibri" w:hAnsi="Calibri" w:cs="Calibri"/>
          <w:sz w:val="24"/>
        </w:rPr>
      </w:pPr>
      <w:r w:rsidRPr="000B7D57">
        <w:rPr>
          <w:rFonts w:ascii="Calibri" w:hAnsi="Calibri" w:cs="Calibri"/>
          <w:sz w:val="24"/>
          <w:u w:val="single"/>
        </w:rPr>
        <w:t>Totals:</w:t>
      </w:r>
      <w:r w:rsidRPr="000B7D57">
        <w:rPr>
          <w:rFonts w:ascii="Calibri" w:hAnsi="Calibri" w:cs="Calibri"/>
          <w:sz w:val="24"/>
        </w:rPr>
        <w:t xml:space="preserve"> </w:t>
      </w:r>
    </w:p>
    <w:p w:rsidR="00300463" w:rsidRPr="000B7D57" w:rsidRDefault="00300463" w:rsidP="0023131B">
      <w:pPr>
        <w:pStyle w:val="Body"/>
        <w:spacing w:before="0"/>
        <w:contextualSpacing/>
        <w:jc w:val="left"/>
        <w:rPr>
          <w:rFonts w:ascii="Calibri" w:hAnsi="Calibri" w:cs="Calibri"/>
          <w:sz w:val="24"/>
        </w:rPr>
      </w:pPr>
    </w:p>
    <w:p w:rsidR="00300463" w:rsidRPr="000B7D57" w:rsidRDefault="0097473E" w:rsidP="00300463">
      <w:pPr>
        <w:pStyle w:val="Body"/>
        <w:numPr>
          <w:ilvl w:val="0"/>
          <w:numId w:val="7"/>
        </w:numPr>
        <w:spacing w:before="0"/>
        <w:contextualSpacing/>
        <w:jc w:val="left"/>
        <w:rPr>
          <w:rFonts w:ascii="Calibri" w:hAnsi="Calibri" w:cs="Calibri"/>
          <w:sz w:val="24"/>
        </w:rPr>
      </w:pPr>
      <w:r w:rsidRPr="000B7D57">
        <w:rPr>
          <w:rFonts w:ascii="Calibri" w:hAnsi="Calibri" w:cs="Calibri"/>
          <w:sz w:val="24"/>
        </w:rPr>
        <w:t xml:space="preserve">A total appears at the bottom of </w:t>
      </w:r>
      <w:r w:rsidR="001471A7" w:rsidRPr="000B7D57">
        <w:rPr>
          <w:rFonts w:ascii="Calibri" w:hAnsi="Calibri" w:cs="Calibri"/>
          <w:sz w:val="24"/>
        </w:rPr>
        <w:t xml:space="preserve">the report for each location.  </w:t>
      </w:r>
    </w:p>
    <w:p w:rsidR="00300463" w:rsidRPr="000B7D57" w:rsidRDefault="0097473E" w:rsidP="0023131B">
      <w:pPr>
        <w:pStyle w:val="Body"/>
        <w:numPr>
          <w:ilvl w:val="0"/>
          <w:numId w:val="7"/>
        </w:numPr>
        <w:spacing w:before="0"/>
        <w:contextualSpacing/>
        <w:jc w:val="left"/>
        <w:rPr>
          <w:rFonts w:ascii="Calibri" w:hAnsi="Calibri" w:cs="Calibri"/>
          <w:sz w:val="24"/>
        </w:rPr>
      </w:pPr>
      <w:r w:rsidRPr="000B7D57">
        <w:rPr>
          <w:rFonts w:ascii="Calibri" w:hAnsi="Calibri" w:cs="Calibri"/>
          <w:sz w:val="24"/>
        </w:rPr>
        <w:t>If you are a multi-location whose accounting is linked, you will s</w:t>
      </w:r>
      <w:r w:rsidR="001471A7" w:rsidRPr="000B7D57">
        <w:rPr>
          <w:rFonts w:ascii="Calibri" w:hAnsi="Calibri" w:cs="Calibri"/>
          <w:sz w:val="24"/>
        </w:rPr>
        <w:t>ee subtotals for each location.</w:t>
      </w:r>
      <w:r w:rsidRPr="000B7D57">
        <w:rPr>
          <w:rFonts w:ascii="Calibri" w:hAnsi="Calibri" w:cs="Calibri"/>
          <w:sz w:val="24"/>
        </w:rPr>
        <w:t xml:space="preserve"> </w:t>
      </w:r>
    </w:p>
    <w:p w:rsidR="0097473E" w:rsidRPr="000B7D57" w:rsidRDefault="0097473E" w:rsidP="0023131B">
      <w:pPr>
        <w:pStyle w:val="Body"/>
        <w:numPr>
          <w:ilvl w:val="0"/>
          <w:numId w:val="7"/>
        </w:numPr>
        <w:spacing w:before="0"/>
        <w:contextualSpacing/>
        <w:jc w:val="left"/>
        <w:rPr>
          <w:rFonts w:ascii="Calibri" w:hAnsi="Calibri" w:cs="Calibri"/>
          <w:sz w:val="24"/>
        </w:rPr>
      </w:pPr>
      <w:r w:rsidRPr="000B7D57">
        <w:rPr>
          <w:rFonts w:ascii="Calibri" w:hAnsi="Calibri" w:cs="Calibri"/>
          <w:sz w:val="24"/>
        </w:rPr>
        <w:t xml:space="preserve">The last line of the report will show the total amount posted to the Retained Earnings Account. </w:t>
      </w:r>
    </w:p>
    <w:sectPr w:rsidR="0097473E" w:rsidRPr="000B7D57">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70D4E" w:rsidRDefault="00F70D4E">
      <w:r>
        <w:separator/>
      </w:r>
    </w:p>
  </w:endnote>
  <w:endnote w:type="continuationSeparator" w:id="0">
    <w:p w:rsidR="00F70D4E" w:rsidRDefault="00F70D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D19CB" w:rsidRDefault="00DD19C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7473E" w:rsidRDefault="0097473E">
    <w:pPr>
      <w:pStyle w:val="Footer"/>
      <w:tabs>
        <w:tab w:val="clear" w:pos="4320"/>
      </w:tabs>
      <w:rPr>
        <w:rStyle w:val="PageNumbe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D19CB" w:rsidRDefault="00DD19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70D4E" w:rsidRDefault="00F70D4E">
      <w:r>
        <w:separator/>
      </w:r>
    </w:p>
  </w:footnote>
  <w:footnote w:type="continuationSeparator" w:id="0">
    <w:p w:rsidR="00F70D4E" w:rsidRDefault="00F70D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D19CB" w:rsidRDefault="00DD19C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7473E" w:rsidRDefault="0097473E">
    <w:pPr>
      <w:pStyle w:val="Header"/>
      <w:rPr>
        <w:b w:val="0"/>
      </w:rPr>
    </w:pPr>
    <w:r>
      <w:t>G/L Fiscal Year End</w:t>
    </w:r>
    <w:r>
      <w:tab/>
    </w:r>
    <w:r>
      <w:rPr>
        <w:b w:val="0"/>
      </w:rPr>
      <w:t>General Ledger</w:t>
    </w:r>
  </w:p>
  <w:p w:rsidR="004C586A" w:rsidRDefault="004C586A">
    <w:pPr>
      <w:pStyle w:val="Header"/>
    </w:pPr>
    <w:r>
      <w:rPr>
        <w:b w:val="0"/>
      </w:rPr>
      <w:t>Netview</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D19CB" w:rsidRDefault="00DD19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444E1"/>
    <w:multiLevelType w:val="singleLevel"/>
    <w:tmpl w:val="CD7A5E74"/>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1" w15:restartNumberingAfterBreak="0">
    <w:nsid w:val="3838045D"/>
    <w:multiLevelType w:val="hybridMultilevel"/>
    <w:tmpl w:val="1CA07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721735"/>
    <w:multiLevelType w:val="hybridMultilevel"/>
    <w:tmpl w:val="FA44AC42"/>
    <w:lvl w:ilvl="0" w:tplc="D0B8C51A">
      <w:start w:val="1"/>
      <w:numFmt w:val="decimal"/>
      <w:lvlText w:val="%1."/>
      <w:lvlJc w:val="left"/>
      <w:pPr>
        <w:tabs>
          <w:tab w:val="num" w:pos="720"/>
        </w:tabs>
        <w:ind w:left="720" w:hanging="360"/>
      </w:pPr>
      <w:rPr>
        <w:b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A575883"/>
    <w:multiLevelType w:val="hybridMultilevel"/>
    <w:tmpl w:val="DA0A3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5" w15:restartNumberingAfterBreak="0">
    <w:nsid w:val="55D17BDF"/>
    <w:multiLevelType w:val="hybridMultilevel"/>
    <w:tmpl w:val="DA9C0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56155C9"/>
    <w:multiLevelType w:val="hybridMultilevel"/>
    <w:tmpl w:val="8998F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2"/>
  </w:num>
  <w:num w:numId="4">
    <w:abstractNumId w:val="3"/>
  </w:num>
  <w:num w:numId="5">
    <w:abstractNumId w:val="1"/>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C586A"/>
    <w:rsid w:val="00067482"/>
    <w:rsid w:val="000B7D57"/>
    <w:rsid w:val="000E11F9"/>
    <w:rsid w:val="001471A7"/>
    <w:rsid w:val="0023131B"/>
    <w:rsid w:val="00300463"/>
    <w:rsid w:val="00420509"/>
    <w:rsid w:val="0045780E"/>
    <w:rsid w:val="004B1501"/>
    <w:rsid w:val="004C586A"/>
    <w:rsid w:val="00540F7D"/>
    <w:rsid w:val="006F6266"/>
    <w:rsid w:val="0095079A"/>
    <w:rsid w:val="009520F4"/>
    <w:rsid w:val="00963BE0"/>
    <w:rsid w:val="0097473E"/>
    <w:rsid w:val="009D132E"/>
    <w:rsid w:val="00A11390"/>
    <w:rsid w:val="00A5097E"/>
    <w:rsid w:val="00AB5829"/>
    <w:rsid w:val="00B0594C"/>
    <w:rsid w:val="00B4514F"/>
    <w:rsid w:val="00B7026A"/>
    <w:rsid w:val="00BD2904"/>
    <w:rsid w:val="00C2046A"/>
    <w:rsid w:val="00DD19CB"/>
    <w:rsid w:val="00E35360"/>
    <w:rsid w:val="00E479A4"/>
    <w:rsid w:val="00EE6A60"/>
    <w:rsid w:val="00F3705D"/>
    <w:rsid w:val="00F70D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597212AE-AF3E-4E77-9944-0486E31D2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sz w:val="24"/>
    </w:rPr>
  </w:style>
  <w:style w:type="paragraph" w:styleId="Heading3">
    <w:name w:val="heading 3"/>
    <w:basedOn w:val="Normal"/>
    <w:next w:val="BodyText"/>
    <w:qFormat/>
    <w:pPr>
      <w:keepNext/>
      <w:spacing w:before="240"/>
      <w:outlineLvl w:val="2"/>
    </w:pPr>
    <w:rPr>
      <w: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right" w:pos="8640"/>
      </w:tabs>
    </w:pPr>
    <w:rPr>
      <w:b/>
      <w:i/>
    </w:rPr>
  </w:style>
  <w:style w:type="paragraph" w:styleId="Footer">
    <w:name w:val="footer"/>
    <w:basedOn w:val="Normal"/>
    <w:pPr>
      <w:tabs>
        <w:tab w:val="center" w:pos="4320"/>
        <w:tab w:val="right" w:pos="8640"/>
      </w:tabs>
    </w:pPr>
  </w:style>
  <w:style w:type="character" w:styleId="PageNumber">
    <w:name w:val="page number"/>
    <w:rPr>
      <w:rFonts w:ascii="Verdana" w:hAnsi="Verdana"/>
      <w:b/>
      <w:dstrike w:val="0"/>
      <w:sz w:val="20"/>
      <w:vertAlign w:val="baseline"/>
    </w:rPr>
  </w:style>
  <w:style w:type="paragraph" w:customStyle="1" w:styleId="Note">
    <w:name w:val="Note"/>
    <w:basedOn w:val="Normal"/>
    <w:next w:val="Body"/>
    <w:pPr>
      <w:numPr>
        <w:numId w:val="2"/>
      </w:numPr>
      <w:spacing w:before="240"/>
      <w:ind w:left="0" w:firstLine="0"/>
    </w:pPr>
  </w:style>
  <w:style w:type="paragraph" w:customStyle="1" w:styleId="Indent">
    <w:name w:val="Indent"/>
    <w:basedOn w:val="Normal"/>
    <w:pPr>
      <w:spacing w:before="240"/>
      <w:ind w:left="331"/>
    </w:pPr>
  </w:style>
  <w:style w:type="paragraph" w:customStyle="1" w:styleId="Command">
    <w:name w:val="Command"/>
    <w:basedOn w:val="Indent"/>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Footer"/>
    <w:pPr>
      <w:tabs>
        <w:tab w:val="clear" w:pos="4320"/>
      </w:tabs>
    </w:pPr>
    <w:rPr>
      <w:i/>
      <w:sz w:val="16"/>
    </w:rPr>
  </w:style>
  <w:style w:type="paragraph" w:customStyle="1" w:styleId="Body">
    <w:name w:val="Body"/>
    <w:basedOn w:val="Normal"/>
    <w:pPr>
      <w:spacing w:before="240"/>
    </w:pPr>
  </w:style>
  <w:style w:type="paragraph" w:customStyle="1" w:styleId="Indent2">
    <w:name w:val="Indent2"/>
    <w:basedOn w:val="Indent"/>
    <w:pPr>
      <w:ind w:left="696"/>
    </w:pPr>
  </w:style>
  <w:style w:type="paragraph" w:styleId="BodyText">
    <w:name w:val="Body Text"/>
    <w:basedOn w:val="Normal"/>
    <w:next w:val="Body"/>
  </w:style>
  <w:style w:type="paragraph" w:customStyle="1" w:styleId="Note2">
    <w:name w:val="Note2"/>
    <w:basedOn w:val="Note"/>
    <w:next w:val="Body"/>
    <w:pPr>
      <w:tabs>
        <w:tab w:val="clear" w:pos="1080"/>
        <w:tab w:val="num" w:pos="1800"/>
      </w:tabs>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518</Words>
  <Characters>2957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GL Fiscal Year End</vt:lpstr>
    </vt:vector>
  </TitlesOfParts>
  <Company>HBS</Company>
  <LinksUpToDate>false</LinksUpToDate>
  <CharactersWithSpaces>3469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 Fiscal Year End</dc:title>
  <dc:subject/>
  <dc:creator>Training</dc:creator>
  <cp:keywords/>
  <dc:description/>
  <cp:lastModifiedBy>app</cp:lastModifiedBy>
  <cp:revision>2</cp:revision>
  <cp:lastPrinted>2007-03-30T16:56:00Z</cp:lastPrinted>
  <dcterms:created xsi:type="dcterms:W3CDTF">2026-01-17T13:49:00Z</dcterms:created>
  <dcterms:modified xsi:type="dcterms:W3CDTF">2026-01-17T13:49:00Z</dcterms:modified>
</cp:coreProperties>
</file>