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24E6" w14:textId="65759160" w:rsidR="00960295" w:rsidRDefault="00960295" w:rsidP="00960295">
      <w:pPr>
        <w:jc w:val="center"/>
        <w:rPr>
          <w:b/>
          <w:sz w:val="56"/>
          <w:szCs w:val="56"/>
          <w:u w:val="single"/>
        </w:rPr>
      </w:pPr>
    </w:p>
    <w:p w14:paraId="6A56F6C0" w14:textId="5DC0178B" w:rsidR="00960295" w:rsidRDefault="00960295" w:rsidP="00960295">
      <w:pPr>
        <w:jc w:val="center"/>
        <w:rPr>
          <w:b/>
          <w:sz w:val="56"/>
          <w:szCs w:val="56"/>
          <w:u w:val="single"/>
        </w:rPr>
      </w:pPr>
    </w:p>
    <w:p w14:paraId="2D540EA8" w14:textId="77777777" w:rsidR="00024D03" w:rsidRDefault="00024D03" w:rsidP="00960295">
      <w:pPr>
        <w:jc w:val="center"/>
        <w:rPr>
          <w:b/>
          <w:sz w:val="56"/>
          <w:szCs w:val="56"/>
          <w:u w:val="single"/>
        </w:rPr>
      </w:pPr>
    </w:p>
    <w:p w14:paraId="65032188" w14:textId="77777777" w:rsidR="00960295" w:rsidRDefault="00960295" w:rsidP="00960295">
      <w:pPr>
        <w:jc w:val="center"/>
        <w:rPr>
          <w:b/>
          <w:sz w:val="56"/>
          <w:szCs w:val="56"/>
          <w:u w:val="single"/>
        </w:rPr>
      </w:pPr>
    </w:p>
    <w:p w14:paraId="2EB79047" w14:textId="02FD4B1A" w:rsidR="00960295" w:rsidRPr="00024D03" w:rsidRDefault="00960295" w:rsidP="00960295">
      <w:pPr>
        <w:jc w:val="center"/>
        <w:rPr>
          <w:b/>
          <w:sz w:val="72"/>
          <w:szCs w:val="72"/>
        </w:rPr>
      </w:pPr>
      <w:r w:rsidRPr="00024D03">
        <w:rPr>
          <w:noProof/>
          <w:sz w:val="14"/>
          <w:szCs w:val="14"/>
        </w:rPr>
        <w:drawing>
          <wp:inline distT="0" distB="0" distL="0" distR="0" wp14:anchorId="0AE2EFE0" wp14:editId="627FD94C">
            <wp:extent cx="1371600" cy="930729"/>
            <wp:effectExtent l="0" t="0" r="0" b="3175"/>
            <wp:docPr id="20" name="Picture 20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828" cy="94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7589" w14:textId="6DD12C87" w:rsidR="00960295" w:rsidRPr="00024D03" w:rsidRDefault="00960295" w:rsidP="00960295">
      <w:pPr>
        <w:spacing w:after="0"/>
        <w:jc w:val="center"/>
        <w:rPr>
          <w:b/>
          <w:color w:val="1F3864" w:themeColor="accent1" w:themeShade="80"/>
          <w:sz w:val="56"/>
          <w:szCs w:val="56"/>
        </w:rPr>
      </w:pPr>
      <w:r w:rsidRPr="00024D03">
        <w:rPr>
          <w:b/>
          <w:color w:val="1F3864" w:themeColor="accent1" w:themeShade="80"/>
          <w:sz w:val="56"/>
          <w:szCs w:val="56"/>
        </w:rPr>
        <w:t>KPAD 4.0</w:t>
      </w:r>
    </w:p>
    <w:p w14:paraId="0CA61F7F" w14:textId="66CB22AE" w:rsidR="00960295" w:rsidRPr="00282E0C" w:rsidRDefault="00960295" w:rsidP="00960295">
      <w:pPr>
        <w:spacing w:after="0"/>
        <w:jc w:val="center"/>
        <w:rPr>
          <w:b/>
          <w:color w:val="1F3864" w:themeColor="accent1" w:themeShade="80"/>
          <w:sz w:val="32"/>
          <w:szCs w:val="32"/>
        </w:rPr>
      </w:pPr>
      <w:r w:rsidRPr="00282E0C">
        <w:rPr>
          <w:b/>
          <w:color w:val="1F3864" w:themeColor="accent1" w:themeShade="80"/>
          <w:sz w:val="32"/>
          <w:szCs w:val="32"/>
        </w:rPr>
        <w:t>10/13/2022</w:t>
      </w:r>
    </w:p>
    <w:p w14:paraId="041E14F5" w14:textId="77777777" w:rsidR="00960295" w:rsidRDefault="0096029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14:paraId="164778FB" w14:textId="36916D62" w:rsidR="00016BFA" w:rsidRDefault="00016BFA" w:rsidP="00344DC1">
      <w:pPr>
        <w:spacing w:after="0"/>
        <w:contextualSpacing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Using KPAD Cart Import in POS &amp; ROM</w:t>
      </w:r>
    </w:p>
    <w:p w14:paraId="6222C0E0" w14:textId="6A4E4882" w:rsidR="00016BFA" w:rsidRDefault="00016BFA" w:rsidP="00344DC1">
      <w:pPr>
        <w:spacing w:after="0"/>
        <w:contextualSpacing/>
        <w:rPr>
          <w:bCs/>
          <w:sz w:val="24"/>
          <w:szCs w:val="24"/>
        </w:rPr>
      </w:pPr>
    </w:p>
    <w:p w14:paraId="58409C16" w14:textId="4ACF3245" w:rsidR="00016BFA" w:rsidRDefault="00016BFA" w:rsidP="00344DC1">
      <w:pPr>
        <w:spacing w:after="0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KPAD users can now import their KPAD carts into </w:t>
      </w:r>
      <w:proofErr w:type="spellStart"/>
      <w:r>
        <w:rPr>
          <w:bCs/>
          <w:sz w:val="24"/>
          <w:szCs w:val="24"/>
        </w:rPr>
        <w:t>NetView</w:t>
      </w:r>
      <w:proofErr w:type="spellEnd"/>
      <w:r>
        <w:rPr>
          <w:bCs/>
          <w:sz w:val="24"/>
          <w:szCs w:val="24"/>
        </w:rPr>
        <w:t xml:space="preserve"> ECO Desktop programs in order to sell them to customers on a ticket in either Parts Point</w:t>
      </w:r>
      <w:r w:rsidR="00FB56A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of</w:t>
      </w:r>
      <w:r w:rsidR="00FB56A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Sale (POS) or Repair Order Maintenance (ROM).  See below for instructions on how to use the cart import in both programs.</w:t>
      </w:r>
    </w:p>
    <w:p w14:paraId="535DEDFD" w14:textId="557FD5A1" w:rsidR="00016BFA" w:rsidRDefault="00016BFA" w:rsidP="00344DC1">
      <w:pPr>
        <w:spacing w:after="0"/>
        <w:contextualSpacing/>
        <w:rPr>
          <w:bCs/>
          <w:sz w:val="24"/>
          <w:szCs w:val="24"/>
        </w:rPr>
      </w:pPr>
    </w:p>
    <w:p w14:paraId="24336FB6" w14:textId="19A05ED2" w:rsidR="00016BFA" w:rsidRDefault="00016BFA" w:rsidP="00344DC1">
      <w:pPr>
        <w:spacing w:after="0"/>
        <w:contextualSpacing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Using KPAD Cart Import in Point</w:t>
      </w:r>
      <w:r w:rsidR="00FB56A9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of</w:t>
      </w:r>
      <w:r w:rsidR="00FB56A9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Sale (POS):</w:t>
      </w:r>
    </w:p>
    <w:p w14:paraId="40182E3B" w14:textId="0C3E8C4E" w:rsidR="00016BFA" w:rsidRDefault="00016BFA" w:rsidP="00344DC1">
      <w:pPr>
        <w:spacing w:after="0"/>
        <w:contextualSpacing/>
        <w:rPr>
          <w:bCs/>
          <w:sz w:val="24"/>
          <w:szCs w:val="24"/>
        </w:rPr>
      </w:pPr>
    </w:p>
    <w:p w14:paraId="569940B6" w14:textId="03134E62" w:rsidR="00FB09D5" w:rsidRDefault="00FB56A9" w:rsidP="00344DC1">
      <w:pPr>
        <w:spacing w:after="0"/>
        <w:contextualSpacing/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4E252673" wp14:editId="7FDE0283">
            <wp:extent cx="5943600" cy="2755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392" w14:textId="630573D5" w:rsidR="00FB56A9" w:rsidRDefault="00FB56A9" w:rsidP="00344DC1">
      <w:pPr>
        <w:spacing w:after="0"/>
        <w:contextualSpacing/>
        <w:jc w:val="center"/>
        <w:rPr>
          <w:bCs/>
          <w:sz w:val="24"/>
          <w:szCs w:val="24"/>
        </w:rPr>
      </w:pPr>
    </w:p>
    <w:p w14:paraId="6339A145" w14:textId="4CA03D78" w:rsidR="00FB56A9" w:rsidRPr="00FB56A9" w:rsidRDefault="00FB56A9" w:rsidP="00344DC1">
      <w:pPr>
        <w:spacing w:after="0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 Point of Sale (POS), create or open the ticket you want to import the cart onto, then navigate to the “Sales Entry” tab.  </w:t>
      </w:r>
      <w:r>
        <w:rPr>
          <w:b/>
          <w:sz w:val="24"/>
          <w:szCs w:val="24"/>
        </w:rPr>
        <w:t xml:space="preserve">NOTE: </w:t>
      </w:r>
      <w:r>
        <w:rPr>
          <w:bCs/>
          <w:sz w:val="24"/>
          <w:szCs w:val="24"/>
        </w:rPr>
        <w:t xml:space="preserve">For the purpose of these instructions, the images will represent a </w:t>
      </w:r>
      <w:r>
        <w:rPr>
          <w:b/>
          <w:sz w:val="24"/>
          <w:szCs w:val="24"/>
        </w:rPr>
        <w:t>new</w:t>
      </w:r>
      <w:r>
        <w:rPr>
          <w:bCs/>
          <w:sz w:val="24"/>
          <w:szCs w:val="24"/>
        </w:rPr>
        <w:t xml:space="preserve"> ticket with no parts already added.</w:t>
      </w:r>
    </w:p>
    <w:p w14:paraId="6A28BF93" w14:textId="384A54BA" w:rsidR="00FB56A9" w:rsidRDefault="00FB56A9" w:rsidP="00344DC1">
      <w:pPr>
        <w:spacing w:after="0"/>
        <w:contextualSpacing/>
        <w:rPr>
          <w:bCs/>
          <w:sz w:val="24"/>
          <w:szCs w:val="24"/>
        </w:rPr>
      </w:pPr>
    </w:p>
    <w:p w14:paraId="16A133BF" w14:textId="05F81545" w:rsidR="00FB56A9" w:rsidRPr="00016BFA" w:rsidRDefault="00FB56A9" w:rsidP="00344DC1">
      <w:pPr>
        <w:spacing w:after="0"/>
        <w:contextualSpacing/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1954BDFA" wp14:editId="56CBF459">
            <wp:extent cx="4998720" cy="2319385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423" cy="232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559" w14:textId="4BC2F326" w:rsidR="00016BFA" w:rsidRDefault="00FB56A9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Enter </w:t>
      </w:r>
      <w:r w:rsidR="00A800AD">
        <w:rPr>
          <w:sz w:val="24"/>
          <w:szCs w:val="24"/>
        </w:rPr>
        <w:t xml:space="preserve">a space and then </w:t>
      </w:r>
      <w:r>
        <w:rPr>
          <w:sz w:val="24"/>
          <w:szCs w:val="24"/>
        </w:rPr>
        <w:t>the POS Line Task Code “EPC” in the “Part Number” column for the blank ticket line</w:t>
      </w:r>
      <w:r w:rsidR="00A800AD">
        <w:rPr>
          <w:sz w:val="24"/>
          <w:szCs w:val="24"/>
        </w:rPr>
        <w:t xml:space="preserve">.  </w:t>
      </w:r>
    </w:p>
    <w:p w14:paraId="10F6D857" w14:textId="77777777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3C6A6683" w14:textId="68D64BC8" w:rsidR="00FB56A9" w:rsidRDefault="00A800AD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CEAE71E" wp14:editId="424CF4B4">
            <wp:extent cx="3147060" cy="8374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074" cy="84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311F" w14:textId="77777777" w:rsidR="00344DC1" w:rsidRDefault="00344DC1" w:rsidP="00344DC1">
      <w:pPr>
        <w:spacing w:after="0"/>
        <w:contextualSpacing/>
        <w:jc w:val="center"/>
        <w:rPr>
          <w:sz w:val="24"/>
          <w:szCs w:val="24"/>
        </w:rPr>
      </w:pPr>
    </w:p>
    <w:p w14:paraId="40BDDEE7" w14:textId="5437103B" w:rsidR="00A800AD" w:rsidRDefault="00A800A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Click either the “Tab” or “Enter” key on the keyboard, or simply click outside the column.</w:t>
      </w:r>
      <w:r>
        <w:rPr>
          <w:sz w:val="24"/>
          <w:szCs w:val="24"/>
        </w:rPr>
        <w:t xml:space="preserve">  This will open the Cart Import window, which lists </w:t>
      </w:r>
      <w:r>
        <w:rPr>
          <w:b/>
          <w:bCs/>
          <w:sz w:val="24"/>
          <w:szCs w:val="24"/>
        </w:rPr>
        <w:t>all</w:t>
      </w:r>
      <w:r>
        <w:rPr>
          <w:sz w:val="24"/>
          <w:szCs w:val="24"/>
        </w:rPr>
        <w:t xml:space="preserve"> carts for the </w:t>
      </w:r>
      <w:r>
        <w:rPr>
          <w:b/>
          <w:bCs/>
          <w:sz w:val="24"/>
          <w:szCs w:val="24"/>
        </w:rPr>
        <w:t>entire</w:t>
      </w:r>
      <w:r>
        <w:rPr>
          <w:sz w:val="24"/>
          <w:szCs w:val="24"/>
        </w:rPr>
        <w:t xml:space="preserve"> location, not just those of the current user.</w:t>
      </w:r>
    </w:p>
    <w:p w14:paraId="5F769A73" w14:textId="77777777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7579D780" w14:textId="661C667D" w:rsidR="00A800AD" w:rsidRDefault="00A800AD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30D8A93" wp14:editId="2969315B">
            <wp:extent cx="5914115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427" cy="35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9D44" w14:textId="77777777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6EE56E12" w14:textId="64100F08" w:rsidR="007057CD" w:rsidRDefault="00A800A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The window will automatically show each cart’s saved name, part vendor number, line count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how many parts are in the cart), and creation date.  </w:t>
      </w: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You can also </w:t>
      </w:r>
      <w:r>
        <w:rPr>
          <w:b/>
          <w:bCs/>
          <w:sz w:val="24"/>
          <w:szCs w:val="24"/>
        </w:rPr>
        <w:t>delete</w:t>
      </w:r>
      <w:r>
        <w:rPr>
          <w:sz w:val="24"/>
          <w:szCs w:val="24"/>
        </w:rPr>
        <w:t xml:space="preserve"> carts from this window using the trash can icon on the far right of the line, but we </w:t>
      </w:r>
      <w:r>
        <w:rPr>
          <w:b/>
          <w:bCs/>
          <w:sz w:val="24"/>
          <w:szCs w:val="24"/>
        </w:rPr>
        <w:t>do not recommend</w:t>
      </w:r>
      <w:r>
        <w:rPr>
          <w:sz w:val="24"/>
          <w:szCs w:val="24"/>
        </w:rPr>
        <w:t xml:space="preserve"> this unless you as a user originally created the cart.</w:t>
      </w:r>
    </w:p>
    <w:p w14:paraId="1BF86062" w14:textId="77777777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B559E0" w14:textId="2627211B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You can click the arrow to the left of the cart’s name to view more information about the individual parts contained in the cart:</w:t>
      </w:r>
    </w:p>
    <w:p w14:paraId="462DD5C3" w14:textId="77777777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5E962173" w14:textId="676E6238" w:rsidR="007057CD" w:rsidRDefault="007057CD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3A981DC" wp14:editId="3E3B4469">
            <wp:extent cx="5626101" cy="3375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500" cy="33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EA05" w14:textId="77777777" w:rsidR="00344DC1" w:rsidRDefault="00344DC1" w:rsidP="00344DC1">
      <w:pPr>
        <w:spacing w:after="0"/>
        <w:contextualSpacing/>
        <w:jc w:val="center"/>
        <w:rPr>
          <w:sz w:val="24"/>
          <w:szCs w:val="24"/>
        </w:rPr>
      </w:pPr>
    </w:p>
    <w:p w14:paraId="7405D7C4" w14:textId="6DB075F7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>
        <w:rPr>
          <w:b/>
          <w:bCs/>
          <w:sz w:val="24"/>
          <w:szCs w:val="24"/>
        </w:rPr>
        <w:t>import</w:t>
      </w:r>
      <w:r>
        <w:rPr>
          <w:sz w:val="24"/>
          <w:szCs w:val="24"/>
        </w:rPr>
        <w:t xml:space="preserve"> the cart’s contents onto the POS ticket, click on the cart you want to import so it highlights as in the image below.  Then click the </w:t>
      </w:r>
      <w:r>
        <w:rPr>
          <w:b/>
          <w:bCs/>
          <w:sz w:val="24"/>
          <w:szCs w:val="24"/>
        </w:rPr>
        <w:t>Import</w:t>
      </w:r>
      <w:r>
        <w:rPr>
          <w:sz w:val="24"/>
          <w:szCs w:val="24"/>
        </w:rPr>
        <w:t xml:space="preserve"> button.</w:t>
      </w:r>
    </w:p>
    <w:p w14:paraId="25AA6EC2" w14:textId="77777777" w:rsidR="00344DC1" w:rsidRPr="007057CD" w:rsidRDefault="00344DC1" w:rsidP="00344DC1">
      <w:pPr>
        <w:spacing w:after="0"/>
        <w:contextualSpacing/>
        <w:rPr>
          <w:sz w:val="24"/>
          <w:szCs w:val="24"/>
        </w:rPr>
      </w:pPr>
    </w:p>
    <w:p w14:paraId="48F906C3" w14:textId="1A030556" w:rsidR="007057CD" w:rsidRDefault="007057CD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11B51E" wp14:editId="293CBBF2">
            <wp:extent cx="5113020" cy="3091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7915" cy="30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5265" w14:textId="77777777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F08698" w14:textId="1667BCDB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The window will close and the program will automatically insert all parts from the cart as lines on the ticket.</w:t>
      </w:r>
    </w:p>
    <w:p w14:paraId="24C4CFC3" w14:textId="77777777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10273155" w14:textId="2D633A24" w:rsidR="00016BFA" w:rsidRDefault="00057FAA" w:rsidP="00344DC1">
      <w:pPr>
        <w:spacing w:after="0"/>
        <w:contextualSpacing/>
        <w:jc w:val="center"/>
      </w:pPr>
      <w:r>
        <w:rPr>
          <w:noProof/>
        </w:rPr>
        <w:drawing>
          <wp:inline distT="0" distB="0" distL="0" distR="0" wp14:anchorId="3D08696A" wp14:editId="2177F343">
            <wp:extent cx="5943600" cy="27552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49CC" w14:textId="77777777" w:rsidR="00344DC1" w:rsidRDefault="00344DC1" w:rsidP="00344DC1">
      <w:pPr>
        <w:spacing w:after="0"/>
        <w:contextualSpacing/>
        <w:jc w:val="center"/>
      </w:pPr>
    </w:p>
    <w:p w14:paraId="0CF6D8F3" w14:textId="4FAE0554" w:rsidR="007057CD" w:rsidRDefault="007057CD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If any parts need to be </w:t>
      </w:r>
      <w:r w:rsidR="00057FAA">
        <w:rPr>
          <w:b/>
          <w:bCs/>
          <w:sz w:val="24"/>
          <w:szCs w:val="24"/>
        </w:rPr>
        <w:t>backordered</w:t>
      </w:r>
      <w:r w:rsidR="00057FAA">
        <w:rPr>
          <w:sz w:val="24"/>
          <w:szCs w:val="24"/>
        </w:rPr>
        <w:t xml:space="preserve">, the program will prompt for the backorder confirmation prior to importing the parts.  In this case, modify the order number or other information as needed, then click </w:t>
      </w:r>
      <w:r w:rsidR="00057FAA">
        <w:rPr>
          <w:b/>
          <w:bCs/>
          <w:sz w:val="24"/>
          <w:szCs w:val="24"/>
        </w:rPr>
        <w:t>Update</w:t>
      </w:r>
      <w:r w:rsidR="00057FAA">
        <w:rPr>
          <w:sz w:val="24"/>
          <w:szCs w:val="24"/>
        </w:rPr>
        <w:t xml:space="preserve"> to finish the import.</w:t>
      </w:r>
    </w:p>
    <w:p w14:paraId="620F48C5" w14:textId="77777777" w:rsidR="00344DC1" w:rsidRPr="00057FAA" w:rsidRDefault="00344DC1" w:rsidP="00344DC1">
      <w:pPr>
        <w:spacing w:after="0"/>
        <w:contextualSpacing/>
        <w:rPr>
          <w:sz w:val="24"/>
          <w:szCs w:val="24"/>
        </w:rPr>
      </w:pPr>
    </w:p>
    <w:p w14:paraId="49B7DE83" w14:textId="7F67A4EC" w:rsidR="00057FAA" w:rsidRDefault="00057FAA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873C5F2" wp14:editId="30469BDB">
            <wp:extent cx="2202180" cy="1597436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5476" cy="16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FF80" w14:textId="77777777" w:rsidR="00344DC1" w:rsidRDefault="00344DC1" w:rsidP="00344DC1">
      <w:pPr>
        <w:spacing w:after="0"/>
        <w:contextualSpacing/>
        <w:jc w:val="center"/>
        <w:rPr>
          <w:sz w:val="24"/>
          <w:szCs w:val="24"/>
        </w:rPr>
      </w:pPr>
    </w:p>
    <w:p w14:paraId="24E171EF" w14:textId="640CA527" w:rsidR="00057FAA" w:rsidRDefault="00057FAA" w:rsidP="00344DC1">
      <w:pPr>
        <w:spacing w:after="0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Once you import a cart onto a POS ticket, it will </w:t>
      </w:r>
      <w:r>
        <w:rPr>
          <w:b/>
          <w:bCs/>
          <w:sz w:val="24"/>
          <w:szCs w:val="24"/>
        </w:rPr>
        <w:t xml:space="preserve">no longer show </w:t>
      </w:r>
      <w:r>
        <w:rPr>
          <w:sz w:val="24"/>
          <w:szCs w:val="24"/>
        </w:rPr>
        <w:t>in the Cart Import modal.  Carts are removed from the list as soon as they are imported onto a ticket.</w:t>
      </w:r>
    </w:p>
    <w:p w14:paraId="5428A674" w14:textId="36868F73" w:rsidR="00057FAA" w:rsidRDefault="00057FAA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6C5B8D" w14:textId="48B3E25D" w:rsidR="00057FAA" w:rsidRDefault="00057FAA" w:rsidP="00344DC1">
      <w:pPr>
        <w:spacing w:after="0"/>
        <w:contextualSpacing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 xml:space="preserve">Using KPAD Cart Import in </w:t>
      </w:r>
      <w:r>
        <w:rPr>
          <w:b/>
          <w:sz w:val="28"/>
          <w:szCs w:val="28"/>
          <w:u w:val="single"/>
        </w:rPr>
        <w:t>Repair Order Maintenance</w:t>
      </w:r>
      <w:r>
        <w:rPr>
          <w:b/>
          <w:sz w:val="28"/>
          <w:szCs w:val="28"/>
          <w:u w:val="single"/>
        </w:rPr>
        <w:t xml:space="preserve"> (</w:t>
      </w:r>
      <w:r>
        <w:rPr>
          <w:b/>
          <w:sz w:val="28"/>
          <w:szCs w:val="28"/>
          <w:u w:val="single"/>
        </w:rPr>
        <w:t>ROM</w:t>
      </w:r>
      <w:r>
        <w:rPr>
          <w:b/>
          <w:sz w:val="28"/>
          <w:szCs w:val="28"/>
          <w:u w:val="single"/>
        </w:rPr>
        <w:t>):</w:t>
      </w:r>
    </w:p>
    <w:p w14:paraId="7581E5A1" w14:textId="135353CB" w:rsidR="00057FAA" w:rsidRDefault="00057FAA" w:rsidP="00344DC1">
      <w:pPr>
        <w:spacing w:after="0"/>
        <w:contextualSpacing/>
        <w:rPr>
          <w:sz w:val="24"/>
          <w:szCs w:val="24"/>
        </w:rPr>
      </w:pPr>
    </w:p>
    <w:p w14:paraId="7EC2416C" w14:textId="140C9E74" w:rsidR="00057FAA" w:rsidRDefault="001F62C4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144F94" wp14:editId="2A868D76">
            <wp:extent cx="5943600" cy="2782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086" w14:textId="77777777" w:rsidR="00344DC1" w:rsidRDefault="00344DC1" w:rsidP="00344DC1">
      <w:pPr>
        <w:spacing w:after="0"/>
        <w:contextualSpacing/>
        <w:jc w:val="center"/>
        <w:rPr>
          <w:sz w:val="24"/>
          <w:szCs w:val="24"/>
        </w:rPr>
      </w:pPr>
    </w:p>
    <w:p w14:paraId="35863075" w14:textId="0A886BBB" w:rsidR="001F62C4" w:rsidRPr="00FB56A9" w:rsidRDefault="001F62C4" w:rsidP="00344DC1">
      <w:pPr>
        <w:spacing w:after="0"/>
        <w:contextualSpacing/>
        <w:rPr>
          <w:bCs/>
          <w:sz w:val="24"/>
          <w:szCs w:val="24"/>
        </w:rPr>
      </w:pPr>
      <w:r>
        <w:rPr>
          <w:sz w:val="24"/>
          <w:szCs w:val="24"/>
        </w:rPr>
        <w:t xml:space="preserve">In Repair Order Maintenance, access the repair order and the specific condition that you want to import the cart on. </w:t>
      </w: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For the purpose of these instructions, </w:t>
      </w:r>
      <w:r>
        <w:rPr>
          <w:bCs/>
          <w:sz w:val="24"/>
          <w:szCs w:val="24"/>
        </w:rPr>
        <w:t>the images will represent a</w:t>
      </w:r>
      <w:r>
        <w:rPr>
          <w:bCs/>
          <w:sz w:val="24"/>
          <w:szCs w:val="24"/>
        </w:rPr>
        <w:t xml:space="preserve"> condition </w:t>
      </w:r>
      <w:r>
        <w:rPr>
          <w:bCs/>
          <w:sz w:val="24"/>
          <w:szCs w:val="24"/>
        </w:rPr>
        <w:t>with no parts already added.</w:t>
      </w:r>
    </w:p>
    <w:p w14:paraId="58B1C0B3" w14:textId="363A72F0" w:rsidR="001F62C4" w:rsidRDefault="001F62C4" w:rsidP="00344DC1">
      <w:pPr>
        <w:spacing w:after="0"/>
        <w:contextualSpacing/>
        <w:jc w:val="center"/>
        <w:rPr>
          <w:sz w:val="24"/>
          <w:szCs w:val="24"/>
        </w:rPr>
      </w:pPr>
    </w:p>
    <w:p w14:paraId="7B5827D7" w14:textId="334D9DE4" w:rsidR="001F62C4" w:rsidRDefault="00344DC1" w:rsidP="00344DC1">
      <w:pPr>
        <w:spacing w:after="0"/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A49ED9" wp14:editId="09739CA8">
            <wp:extent cx="5943600" cy="2770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0AE5" w14:textId="2D41CF94" w:rsidR="00344DC1" w:rsidRDefault="00344DC1" w:rsidP="00344DC1">
      <w:pPr>
        <w:spacing w:after="0"/>
        <w:contextualSpacing/>
        <w:rPr>
          <w:sz w:val="24"/>
          <w:szCs w:val="24"/>
        </w:rPr>
      </w:pPr>
    </w:p>
    <w:p w14:paraId="43F00752" w14:textId="77777777" w:rsidR="00900530" w:rsidRDefault="0090053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C5392E" w14:textId="6113049B" w:rsidR="00344DC1" w:rsidRDefault="00344DC1" w:rsidP="00344DC1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Click on “Parts” inside the expanded condition to open the </w:t>
      </w:r>
      <w:r w:rsidR="00900530">
        <w:rPr>
          <w:sz w:val="24"/>
          <w:szCs w:val="24"/>
        </w:rPr>
        <w:t>Service Parts POS screen.  From this point forward, the function operates identically to in POS.  Enter a space and “EPC” in the next empty line on the ticket.</w:t>
      </w:r>
    </w:p>
    <w:p w14:paraId="75DF53B9" w14:textId="139BE103" w:rsidR="00900530" w:rsidRDefault="00900530" w:rsidP="00344DC1">
      <w:pPr>
        <w:spacing w:after="0"/>
        <w:contextualSpacing/>
        <w:rPr>
          <w:sz w:val="24"/>
          <w:szCs w:val="24"/>
        </w:rPr>
      </w:pPr>
    </w:p>
    <w:p w14:paraId="4F247B47" w14:textId="65A8C6E6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FD35D6" wp14:editId="687C34A5">
            <wp:extent cx="594360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F9F" w14:textId="270C76FA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</w:p>
    <w:p w14:paraId="5848512E" w14:textId="77777777" w:rsidR="00900530" w:rsidRDefault="00900530" w:rsidP="00900530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Click either the “Tab” or “Enter” key on the keyboard, or simply click outside the column.  This will open the Cart Import window, which lists </w:t>
      </w:r>
      <w:r>
        <w:rPr>
          <w:b/>
          <w:bCs/>
          <w:sz w:val="24"/>
          <w:szCs w:val="24"/>
        </w:rPr>
        <w:t>all</w:t>
      </w:r>
      <w:r>
        <w:rPr>
          <w:sz w:val="24"/>
          <w:szCs w:val="24"/>
        </w:rPr>
        <w:t xml:space="preserve"> carts for the </w:t>
      </w:r>
      <w:r>
        <w:rPr>
          <w:b/>
          <w:bCs/>
          <w:sz w:val="24"/>
          <w:szCs w:val="24"/>
        </w:rPr>
        <w:t>entire</w:t>
      </w:r>
      <w:r>
        <w:rPr>
          <w:sz w:val="24"/>
          <w:szCs w:val="24"/>
        </w:rPr>
        <w:t xml:space="preserve"> location, not just those of the current user.</w:t>
      </w:r>
    </w:p>
    <w:p w14:paraId="695F3942" w14:textId="77777777" w:rsidR="00900530" w:rsidRDefault="00900530" w:rsidP="00900530">
      <w:pPr>
        <w:spacing w:after="0"/>
        <w:contextualSpacing/>
        <w:rPr>
          <w:sz w:val="24"/>
          <w:szCs w:val="24"/>
        </w:rPr>
      </w:pPr>
    </w:p>
    <w:p w14:paraId="05249A3B" w14:textId="77777777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5AA7372" wp14:editId="20510E7E">
            <wp:extent cx="4785360" cy="28855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377" cy="288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8992" w14:textId="77777777" w:rsidR="00900530" w:rsidRDefault="00900530" w:rsidP="00900530">
      <w:pPr>
        <w:spacing w:after="0"/>
        <w:contextualSpacing/>
        <w:rPr>
          <w:sz w:val="24"/>
          <w:szCs w:val="24"/>
        </w:rPr>
      </w:pPr>
    </w:p>
    <w:p w14:paraId="1BD39276" w14:textId="77777777" w:rsidR="00900530" w:rsidRDefault="00900530" w:rsidP="00900530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The window will automatically show each cart’s saved name, part vendor number, line count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how many parts are in the cart), and creation date.  </w:t>
      </w: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You can also </w:t>
      </w:r>
      <w:r>
        <w:rPr>
          <w:b/>
          <w:bCs/>
          <w:sz w:val="24"/>
          <w:szCs w:val="24"/>
        </w:rPr>
        <w:t>delete</w:t>
      </w:r>
      <w:r>
        <w:rPr>
          <w:sz w:val="24"/>
          <w:szCs w:val="24"/>
        </w:rPr>
        <w:t xml:space="preserve"> carts from this window using the trash can icon on the far right of the line, but we </w:t>
      </w:r>
      <w:r>
        <w:rPr>
          <w:b/>
          <w:bCs/>
          <w:sz w:val="24"/>
          <w:szCs w:val="24"/>
        </w:rPr>
        <w:t>do not recommend</w:t>
      </w:r>
      <w:r>
        <w:rPr>
          <w:sz w:val="24"/>
          <w:szCs w:val="24"/>
        </w:rPr>
        <w:t xml:space="preserve"> this unless you as a user originally created the cart.</w:t>
      </w:r>
    </w:p>
    <w:p w14:paraId="1EA68C57" w14:textId="548D4FA2" w:rsidR="00900530" w:rsidRDefault="00900530" w:rsidP="00900530">
      <w:pPr>
        <w:spacing w:after="0"/>
        <w:contextualSpacing/>
        <w:rPr>
          <w:sz w:val="24"/>
          <w:szCs w:val="24"/>
        </w:rPr>
      </w:pPr>
    </w:p>
    <w:p w14:paraId="7662A66A" w14:textId="77777777" w:rsidR="00900530" w:rsidRDefault="00900530" w:rsidP="00900530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You can click the arrow to the left of the cart’s name to view more information about the individual parts contained in the cart:</w:t>
      </w:r>
    </w:p>
    <w:p w14:paraId="41973548" w14:textId="77777777" w:rsidR="00900530" w:rsidRDefault="00900530" w:rsidP="00900530">
      <w:pPr>
        <w:spacing w:after="0"/>
        <w:contextualSpacing/>
        <w:rPr>
          <w:sz w:val="24"/>
          <w:szCs w:val="24"/>
        </w:rPr>
      </w:pPr>
    </w:p>
    <w:p w14:paraId="60E3DFE6" w14:textId="77777777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A2B88E" wp14:editId="2B8EE68B">
            <wp:extent cx="5626101" cy="33756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500" cy="33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651B" w14:textId="77777777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</w:p>
    <w:p w14:paraId="33607B86" w14:textId="77777777" w:rsidR="00900530" w:rsidRDefault="00900530" w:rsidP="00900530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>
        <w:rPr>
          <w:b/>
          <w:bCs/>
          <w:sz w:val="24"/>
          <w:szCs w:val="24"/>
        </w:rPr>
        <w:t>import</w:t>
      </w:r>
      <w:r>
        <w:rPr>
          <w:sz w:val="24"/>
          <w:szCs w:val="24"/>
        </w:rPr>
        <w:t xml:space="preserve"> the cart’s contents onto the POS ticket, click on the cart you want to import so it highlights as in the image below.  Then click the </w:t>
      </w:r>
      <w:r>
        <w:rPr>
          <w:b/>
          <w:bCs/>
          <w:sz w:val="24"/>
          <w:szCs w:val="24"/>
        </w:rPr>
        <w:t>Import</w:t>
      </w:r>
      <w:r>
        <w:rPr>
          <w:sz w:val="24"/>
          <w:szCs w:val="24"/>
        </w:rPr>
        <w:t xml:space="preserve"> button.</w:t>
      </w:r>
    </w:p>
    <w:p w14:paraId="176F9ECC" w14:textId="77777777" w:rsidR="00900530" w:rsidRPr="007057CD" w:rsidRDefault="00900530" w:rsidP="00900530">
      <w:pPr>
        <w:spacing w:after="0"/>
        <w:contextualSpacing/>
        <w:rPr>
          <w:sz w:val="24"/>
          <w:szCs w:val="24"/>
        </w:rPr>
      </w:pPr>
    </w:p>
    <w:p w14:paraId="6B3D3DA6" w14:textId="19188F19" w:rsidR="00900530" w:rsidRDefault="00900530" w:rsidP="00900530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2F3CDD" wp14:editId="433EA002">
            <wp:extent cx="5113020" cy="30918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7915" cy="30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71FF" w14:textId="77777777" w:rsidR="00900530" w:rsidRDefault="00900530" w:rsidP="00900530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The window will close and the program will automatically insert all parts from the cart as lines on the ticket.</w:t>
      </w:r>
    </w:p>
    <w:p w14:paraId="3F29ED72" w14:textId="69C01B27" w:rsidR="00900530" w:rsidRDefault="00900530" w:rsidP="00344DC1">
      <w:pPr>
        <w:spacing w:after="0"/>
        <w:contextualSpacing/>
        <w:rPr>
          <w:sz w:val="24"/>
          <w:szCs w:val="24"/>
        </w:rPr>
      </w:pPr>
    </w:p>
    <w:p w14:paraId="09DE8701" w14:textId="562EE561" w:rsidR="00900530" w:rsidRDefault="00A26496" w:rsidP="00900530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1CF223" wp14:editId="5A7909F7">
            <wp:extent cx="5943600" cy="24453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101" w14:textId="2921BA3E" w:rsidR="00A26496" w:rsidRDefault="00A26496" w:rsidP="00900530">
      <w:pPr>
        <w:spacing w:after="0"/>
        <w:contextualSpacing/>
        <w:jc w:val="center"/>
        <w:rPr>
          <w:sz w:val="24"/>
          <w:szCs w:val="24"/>
        </w:rPr>
      </w:pPr>
    </w:p>
    <w:p w14:paraId="2FCCE7AE" w14:textId="77777777" w:rsidR="00A26496" w:rsidRDefault="00A26496" w:rsidP="00A26496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If any parts need to be </w:t>
      </w:r>
      <w:r>
        <w:rPr>
          <w:b/>
          <w:bCs/>
          <w:sz w:val="24"/>
          <w:szCs w:val="24"/>
        </w:rPr>
        <w:t>backordered</w:t>
      </w:r>
      <w:r>
        <w:rPr>
          <w:sz w:val="24"/>
          <w:szCs w:val="24"/>
        </w:rPr>
        <w:t xml:space="preserve">, the program will prompt for the backorder confirmation prior to importing the parts.  In this case, modify the order number or other information as needed, then click </w:t>
      </w:r>
      <w:r>
        <w:rPr>
          <w:b/>
          <w:bCs/>
          <w:sz w:val="24"/>
          <w:szCs w:val="24"/>
        </w:rPr>
        <w:t>Update</w:t>
      </w:r>
      <w:r>
        <w:rPr>
          <w:sz w:val="24"/>
          <w:szCs w:val="24"/>
        </w:rPr>
        <w:t xml:space="preserve"> to finish the import.</w:t>
      </w:r>
    </w:p>
    <w:p w14:paraId="62E0C0E5" w14:textId="77777777" w:rsidR="00A26496" w:rsidRPr="00057FAA" w:rsidRDefault="00A26496" w:rsidP="00A26496">
      <w:pPr>
        <w:spacing w:after="0"/>
        <w:contextualSpacing/>
        <w:rPr>
          <w:sz w:val="24"/>
          <w:szCs w:val="24"/>
        </w:rPr>
      </w:pPr>
    </w:p>
    <w:p w14:paraId="6355045B" w14:textId="77777777" w:rsidR="00A26496" w:rsidRDefault="00A26496" w:rsidP="00A26496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0CDF74B" wp14:editId="4894C2F3">
            <wp:extent cx="2202180" cy="1597436"/>
            <wp:effectExtent l="0" t="0" r="762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5476" cy="16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7DE" w14:textId="77777777" w:rsidR="00A26496" w:rsidRDefault="00A26496" w:rsidP="00A26496">
      <w:pPr>
        <w:spacing w:after="0"/>
        <w:contextualSpacing/>
        <w:jc w:val="center"/>
        <w:rPr>
          <w:sz w:val="24"/>
          <w:szCs w:val="24"/>
        </w:rPr>
      </w:pPr>
    </w:p>
    <w:p w14:paraId="20F5CD34" w14:textId="77777777" w:rsidR="00A26496" w:rsidRDefault="00A26496" w:rsidP="00A26496">
      <w:pPr>
        <w:spacing w:after="0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Once you import a cart onto a POS ticket, it will </w:t>
      </w:r>
      <w:r>
        <w:rPr>
          <w:b/>
          <w:bCs/>
          <w:sz w:val="24"/>
          <w:szCs w:val="24"/>
        </w:rPr>
        <w:t xml:space="preserve">no longer show </w:t>
      </w:r>
      <w:r>
        <w:rPr>
          <w:sz w:val="24"/>
          <w:szCs w:val="24"/>
        </w:rPr>
        <w:t>in the Cart Import modal.  Carts are removed from the list as soon as they are imported onto a ticket.</w:t>
      </w:r>
    </w:p>
    <w:p w14:paraId="0DF29F10" w14:textId="0E07C1CB" w:rsidR="00A26496" w:rsidRDefault="00A26496" w:rsidP="00A26496">
      <w:pPr>
        <w:spacing w:after="0"/>
        <w:contextualSpacing/>
        <w:rPr>
          <w:sz w:val="24"/>
          <w:szCs w:val="24"/>
        </w:rPr>
      </w:pPr>
    </w:p>
    <w:p w14:paraId="5AA2303B" w14:textId="028FC4F5" w:rsidR="00A26496" w:rsidRDefault="00A26496" w:rsidP="00A26496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When you exit the Service Parts POS screen, the imported parts will now appear on the condition.</w:t>
      </w:r>
    </w:p>
    <w:p w14:paraId="6083ACCA" w14:textId="3688ADA8" w:rsidR="00A26496" w:rsidRDefault="00A26496" w:rsidP="00A26496">
      <w:pPr>
        <w:spacing w:after="0"/>
        <w:contextualSpacing/>
        <w:rPr>
          <w:sz w:val="24"/>
          <w:szCs w:val="24"/>
        </w:rPr>
      </w:pPr>
    </w:p>
    <w:p w14:paraId="347AE292" w14:textId="47CEACEE" w:rsidR="00A26496" w:rsidRPr="00057FAA" w:rsidRDefault="00A26496" w:rsidP="00A26496">
      <w:pPr>
        <w:spacing w:after="0"/>
        <w:contextual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ECD0864" wp14:editId="34CE4449">
            <wp:extent cx="5943600" cy="979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496" w:rsidRPr="00057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16BFA"/>
    <w:rsid w:val="00024D03"/>
    <w:rsid w:val="00057FAA"/>
    <w:rsid w:val="001F62C4"/>
    <w:rsid w:val="00282E0C"/>
    <w:rsid w:val="00344DC1"/>
    <w:rsid w:val="007057CD"/>
    <w:rsid w:val="00900530"/>
    <w:rsid w:val="00960295"/>
    <w:rsid w:val="00A26496"/>
    <w:rsid w:val="00A800AD"/>
    <w:rsid w:val="00FB09D5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7397"/>
  <w15:chartTrackingRefBased/>
  <w15:docId w15:val="{38BE3A61-2817-46A7-B551-B8494A11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cid:image001.png@01D8DF12.E10C889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hbssystems.com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7</cp:revision>
  <dcterms:created xsi:type="dcterms:W3CDTF">2022-10-13T18:14:00Z</dcterms:created>
  <dcterms:modified xsi:type="dcterms:W3CDTF">2022-10-13T19:58:00Z</dcterms:modified>
</cp:coreProperties>
</file>