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A1" w:rsidRPr="00736BEF" w:rsidRDefault="00736BEF" w:rsidP="005F4FA1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Backorder Inquiry:</w:t>
      </w:r>
      <w:r>
        <w:rPr>
          <w:rFonts w:cstheme="minorHAnsi"/>
          <w:sz w:val="24"/>
        </w:rPr>
        <w:t xml:space="preserve"> </w:t>
      </w:r>
      <w:r w:rsidRPr="005F4FA1">
        <w:rPr>
          <w:rFonts w:cstheme="minorHAnsi"/>
        </w:rPr>
        <w:t>The Backorder Inquiry allows CNH dealers to look up their backorders based on order details, and cancel the backorders if they so choose.</w:t>
      </w:r>
    </w:p>
    <w:p w:rsidR="005F4FA1" w:rsidRDefault="005F4FA1" w:rsidP="005F4FA1">
      <w:pPr>
        <w:spacing w:after="0" w:line="240" w:lineRule="auto"/>
        <w:ind w:left="-720"/>
        <w:rPr>
          <w:rFonts w:cstheme="minorHAnsi"/>
        </w:rPr>
      </w:pPr>
    </w:p>
    <w:p w:rsidR="00996BB0" w:rsidRPr="005F4FA1" w:rsidRDefault="00734EE4" w:rsidP="005F4FA1">
      <w:pPr>
        <w:spacing w:after="0" w:line="240" w:lineRule="auto"/>
        <w:ind w:left="-72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705600" cy="239424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H Backorder Inqui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628" cy="23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276BAA" w:rsidRPr="00736BEF" w:rsidRDefault="00276BAA" w:rsidP="005F4FA1">
      <w:pPr>
        <w:spacing w:after="0" w:line="240" w:lineRule="auto"/>
        <w:rPr>
          <w:rFonts w:cstheme="minorHAnsi"/>
          <w:b/>
          <w:u w:val="single"/>
        </w:rPr>
      </w:pPr>
      <w:r w:rsidRPr="00736BEF">
        <w:rPr>
          <w:rFonts w:cstheme="minorHAnsi"/>
          <w:b/>
          <w:u w:val="single"/>
        </w:rPr>
        <w:t>Search Filter Fields</w:t>
      </w:r>
      <w:r w:rsidR="00736BEF">
        <w:rPr>
          <w:rFonts w:cstheme="minorHAnsi"/>
          <w:b/>
          <w:u w:val="single"/>
        </w:rPr>
        <w:t>: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276BAA" w:rsidRPr="00736BEF" w:rsidRDefault="00276BAA" w:rsidP="005F4FA1">
      <w:pPr>
        <w:spacing w:after="0" w:line="240" w:lineRule="auto"/>
        <w:rPr>
          <w:rFonts w:cstheme="minorHAnsi"/>
          <w:b/>
        </w:rPr>
      </w:pPr>
      <w:r w:rsidRPr="00736BEF">
        <w:rPr>
          <w:rFonts w:cstheme="minorHAnsi"/>
          <w:u w:val="single"/>
        </w:rPr>
        <w:t>Dealer Code</w:t>
      </w:r>
      <w:r w:rsidR="00736BEF">
        <w:rPr>
          <w:rFonts w:cstheme="minorHAnsi"/>
          <w:u w:val="single"/>
        </w:rPr>
        <w:t>:</w:t>
      </w:r>
      <w:r w:rsidR="00736BEF">
        <w:rPr>
          <w:rFonts w:cstheme="minorHAnsi"/>
          <w:b/>
        </w:rPr>
        <w:t xml:space="preserve"> </w:t>
      </w:r>
      <w:r w:rsidRPr="005F4FA1">
        <w:rPr>
          <w:rFonts w:cstheme="minorHAnsi"/>
        </w:rPr>
        <w:t>Set the dealer code to search for.  This applies mainly to CNH dealers that have more than one CNH code, and may have attached different codes to different orders.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276BAA" w:rsidRPr="005F4FA1" w:rsidRDefault="00276BAA" w:rsidP="005F4FA1">
      <w:pPr>
        <w:spacing w:after="0" w:line="240" w:lineRule="auto"/>
        <w:rPr>
          <w:rFonts w:cstheme="minorHAnsi"/>
        </w:rPr>
      </w:pPr>
      <w:r w:rsidRPr="00736BEF">
        <w:rPr>
          <w:rFonts w:cstheme="minorHAnsi"/>
          <w:u w:val="single"/>
        </w:rPr>
        <w:t>CSPS Order Number</w:t>
      </w:r>
      <w:r w:rsidR="00736BEF">
        <w:rPr>
          <w:rFonts w:cstheme="minorHAnsi"/>
          <w:u w:val="single"/>
        </w:rPr>
        <w:t>:</w:t>
      </w:r>
      <w:r w:rsidR="00736BEF">
        <w:rPr>
          <w:rFonts w:cstheme="minorHAnsi"/>
        </w:rPr>
        <w:t xml:space="preserve"> </w:t>
      </w:r>
      <w:r w:rsidRPr="005F4FA1">
        <w:rPr>
          <w:rFonts w:cstheme="minorHAnsi"/>
        </w:rPr>
        <w:t>To search by the CNH-assigned order number, enter the number here.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276BAA" w:rsidRPr="005F4FA1" w:rsidRDefault="00276BAA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Dealer Order Number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To search by the dealer-assigned order number, enter the number here.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276BAA" w:rsidRPr="005F4FA1" w:rsidRDefault="00276BAA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Order Date From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bookmarkStart w:id="0" w:name="_GoBack"/>
      <w:r w:rsidRPr="005F4FA1">
        <w:rPr>
          <w:rFonts w:cstheme="minorHAnsi"/>
        </w:rPr>
        <w:t xml:space="preserve">To search by </w:t>
      </w:r>
      <w:r w:rsidR="003F6525">
        <w:rPr>
          <w:rFonts w:cstheme="minorHAnsi"/>
        </w:rPr>
        <w:t xml:space="preserve">a range of </w:t>
      </w:r>
      <w:r w:rsidRPr="005F4FA1">
        <w:rPr>
          <w:rFonts w:cstheme="minorHAnsi"/>
        </w:rPr>
        <w:t>order date</w:t>
      </w:r>
      <w:r w:rsidR="003F6525">
        <w:rPr>
          <w:rFonts w:cstheme="minorHAnsi"/>
        </w:rPr>
        <w:t>s</w:t>
      </w:r>
      <w:r w:rsidRPr="005F4FA1">
        <w:rPr>
          <w:rFonts w:cstheme="minorHAnsi"/>
        </w:rPr>
        <w:t>, enter the starting</w:t>
      </w:r>
      <w:r w:rsidR="003F6525">
        <w:rPr>
          <w:rFonts w:cstheme="minorHAnsi"/>
        </w:rPr>
        <w:t xml:space="preserve"> and ending</w:t>
      </w:r>
      <w:r w:rsidRPr="005F4FA1">
        <w:rPr>
          <w:rFonts w:cstheme="minorHAnsi"/>
        </w:rPr>
        <w:t xml:space="preserve"> order date</w:t>
      </w:r>
      <w:r w:rsidR="003F6525">
        <w:rPr>
          <w:rFonts w:cstheme="minorHAnsi"/>
        </w:rPr>
        <w:t>s</w:t>
      </w:r>
      <w:r w:rsidRPr="005F4FA1">
        <w:rPr>
          <w:rFonts w:cstheme="minorHAnsi"/>
        </w:rPr>
        <w:t xml:space="preserve"> </w:t>
      </w:r>
      <w:r w:rsidR="003F6525">
        <w:rPr>
          <w:rFonts w:cstheme="minorHAnsi"/>
        </w:rPr>
        <w:t>in these fields</w:t>
      </w:r>
      <w:r w:rsidRPr="005F4FA1">
        <w:rPr>
          <w:rFonts w:cstheme="minorHAnsi"/>
        </w:rPr>
        <w:t xml:space="preserve"> or select </w:t>
      </w:r>
      <w:r w:rsidR="003F6525">
        <w:rPr>
          <w:rFonts w:cstheme="minorHAnsi"/>
        </w:rPr>
        <w:t>them</w:t>
      </w:r>
      <w:r w:rsidRPr="005F4FA1">
        <w:rPr>
          <w:rFonts w:cstheme="minorHAnsi"/>
        </w:rPr>
        <w:t xml:space="preserve"> from </w:t>
      </w:r>
      <w:r w:rsidR="003F6525">
        <w:rPr>
          <w:rFonts w:cstheme="minorHAnsi"/>
        </w:rPr>
        <w:t>a</w:t>
      </w:r>
      <w:r w:rsidRPr="005F4FA1">
        <w:rPr>
          <w:rFonts w:cstheme="minorHAnsi"/>
        </w:rPr>
        <w:t xml:space="preserve"> calendar.</w:t>
      </w:r>
      <w:r w:rsidR="003F6525">
        <w:rPr>
          <w:rFonts w:cstheme="minorHAnsi"/>
        </w:rPr>
        <w:t xml:space="preserve">  To search by a single order date, enter the date in both fields.</w:t>
      </w:r>
      <w:bookmarkEnd w:id="0"/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276BAA" w:rsidRPr="005F4FA1" w:rsidRDefault="00276BAA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Part Number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 xml:space="preserve">To search by the </w:t>
      </w:r>
      <w:r w:rsidR="00F960B5" w:rsidRPr="005F4FA1">
        <w:rPr>
          <w:rFonts w:cstheme="minorHAnsi"/>
        </w:rPr>
        <w:t>order’s part number, enter the number here.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F960B5" w:rsidRPr="005F4FA1" w:rsidRDefault="00276BAA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Order Type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="00F960B5" w:rsidRPr="005F4FA1">
        <w:rPr>
          <w:rFonts w:cstheme="minorHAnsi"/>
        </w:rPr>
        <w:t xml:space="preserve">To search for the order type, select a type from the drop-down menu.  </w:t>
      </w:r>
      <w:r w:rsidR="00F960B5" w:rsidRPr="005F4FA1">
        <w:rPr>
          <w:rFonts w:cstheme="minorHAnsi"/>
          <w:b/>
        </w:rPr>
        <w:t>NOTE:</w:t>
      </w:r>
      <w:r w:rsidR="00F960B5" w:rsidRPr="005F4FA1">
        <w:rPr>
          <w:rFonts w:cstheme="minorHAnsi"/>
        </w:rPr>
        <w:t xml:space="preserve"> This feature will not work if you have not loaded the order types from CNH (see </w:t>
      </w:r>
      <w:r w:rsidR="00F960B5" w:rsidRPr="005F4FA1">
        <w:rPr>
          <w:rFonts w:cstheme="minorHAnsi"/>
          <w:b/>
        </w:rPr>
        <w:t>Order Types</w:t>
      </w:r>
      <w:r w:rsidR="00F960B5" w:rsidRPr="005F4FA1">
        <w:rPr>
          <w:rFonts w:cstheme="minorHAnsi"/>
        </w:rPr>
        <w:t xml:space="preserve"> for more information).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276BAA" w:rsidRPr="007B2440" w:rsidRDefault="00276BAA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Order Aging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F960B5" w:rsidRPr="007B2440" w:rsidRDefault="00276BAA" w:rsidP="005F4FA1">
      <w:pPr>
        <w:spacing w:after="0" w:line="240" w:lineRule="auto"/>
        <w:rPr>
          <w:rFonts w:cstheme="minorHAnsi"/>
          <w:b/>
        </w:rPr>
      </w:pPr>
      <w:r w:rsidRPr="005F4FA1">
        <w:rPr>
          <w:rFonts w:cstheme="minorHAnsi"/>
          <w:b/>
        </w:rPr>
        <w:t>Backorder Age (Days)</w:t>
      </w:r>
      <w:r w:rsidR="007B2440">
        <w:rPr>
          <w:rFonts w:cstheme="minorHAnsi"/>
          <w:b/>
        </w:rPr>
        <w:t xml:space="preserve">: </w:t>
      </w:r>
      <w:r w:rsidR="00F960B5" w:rsidRPr="005F4FA1">
        <w:rPr>
          <w:rFonts w:cstheme="minorHAnsi"/>
        </w:rPr>
        <w:t>To search for a backorder by its age in days, enter the number of days in this field.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F960B5" w:rsidRPr="007B2440" w:rsidRDefault="00276BAA" w:rsidP="005F4FA1">
      <w:pPr>
        <w:spacing w:after="0" w:line="240" w:lineRule="auto"/>
        <w:rPr>
          <w:rFonts w:cstheme="minorHAnsi"/>
          <w:b/>
        </w:rPr>
      </w:pPr>
      <w:r w:rsidRPr="005F4FA1">
        <w:rPr>
          <w:rFonts w:cstheme="minorHAnsi"/>
          <w:b/>
        </w:rPr>
        <w:t>Aging Start Date</w:t>
      </w:r>
      <w:r w:rsidR="007B2440">
        <w:rPr>
          <w:rFonts w:cstheme="minorHAnsi"/>
          <w:b/>
        </w:rPr>
        <w:t xml:space="preserve">: </w:t>
      </w:r>
      <w:r w:rsidR="00F960B5" w:rsidRPr="005F4FA1">
        <w:rPr>
          <w:rFonts w:cstheme="minorHAnsi"/>
        </w:rPr>
        <w:t>To search for a range of backorders by their aging, enter the starting date of an aging range (or a specific date) in this field or select it from the calendar.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F960B5" w:rsidRPr="007B2440" w:rsidRDefault="00276BAA" w:rsidP="005F4FA1">
      <w:pPr>
        <w:spacing w:after="0" w:line="240" w:lineRule="auto"/>
        <w:rPr>
          <w:rFonts w:cstheme="minorHAnsi"/>
          <w:b/>
        </w:rPr>
      </w:pPr>
      <w:r w:rsidRPr="005F4FA1">
        <w:rPr>
          <w:rFonts w:cstheme="minorHAnsi"/>
          <w:b/>
        </w:rPr>
        <w:t>Aging End Date</w:t>
      </w:r>
      <w:r w:rsidR="007B2440">
        <w:rPr>
          <w:rFonts w:cstheme="minorHAnsi"/>
          <w:b/>
        </w:rPr>
        <w:t xml:space="preserve">: </w:t>
      </w:r>
      <w:r w:rsidR="00F960B5" w:rsidRPr="005F4FA1">
        <w:rPr>
          <w:rFonts w:cstheme="minorHAnsi"/>
        </w:rPr>
        <w:t>To search for a range of backorders by their aging, enter the ending date of an aging range (or a specific date) in this field or select it from the calendar.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F960B5" w:rsidRPr="005F4FA1" w:rsidRDefault="00276BAA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b/>
          <w:u w:val="single"/>
        </w:rPr>
        <w:t>Search</w:t>
      </w:r>
      <w:r w:rsidR="007B2440">
        <w:rPr>
          <w:rFonts w:cstheme="minorHAnsi"/>
          <w:b/>
          <w:u w:val="single"/>
        </w:rPr>
        <w:t>:</w:t>
      </w:r>
      <w:r w:rsidR="007B2440">
        <w:rPr>
          <w:rFonts w:cstheme="minorHAnsi"/>
        </w:rPr>
        <w:t xml:space="preserve"> </w:t>
      </w:r>
      <w:r w:rsidR="00F960B5" w:rsidRPr="005F4FA1">
        <w:rPr>
          <w:rFonts w:cstheme="minorHAnsi"/>
        </w:rPr>
        <w:t xml:space="preserve">Click this button to start your search.  The results grid will populate with backorders that match the search criteria.  You can sort the results using the column headers (except for </w:t>
      </w:r>
      <w:r w:rsidR="00F960B5" w:rsidRPr="005F4FA1">
        <w:rPr>
          <w:rFonts w:cstheme="minorHAnsi"/>
          <w:b/>
        </w:rPr>
        <w:t>Cancel</w:t>
      </w:r>
      <w:r w:rsidR="00F960B5" w:rsidRPr="005F4FA1">
        <w:rPr>
          <w:rFonts w:cstheme="minorHAnsi"/>
        </w:rPr>
        <w:t xml:space="preserve">), or filter them by entering specific information in the </w:t>
      </w:r>
      <w:r w:rsidR="00F960B5" w:rsidRPr="005F4FA1">
        <w:rPr>
          <w:rFonts w:cstheme="minorHAnsi"/>
          <w:b/>
        </w:rPr>
        <w:t>Filter Results</w:t>
      </w:r>
      <w:r w:rsidR="00F960B5" w:rsidRPr="005F4FA1">
        <w:rPr>
          <w:rFonts w:cstheme="minorHAnsi"/>
        </w:rPr>
        <w:t xml:space="preserve"> field.</w:t>
      </w:r>
    </w:p>
    <w:p w:rsidR="005F4FA1" w:rsidRDefault="005F4FA1" w:rsidP="005F4FA1">
      <w:pPr>
        <w:spacing w:after="0" w:line="240" w:lineRule="auto"/>
        <w:ind w:left="-720"/>
        <w:rPr>
          <w:rFonts w:cstheme="minorHAnsi"/>
        </w:rPr>
      </w:pPr>
    </w:p>
    <w:p w:rsidR="00F960B5" w:rsidRPr="005F4FA1" w:rsidRDefault="00734EE4" w:rsidP="005F4FA1">
      <w:pPr>
        <w:spacing w:after="0" w:line="240" w:lineRule="auto"/>
        <w:ind w:left="-72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906076" cy="2105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NH Backorder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578" cy="210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880584" w:rsidRPr="007B2440" w:rsidRDefault="00880584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b/>
          <w:u w:val="single"/>
        </w:rPr>
        <w:t>Grid Columns</w:t>
      </w:r>
      <w:r w:rsidR="007B2440">
        <w:rPr>
          <w:rFonts w:cstheme="minorHAnsi"/>
          <w:b/>
          <w:u w:val="single"/>
        </w:rPr>
        <w:t>:</w:t>
      </w:r>
      <w:r w:rsidR="007B2440">
        <w:rPr>
          <w:rFonts w:cstheme="minorHAnsi"/>
        </w:rPr>
        <w:t xml:space="preserve"> </w:t>
      </w:r>
    </w:p>
    <w:p w:rsidR="00880584" w:rsidRDefault="00880584" w:rsidP="005F4FA1">
      <w:pPr>
        <w:spacing w:after="0" w:line="240" w:lineRule="auto"/>
        <w:rPr>
          <w:rFonts w:cstheme="minorHAnsi"/>
          <w:b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CSPS Order Number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This column shows the CNH-assigned order number for the backorder.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Line Number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This column shows the order line number for the backorder.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Sub-Line Number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This column shows the order sub-line number for the backorder.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Dealer Order Number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This column shows the dealer-assigned order number for the backorder.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Order Date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This column shows the order date for the backorder.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Order Type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This column shows the order type for the backorder.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Part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This column shows the part number for the backorder.</w:t>
      </w:r>
    </w:p>
    <w:p w:rsidR="005F4FA1" w:rsidRDefault="005F4FA1" w:rsidP="005F4FA1">
      <w:pPr>
        <w:spacing w:after="0" w:line="240" w:lineRule="auto"/>
        <w:rPr>
          <w:rFonts w:cstheme="minorHAnsi"/>
          <w:b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7B2440">
        <w:rPr>
          <w:rFonts w:cstheme="minorHAnsi"/>
          <w:u w:val="single"/>
        </w:rPr>
        <w:t>Cancel</w:t>
      </w:r>
      <w:r w:rsidR="007B2440">
        <w:rPr>
          <w:rFonts w:cstheme="minorHAnsi"/>
          <w:u w:val="single"/>
        </w:rPr>
        <w:t>:</w:t>
      </w:r>
      <w:r w:rsidR="007B2440">
        <w:rPr>
          <w:rFonts w:cstheme="minorHAnsi"/>
        </w:rPr>
        <w:t xml:space="preserve"> </w:t>
      </w:r>
      <w:r w:rsidRPr="005F4FA1">
        <w:rPr>
          <w:rFonts w:cstheme="minorHAnsi"/>
        </w:rPr>
        <w:t>Click the “X” in this column to cancel the backorder.  The following message will appear:</w:t>
      </w:r>
    </w:p>
    <w:p w:rsidR="005F4FA1" w:rsidRDefault="005F4FA1" w:rsidP="005F4FA1">
      <w:pPr>
        <w:spacing w:after="0" w:line="240" w:lineRule="auto"/>
        <w:rPr>
          <w:rFonts w:cstheme="minorHAnsi"/>
        </w:rPr>
      </w:pPr>
    </w:p>
    <w:p w:rsidR="003E2E62" w:rsidRPr="005F4FA1" w:rsidRDefault="003E2E62" w:rsidP="005F4FA1">
      <w:pPr>
        <w:spacing w:after="0" w:line="240" w:lineRule="auto"/>
        <w:rPr>
          <w:rFonts w:cstheme="minorHAnsi"/>
        </w:rPr>
      </w:pPr>
      <w:r w:rsidRPr="005F4FA1">
        <w:rPr>
          <w:rFonts w:cstheme="minorHAnsi"/>
          <w:noProof/>
        </w:rPr>
        <w:drawing>
          <wp:inline distT="0" distB="0" distL="0" distR="0" wp14:anchorId="4CB1E43C" wp14:editId="2F014E5D">
            <wp:extent cx="3362325" cy="8895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093" cy="8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A1" w:rsidRDefault="005F4FA1" w:rsidP="005F4FA1">
      <w:pPr>
        <w:spacing w:after="0" w:line="240" w:lineRule="auto"/>
        <w:rPr>
          <w:rFonts w:cstheme="minorHAnsi"/>
        </w:rPr>
      </w:pPr>
    </w:p>
    <w:p w:rsidR="007B2440" w:rsidRDefault="003E2E62" w:rsidP="007B244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B2440">
        <w:rPr>
          <w:rFonts w:cstheme="minorHAnsi"/>
        </w:rPr>
        <w:t xml:space="preserve">Click </w:t>
      </w:r>
      <w:r w:rsidRPr="007B2440">
        <w:rPr>
          <w:rFonts w:cstheme="minorHAnsi"/>
          <w:b/>
        </w:rPr>
        <w:t>Yes, Cancel Order</w:t>
      </w:r>
      <w:r w:rsidRPr="007B2440">
        <w:rPr>
          <w:rFonts w:cstheme="minorHAnsi"/>
        </w:rPr>
        <w:t xml:space="preserve"> to cancel the backorder.  </w:t>
      </w:r>
    </w:p>
    <w:p w:rsidR="003E2E62" w:rsidRPr="007B2440" w:rsidRDefault="003E2E62" w:rsidP="007B244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B2440">
        <w:rPr>
          <w:rFonts w:cstheme="minorHAnsi"/>
        </w:rPr>
        <w:t xml:space="preserve">Click </w:t>
      </w:r>
      <w:r w:rsidRPr="007B2440">
        <w:rPr>
          <w:rFonts w:cstheme="minorHAnsi"/>
          <w:b/>
        </w:rPr>
        <w:t>No</w:t>
      </w:r>
      <w:r w:rsidRPr="007B2440">
        <w:rPr>
          <w:rFonts w:cstheme="minorHAnsi"/>
        </w:rPr>
        <w:t xml:space="preserve"> to keep the backorder.</w:t>
      </w:r>
    </w:p>
    <w:sectPr w:rsidR="003E2E62" w:rsidRPr="007B244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0B5" w:rsidRDefault="00F960B5" w:rsidP="007A1138">
      <w:pPr>
        <w:spacing w:after="0" w:line="240" w:lineRule="auto"/>
      </w:pPr>
      <w:r>
        <w:separator/>
      </w:r>
    </w:p>
  </w:endnote>
  <w:endnote w:type="continuationSeparator" w:id="0">
    <w:p w:rsidR="00F960B5" w:rsidRDefault="00F960B5" w:rsidP="007A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B5" w:rsidRPr="007A1138" w:rsidRDefault="00F960B5" w:rsidP="007A1138">
    <w:pPr>
      <w:spacing w:after="0"/>
      <w:rPr>
        <w:rFonts w:ascii="Verdana" w:hAnsi="Verdana" w:cs="Arial"/>
        <w:sz w:val="24"/>
        <w:szCs w:val="24"/>
      </w:rPr>
    </w:pPr>
    <w:r>
      <w:rPr>
        <w:rFonts w:ascii="Verdana" w:hAnsi="Verdana" w:cs="Arial"/>
        <w:i/>
        <w:sz w:val="16"/>
        <w:szCs w:val="16"/>
      </w:rPr>
      <w:t>NVCSPS19-OT</w:t>
    </w:r>
    <w:r w:rsidRPr="007A1138">
      <w:rPr>
        <w:rFonts w:ascii="Verdana" w:hAnsi="Verdana" w:cs="Arial"/>
        <w:i/>
        <w:sz w:val="16"/>
        <w:szCs w:val="16"/>
      </w:rPr>
      <w:t xml:space="preserve"> </w:t>
    </w:r>
    <w:r w:rsidRPr="007A1138">
      <w:rPr>
        <w:rFonts w:ascii="Verdana" w:hAnsi="Verdana" w:cs="Arial"/>
        <w:i/>
        <w:sz w:val="16"/>
      </w:rPr>
      <w:t>1</w:t>
    </w:r>
    <w:r>
      <w:rPr>
        <w:rFonts w:ascii="Verdana" w:hAnsi="Verdana" w:cs="Arial"/>
        <w:i/>
        <w:sz w:val="16"/>
      </w:rPr>
      <w:t>2</w:t>
    </w:r>
    <w:r w:rsidRPr="007A1138">
      <w:rPr>
        <w:rFonts w:ascii="Verdana" w:hAnsi="Verdana" w:cs="Arial"/>
        <w:i/>
        <w:sz w:val="16"/>
      </w:rPr>
      <w:t>/01/2017</w:t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 w:rsidRPr="007A1138">
      <w:rPr>
        <w:rFonts w:ascii="Verdana" w:hAnsi="Verdana" w:cs="Arial"/>
        <w:i/>
        <w:sz w:val="20"/>
        <w:szCs w:val="20"/>
      </w:rPr>
      <w:tab/>
    </w:r>
    <w:r>
      <w:rPr>
        <w:rFonts w:ascii="Verdana" w:hAnsi="Verdana" w:cs="Arial"/>
        <w:i/>
        <w:sz w:val="20"/>
        <w:szCs w:val="20"/>
      </w:rPr>
      <w:tab/>
    </w:r>
    <w:r>
      <w:rPr>
        <w:rFonts w:ascii="Verdana" w:hAnsi="Verdana" w:cs="Arial"/>
        <w:b/>
        <w:sz w:val="24"/>
        <w:szCs w:val="24"/>
      </w:rPr>
      <w:t>19</w:t>
    </w:r>
    <w:r w:rsidRPr="007A1138">
      <w:rPr>
        <w:rFonts w:ascii="Verdana" w:hAnsi="Verdana" w:cs="Arial"/>
        <w:b/>
        <w:sz w:val="24"/>
        <w:szCs w:val="24"/>
      </w:rPr>
      <w:t>:</w:t>
    </w:r>
    <w:r w:rsidRPr="007A1138">
      <w:rPr>
        <w:rFonts w:ascii="Verdana" w:hAnsi="Verdana" w:cs="Arial"/>
        <w:b/>
        <w:sz w:val="24"/>
        <w:szCs w:val="24"/>
      </w:rPr>
      <w:fldChar w:fldCharType="begin"/>
    </w:r>
    <w:r w:rsidRPr="007A1138">
      <w:rPr>
        <w:rFonts w:ascii="Verdana" w:hAnsi="Verdana" w:cs="Arial"/>
        <w:b/>
        <w:sz w:val="24"/>
        <w:szCs w:val="24"/>
      </w:rPr>
      <w:instrText xml:space="preserve"> PAGE </w:instrText>
    </w:r>
    <w:r w:rsidRPr="007A1138">
      <w:rPr>
        <w:rFonts w:ascii="Verdana" w:hAnsi="Verdana" w:cs="Arial"/>
        <w:b/>
        <w:sz w:val="24"/>
        <w:szCs w:val="24"/>
      </w:rPr>
      <w:fldChar w:fldCharType="separate"/>
    </w:r>
    <w:r w:rsidR="003F6525">
      <w:rPr>
        <w:rFonts w:ascii="Verdana" w:hAnsi="Verdana" w:cs="Arial"/>
        <w:b/>
        <w:noProof/>
        <w:sz w:val="24"/>
        <w:szCs w:val="24"/>
      </w:rPr>
      <w:t>1</w:t>
    </w:r>
    <w:r w:rsidRPr="007A1138">
      <w:rPr>
        <w:rFonts w:ascii="Verdana" w:hAnsi="Verdana" w:cs="Arial"/>
        <w:b/>
        <w:sz w:val="24"/>
        <w:szCs w:val="24"/>
      </w:rPr>
      <w:fldChar w:fldCharType="end"/>
    </w:r>
  </w:p>
  <w:p w:rsidR="00F960B5" w:rsidRPr="007A1138" w:rsidRDefault="00F960B5" w:rsidP="007A1138">
    <w:pPr>
      <w:spacing w:after="0"/>
      <w:rPr>
        <w:rFonts w:ascii="Verdana" w:hAnsi="Verdana"/>
        <w:i/>
        <w:sz w:val="20"/>
        <w:szCs w:val="20"/>
      </w:rPr>
    </w:pPr>
    <w:r w:rsidRPr="007A1138">
      <w:rPr>
        <w:rFonts w:ascii="Verdana" w:hAnsi="Verdana"/>
        <w:b/>
        <w:sz w:val="20"/>
        <w:szCs w:val="20"/>
      </w:rPr>
      <w:t>HBS Systems</w:t>
    </w:r>
    <w:r w:rsidRPr="007A1138">
      <w:rPr>
        <w:rFonts w:ascii="Verdana" w:hAnsi="Verdana"/>
        <w:b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 w:rsidRPr="007A1138"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i/>
        <w:sz w:val="20"/>
        <w:szCs w:val="20"/>
      </w:rPr>
      <w:tab/>
      <w:t>CSPS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0B5" w:rsidRDefault="00F960B5" w:rsidP="007A1138">
      <w:pPr>
        <w:spacing w:after="0" w:line="240" w:lineRule="auto"/>
      </w:pPr>
      <w:r>
        <w:separator/>
      </w:r>
    </w:p>
  </w:footnote>
  <w:footnote w:type="continuationSeparator" w:id="0">
    <w:p w:rsidR="00F960B5" w:rsidRDefault="00F960B5" w:rsidP="007A1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B5" w:rsidRPr="007A1138" w:rsidRDefault="00F960B5" w:rsidP="007A1138">
    <w:pPr>
      <w:pStyle w:val="Header"/>
      <w:rPr>
        <w:rFonts w:ascii="Verdana" w:hAnsi="Verdana"/>
        <w:i/>
        <w:sz w:val="20"/>
        <w:szCs w:val="20"/>
      </w:rPr>
    </w:pPr>
    <w:r>
      <w:rPr>
        <w:rFonts w:ascii="Verdana" w:hAnsi="Verdana"/>
        <w:b/>
        <w:i/>
        <w:sz w:val="20"/>
        <w:szCs w:val="20"/>
      </w:rPr>
      <w:t>Backorder Inquiry</w:t>
    </w:r>
    <w:r w:rsidRPr="007A1138">
      <w:rPr>
        <w:rFonts w:ascii="Verdana" w:hAnsi="Verdana"/>
        <w:i/>
        <w:sz w:val="20"/>
        <w:szCs w:val="20"/>
      </w:rPr>
      <w:tab/>
    </w:r>
    <w:r w:rsidRPr="007A1138">
      <w:rPr>
        <w:rFonts w:ascii="Verdana" w:hAnsi="Verdana"/>
        <w:i/>
        <w:sz w:val="20"/>
        <w:szCs w:val="20"/>
      </w:rPr>
      <w:tab/>
      <w:t>CNH Connect</w:t>
    </w:r>
  </w:p>
  <w:p w:rsidR="00F960B5" w:rsidRPr="007A1138" w:rsidRDefault="00F960B5">
    <w:pPr>
      <w:pStyle w:val="Header"/>
      <w:rPr>
        <w:rFonts w:ascii="Verdana" w:hAnsi="Verdana"/>
        <w:i/>
        <w:sz w:val="20"/>
        <w:szCs w:val="20"/>
      </w:rPr>
    </w:pPr>
    <w:r w:rsidRPr="007A1138">
      <w:rPr>
        <w:rFonts w:ascii="Verdana" w:hAnsi="Verdana"/>
        <w:i/>
        <w:sz w:val="20"/>
        <w:szCs w:val="20"/>
      </w:rPr>
      <w:t>Netview</w:t>
    </w:r>
  </w:p>
  <w:p w:rsidR="00F960B5" w:rsidRPr="007A1138" w:rsidRDefault="00F960B5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D92"/>
    <w:multiLevelType w:val="hybridMultilevel"/>
    <w:tmpl w:val="ACAA8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C7593F"/>
    <w:multiLevelType w:val="hybridMultilevel"/>
    <w:tmpl w:val="FCC0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38"/>
    <w:rsid w:val="000714D8"/>
    <w:rsid w:val="000D4D03"/>
    <w:rsid w:val="001A2A5D"/>
    <w:rsid w:val="0025004C"/>
    <w:rsid w:val="00276BAA"/>
    <w:rsid w:val="00381AA8"/>
    <w:rsid w:val="0039789E"/>
    <w:rsid w:val="003E2E62"/>
    <w:rsid w:val="003F6525"/>
    <w:rsid w:val="00427FB3"/>
    <w:rsid w:val="00446755"/>
    <w:rsid w:val="00537605"/>
    <w:rsid w:val="00565694"/>
    <w:rsid w:val="00582B68"/>
    <w:rsid w:val="00592724"/>
    <w:rsid w:val="005C0745"/>
    <w:rsid w:val="005F4FA1"/>
    <w:rsid w:val="006240F9"/>
    <w:rsid w:val="006D491D"/>
    <w:rsid w:val="006F39B2"/>
    <w:rsid w:val="00716C46"/>
    <w:rsid w:val="00734EE4"/>
    <w:rsid w:val="00736BEF"/>
    <w:rsid w:val="007A1138"/>
    <w:rsid w:val="007B2440"/>
    <w:rsid w:val="00807CD1"/>
    <w:rsid w:val="008160FF"/>
    <w:rsid w:val="00850082"/>
    <w:rsid w:val="00880584"/>
    <w:rsid w:val="008B134C"/>
    <w:rsid w:val="00913ED4"/>
    <w:rsid w:val="00975B58"/>
    <w:rsid w:val="00996BB0"/>
    <w:rsid w:val="009A391F"/>
    <w:rsid w:val="009F16D6"/>
    <w:rsid w:val="00AE7B86"/>
    <w:rsid w:val="00AF4435"/>
    <w:rsid w:val="00B41C21"/>
    <w:rsid w:val="00B54194"/>
    <w:rsid w:val="00BD6208"/>
    <w:rsid w:val="00CD613B"/>
    <w:rsid w:val="00D245AC"/>
    <w:rsid w:val="00D3344C"/>
    <w:rsid w:val="00D35DF3"/>
    <w:rsid w:val="00D73637"/>
    <w:rsid w:val="00DA1E68"/>
    <w:rsid w:val="00DC23C1"/>
    <w:rsid w:val="00DD10F7"/>
    <w:rsid w:val="00E33D57"/>
    <w:rsid w:val="00ED50C9"/>
    <w:rsid w:val="00F11E80"/>
    <w:rsid w:val="00F43789"/>
    <w:rsid w:val="00F71DCD"/>
    <w:rsid w:val="00F960B5"/>
    <w:rsid w:val="00FD0A18"/>
    <w:rsid w:val="00FD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50AD"/>
  <w15:chartTrackingRefBased/>
  <w15:docId w15:val="{9D1C4046-98F9-446A-AB91-AD5A853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A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A1138"/>
  </w:style>
  <w:style w:type="paragraph" w:styleId="Footer">
    <w:name w:val="footer"/>
    <w:basedOn w:val="Normal"/>
    <w:link w:val="FooterChar"/>
    <w:uiPriority w:val="99"/>
    <w:unhideWhenUsed/>
    <w:rsid w:val="007A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38"/>
  </w:style>
  <w:style w:type="character" w:styleId="PageNumber">
    <w:name w:val="page number"/>
    <w:rsid w:val="007A1138"/>
    <w:rPr>
      <w:rFonts w:ascii="Verdana" w:hAnsi="Verdana"/>
      <w:b/>
      <w:dstrike w:val="0"/>
      <w:sz w:val="20"/>
      <w:vertAlign w:val="baseline"/>
    </w:rPr>
  </w:style>
  <w:style w:type="paragraph" w:styleId="ListParagraph">
    <w:name w:val="List Paragraph"/>
    <w:basedOn w:val="Normal"/>
    <w:uiPriority w:val="34"/>
    <w:qFormat/>
    <w:rsid w:val="00AE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7</cp:revision>
  <dcterms:created xsi:type="dcterms:W3CDTF">2017-12-07T20:25:00Z</dcterms:created>
  <dcterms:modified xsi:type="dcterms:W3CDTF">2018-01-09T15:20:00Z</dcterms:modified>
</cp:coreProperties>
</file>