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D0AE4" w14:textId="3E6FCC88" w:rsidR="00716C46" w:rsidRDefault="00923D86" w:rsidP="002373D1">
      <w:pPr>
        <w:spacing w:after="0"/>
        <w:contextualSpacing/>
        <w:jc w:val="center"/>
        <w:rPr>
          <w:b/>
          <w:sz w:val="72"/>
          <w:u w:val="single"/>
        </w:rPr>
      </w:pPr>
      <w:proofErr w:type="spellStart"/>
      <w:r>
        <w:rPr>
          <w:b/>
          <w:sz w:val="72"/>
          <w:u w:val="single"/>
        </w:rPr>
        <w:t>ActiveDesktop</w:t>
      </w:r>
      <w:proofErr w:type="spellEnd"/>
      <w:r>
        <w:rPr>
          <w:b/>
          <w:sz w:val="72"/>
          <w:u w:val="single"/>
        </w:rPr>
        <w:t xml:space="preserve"> Main Page</w:t>
      </w:r>
    </w:p>
    <w:p w14:paraId="1D61147A" w14:textId="77777777" w:rsidR="002373D1" w:rsidRDefault="002373D1" w:rsidP="002373D1">
      <w:pPr>
        <w:spacing w:after="0"/>
        <w:contextualSpacing/>
      </w:pPr>
    </w:p>
    <w:p w14:paraId="79F26FD5" w14:textId="0D29F322" w:rsidR="002373D1" w:rsidRDefault="002373D1" w:rsidP="002373D1">
      <w:pPr>
        <w:spacing w:after="0"/>
        <w:contextualSpacing/>
      </w:pPr>
      <w:r>
        <w:t xml:space="preserve">This page appears when you log in.  From here, you can access all of the </w:t>
      </w:r>
      <w:proofErr w:type="spellStart"/>
      <w:r>
        <w:t>NetView</w:t>
      </w:r>
      <w:proofErr w:type="spellEnd"/>
      <w:r>
        <w:t xml:space="preserve"> </w:t>
      </w:r>
      <w:r>
        <w:t>applications included on the Desktop.</w:t>
      </w:r>
      <w:r>
        <w:t xml:space="preserve">  You can also customize the desktop with icon shortcuts and </w:t>
      </w:r>
      <w:proofErr w:type="spellStart"/>
      <w:r>
        <w:t>ActiveView</w:t>
      </w:r>
      <w:proofErr w:type="spellEnd"/>
      <w:r>
        <w:t xml:space="preserve"> widgets to quickly access frequently used programs and data sets.</w:t>
      </w:r>
    </w:p>
    <w:p w14:paraId="3D085E80" w14:textId="77777777" w:rsidR="002373D1" w:rsidRDefault="002373D1" w:rsidP="002373D1">
      <w:pPr>
        <w:spacing w:after="0"/>
        <w:contextualSpacing/>
      </w:pPr>
    </w:p>
    <w:p w14:paraId="62064556" w14:textId="22F68B82" w:rsidR="00923D86" w:rsidRPr="002373D1" w:rsidRDefault="002373D1" w:rsidP="002373D1">
      <w:pPr>
        <w:spacing w:after="0"/>
        <w:contextualSpacing/>
        <w:jc w:val="center"/>
      </w:pPr>
      <w:bookmarkStart w:id="0" w:name="_GoBack"/>
      <w:r>
        <w:rPr>
          <w:noProof/>
        </w:rPr>
        <w:drawing>
          <wp:inline distT="0" distB="0" distL="0" distR="0" wp14:anchorId="6752D02B" wp14:editId="1F0A4068">
            <wp:extent cx="6534551" cy="3286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5038" cy="329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23D86" w:rsidRPr="00237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D86"/>
    <w:rsid w:val="002373D1"/>
    <w:rsid w:val="00716C46"/>
    <w:rsid w:val="00923D86"/>
    <w:rsid w:val="00D3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BE0D9"/>
  <w15:chartTrackingRefBased/>
  <w15:docId w15:val="{5C69E03D-6BDE-40C4-9D20-08F10348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HBS Systems</dc:creator>
  <cp:keywords/>
  <dc:description/>
  <cp:lastModifiedBy>HBS Systems</cp:lastModifiedBy>
  <cp:revision>1</cp:revision>
  <dcterms:created xsi:type="dcterms:W3CDTF">2018-10-05T14:41:00Z</dcterms:created>
  <dcterms:modified xsi:type="dcterms:W3CDTF">2018-10-05T15:59:00Z</dcterms:modified>
</cp:coreProperties>
</file>