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08B" w:rsidRPr="00CD308B" w:rsidRDefault="00CD308B" w:rsidP="00CD308B">
      <w:pPr>
        <w:spacing w:after="0" w:line="240" w:lineRule="auto"/>
        <w:contextualSpacing/>
        <w:rPr>
          <w:rFonts w:cstheme="minorHAnsi"/>
        </w:rPr>
      </w:pPr>
      <w:r>
        <w:rPr>
          <w:rFonts w:cstheme="minorHAnsi"/>
          <w:b/>
          <w:sz w:val="24"/>
          <w:u w:val="single"/>
        </w:rPr>
        <w:t>CNH Fast Inquiry:</w:t>
      </w:r>
      <w:r>
        <w:rPr>
          <w:rFonts w:cstheme="minorHAnsi"/>
          <w:sz w:val="24"/>
        </w:rPr>
        <w:t xml:space="preserve"> </w:t>
      </w:r>
      <w:r w:rsidRPr="00410880">
        <w:rPr>
          <w:rFonts w:cstheme="minorHAnsi"/>
        </w:rPr>
        <w:t xml:space="preserve">The CNH Fast Inquiry program is a companion to CNH Connect (CSPS), and allows you to inquire about CNH parts from within </w:t>
      </w:r>
      <w:proofErr w:type="spellStart"/>
      <w:r w:rsidRPr="00410880">
        <w:rPr>
          <w:rFonts w:cstheme="minorHAnsi"/>
        </w:rPr>
        <w:t>NetView</w:t>
      </w:r>
      <w:proofErr w:type="spellEnd"/>
      <w:r w:rsidRPr="00410880">
        <w:rPr>
          <w:rFonts w:cstheme="minorHAnsi"/>
        </w:rPr>
        <w:t xml:space="preserve"> programs like Point-of-Sale (POS), Repair Order Maintenance (ROM), Quick Order Adjustments (QOA)</w:t>
      </w:r>
      <w:r w:rsidR="001E68EF">
        <w:rPr>
          <w:rFonts w:cstheme="minorHAnsi"/>
        </w:rPr>
        <w:t>, and Parts Inquiry (PI)</w:t>
      </w:r>
      <w:r w:rsidRPr="00410880">
        <w:rPr>
          <w:rFonts w:cstheme="minorHAnsi"/>
        </w:rPr>
        <w:t xml:space="preserve"> without needing to open CSPS. The inquiry provides the same information about the part as the Part Inquiry contained in CSPS.</w:t>
      </w:r>
    </w:p>
    <w:p w:rsidR="00CD308B" w:rsidRDefault="00CD308B" w:rsidP="00410880">
      <w:pPr>
        <w:spacing w:after="0" w:line="240" w:lineRule="auto"/>
        <w:ind w:left="-720"/>
        <w:contextualSpacing/>
        <w:rPr>
          <w:rFonts w:cstheme="minorHAnsi"/>
        </w:rPr>
      </w:pPr>
    </w:p>
    <w:p w:rsidR="00C15276" w:rsidRPr="00410880" w:rsidRDefault="006F6100" w:rsidP="00CD308B">
      <w:pPr>
        <w:spacing w:after="0" w:line="240" w:lineRule="auto"/>
        <w:ind w:left="-720"/>
        <w:contextualSpacing/>
        <w:jc w:val="center"/>
        <w:rPr>
          <w:rFonts w:cstheme="minorHAnsi"/>
        </w:rPr>
      </w:pPr>
      <w:r w:rsidRPr="00410880">
        <w:rPr>
          <w:rFonts w:cstheme="minorHAnsi"/>
          <w:noProof/>
        </w:rPr>
        <w:drawing>
          <wp:inline distT="0" distB="0" distL="0" distR="0">
            <wp:extent cx="6890121" cy="15716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H Fast Inquir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99915" cy="1573859"/>
                    </a:xfrm>
                    <a:prstGeom prst="rect">
                      <a:avLst/>
                    </a:prstGeom>
                  </pic:spPr>
                </pic:pic>
              </a:graphicData>
            </a:graphic>
          </wp:inline>
        </w:drawing>
      </w:r>
    </w:p>
    <w:p w:rsidR="00CD308B" w:rsidRDefault="00CD308B" w:rsidP="00410880">
      <w:pPr>
        <w:spacing w:after="0" w:line="240" w:lineRule="auto"/>
        <w:contextualSpacing/>
        <w:rPr>
          <w:rFonts w:cstheme="minorHAnsi"/>
        </w:rPr>
      </w:pPr>
    </w:p>
    <w:p w:rsidR="000D4F65" w:rsidRPr="00410880" w:rsidRDefault="00A04F26" w:rsidP="00410880">
      <w:pPr>
        <w:spacing w:after="0" w:line="240" w:lineRule="auto"/>
        <w:contextualSpacing/>
        <w:rPr>
          <w:rFonts w:cstheme="minorHAnsi"/>
        </w:rPr>
      </w:pPr>
      <w:r w:rsidRPr="00410880">
        <w:rPr>
          <w:rFonts w:cstheme="minorHAnsi"/>
        </w:rPr>
        <w:t xml:space="preserve">You can make an inquiry for a single CNH part or for all </w:t>
      </w:r>
      <w:r w:rsidR="000D4F65" w:rsidRPr="00410880">
        <w:rPr>
          <w:rFonts w:cstheme="minorHAnsi"/>
        </w:rPr>
        <w:t xml:space="preserve">CNH parts listed on a ticket or order (if more than one appears). If you have more than one part on the inquiry, you can sort the entries by clicking the column headers.  You can also filter the entries by entering information in the </w:t>
      </w:r>
      <w:r w:rsidR="000D4F65" w:rsidRPr="00410880">
        <w:rPr>
          <w:rFonts w:cstheme="minorHAnsi"/>
          <w:b/>
        </w:rPr>
        <w:t>Filter Results</w:t>
      </w:r>
      <w:r w:rsidR="000D4F65" w:rsidRPr="00410880">
        <w:rPr>
          <w:rFonts w:cstheme="minorHAnsi"/>
        </w:rPr>
        <w:t xml:space="preserve"> field.</w:t>
      </w:r>
    </w:p>
    <w:p w:rsidR="00CD308B" w:rsidRDefault="00CD308B" w:rsidP="00410880">
      <w:pPr>
        <w:spacing w:after="0" w:line="240" w:lineRule="auto"/>
        <w:contextualSpacing/>
        <w:rPr>
          <w:rFonts w:cstheme="minorHAnsi"/>
          <w:b/>
        </w:rPr>
      </w:pPr>
    </w:p>
    <w:p w:rsidR="004E377D" w:rsidRPr="00410880" w:rsidRDefault="000D4F65" w:rsidP="00410880">
      <w:pPr>
        <w:spacing w:after="0" w:line="240" w:lineRule="auto"/>
        <w:contextualSpacing/>
        <w:rPr>
          <w:rFonts w:cstheme="minorHAnsi"/>
        </w:rPr>
      </w:pPr>
      <w:r w:rsidRPr="00451522">
        <w:rPr>
          <w:rFonts w:cstheme="minorHAnsi"/>
          <w:b/>
          <w:u w:val="single"/>
        </w:rPr>
        <w:t>Part Number</w:t>
      </w:r>
      <w:r w:rsidR="00451522">
        <w:rPr>
          <w:rFonts w:cstheme="minorHAnsi"/>
          <w:b/>
          <w:u w:val="single"/>
        </w:rPr>
        <w:t>:</w:t>
      </w:r>
      <w:r w:rsidR="00451522">
        <w:rPr>
          <w:rFonts w:cstheme="minorHAnsi"/>
        </w:rPr>
        <w:t xml:space="preserve"> </w:t>
      </w:r>
      <w:r w:rsidR="004E377D" w:rsidRPr="00410880">
        <w:rPr>
          <w:rFonts w:cstheme="minorHAnsi"/>
        </w:rPr>
        <w:t>This column shows the CNH part number.</w:t>
      </w:r>
    </w:p>
    <w:p w:rsidR="00CD308B" w:rsidRDefault="00CD308B" w:rsidP="00410880">
      <w:pPr>
        <w:spacing w:after="0" w:line="240" w:lineRule="auto"/>
        <w:contextualSpacing/>
        <w:rPr>
          <w:rFonts w:cstheme="minorHAnsi"/>
          <w:b/>
        </w:rPr>
      </w:pPr>
    </w:p>
    <w:p w:rsidR="004E377D" w:rsidRPr="00410880" w:rsidRDefault="000D4F65" w:rsidP="00410880">
      <w:pPr>
        <w:spacing w:after="0" w:line="240" w:lineRule="auto"/>
        <w:contextualSpacing/>
        <w:rPr>
          <w:rFonts w:cstheme="minorHAnsi"/>
        </w:rPr>
      </w:pPr>
      <w:r w:rsidRPr="00451522">
        <w:rPr>
          <w:rFonts w:cstheme="minorHAnsi"/>
          <w:b/>
          <w:u w:val="single"/>
        </w:rPr>
        <w:t xml:space="preserve">Part </w:t>
      </w:r>
      <w:proofErr w:type="spellStart"/>
      <w:r w:rsidRPr="00451522">
        <w:rPr>
          <w:rFonts w:cstheme="minorHAnsi"/>
          <w:b/>
          <w:u w:val="single"/>
        </w:rPr>
        <w:t>Desc</w:t>
      </w:r>
      <w:proofErr w:type="spellEnd"/>
      <w:r w:rsidR="00451522">
        <w:rPr>
          <w:rFonts w:cstheme="minorHAnsi"/>
          <w:b/>
          <w:u w:val="single"/>
        </w:rPr>
        <w:t>:</w:t>
      </w:r>
      <w:r w:rsidR="00451522">
        <w:rPr>
          <w:rFonts w:cstheme="minorHAnsi"/>
        </w:rPr>
        <w:t xml:space="preserve"> </w:t>
      </w:r>
      <w:r w:rsidR="004E377D" w:rsidRPr="00410880">
        <w:rPr>
          <w:rFonts w:cstheme="minorHAnsi"/>
        </w:rPr>
        <w:t>This column shows the part’s description.</w:t>
      </w:r>
    </w:p>
    <w:p w:rsidR="00CD308B" w:rsidRDefault="00CD308B" w:rsidP="00410880">
      <w:pPr>
        <w:spacing w:after="0" w:line="240" w:lineRule="auto"/>
        <w:contextualSpacing/>
        <w:rPr>
          <w:rFonts w:cstheme="minorHAnsi"/>
          <w:b/>
        </w:rPr>
      </w:pPr>
    </w:p>
    <w:p w:rsidR="004E377D" w:rsidRPr="00451522" w:rsidRDefault="000D4F65" w:rsidP="00410880">
      <w:pPr>
        <w:spacing w:after="0" w:line="240" w:lineRule="auto"/>
        <w:contextualSpacing/>
      </w:pPr>
      <w:r w:rsidRPr="00451522">
        <w:rPr>
          <w:rFonts w:cstheme="minorHAnsi"/>
          <w:b/>
          <w:u w:val="single"/>
        </w:rPr>
        <w:t>Depot Qty</w:t>
      </w:r>
      <w:r w:rsidR="00451522">
        <w:rPr>
          <w:rFonts w:cstheme="minorHAnsi"/>
          <w:b/>
          <w:u w:val="single"/>
        </w:rPr>
        <w:t>:</w:t>
      </w:r>
      <w:r w:rsidR="00451522">
        <w:t xml:space="preserve"> </w:t>
      </w:r>
      <w:r w:rsidR="004E377D" w:rsidRPr="00410880">
        <w:rPr>
          <w:rFonts w:cstheme="minorHAnsi"/>
        </w:rPr>
        <w:t>This column shows the quantity of the part currently available at the depot.</w:t>
      </w:r>
    </w:p>
    <w:p w:rsidR="00CD308B" w:rsidRDefault="00CD308B" w:rsidP="00410880">
      <w:pPr>
        <w:spacing w:after="0" w:line="240" w:lineRule="auto"/>
        <w:contextualSpacing/>
        <w:rPr>
          <w:rFonts w:cstheme="minorHAnsi"/>
          <w:b/>
        </w:rPr>
      </w:pPr>
    </w:p>
    <w:p w:rsidR="006326BB" w:rsidRPr="00410880" w:rsidRDefault="000D4F65" w:rsidP="00410880">
      <w:pPr>
        <w:spacing w:after="0" w:line="240" w:lineRule="auto"/>
        <w:contextualSpacing/>
        <w:rPr>
          <w:rFonts w:cstheme="minorHAnsi"/>
        </w:rPr>
      </w:pPr>
      <w:r w:rsidRPr="00451522">
        <w:rPr>
          <w:rFonts w:cstheme="minorHAnsi"/>
          <w:b/>
          <w:u w:val="single"/>
        </w:rPr>
        <w:t>Total Qty</w:t>
      </w:r>
      <w:r w:rsidR="00451522">
        <w:rPr>
          <w:rFonts w:cstheme="minorHAnsi"/>
          <w:b/>
          <w:u w:val="single"/>
        </w:rPr>
        <w:t>:</w:t>
      </w:r>
      <w:r w:rsidR="00451522">
        <w:rPr>
          <w:rFonts w:cstheme="minorHAnsi"/>
        </w:rPr>
        <w:t xml:space="preserve"> </w:t>
      </w:r>
      <w:r w:rsidR="004E377D" w:rsidRPr="00410880">
        <w:rPr>
          <w:rFonts w:cstheme="minorHAnsi"/>
        </w:rPr>
        <w:t xml:space="preserve">This column shows the part’s total </w:t>
      </w:r>
      <w:r w:rsidR="00F857B3" w:rsidRPr="00410880">
        <w:rPr>
          <w:rFonts w:cstheme="minorHAnsi"/>
        </w:rPr>
        <w:t>availability at all CNH warehouses.</w:t>
      </w:r>
    </w:p>
    <w:p w:rsidR="006326BB" w:rsidRPr="00410880" w:rsidRDefault="006326BB" w:rsidP="00410880">
      <w:pPr>
        <w:spacing w:after="0" w:line="240" w:lineRule="auto"/>
        <w:contextualSpacing/>
        <w:rPr>
          <w:rFonts w:cstheme="minorHAnsi"/>
          <w:b/>
        </w:rPr>
      </w:pPr>
    </w:p>
    <w:p w:rsidR="006326BB" w:rsidRPr="00410880" w:rsidRDefault="000D4F65" w:rsidP="00410880">
      <w:pPr>
        <w:spacing w:after="0" w:line="240" w:lineRule="auto"/>
        <w:contextualSpacing/>
        <w:rPr>
          <w:rFonts w:cstheme="minorHAnsi"/>
        </w:rPr>
      </w:pPr>
      <w:r w:rsidRPr="00451522">
        <w:rPr>
          <w:rFonts w:cstheme="minorHAnsi"/>
          <w:b/>
          <w:u w:val="single"/>
        </w:rPr>
        <w:t>Availability</w:t>
      </w:r>
      <w:r w:rsidR="00451522">
        <w:rPr>
          <w:rFonts w:cstheme="minorHAnsi"/>
          <w:b/>
          <w:u w:val="single"/>
        </w:rPr>
        <w:t>:</w:t>
      </w:r>
      <w:r w:rsidR="00451522">
        <w:rPr>
          <w:rFonts w:cstheme="minorHAnsi"/>
        </w:rPr>
        <w:t xml:space="preserve"> </w:t>
      </w:r>
      <w:r w:rsidR="006326BB" w:rsidRPr="00410880">
        <w:rPr>
          <w:rFonts w:cstheme="minorHAnsi"/>
        </w:rPr>
        <w:t>Click on “Availability” to view the part’s availability by warehouse.</w:t>
      </w:r>
    </w:p>
    <w:p w:rsidR="00CD308B" w:rsidRDefault="00CD308B" w:rsidP="00410880">
      <w:pPr>
        <w:spacing w:after="0" w:line="240" w:lineRule="auto"/>
        <w:contextualSpacing/>
        <w:rPr>
          <w:rFonts w:cstheme="minorHAnsi"/>
        </w:rPr>
      </w:pPr>
    </w:p>
    <w:p w:rsidR="006326BB" w:rsidRPr="00410880" w:rsidRDefault="006326BB" w:rsidP="00CD308B">
      <w:pPr>
        <w:spacing w:after="0" w:line="240" w:lineRule="auto"/>
        <w:contextualSpacing/>
        <w:jc w:val="center"/>
        <w:rPr>
          <w:rFonts w:cstheme="minorHAnsi"/>
        </w:rPr>
      </w:pPr>
      <w:r w:rsidRPr="00410880">
        <w:rPr>
          <w:rFonts w:cstheme="minorHAnsi"/>
          <w:noProof/>
        </w:rPr>
        <w:drawing>
          <wp:inline distT="0" distB="0" distL="0" distR="0" wp14:anchorId="000C7FA1" wp14:editId="294042FB">
            <wp:extent cx="5172075" cy="17555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1066" cy="1758574"/>
                    </a:xfrm>
                    <a:prstGeom prst="rect">
                      <a:avLst/>
                    </a:prstGeom>
                  </pic:spPr>
                </pic:pic>
              </a:graphicData>
            </a:graphic>
          </wp:inline>
        </w:drawing>
      </w:r>
    </w:p>
    <w:p w:rsidR="00CD308B" w:rsidRDefault="00CD308B" w:rsidP="00CD308B">
      <w:pPr>
        <w:spacing w:after="0" w:line="240" w:lineRule="auto"/>
        <w:contextualSpacing/>
        <w:rPr>
          <w:rFonts w:cstheme="minorHAnsi"/>
          <w:b/>
        </w:rPr>
      </w:pPr>
    </w:p>
    <w:p w:rsidR="006326BB" w:rsidRPr="00410880" w:rsidRDefault="006326BB" w:rsidP="00CD308B">
      <w:pPr>
        <w:spacing w:after="0" w:line="240" w:lineRule="auto"/>
        <w:contextualSpacing/>
        <w:rPr>
          <w:rFonts w:cstheme="minorHAnsi"/>
        </w:rPr>
      </w:pPr>
      <w:r w:rsidRPr="00451522">
        <w:rPr>
          <w:rFonts w:cstheme="minorHAnsi"/>
          <w:u w:val="single"/>
        </w:rPr>
        <w:t>Code</w:t>
      </w:r>
      <w:r w:rsidR="00451522">
        <w:rPr>
          <w:rFonts w:cstheme="minorHAnsi"/>
          <w:u w:val="single"/>
        </w:rPr>
        <w:t>:</w:t>
      </w:r>
      <w:r w:rsidR="00451522">
        <w:rPr>
          <w:rFonts w:cstheme="minorHAnsi"/>
        </w:rPr>
        <w:t xml:space="preserve"> </w:t>
      </w:r>
      <w:r w:rsidRPr="00410880">
        <w:rPr>
          <w:rFonts w:cstheme="minorHAnsi"/>
        </w:rPr>
        <w:t>This column lists the CNH warehouse code.</w:t>
      </w:r>
    </w:p>
    <w:p w:rsidR="00CD308B" w:rsidRDefault="00CD308B" w:rsidP="00CD308B">
      <w:pPr>
        <w:spacing w:after="0" w:line="240" w:lineRule="auto"/>
        <w:contextualSpacing/>
        <w:rPr>
          <w:rFonts w:cstheme="minorHAnsi"/>
          <w:b/>
        </w:rPr>
      </w:pPr>
    </w:p>
    <w:p w:rsidR="006326BB" w:rsidRPr="00410880" w:rsidRDefault="006326BB" w:rsidP="00CD308B">
      <w:pPr>
        <w:spacing w:after="0" w:line="240" w:lineRule="auto"/>
        <w:contextualSpacing/>
        <w:rPr>
          <w:rFonts w:cstheme="minorHAnsi"/>
        </w:rPr>
      </w:pPr>
      <w:r w:rsidRPr="00451522">
        <w:rPr>
          <w:rFonts w:cstheme="minorHAnsi"/>
          <w:u w:val="single"/>
        </w:rPr>
        <w:t>Description</w:t>
      </w:r>
      <w:r w:rsidR="00451522">
        <w:rPr>
          <w:rFonts w:cstheme="minorHAnsi"/>
          <w:u w:val="single"/>
        </w:rPr>
        <w:t>:</w:t>
      </w:r>
      <w:r w:rsidR="00451522">
        <w:rPr>
          <w:rFonts w:cstheme="minorHAnsi"/>
        </w:rPr>
        <w:t xml:space="preserve"> </w:t>
      </w:r>
      <w:r w:rsidRPr="00410880">
        <w:rPr>
          <w:rFonts w:cstheme="minorHAnsi"/>
        </w:rPr>
        <w:t>This column lists the warehouse description, which is typically the city where it is located.</w:t>
      </w:r>
    </w:p>
    <w:p w:rsidR="00CD308B" w:rsidRDefault="00CD308B" w:rsidP="00CD308B">
      <w:pPr>
        <w:spacing w:after="0" w:line="240" w:lineRule="auto"/>
        <w:contextualSpacing/>
        <w:rPr>
          <w:rFonts w:cstheme="minorHAnsi"/>
          <w:b/>
        </w:rPr>
      </w:pPr>
    </w:p>
    <w:p w:rsidR="006326BB" w:rsidRPr="00410880" w:rsidRDefault="006326BB" w:rsidP="00CD308B">
      <w:pPr>
        <w:spacing w:after="0" w:line="240" w:lineRule="auto"/>
        <w:contextualSpacing/>
        <w:rPr>
          <w:rFonts w:cstheme="minorHAnsi"/>
        </w:rPr>
      </w:pPr>
      <w:r w:rsidRPr="00451522">
        <w:rPr>
          <w:rFonts w:cstheme="minorHAnsi"/>
          <w:u w:val="single"/>
        </w:rPr>
        <w:t>Available Qty</w:t>
      </w:r>
      <w:r w:rsidR="00451522">
        <w:rPr>
          <w:rFonts w:cstheme="minorHAnsi"/>
          <w:u w:val="single"/>
        </w:rPr>
        <w:t>:</w:t>
      </w:r>
      <w:r w:rsidR="00451522">
        <w:rPr>
          <w:rFonts w:cstheme="minorHAnsi"/>
        </w:rPr>
        <w:t xml:space="preserve"> </w:t>
      </w:r>
      <w:r w:rsidRPr="00410880">
        <w:rPr>
          <w:rFonts w:cstheme="minorHAnsi"/>
        </w:rPr>
        <w:t>This column lists the part’s available quantity at that specific warehouse.</w:t>
      </w:r>
    </w:p>
    <w:p w:rsidR="00CD308B" w:rsidRDefault="00CD308B" w:rsidP="00CD308B">
      <w:pPr>
        <w:spacing w:after="0" w:line="240" w:lineRule="auto"/>
        <w:contextualSpacing/>
        <w:rPr>
          <w:rFonts w:cstheme="minorHAnsi"/>
          <w:b/>
        </w:rPr>
      </w:pPr>
    </w:p>
    <w:p w:rsidR="006326BB" w:rsidRPr="00410880" w:rsidRDefault="006326BB" w:rsidP="00CD308B">
      <w:pPr>
        <w:spacing w:after="0" w:line="240" w:lineRule="auto"/>
        <w:contextualSpacing/>
        <w:rPr>
          <w:rFonts w:cstheme="minorHAnsi"/>
        </w:rPr>
      </w:pPr>
      <w:r w:rsidRPr="00451522">
        <w:rPr>
          <w:rFonts w:cstheme="minorHAnsi"/>
          <w:u w:val="single"/>
        </w:rPr>
        <w:t>Close</w:t>
      </w:r>
      <w:r w:rsidR="00451522">
        <w:rPr>
          <w:rFonts w:cstheme="minorHAnsi"/>
          <w:u w:val="single"/>
        </w:rPr>
        <w:t>:</w:t>
      </w:r>
      <w:r w:rsidR="00451522">
        <w:rPr>
          <w:rFonts w:cstheme="minorHAnsi"/>
        </w:rPr>
        <w:t xml:space="preserve"> </w:t>
      </w:r>
      <w:r w:rsidRPr="00410880">
        <w:rPr>
          <w:rFonts w:cstheme="minorHAnsi"/>
        </w:rPr>
        <w:t>Click this button to close the window and return to the main screen.</w:t>
      </w:r>
    </w:p>
    <w:p w:rsidR="00CD308B" w:rsidRDefault="00CD308B" w:rsidP="00410880">
      <w:pPr>
        <w:spacing w:after="0" w:line="240" w:lineRule="auto"/>
        <w:contextualSpacing/>
        <w:rPr>
          <w:rFonts w:cstheme="minorHAnsi"/>
          <w:b/>
        </w:rPr>
      </w:pPr>
    </w:p>
    <w:p w:rsidR="006326BB" w:rsidRPr="00410880" w:rsidRDefault="000D4F65" w:rsidP="00410880">
      <w:pPr>
        <w:spacing w:after="0" w:line="240" w:lineRule="auto"/>
        <w:contextualSpacing/>
        <w:rPr>
          <w:rFonts w:cstheme="minorHAnsi"/>
        </w:rPr>
      </w:pPr>
      <w:r w:rsidRPr="00451522">
        <w:rPr>
          <w:rFonts w:cstheme="minorHAnsi"/>
          <w:b/>
          <w:u w:val="single"/>
        </w:rPr>
        <w:t>Part Info</w:t>
      </w:r>
      <w:r w:rsidR="00451522">
        <w:rPr>
          <w:rFonts w:cstheme="minorHAnsi"/>
          <w:b/>
          <w:u w:val="single"/>
        </w:rPr>
        <w:t>:</w:t>
      </w:r>
      <w:r w:rsidR="00451522">
        <w:rPr>
          <w:rFonts w:cstheme="minorHAnsi"/>
        </w:rPr>
        <w:t xml:space="preserve"> </w:t>
      </w:r>
      <w:r w:rsidR="006326BB" w:rsidRPr="00410880">
        <w:rPr>
          <w:rFonts w:cstheme="minorHAnsi"/>
        </w:rPr>
        <w:t>Click “Part Info” to view further details about the part.</w:t>
      </w:r>
    </w:p>
    <w:p w:rsidR="00CD308B" w:rsidRDefault="00CD308B" w:rsidP="00410880">
      <w:pPr>
        <w:spacing w:after="0" w:line="240" w:lineRule="auto"/>
        <w:contextualSpacing/>
        <w:rPr>
          <w:rFonts w:cstheme="minorHAnsi"/>
        </w:rPr>
      </w:pPr>
    </w:p>
    <w:p w:rsidR="006326BB" w:rsidRPr="00410880" w:rsidRDefault="00C065B2" w:rsidP="00CD308B">
      <w:pPr>
        <w:spacing w:after="0" w:line="240" w:lineRule="auto"/>
        <w:contextualSpacing/>
        <w:jc w:val="center"/>
        <w:rPr>
          <w:rFonts w:cstheme="minorHAnsi"/>
        </w:rPr>
      </w:pPr>
      <w:r>
        <w:rPr>
          <w:noProof/>
        </w:rPr>
        <w:drawing>
          <wp:inline distT="0" distB="0" distL="0" distR="0" wp14:anchorId="561BD08F" wp14:editId="041CDB17">
            <wp:extent cx="5170303" cy="2190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4332" cy="2200931"/>
                    </a:xfrm>
                    <a:prstGeom prst="rect">
                      <a:avLst/>
                    </a:prstGeom>
                  </pic:spPr>
                </pic:pic>
              </a:graphicData>
            </a:graphic>
          </wp:inline>
        </w:drawing>
      </w:r>
      <w:bookmarkStart w:id="0" w:name="_GoBack"/>
      <w:bookmarkEnd w:id="0"/>
    </w:p>
    <w:p w:rsidR="00451522" w:rsidRDefault="00451522" w:rsidP="00CD308B">
      <w:pPr>
        <w:spacing w:after="0" w:line="240" w:lineRule="auto"/>
        <w:contextualSpacing/>
        <w:rPr>
          <w:rFonts w:cstheme="minorHAnsi"/>
          <w:b/>
        </w:rPr>
      </w:pPr>
    </w:p>
    <w:p w:rsidR="006326BB" w:rsidRPr="00410880" w:rsidRDefault="006326BB" w:rsidP="00CD308B">
      <w:pPr>
        <w:spacing w:after="0" w:line="240" w:lineRule="auto"/>
        <w:contextualSpacing/>
        <w:rPr>
          <w:rFonts w:cstheme="minorHAnsi"/>
        </w:rPr>
      </w:pPr>
      <w:r w:rsidRPr="00451522">
        <w:rPr>
          <w:rFonts w:cstheme="minorHAnsi"/>
          <w:u w:val="single"/>
        </w:rPr>
        <w:t>Part Number</w:t>
      </w:r>
      <w:r w:rsidR="00451522">
        <w:rPr>
          <w:rFonts w:cstheme="minorHAnsi"/>
          <w:u w:val="single"/>
        </w:rPr>
        <w:t>:</w:t>
      </w:r>
      <w:r w:rsidR="00451522">
        <w:rPr>
          <w:rFonts w:cstheme="minorHAnsi"/>
        </w:rPr>
        <w:t xml:space="preserve"> </w:t>
      </w:r>
      <w:r w:rsidRPr="00410880">
        <w:rPr>
          <w:rFonts w:cstheme="minorHAnsi"/>
        </w:rPr>
        <w:t>This field shows the part number.</w:t>
      </w:r>
    </w:p>
    <w:p w:rsidR="00CD308B" w:rsidRDefault="00CD308B" w:rsidP="00CD308B">
      <w:pPr>
        <w:spacing w:after="0" w:line="240" w:lineRule="auto"/>
        <w:contextualSpacing/>
        <w:rPr>
          <w:rFonts w:cstheme="minorHAnsi"/>
          <w:b/>
        </w:rPr>
      </w:pPr>
    </w:p>
    <w:p w:rsidR="006326BB" w:rsidRPr="00410880" w:rsidRDefault="006326BB" w:rsidP="00CD308B">
      <w:pPr>
        <w:spacing w:after="0" w:line="240" w:lineRule="auto"/>
        <w:contextualSpacing/>
        <w:rPr>
          <w:rFonts w:cstheme="minorHAnsi"/>
        </w:rPr>
      </w:pPr>
      <w:r w:rsidRPr="00451522">
        <w:rPr>
          <w:rFonts w:cstheme="minorHAnsi"/>
          <w:u w:val="single"/>
        </w:rPr>
        <w:t xml:space="preserve">Part </w:t>
      </w:r>
      <w:proofErr w:type="spellStart"/>
      <w:r w:rsidRPr="00451522">
        <w:rPr>
          <w:rFonts w:cstheme="minorHAnsi"/>
          <w:u w:val="single"/>
        </w:rPr>
        <w:t>Desc</w:t>
      </w:r>
      <w:proofErr w:type="spellEnd"/>
      <w:r w:rsidR="00451522">
        <w:rPr>
          <w:rFonts w:cstheme="minorHAnsi"/>
          <w:u w:val="single"/>
        </w:rPr>
        <w:t>:</w:t>
      </w:r>
      <w:r w:rsidR="00451522">
        <w:rPr>
          <w:rFonts w:cstheme="minorHAnsi"/>
        </w:rPr>
        <w:t xml:space="preserve"> </w:t>
      </w:r>
      <w:r w:rsidRPr="00410880">
        <w:rPr>
          <w:rFonts w:cstheme="minorHAnsi"/>
        </w:rPr>
        <w:t>This field shows the part description.</w:t>
      </w:r>
    </w:p>
    <w:p w:rsidR="00CD308B" w:rsidRDefault="00CD308B" w:rsidP="00CD308B">
      <w:pPr>
        <w:spacing w:after="0" w:line="240" w:lineRule="auto"/>
        <w:contextualSpacing/>
        <w:rPr>
          <w:rFonts w:cstheme="minorHAnsi"/>
          <w:b/>
        </w:rPr>
      </w:pPr>
    </w:p>
    <w:p w:rsidR="006326BB" w:rsidRPr="00410880" w:rsidRDefault="006326BB" w:rsidP="00CD308B">
      <w:pPr>
        <w:spacing w:after="0" w:line="240" w:lineRule="auto"/>
        <w:contextualSpacing/>
        <w:rPr>
          <w:rFonts w:cstheme="minorHAnsi"/>
        </w:rPr>
      </w:pPr>
      <w:r w:rsidRPr="00451522">
        <w:rPr>
          <w:rFonts w:cstheme="minorHAnsi"/>
          <w:u w:val="single"/>
        </w:rPr>
        <w:t>Return Code</w:t>
      </w:r>
      <w:r w:rsidR="00451522">
        <w:rPr>
          <w:rFonts w:cstheme="minorHAnsi"/>
          <w:u w:val="single"/>
        </w:rPr>
        <w:t>:</w:t>
      </w:r>
      <w:r w:rsidR="00451522">
        <w:rPr>
          <w:rFonts w:cstheme="minorHAnsi"/>
        </w:rPr>
        <w:t xml:space="preserve"> </w:t>
      </w:r>
      <w:r w:rsidRPr="00410880">
        <w:rPr>
          <w:rFonts w:cstheme="minorHAnsi"/>
        </w:rPr>
        <w:t>This field shows the return code.</w:t>
      </w:r>
    </w:p>
    <w:p w:rsidR="00CD308B" w:rsidRDefault="00CD308B" w:rsidP="00CD308B">
      <w:pPr>
        <w:spacing w:after="0" w:line="240" w:lineRule="auto"/>
        <w:contextualSpacing/>
        <w:rPr>
          <w:rFonts w:cstheme="minorHAnsi"/>
          <w:b/>
        </w:rPr>
      </w:pPr>
    </w:p>
    <w:p w:rsidR="006326BB" w:rsidRPr="00410880" w:rsidRDefault="006326BB" w:rsidP="00CD308B">
      <w:pPr>
        <w:spacing w:after="0" w:line="240" w:lineRule="auto"/>
        <w:contextualSpacing/>
        <w:rPr>
          <w:rFonts w:cstheme="minorHAnsi"/>
        </w:rPr>
      </w:pPr>
      <w:r w:rsidRPr="00451522">
        <w:rPr>
          <w:rFonts w:cstheme="minorHAnsi"/>
          <w:u w:val="single"/>
        </w:rPr>
        <w:t xml:space="preserve">Return </w:t>
      </w:r>
      <w:proofErr w:type="spellStart"/>
      <w:r w:rsidRPr="00451522">
        <w:rPr>
          <w:rFonts w:cstheme="minorHAnsi"/>
          <w:u w:val="single"/>
        </w:rPr>
        <w:t>Desc</w:t>
      </w:r>
      <w:proofErr w:type="spellEnd"/>
      <w:r w:rsidR="00451522">
        <w:rPr>
          <w:rFonts w:cstheme="minorHAnsi"/>
          <w:u w:val="single"/>
        </w:rPr>
        <w:t>:</w:t>
      </w:r>
      <w:r w:rsidR="00451522">
        <w:rPr>
          <w:rFonts w:cstheme="minorHAnsi"/>
        </w:rPr>
        <w:t xml:space="preserve"> </w:t>
      </w:r>
      <w:r w:rsidRPr="00410880">
        <w:rPr>
          <w:rFonts w:cstheme="minorHAnsi"/>
        </w:rPr>
        <w:t>This field shows the return description.</w:t>
      </w:r>
    </w:p>
    <w:p w:rsidR="00CD308B" w:rsidRDefault="00CD308B" w:rsidP="00CD308B">
      <w:pPr>
        <w:spacing w:after="0" w:line="240" w:lineRule="auto"/>
        <w:contextualSpacing/>
        <w:rPr>
          <w:rFonts w:cstheme="minorHAnsi"/>
          <w:b/>
        </w:rPr>
      </w:pPr>
    </w:p>
    <w:p w:rsidR="006326BB" w:rsidRPr="00410880" w:rsidRDefault="006326BB" w:rsidP="00CD308B">
      <w:pPr>
        <w:spacing w:after="0" w:line="240" w:lineRule="auto"/>
        <w:contextualSpacing/>
        <w:rPr>
          <w:rFonts w:cstheme="minorHAnsi"/>
        </w:rPr>
      </w:pPr>
      <w:r w:rsidRPr="008344BB">
        <w:rPr>
          <w:rFonts w:cstheme="minorHAnsi"/>
          <w:u w:val="single"/>
        </w:rPr>
        <w:t>Local Part Type</w:t>
      </w:r>
      <w:r w:rsidR="008344BB">
        <w:rPr>
          <w:rFonts w:cstheme="minorHAnsi"/>
          <w:u w:val="single"/>
        </w:rPr>
        <w:t>:</w:t>
      </w:r>
      <w:r w:rsidR="008344BB">
        <w:rPr>
          <w:rFonts w:cstheme="minorHAnsi"/>
        </w:rPr>
        <w:t xml:space="preserve"> </w:t>
      </w:r>
      <w:r w:rsidRPr="00410880">
        <w:rPr>
          <w:rFonts w:cstheme="minorHAnsi"/>
        </w:rPr>
        <w:t>This field holds the local part type.</w:t>
      </w:r>
    </w:p>
    <w:p w:rsidR="00CD308B" w:rsidRDefault="00CD308B" w:rsidP="00CD308B">
      <w:pPr>
        <w:spacing w:after="0" w:line="240" w:lineRule="auto"/>
        <w:contextualSpacing/>
        <w:rPr>
          <w:rFonts w:cstheme="minorHAnsi"/>
          <w:b/>
        </w:rPr>
      </w:pPr>
    </w:p>
    <w:p w:rsidR="006326BB" w:rsidRPr="00410880" w:rsidRDefault="006326BB" w:rsidP="00CD308B">
      <w:pPr>
        <w:spacing w:after="0" w:line="240" w:lineRule="auto"/>
        <w:contextualSpacing/>
        <w:rPr>
          <w:rFonts w:cstheme="minorHAnsi"/>
        </w:rPr>
      </w:pPr>
      <w:r w:rsidRPr="008344BB">
        <w:rPr>
          <w:rFonts w:cstheme="minorHAnsi"/>
          <w:u w:val="single"/>
        </w:rPr>
        <w:t>PCC Code</w:t>
      </w:r>
      <w:r w:rsidR="008344BB">
        <w:rPr>
          <w:rFonts w:cstheme="minorHAnsi"/>
          <w:u w:val="single"/>
        </w:rPr>
        <w:t>:</w:t>
      </w:r>
      <w:r w:rsidR="008344BB">
        <w:rPr>
          <w:rFonts w:cstheme="minorHAnsi"/>
        </w:rPr>
        <w:t xml:space="preserve"> </w:t>
      </w:r>
      <w:r w:rsidRPr="00410880">
        <w:rPr>
          <w:rFonts w:cstheme="minorHAnsi"/>
        </w:rPr>
        <w:t>This field holds the purchase category code, or the PCC.</w:t>
      </w:r>
    </w:p>
    <w:p w:rsidR="00CD308B" w:rsidRDefault="00CD308B" w:rsidP="00CD308B">
      <w:pPr>
        <w:spacing w:after="0" w:line="240" w:lineRule="auto"/>
        <w:contextualSpacing/>
        <w:rPr>
          <w:rFonts w:cstheme="minorHAnsi"/>
          <w:b/>
        </w:rPr>
      </w:pPr>
    </w:p>
    <w:p w:rsidR="006326BB" w:rsidRPr="00410880" w:rsidRDefault="006326BB" w:rsidP="00CD308B">
      <w:pPr>
        <w:spacing w:after="0" w:line="240" w:lineRule="auto"/>
        <w:contextualSpacing/>
        <w:rPr>
          <w:rFonts w:cstheme="minorHAnsi"/>
        </w:rPr>
      </w:pPr>
      <w:r w:rsidRPr="008344BB">
        <w:rPr>
          <w:rFonts w:cstheme="minorHAnsi"/>
          <w:u w:val="single"/>
        </w:rPr>
        <w:t>PCC Description</w:t>
      </w:r>
      <w:r w:rsidR="008344BB">
        <w:rPr>
          <w:rFonts w:cstheme="minorHAnsi"/>
          <w:u w:val="single"/>
        </w:rPr>
        <w:t>:</w:t>
      </w:r>
      <w:r w:rsidR="008344BB">
        <w:rPr>
          <w:rFonts w:cstheme="minorHAnsi"/>
        </w:rPr>
        <w:t xml:space="preserve"> </w:t>
      </w:r>
      <w:r w:rsidRPr="00410880">
        <w:rPr>
          <w:rFonts w:cstheme="minorHAnsi"/>
        </w:rPr>
        <w:t>This field holds the PCC description.</w:t>
      </w:r>
    </w:p>
    <w:p w:rsidR="00CD308B" w:rsidRDefault="00CD308B" w:rsidP="00CD308B">
      <w:pPr>
        <w:spacing w:after="0" w:line="240" w:lineRule="auto"/>
        <w:contextualSpacing/>
        <w:rPr>
          <w:rFonts w:cstheme="minorHAnsi"/>
          <w:b/>
        </w:rPr>
      </w:pPr>
    </w:p>
    <w:p w:rsidR="006326BB" w:rsidRPr="00410880" w:rsidRDefault="006326BB" w:rsidP="00CD308B">
      <w:pPr>
        <w:spacing w:after="0" w:line="240" w:lineRule="auto"/>
        <w:contextualSpacing/>
        <w:rPr>
          <w:rFonts w:cstheme="minorHAnsi"/>
        </w:rPr>
      </w:pPr>
      <w:r w:rsidRPr="008344BB">
        <w:rPr>
          <w:rFonts w:cstheme="minorHAnsi"/>
          <w:u w:val="single"/>
        </w:rPr>
        <w:t>MPC Code</w:t>
      </w:r>
      <w:r w:rsidR="008344BB">
        <w:rPr>
          <w:rFonts w:cstheme="minorHAnsi"/>
          <w:u w:val="single"/>
        </w:rPr>
        <w:t>:</w:t>
      </w:r>
      <w:r w:rsidR="008344BB">
        <w:rPr>
          <w:rFonts w:cstheme="minorHAnsi"/>
        </w:rPr>
        <w:t xml:space="preserve"> </w:t>
      </w:r>
      <w:r w:rsidRPr="00410880">
        <w:rPr>
          <w:rFonts w:cstheme="minorHAnsi"/>
        </w:rPr>
        <w:t>This field holds the manufacturing process control, or MPC, code.</w:t>
      </w:r>
    </w:p>
    <w:p w:rsidR="00CD308B" w:rsidRDefault="00CD308B" w:rsidP="00CD308B">
      <w:pPr>
        <w:spacing w:after="0" w:line="240" w:lineRule="auto"/>
        <w:contextualSpacing/>
        <w:rPr>
          <w:rFonts w:cstheme="minorHAnsi"/>
          <w:b/>
        </w:rPr>
      </w:pPr>
    </w:p>
    <w:p w:rsidR="006326BB" w:rsidRPr="00410880" w:rsidRDefault="006326BB" w:rsidP="00CD308B">
      <w:pPr>
        <w:spacing w:after="0" w:line="240" w:lineRule="auto"/>
        <w:contextualSpacing/>
        <w:rPr>
          <w:rFonts w:cstheme="minorHAnsi"/>
        </w:rPr>
      </w:pPr>
      <w:r w:rsidRPr="008344BB">
        <w:rPr>
          <w:rFonts w:cstheme="minorHAnsi"/>
          <w:u w:val="single"/>
        </w:rPr>
        <w:t xml:space="preserve">MPC </w:t>
      </w:r>
      <w:proofErr w:type="spellStart"/>
      <w:r w:rsidRPr="008344BB">
        <w:rPr>
          <w:rFonts w:cstheme="minorHAnsi"/>
          <w:u w:val="single"/>
        </w:rPr>
        <w:t>Desc</w:t>
      </w:r>
      <w:proofErr w:type="spellEnd"/>
      <w:r w:rsidR="008344BB">
        <w:rPr>
          <w:rFonts w:cstheme="minorHAnsi"/>
          <w:u w:val="single"/>
        </w:rPr>
        <w:t>:</w:t>
      </w:r>
      <w:r w:rsidR="008344BB">
        <w:rPr>
          <w:rFonts w:cstheme="minorHAnsi"/>
        </w:rPr>
        <w:t xml:space="preserve"> </w:t>
      </w:r>
      <w:r w:rsidRPr="00410880">
        <w:rPr>
          <w:rFonts w:cstheme="minorHAnsi"/>
        </w:rPr>
        <w:t>This field holds the MPC description.</w:t>
      </w:r>
    </w:p>
    <w:p w:rsidR="00CD308B" w:rsidRDefault="00CD308B" w:rsidP="00CD308B">
      <w:pPr>
        <w:spacing w:after="0" w:line="240" w:lineRule="auto"/>
        <w:contextualSpacing/>
        <w:rPr>
          <w:rFonts w:cstheme="minorHAnsi"/>
          <w:b/>
        </w:rPr>
      </w:pPr>
    </w:p>
    <w:p w:rsidR="006326BB" w:rsidRPr="00410880" w:rsidRDefault="006326BB" w:rsidP="00CD308B">
      <w:pPr>
        <w:spacing w:after="0" w:line="240" w:lineRule="auto"/>
        <w:contextualSpacing/>
        <w:rPr>
          <w:rFonts w:cstheme="minorHAnsi"/>
        </w:rPr>
      </w:pPr>
      <w:r w:rsidRPr="008344BB">
        <w:rPr>
          <w:rFonts w:cstheme="minorHAnsi"/>
          <w:u w:val="single"/>
        </w:rPr>
        <w:t>EPA</w:t>
      </w:r>
      <w:r w:rsidR="008344BB">
        <w:rPr>
          <w:rFonts w:cstheme="minorHAnsi"/>
          <w:u w:val="single"/>
        </w:rPr>
        <w:t>:</w:t>
      </w:r>
      <w:r w:rsidR="008344BB">
        <w:rPr>
          <w:rFonts w:cstheme="minorHAnsi"/>
        </w:rPr>
        <w:t xml:space="preserve"> </w:t>
      </w:r>
      <w:r w:rsidRPr="00410880">
        <w:rPr>
          <w:rFonts w:cstheme="minorHAnsi"/>
        </w:rPr>
        <w:t>This field indicates whether or not this is an EPA part.</w:t>
      </w:r>
    </w:p>
    <w:p w:rsidR="00CD308B" w:rsidRDefault="00CD308B" w:rsidP="00CD308B">
      <w:pPr>
        <w:spacing w:after="0" w:line="240" w:lineRule="auto"/>
        <w:contextualSpacing/>
        <w:rPr>
          <w:rFonts w:cstheme="minorHAnsi"/>
          <w:b/>
        </w:rPr>
      </w:pPr>
    </w:p>
    <w:p w:rsidR="006326BB" w:rsidRPr="00410880" w:rsidRDefault="006326BB" w:rsidP="00CD308B">
      <w:pPr>
        <w:spacing w:after="0" w:line="240" w:lineRule="auto"/>
        <w:contextualSpacing/>
        <w:rPr>
          <w:rFonts w:cstheme="minorHAnsi"/>
        </w:rPr>
      </w:pPr>
      <w:r w:rsidRPr="008344BB">
        <w:rPr>
          <w:rFonts w:cstheme="minorHAnsi"/>
          <w:u w:val="single"/>
        </w:rPr>
        <w:t>Part Status</w:t>
      </w:r>
      <w:r w:rsidR="008344BB">
        <w:rPr>
          <w:rFonts w:cstheme="minorHAnsi"/>
          <w:u w:val="single"/>
        </w:rPr>
        <w:t>:</w:t>
      </w:r>
      <w:r w:rsidR="008344BB">
        <w:rPr>
          <w:rFonts w:cstheme="minorHAnsi"/>
        </w:rPr>
        <w:t xml:space="preserve"> </w:t>
      </w:r>
      <w:r w:rsidRPr="00410880">
        <w:rPr>
          <w:rFonts w:cstheme="minorHAnsi"/>
        </w:rPr>
        <w:t>This field shows the part’s status.</w:t>
      </w:r>
    </w:p>
    <w:p w:rsidR="00CD308B" w:rsidRDefault="00CD308B" w:rsidP="00CD308B">
      <w:pPr>
        <w:spacing w:after="0" w:line="240" w:lineRule="auto"/>
        <w:contextualSpacing/>
        <w:rPr>
          <w:rFonts w:cstheme="minorHAnsi"/>
          <w:b/>
        </w:rPr>
      </w:pPr>
    </w:p>
    <w:p w:rsidR="006326BB" w:rsidRPr="00410880" w:rsidRDefault="006326BB" w:rsidP="00CD308B">
      <w:pPr>
        <w:spacing w:after="0" w:line="240" w:lineRule="auto"/>
        <w:contextualSpacing/>
        <w:rPr>
          <w:rFonts w:cstheme="minorHAnsi"/>
        </w:rPr>
      </w:pPr>
      <w:r w:rsidRPr="008344BB">
        <w:rPr>
          <w:rFonts w:cstheme="minorHAnsi"/>
          <w:u w:val="single"/>
        </w:rPr>
        <w:t>Hazardous</w:t>
      </w:r>
      <w:r w:rsidR="0065261F">
        <w:rPr>
          <w:rFonts w:cstheme="minorHAnsi"/>
          <w:u w:val="single"/>
        </w:rPr>
        <w:t>:</w:t>
      </w:r>
      <w:r w:rsidR="0065261F">
        <w:rPr>
          <w:rFonts w:cstheme="minorHAnsi"/>
        </w:rPr>
        <w:t xml:space="preserve"> </w:t>
      </w:r>
      <w:r w:rsidRPr="00410880">
        <w:rPr>
          <w:rFonts w:cstheme="minorHAnsi"/>
        </w:rPr>
        <w:t>This field shows whether or not this is a hazardous part.</w:t>
      </w:r>
    </w:p>
    <w:p w:rsidR="00CD308B" w:rsidRDefault="00CD308B" w:rsidP="00CD308B">
      <w:pPr>
        <w:spacing w:after="0" w:line="240" w:lineRule="auto"/>
        <w:contextualSpacing/>
        <w:rPr>
          <w:rFonts w:cstheme="minorHAnsi"/>
          <w:b/>
        </w:rPr>
      </w:pPr>
    </w:p>
    <w:p w:rsidR="006326BB" w:rsidRPr="00410880" w:rsidRDefault="006326BB" w:rsidP="00CD308B">
      <w:pPr>
        <w:spacing w:after="0" w:line="240" w:lineRule="auto"/>
        <w:contextualSpacing/>
        <w:rPr>
          <w:rFonts w:cstheme="minorHAnsi"/>
        </w:rPr>
      </w:pPr>
      <w:r w:rsidRPr="0065261F">
        <w:rPr>
          <w:rFonts w:cstheme="minorHAnsi"/>
          <w:u w:val="single"/>
        </w:rPr>
        <w:t>Hazardous Code</w:t>
      </w:r>
      <w:r w:rsidR="0065261F">
        <w:rPr>
          <w:rFonts w:cstheme="minorHAnsi"/>
          <w:u w:val="single"/>
        </w:rPr>
        <w:t>:</w:t>
      </w:r>
      <w:r w:rsidR="0065261F">
        <w:rPr>
          <w:rFonts w:cstheme="minorHAnsi"/>
        </w:rPr>
        <w:t xml:space="preserve"> </w:t>
      </w:r>
      <w:r w:rsidRPr="00410880">
        <w:rPr>
          <w:rFonts w:cstheme="minorHAnsi"/>
        </w:rPr>
        <w:t>This field shows the part’s hazardous code.  If the part is not hazardous, this will say, “0-No hazardous.”</w:t>
      </w:r>
    </w:p>
    <w:p w:rsidR="006547A2" w:rsidRPr="00410880" w:rsidRDefault="006547A2" w:rsidP="00CD308B">
      <w:pPr>
        <w:spacing w:after="0" w:line="240" w:lineRule="auto"/>
        <w:contextualSpacing/>
        <w:rPr>
          <w:rFonts w:cstheme="minorHAnsi"/>
          <w:b/>
        </w:rPr>
      </w:pPr>
    </w:p>
    <w:p w:rsidR="006326BB" w:rsidRPr="0065261F" w:rsidRDefault="006326BB" w:rsidP="00CD308B">
      <w:pPr>
        <w:spacing w:after="0" w:line="240" w:lineRule="auto"/>
        <w:contextualSpacing/>
        <w:rPr>
          <w:rFonts w:cstheme="minorHAnsi"/>
          <w:u w:val="single"/>
        </w:rPr>
      </w:pPr>
      <w:r w:rsidRPr="0065261F">
        <w:rPr>
          <w:rFonts w:cstheme="minorHAnsi"/>
          <w:u w:val="single"/>
        </w:rPr>
        <w:t>Distribution Start</w:t>
      </w:r>
      <w:r w:rsidR="0065261F">
        <w:rPr>
          <w:rFonts w:cstheme="minorHAnsi"/>
          <w:u w:val="single"/>
        </w:rPr>
        <w:t>:</w:t>
      </w:r>
      <w:r w:rsidR="0065261F">
        <w:rPr>
          <w:rFonts w:cstheme="minorHAnsi"/>
        </w:rPr>
        <w:t xml:space="preserve"> </w:t>
      </w:r>
      <w:r w:rsidRPr="00410880">
        <w:rPr>
          <w:rFonts w:cstheme="minorHAnsi"/>
        </w:rPr>
        <w:t>This field shows the part’s distribution start date, which is the date the manufacturer began distributing it.</w:t>
      </w:r>
    </w:p>
    <w:p w:rsidR="00CD308B" w:rsidRDefault="00CD308B" w:rsidP="00CD308B">
      <w:pPr>
        <w:spacing w:after="0" w:line="240" w:lineRule="auto"/>
        <w:contextualSpacing/>
        <w:rPr>
          <w:rFonts w:cstheme="minorHAnsi"/>
          <w:b/>
        </w:rPr>
      </w:pPr>
    </w:p>
    <w:p w:rsidR="006326BB" w:rsidRPr="00410880" w:rsidRDefault="006326BB" w:rsidP="00CD308B">
      <w:pPr>
        <w:spacing w:after="0" w:line="240" w:lineRule="auto"/>
        <w:contextualSpacing/>
        <w:rPr>
          <w:rFonts w:cstheme="minorHAnsi"/>
        </w:rPr>
      </w:pPr>
      <w:r w:rsidRPr="0065261F">
        <w:rPr>
          <w:rFonts w:cstheme="minorHAnsi"/>
          <w:u w:val="single"/>
        </w:rPr>
        <w:t>Returnable</w:t>
      </w:r>
      <w:r w:rsidR="0065261F">
        <w:rPr>
          <w:rFonts w:cstheme="minorHAnsi"/>
          <w:u w:val="single"/>
        </w:rPr>
        <w:t>:</w:t>
      </w:r>
      <w:r w:rsidR="0065261F">
        <w:rPr>
          <w:rFonts w:cstheme="minorHAnsi"/>
        </w:rPr>
        <w:t xml:space="preserve"> </w:t>
      </w:r>
      <w:r w:rsidRPr="00410880">
        <w:rPr>
          <w:rFonts w:cstheme="minorHAnsi"/>
        </w:rPr>
        <w:t>This field shows if the part is returnable or not (Yes or No).</w:t>
      </w:r>
    </w:p>
    <w:p w:rsidR="00CD308B" w:rsidRDefault="00CD308B" w:rsidP="00CD308B">
      <w:pPr>
        <w:spacing w:after="0" w:line="240" w:lineRule="auto"/>
        <w:contextualSpacing/>
        <w:rPr>
          <w:rFonts w:cstheme="minorHAnsi"/>
          <w:b/>
        </w:rPr>
      </w:pPr>
    </w:p>
    <w:p w:rsidR="006326BB" w:rsidRPr="00410880" w:rsidRDefault="006326BB" w:rsidP="00CD308B">
      <w:pPr>
        <w:spacing w:after="0" w:line="240" w:lineRule="auto"/>
        <w:contextualSpacing/>
        <w:rPr>
          <w:rFonts w:cstheme="minorHAnsi"/>
        </w:rPr>
      </w:pPr>
      <w:r w:rsidRPr="0065261F">
        <w:rPr>
          <w:rFonts w:cstheme="minorHAnsi"/>
          <w:u w:val="single"/>
        </w:rPr>
        <w:t>MSDS</w:t>
      </w:r>
      <w:r w:rsidR="0065261F">
        <w:rPr>
          <w:rFonts w:cstheme="minorHAnsi"/>
          <w:u w:val="single"/>
        </w:rPr>
        <w:t>:</w:t>
      </w:r>
      <w:r w:rsidR="0065261F">
        <w:rPr>
          <w:rFonts w:cstheme="minorHAnsi"/>
        </w:rPr>
        <w:t xml:space="preserve"> </w:t>
      </w:r>
      <w:r w:rsidRPr="00410880">
        <w:rPr>
          <w:rFonts w:cstheme="minorHAnsi"/>
        </w:rPr>
        <w:t>This field shows whether or not the part has a Material Safety Data Sheet, or MSDS.</w:t>
      </w:r>
    </w:p>
    <w:p w:rsidR="00CD308B" w:rsidRDefault="00CD308B" w:rsidP="00CD308B">
      <w:pPr>
        <w:spacing w:after="0" w:line="240" w:lineRule="auto"/>
        <w:contextualSpacing/>
        <w:rPr>
          <w:rFonts w:cstheme="minorHAnsi"/>
          <w:b/>
        </w:rPr>
      </w:pPr>
    </w:p>
    <w:p w:rsidR="006326BB" w:rsidRPr="00410880" w:rsidRDefault="006326BB" w:rsidP="00CD308B">
      <w:pPr>
        <w:spacing w:after="0" w:line="240" w:lineRule="auto"/>
        <w:contextualSpacing/>
        <w:rPr>
          <w:rFonts w:cstheme="minorHAnsi"/>
        </w:rPr>
      </w:pPr>
      <w:r w:rsidRPr="0065261F">
        <w:rPr>
          <w:rFonts w:cstheme="minorHAnsi"/>
          <w:u w:val="single"/>
        </w:rPr>
        <w:t>Reman Code</w:t>
      </w:r>
      <w:r w:rsidR="0065261F">
        <w:rPr>
          <w:rFonts w:cstheme="minorHAnsi"/>
          <w:u w:val="single"/>
        </w:rPr>
        <w:t>:</w:t>
      </w:r>
      <w:r w:rsidR="0065261F">
        <w:rPr>
          <w:rFonts w:cstheme="minorHAnsi"/>
        </w:rPr>
        <w:t xml:space="preserve"> </w:t>
      </w:r>
      <w:r w:rsidRPr="00410880">
        <w:rPr>
          <w:rFonts w:cstheme="minorHAnsi"/>
        </w:rPr>
        <w:t>This field shows the part’s remanufactured code, if this is a remanufactured part.</w:t>
      </w:r>
    </w:p>
    <w:p w:rsidR="00CD308B" w:rsidRDefault="00CD308B" w:rsidP="00CD308B">
      <w:pPr>
        <w:spacing w:after="0" w:line="240" w:lineRule="auto"/>
        <w:contextualSpacing/>
        <w:rPr>
          <w:rFonts w:cstheme="minorHAnsi"/>
          <w:b/>
        </w:rPr>
      </w:pPr>
    </w:p>
    <w:p w:rsidR="006326BB" w:rsidRPr="00410880" w:rsidRDefault="006326BB" w:rsidP="00CD308B">
      <w:pPr>
        <w:spacing w:after="0" w:line="240" w:lineRule="auto"/>
        <w:contextualSpacing/>
        <w:rPr>
          <w:rFonts w:cstheme="minorHAnsi"/>
        </w:rPr>
      </w:pPr>
      <w:r w:rsidRPr="0065261F">
        <w:rPr>
          <w:rFonts w:cstheme="minorHAnsi"/>
          <w:u w:val="single"/>
        </w:rPr>
        <w:t>DFS</w:t>
      </w:r>
      <w:r w:rsidR="0065261F">
        <w:rPr>
          <w:rFonts w:cstheme="minorHAnsi"/>
          <w:u w:val="single"/>
        </w:rPr>
        <w:t>:</w:t>
      </w:r>
      <w:r w:rsidR="0065261F">
        <w:rPr>
          <w:rFonts w:cstheme="minorHAnsi"/>
        </w:rPr>
        <w:t xml:space="preserve"> </w:t>
      </w:r>
      <w:r w:rsidRPr="00410880">
        <w:rPr>
          <w:rFonts w:cstheme="minorHAnsi"/>
        </w:rPr>
        <w:t>This field shows whether or not the part is served directly from the supplier.</w:t>
      </w:r>
    </w:p>
    <w:p w:rsidR="00CD308B" w:rsidRDefault="00CD308B" w:rsidP="00CD308B">
      <w:pPr>
        <w:spacing w:after="0" w:line="240" w:lineRule="auto"/>
        <w:contextualSpacing/>
        <w:rPr>
          <w:rFonts w:cstheme="minorHAnsi"/>
          <w:b/>
        </w:rPr>
      </w:pPr>
    </w:p>
    <w:p w:rsidR="006326BB" w:rsidRPr="00410880" w:rsidRDefault="006326BB" w:rsidP="00CD308B">
      <w:pPr>
        <w:spacing w:after="0" w:line="240" w:lineRule="auto"/>
        <w:contextualSpacing/>
        <w:rPr>
          <w:rFonts w:cstheme="minorHAnsi"/>
        </w:rPr>
      </w:pPr>
      <w:r w:rsidRPr="0065261F">
        <w:rPr>
          <w:rFonts w:cstheme="minorHAnsi"/>
          <w:u w:val="single"/>
        </w:rPr>
        <w:t>Tariff Suffix</w:t>
      </w:r>
      <w:r w:rsidR="0065261F">
        <w:rPr>
          <w:rFonts w:cstheme="minorHAnsi"/>
          <w:u w:val="single"/>
        </w:rPr>
        <w:t>:</w:t>
      </w:r>
      <w:r w:rsidR="0065261F">
        <w:rPr>
          <w:rFonts w:cstheme="minorHAnsi"/>
        </w:rPr>
        <w:t xml:space="preserve"> </w:t>
      </w:r>
      <w:r w:rsidRPr="00410880">
        <w:rPr>
          <w:rFonts w:cstheme="minorHAnsi"/>
        </w:rPr>
        <w:t>This field shows the tariff suffix, if applicable.</w:t>
      </w:r>
    </w:p>
    <w:p w:rsidR="00CD308B" w:rsidRDefault="00CD308B" w:rsidP="00CD308B">
      <w:pPr>
        <w:spacing w:after="0" w:line="240" w:lineRule="auto"/>
        <w:contextualSpacing/>
        <w:rPr>
          <w:rFonts w:cstheme="minorHAnsi"/>
          <w:b/>
        </w:rPr>
      </w:pPr>
    </w:p>
    <w:p w:rsidR="006326BB" w:rsidRPr="00410880" w:rsidRDefault="006326BB" w:rsidP="00CD308B">
      <w:pPr>
        <w:spacing w:after="0" w:line="240" w:lineRule="auto"/>
        <w:contextualSpacing/>
        <w:rPr>
          <w:rFonts w:cstheme="minorHAnsi"/>
        </w:rPr>
      </w:pPr>
      <w:r w:rsidRPr="0065261F">
        <w:rPr>
          <w:rFonts w:cstheme="minorHAnsi"/>
          <w:u w:val="single"/>
        </w:rPr>
        <w:t>HS Tariff Suffix</w:t>
      </w:r>
      <w:r w:rsidR="0065261F">
        <w:rPr>
          <w:rFonts w:cstheme="minorHAnsi"/>
          <w:u w:val="single"/>
        </w:rPr>
        <w:t>:</w:t>
      </w:r>
      <w:r w:rsidR="0065261F">
        <w:rPr>
          <w:rFonts w:cstheme="minorHAnsi"/>
        </w:rPr>
        <w:t xml:space="preserve"> </w:t>
      </w:r>
      <w:r w:rsidRPr="00410880">
        <w:rPr>
          <w:rFonts w:cstheme="minorHAnsi"/>
        </w:rPr>
        <w:t>This field shows the HS tariff suffix, if applicable.</w:t>
      </w:r>
    </w:p>
    <w:p w:rsidR="00CD308B" w:rsidRDefault="00CD308B" w:rsidP="00CD308B">
      <w:pPr>
        <w:spacing w:after="0" w:line="240" w:lineRule="auto"/>
        <w:contextualSpacing/>
        <w:rPr>
          <w:rFonts w:cstheme="minorHAnsi"/>
          <w:b/>
        </w:rPr>
      </w:pPr>
    </w:p>
    <w:p w:rsidR="006326BB" w:rsidRPr="00410880" w:rsidRDefault="006326BB" w:rsidP="00CD308B">
      <w:pPr>
        <w:spacing w:after="0" w:line="240" w:lineRule="auto"/>
        <w:contextualSpacing/>
        <w:rPr>
          <w:rFonts w:cstheme="minorHAnsi"/>
        </w:rPr>
      </w:pPr>
      <w:r w:rsidRPr="0065261F">
        <w:rPr>
          <w:rFonts w:cstheme="minorHAnsi"/>
          <w:u w:val="single"/>
        </w:rPr>
        <w:t>Message Block</w:t>
      </w:r>
      <w:r w:rsidR="0065261F">
        <w:rPr>
          <w:rFonts w:cstheme="minorHAnsi"/>
          <w:u w:val="single"/>
        </w:rPr>
        <w:t>:</w:t>
      </w:r>
      <w:r w:rsidR="0065261F">
        <w:rPr>
          <w:rFonts w:cstheme="minorHAnsi"/>
        </w:rPr>
        <w:t xml:space="preserve"> </w:t>
      </w:r>
      <w:r w:rsidRPr="00410880">
        <w:rPr>
          <w:rFonts w:cstheme="minorHAnsi"/>
        </w:rPr>
        <w:t>This field shows whether or not the part has a message block (Y/N).</w:t>
      </w:r>
    </w:p>
    <w:p w:rsidR="00CD308B" w:rsidRDefault="00CD308B" w:rsidP="00CD308B">
      <w:pPr>
        <w:spacing w:after="0" w:line="240" w:lineRule="auto"/>
        <w:contextualSpacing/>
        <w:rPr>
          <w:rFonts w:cstheme="minorHAnsi"/>
          <w:b/>
        </w:rPr>
      </w:pPr>
    </w:p>
    <w:p w:rsidR="006326BB" w:rsidRPr="00410880" w:rsidRDefault="006326BB" w:rsidP="00CD308B">
      <w:pPr>
        <w:spacing w:after="0" w:line="240" w:lineRule="auto"/>
        <w:contextualSpacing/>
        <w:rPr>
          <w:rFonts w:cstheme="minorHAnsi"/>
        </w:rPr>
      </w:pPr>
      <w:r w:rsidRPr="0065261F">
        <w:rPr>
          <w:rFonts w:cstheme="minorHAnsi"/>
          <w:u w:val="single"/>
        </w:rPr>
        <w:t>Block Type</w:t>
      </w:r>
      <w:r w:rsidR="0065261F">
        <w:rPr>
          <w:rFonts w:cstheme="minorHAnsi"/>
          <w:u w:val="single"/>
        </w:rPr>
        <w:t>:</w:t>
      </w:r>
      <w:r w:rsidR="0065261F">
        <w:rPr>
          <w:rFonts w:cstheme="minorHAnsi"/>
        </w:rPr>
        <w:t xml:space="preserve"> </w:t>
      </w:r>
      <w:r w:rsidRPr="00410880">
        <w:rPr>
          <w:rFonts w:cstheme="minorHAnsi"/>
        </w:rPr>
        <w:t>This field shows the message block type, if the part has one.</w:t>
      </w:r>
    </w:p>
    <w:p w:rsidR="00CD308B" w:rsidRDefault="00CD308B" w:rsidP="00CD308B">
      <w:pPr>
        <w:spacing w:after="0" w:line="240" w:lineRule="auto"/>
        <w:contextualSpacing/>
        <w:rPr>
          <w:rFonts w:cstheme="minorHAnsi"/>
          <w:b/>
        </w:rPr>
      </w:pPr>
    </w:p>
    <w:p w:rsidR="006326BB" w:rsidRPr="00410880" w:rsidRDefault="006326BB" w:rsidP="00CD308B">
      <w:pPr>
        <w:spacing w:after="0" w:line="240" w:lineRule="auto"/>
        <w:contextualSpacing/>
        <w:rPr>
          <w:rFonts w:cstheme="minorHAnsi"/>
        </w:rPr>
      </w:pPr>
      <w:r w:rsidRPr="0065261F">
        <w:rPr>
          <w:rFonts w:cstheme="minorHAnsi"/>
          <w:u w:val="single"/>
        </w:rPr>
        <w:t>Manual Big Heavy</w:t>
      </w:r>
      <w:r w:rsidR="0065261F">
        <w:rPr>
          <w:rFonts w:cstheme="minorHAnsi"/>
          <w:u w:val="single"/>
        </w:rPr>
        <w:t>:</w:t>
      </w:r>
      <w:r w:rsidR="0065261F">
        <w:rPr>
          <w:rFonts w:cstheme="minorHAnsi"/>
        </w:rPr>
        <w:t xml:space="preserve"> </w:t>
      </w:r>
      <w:r w:rsidRPr="00410880">
        <w:rPr>
          <w:rFonts w:cstheme="minorHAnsi"/>
        </w:rPr>
        <w:t>This field shows whether or not this is a “Big Heavy” part.</w:t>
      </w:r>
    </w:p>
    <w:p w:rsidR="00CD308B" w:rsidRDefault="00CD308B" w:rsidP="00CD308B">
      <w:pPr>
        <w:spacing w:after="0" w:line="240" w:lineRule="auto"/>
        <w:contextualSpacing/>
        <w:rPr>
          <w:rFonts w:cstheme="minorHAnsi"/>
          <w:b/>
        </w:rPr>
      </w:pPr>
    </w:p>
    <w:p w:rsidR="006326BB" w:rsidRPr="00410880" w:rsidRDefault="006326BB" w:rsidP="00CD308B">
      <w:pPr>
        <w:spacing w:after="0" w:line="240" w:lineRule="auto"/>
        <w:contextualSpacing/>
        <w:rPr>
          <w:rFonts w:cstheme="minorHAnsi"/>
        </w:rPr>
      </w:pPr>
      <w:r w:rsidRPr="0065261F">
        <w:rPr>
          <w:rFonts w:cstheme="minorHAnsi"/>
          <w:u w:val="single"/>
        </w:rPr>
        <w:t>Business Code</w:t>
      </w:r>
      <w:r w:rsidR="0065261F">
        <w:rPr>
          <w:rFonts w:cstheme="minorHAnsi"/>
          <w:u w:val="single"/>
        </w:rPr>
        <w:t>:</w:t>
      </w:r>
      <w:r w:rsidR="0065261F">
        <w:rPr>
          <w:rFonts w:cstheme="minorHAnsi"/>
        </w:rPr>
        <w:t xml:space="preserve"> </w:t>
      </w:r>
      <w:r w:rsidRPr="00410880">
        <w:rPr>
          <w:rFonts w:cstheme="minorHAnsi"/>
        </w:rPr>
        <w:t>This field shows the part’s business code, if applicable.</w:t>
      </w:r>
    </w:p>
    <w:p w:rsidR="00CD308B" w:rsidRDefault="00CD308B" w:rsidP="00CD308B">
      <w:pPr>
        <w:spacing w:after="0" w:line="240" w:lineRule="auto"/>
        <w:contextualSpacing/>
        <w:rPr>
          <w:rFonts w:cstheme="minorHAnsi"/>
          <w:b/>
        </w:rPr>
      </w:pPr>
    </w:p>
    <w:p w:rsidR="006326BB" w:rsidRPr="00410880" w:rsidRDefault="006326BB" w:rsidP="00CD308B">
      <w:pPr>
        <w:spacing w:after="0" w:line="240" w:lineRule="auto"/>
        <w:contextualSpacing/>
        <w:rPr>
          <w:rFonts w:cstheme="minorHAnsi"/>
        </w:rPr>
      </w:pPr>
      <w:r w:rsidRPr="0065261F">
        <w:rPr>
          <w:rFonts w:cstheme="minorHAnsi"/>
          <w:u w:val="single"/>
        </w:rPr>
        <w:t>Kit Code</w:t>
      </w:r>
      <w:r w:rsidR="0065261F">
        <w:rPr>
          <w:rFonts w:cstheme="minorHAnsi"/>
          <w:u w:val="single"/>
        </w:rPr>
        <w:t>:</w:t>
      </w:r>
      <w:r w:rsidR="0065261F">
        <w:rPr>
          <w:rFonts w:cstheme="minorHAnsi"/>
        </w:rPr>
        <w:t xml:space="preserve"> </w:t>
      </w:r>
      <w:r w:rsidRPr="00410880">
        <w:rPr>
          <w:rFonts w:cstheme="minorHAnsi"/>
        </w:rPr>
        <w:t>This field shows the part’s kit code.</w:t>
      </w:r>
    </w:p>
    <w:p w:rsidR="00CD308B" w:rsidRDefault="00CD308B" w:rsidP="00CD308B">
      <w:pPr>
        <w:spacing w:after="0" w:line="240" w:lineRule="auto"/>
        <w:contextualSpacing/>
        <w:rPr>
          <w:rFonts w:cstheme="minorHAnsi"/>
          <w:b/>
        </w:rPr>
      </w:pPr>
    </w:p>
    <w:p w:rsidR="006326BB" w:rsidRPr="00410880" w:rsidRDefault="006326BB" w:rsidP="00CD308B">
      <w:pPr>
        <w:spacing w:after="0" w:line="240" w:lineRule="auto"/>
        <w:contextualSpacing/>
        <w:rPr>
          <w:rFonts w:cstheme="minorHAnsi"/>
        </w:rPr>
      </w:pPr>
      <w:proofErr w:type="spellStart"/>
      <w:r w:rsidRPr="0065261F">
        <w:rPr>
          <w:rFonts w:cstheme="minorHAnsi"/>
          <w:u w:val="single"/>
        </w:rPr>
        <w:t>Pkg</w:t>
      </w:r>
      <w:proofErr w:type="spellEnd"/>
      <w:r w:rsidRPr="0065261F">
        <w:rPr>
          <w:rFonts w:cstheme="minorHAnsi"/>
          <w:u w:val="single"/>
        </w:rPr>
        <w:t xml:space="preserve"> Height</w:t>
      </w:r>
      <w:r w:rsidR="0065261F">
        <w:rPr>
          <w:rFonts w:cstheme="minorHAnsi"/>
          <w:u w:val="single"/>
        </w:rPr>
        <w:t>:</w:t>
      </w:r>
      <w:r w:rsidR="0065261F">
        <w:rPr>
          <w:rFonts w:cstheme="minorHAnsi"/>
        </w:rPr>
        <w:t xml:space="preserve"> </w:t>
      </w:r>
      <w:r w:rsidRPr="00410880">
        <w:rPr>
          <w:rFonts w:cstheme="minorHAnsi"/>
        </w:rPr>
        <w:t>This field shows the part’s package height.</w:t>
      </w:r>
    </w:p>
    <w:p w:rsidR="00CD308B" w:rsidRDefault="00CD308B" w:rsidP="00CD308B">
      <w:pPr>
        <w:spacing w:after="0" w:line="240" w:lineRule="auto"/>
        <w:contextualSpacing/>
        <w:rPr>
          <w:rFonts w:cstheme="minorHAnsi"/>
          <w:b/>
        </w:rPr>
      </w:pPr>
    </w:p>
    <w:p w:rsidR="006326BB" w:rsidRPr="00410880" w:rsidRDefault="006326BB" w:rsidP="00CD308B">
      <w:pPr>
        <w:spacing w:after="0" w:line="240" w:lineRule="auto"/>
        <w:contextualSpacing/>
        <w:rPr>
          <w:rFonts w:cstheme="minorHAnsi"/>
        </w:rPr>
      </w:pPr>
      <w:proofErr w:type="spellStart"/>
      <w:r w:rsidRPr="0065261F">
        <w:rPr>
          <w:rFonts w:cstheme="minorHAnsi"/>
          <w:u w:val="single"/>
        </w:rPr>
        <w:t>Pkg</w:t>
      </w:r>
      <w:proofErr w:type="spellEnd"/>
      <w:r w:rsidRPr="0065261F">
        <w:rPr>
          <w:rFonts w:cstheme="minorHAnsi"/>
          <w:u w:val="single"/>
        </w:rPr>
        <w:t xml:space="preserve"> Length</w:t>
      </w:r>
      <w:r w:rsidR="0065261F">
        <w:rPr>
          <w:rFonts w:cstheme="minorHAnsi"/>
          <w:u w:val="single"/>
        </w:rPr>
        <w:t>:</w:t>
      </w:r>
      <w:r w:rsidR="0065261F">
        <w:rPr>
          <w:rFonts w:cstheme="minorHAnsi"/>
        </w:rPr>
        <w:t xml:space="preserve"> </w:t>
      </w:r>
      <w:r w:rsidRPr="00410880">
        <w:rPr>
          <w:rFonts w:cstheme="minorHAnsi"/>
        </w:rPr>
        <w:t>This field shows the part’s package length.</w:t>
      </w:r>
    </w:p>
    <w:p w:rsidR="00CD308B" w:rsidRDefault="00CD308B" w:rsidP="00CD308B">
      <w:pPr>
        <w:spacing w:after="0" w:line="240" w:lineRule="auto"/>
        <w:contextualSpacing/>
        <w:rPr>
          <w:rFonts w:cstheme="minorHAnsi"/>
          <w:b/>
        </w:rPr>
      </w:pPr>
    </w:p>
    <w:p w:rsidR="006326BB" w:rsidRPr="00410880" w:rsidRDefault="006326BB" w:rsidP="00CD308B">
      <w:pPr>
        <w:spacing w:after="0" w:line="240" w:lineRule="auto"/>
        <w:contextualSpacing/>
        <w:rPr>
          <w:rFonts w:cstheme="minorHAnsi"/>
        </w:rPr>
      </w:pPr>
      <w:proofErr w:type="spellStart"/>
      <w:r w:rsidRPr="0065261F">
        <w:rPr>
          <w:rFonts w:cstheme="minorHAnsi"/>
          <w:u w:val="single"/>
        </w:rPr>
        <w:t>Pkg</w:t>
      </w:r>
      <w:proofErr w:type="spellEnd"/>
      <w:r w:rsidRPr="0065261F">
        <w:rPr>
          <w:rFonts w:cstheme="minorHAnsi"/>
          <w:u w:val="single"/>
        </w:rPr>
        <w:t xml:space="preserve"> Width</w:t>
      </w:r>
      <w:r w:rsidR="0065261F">
        <w:rPr>
          <w:rFonts w:cstheme="minorHAnsi"/>
          <w:u w:val="single"/>
        </w:rPr>
        <w:t>:</w:t>
      </w:r>
      <w:r w:rsidR="0065261F">
        <w:rPr>
          <w:rFonts w:cstheme="minorHAnsi"/>
        </w:rPr>
        <w:t xml:space="preserve"> </w:t>
      </w:r>
      <w:r w:rsidRPr="00410880">
        <w:rPr>
          <w:rFonts w:cstheme="minorHAnsi"/>
        </w:rPr>
        <w:t>This field shows the part’s package width.</w:t>
      </w:r>
    </w:p>
    <w:p w:rsidR="00CD308B" w:rsidRDefault="00CD308B" w:rsidP="00CD308B">
      <w:pPr>
        <w:spacing w:after="0" w:line="240" w:lineRule="auto"/>
        <w:contextualSpacing/>
        <w:rPr>
          <w:rFonts w:cstheme="minorHAnsi"/>
          <w:b/>
        </w:rPr>
      </w:pPr>
    </w:p>
    <w:p w:rsidR="006326BB" w:rsidRPr="00410880" w:rsidRDefault="006326BB" w:rsidP="00CD308B">
      <w:pPr>
        <w:spacing w:after="0" w:line="240" w:lineRule="auto"/>
        <w:contextualSpacing/>
        <w:rPr>
          <w:rFonts w:cstheme="minorHAnsi"/>
        </w:rPr>
      </w:pPr>
      <w:proofErr w:type="spellStart"/>
      <w:r w:rsidRPr="0065261F">
        <w:rPr>
          <w:rFonts w:cstheme="minorHAnsi"/>
          <w:u w:val="single"/>
        </w:rPr>
        <w:t>Pkg</w:t>
      </w:r>
      <w:proofErr w:type="spellEnd"/>
      <w:r w:rsidRPr="0065261F">
        <w:rPr>
          <w:rFonts w:cstheme="minorHAnsi"/>
          <w:u w:val="single"/>
        </w:rPr>
        <w:t xml:space="preserve"> Weight</w:t>
      </w:r>
      <w:r w:rsidR="0065261F">
        <w:rPr>
          <w:rFonts w:cstheme="minorHAnsi"/>
          <w:u w:val="single"/>
        </w:rPr>
        <w:t>:</w:t>
      </w:r>
      <w:r w:rsidR="0065261F">
        <w:rPr>
          <w:rFonts w:cstheme="minorHAnsi"/>
        </w:rPr>
        <w:t xml:space="preserve"> </w:t>
      </w:r>
      <w:r w:rsidRPr="00410880">
        <w:rPr>
          <w:rFonts w:cstheme="minorHAnsi"/>
        </w:rPr>
        <w:t>This field shows the part’s package weight.</w:t>
      </w:r>
    </w:p>
    <w:p w:rsidR="00CD308B" w:rsidRDefault="00CD308B" w:rsidP="00CD308B">
      <w:pPr>
        <w:spacing w:after="0" w:line="240" w:lineRule="auto"/>
        <w:contextualSpacing/>
        <w:rPr>
          <w:rFonts w:cstheme="minorHAnsi"/>
          <w:b/>
        </w:rPr>
      </w:pPr>
    </w:p>
    <w:p w:rsidR="006326BB" w:rsidRPr="00410880" w:rsidRDefault="006326BB" w:rsidP="00CD308B">
      <w:pPr>
        <w:spacing w:after="0" w:line="240" w:lineRule="auto"/>
        <w:contextualSpacing/>
        <w:rPr>
          <w:rFonts w:cstheme="minorHAnsi"/>
        </w:rPr>
      </w:pPr>
      <w:proofErr w:type="spellStart"/>
      <w:r w:rsidRPr="0065261F">
        <w:rPr>
          <w:rFonts w:cstheme="minorHAnsi"/>
          <w:u w:val="single"/>
        </w:rPr>
        <w:t>Pkg</w:t>
      </w:r>
      <w:proofErr w:type="spellEnd"/>
      <w:r w:rsidRPr="0065261F">
        <w:rPr>
          <w:rFonts w:cstheme="minorHAnsi"/>
          <w:u w:val="single"/>
        </w:rPr>
        <w:t xml:space="preserve"> Qty</w:t>
      </w:r>
      <w:r w:rsidR="0065261F">
        <w:rPr>
          <w:rFonts w:cstheme="minorHAnsi"/>
          <w:u w:val="single"/>
        </w:rPr>
        <w:t>:</w:t>
      </w:r>
      <w:r w:rsidR="0065261F">
        <w:rPr>
          <w:rFonts w:cstheme="minorHAnsi"/>
        </w:rPr>
        <w:t xml:space="preserve"> </w:t>
      </w:r>
      <w:r w:rsidRPr="00410880">
        <w:rPr>
          <w:rFonts w:cstheme="minorHAnsi"/>
        </w:rPr>
        <w:t>This field shows the part’s package quantity, or the amount of the part contained in the manufacturer’s standard package.</w:t>
      </w:r>
    </w:p>
    <w:p w:rsidR="00CD308B" w:rsidRDefault="00CD308B" w:rsidP="00CD308B">
      <w:pPr>
        <w:spacing w:after="0" w:line="240" w:lineRule="auto"/>
        <w:contextualSpacing/>
        <w:rPr>
          <w:rFonts w:cstheme="minorHAnsi"/>
          <w:b/>
        </w:rPr>
      </w:pPr>
    </w:p>
    <w:p w:rsidR="006326BB" w:rsidRPr="00410880" w:rsidRDefault="006326BB" w:rsidP="00CD308B">
      <w:pPr>
        <w:spacing w:after="0" w:line="240" w:lineRule="auto"/>
        <w:contextualSpacing/>
        <w:rPr>
          <w:rFonts w:cstheme="minorHAnsi"/>
        </w:rPr>
      </w:pPr>
      <w:r w:rsidRPr="0065261F">
        <w:rPr>
          <w:rFonts w:cstheme="minorHAnsi"/>
          <w:u w:val="single"/>
        </w:rPr>
        <w:t xml:space="preserve">Additional </w:t>
      </w:r>
      <w:proofErr w:type="spellStart"/>
      <w:r w:rsidRPr="0065261F">
        <w:rPr>
          <w:rFonts w:cstheme="minorHAnsi"/>
          <w:u w:val="single"/>
        </w:rPr>
        <w:t>Desc</w:t>
      </w:r>
      <w:proofErr w:type="spellEnd"/>
      <w:r w:rsidRPr="0065261F">
        <w:rPr>
          <w:rFonts w:cstheme="minorHAnsi"/>
          <w:u w:val="single"/>
        </w:rPr>
        <w:t>.</w:t>
      </w:r>
      <w:r w:rsidR="0065261F">
        <w:rPr>
          <w:rFonts w:cstheme="minorHAnsi"/>
          <w:u w:val="single"/>
        </w:rPr>
        <w:t>:</w:t>
      </w:r>
      <w:r w:rsidR="0065261F">
        <w:rPr>
          <w:rFonts w:cstheme="minorHAnsi"/>
        </w:rPr>
        <w:t xml:space="preserve"> </w:t>
      </w:r>
      <w:r w:rsidRPr="00410880">
        <w:rPr>
          <w:rFonts w:cstheme="minorHAnsi"/>
        </w:rPr>
        <w:t>This field shows an additional part description, if one exists.</w:t>
      </w:r>
    </w:p>
    <w:p w:rsidR="00CD308B" w:rsidRDefault="00CD308B" w:rsidP="00CD308B">
      <w:pPr>
        <w:spacing w:after="0" w:line="240" w:lineRule="auto"/>
        <w:contextualSpacing/>
        <w:rPr>
          <w:rFonts w:cstheme="minorHAnsi"/>
          <w:b/>
        </w:rPr>
      </w:pPr>
    </w:p>
    <w:p w:rsidR="006326BB" w:rsidRPr="00410880" w:rsidRDefault="006326BB" w:rsidP="00CD308B">
      <w:pPr>
        <w:spacing w:after="0" w:line="240" w:lineRule="auto"/>
        <w:contextualSpacing/>
        <w:rPr>
          <w:rFonts w:cstheme="minorHAnsi"/>
        </w:rPr>
      </w:pPr>
      <w:r w:rsidRPr="0065261F">
        <w:rPr>
          <w:rFonts w:cstheme="minorHAnsi"/>
          <w:u w:val="single"/>
        </w:rPr>
        <w:t>Dealer Note</w:t>
      </w:r>
      <w:r w:rsidR="0065261F">
        <w:rPr>
          <w:rFonts w:cstheme="minorHAnsi"/>
          <w:u w:val="single"/>
        </w:rPr>
        <w:t>:</w:t>
      </w:r>
      <w:r w:rsidR="0065261F">
        <w:rPr>
          <w:rFonts w:cstheme="minorHAnsi"/>
        </w:rPr>
        <w:t xml:space="preserve"> </w:t>
      </w:r>
      <w:r w:rsidRPr="00410880">
        <w:rPr>
          <w:rFonts w:cstheme="minorHAnsi"/>
        </w:rPr>
        <w:t>This field shows any dealer notes, if applicable.</w:t>
      </w:r>
    </w:p>
    <w:p w:rsidR="00CD308B" w:rsidRDefault="00CD308B" w:rsidP="00CD308B">
      <w:pPr>
        <w:spacing w:after="0" w:line="240" w:lineRule="auto"/>
        <w:contextualSpacing/>
        <w:rPr>
          <w:rFonts w:cstheme="minorHAnsi"/>
          <w:b/>
        </w:rPr>
      </w:pPr>
    </w:p>
    <w:p w:rsidR="006326BB" w:rsidRPr="00410880" w:rsidRDefault="006326BB" w:rsidP="00CD308B">
      <w:pPr>
        <w:spacing w:after="0" w:line="240" w:lineRule="auto"/>
        <w:contextualSpacing/>
        <w:rPr>
          <w:rFonts w:cstheme="minorHAnsi"/>
        </w:rPr>
      </w:pPr>
      <w:r w:rsidRPr="0065261F">
        <w:rPr>
          <w:rFonts w:cstheme="minorHAnsi"/>
          <w:u w:val="single"/>
        </w:rPr>
        <w:t xml:space="preserve">Dealer </w:t>
      </w:r>
      <w:proofErr w:type="spellStart"/>
      <w:r w:rsidRPr="0065261F">
        <w:rPr>
          <w:rFonts w:cstheme="minorHAnsi"/>
          <w:u w:val="single"/>
        </w:rPr>
        <w:t>Msg</w:t>
      </w:r>
      <w:proofErr w:type="spellEnd"/>
      <w:r w:rsidRPr="0065261F">
        <w:rPr>
          <w:rFonts w:cstheme="minorHAnsi"/>
          <w:u w:val="single"/>
        </w:rPr>
        <w:t xml:space="preserve"> Block</w:t>
      </w:r>
      <w:r w:rsidR="0065261F">
        <w:rPr>
          <w:rFonts w:cstheme="minorHAnsi"/>
          <w:u w:val="single"/>
        </w:rPr>
        <w:t>:</w:t>
      </w:r>
      <w:r w:rsidR="0065261F">
        <w:rPr>
          <w:rFonts w:cstheme="minorHAnsi"/>
        </w:rPr>
        <w:t xml:space="preserve"> </w:t>
      </w:r>
      <w:r w:rsidRPr="00410880">
        <w:rPr>
          <w:rFonts w:cstheme="minorHAnsi"/>
        </w:rPr>
        <w:t>This field shows any error messages currently attached to this part.</w:t>
      </w:r>
    </w:p>
    <w:p w:rsidR="00CD308B" w:rsidRDefault="00CD308B" w:rsidP="00CD308B">
      <w:pPr>
        <w:spacing w:after="0" w:line="240" w:lineRule="auto"/>
        <w:contextualSpacing/>
        <w:rPr>
          <w:rFonts w:cstheme="minorHAnsi"/>
          <w:b/>
        </w:rPr>
      </w:pPr>
    </w:p>
    <w:p w:rsidR="006326BB" w:rsidRPr="00410880" w:rsidRDefault="006326BB" w:rsidP="00CD308B">
      <w:pPr>
        <w:spacing w:after="0" w:line="240" w:lineRule="auto"/>
        <w:contextualSpacing/>
        <w:rPr>
          <w:rFonts w:cstheme="minorHAnsi"/>
        </w:rPr>
      </w:pPr>
      <w:r w:rsidRPr="0065261F">
        <w:rPr>
          <w:rFonts w:cstheme="minorHAnsi"/>
          <w:u w:val="single"/>
        </w:rPr>
        <w:t>Close</w:t>
      </w:r>
      <w:r w:rsidR="0065261F">
        <w:rPr>
          <w:rFonts w:cstheme="minorHAnsi"/>
          <w:u w:val="single"/>
        </w:rPr>
        <w:t>:</w:t>
      </w:r>
      <w:r w:rsidR="0065261F">
        <w:rPr>
          <w:rFonts w:cstheme="minorHAnsi"/>
        </w:rPr>
        <w:t xml:space="preserve"> </w:t>
      </w:r>
      <w:r w:rsidRPr="00410880">
        <w:rPr>
          <w:rFonts w:cstheme="minorHAnsi"/>
        </w:rPr>
        <w:t>Click this button to close the window and return to the main screen.</w:t>
      </w:r>
    </w:p>
    <w:p w:rsidR="006547A2" w:rsidRPr="00410880" w:rsidRDefault="006547A2" w:rsidP="00410880">
      <w:pPr>
        <w:spacing w:after="0" w:line="240" w:lineRule="auto"/>
        <w:contextualSpacing/>
        <w:rPr>
          <w:rFonts w:cstheme="minorHAnsi"/>
        </w:rPr>
      </w:pPr>
    </w:p>
    <w:p w:rsidR="00F81FCA" w:rsidRDefault="000D4F65" w:rsidP="00410880">
      <w:pPr>
        <w:spacing w:after="0" w:line="240" w:lineRule="auto"/>
        <w:contextualSpacing/>
        <w:rPr>
          <w:rFonts w:cstheme="minorHAnsi"/>
        </w:rPr>
      </w:pPr>
      <w:r w:rsidRPr="00522A3D">
        <w:rPr>
          <w:rFonts w:cstheme="minorHAnsi"/>
          <w:b/>
          <w:u w:val="single"/>
        </w:rPr>
        <w:t>Model List</w:t>
      </w:r>
      <w:r w:rsidR="00522A3D">
        <w:rPr>
          <w:rFonts w:cstheme="minorHAnsi"/>
          <w:b/>
          <w:u w:val="single"/>
        </w:rPr>
        <w:t>:</w:t>
      </w:r>
      <w:r w:rsidR="00522A3D">
        <w:rPr>
          <w:rFonts w:cstheme="minorHAnsi"/>
        </w:rPr>
        <w:t xml:space="preserve"> </w:t>
      </w:r>
      <w:r w:rsidR="00F81FCA" w:rsidRPr="00410880">
        <w:rPr>
          <w:rFonts w:cstheme="minorHAnsi"/>
        </w:rPr>
        <w:t xml:space="preserve">Click on “Model List” to view </w:t>
      </w:r>
      <w:r w:rsidR="00F61AF4" w:rsidRPr="00410880">
        <w:rPr>
          <w:rFonts w:cstheme="minorHAnsi"/>
        </w:rPr>
        <w:t>a list of all CNH models that the part belongs to.</w:t>
      </w:r>
    </w:p>
    <w:p w:rsidR="00CD308B" w:rsidRPr="00410880" w:rsidRDefault="00CD308B" w:rsidP="00410880">
      <w:pPr>
        <w:spacing w:after="0" w:line="240" w:lineRule="auto"/>
        <w:contextualSpacing/>
        <w:rPr>
          <w:rFonts w:cstheme="minorHAnsi"/>
        </w:rPr>
      </w:pPr>
    </w:p>
    <w:p w:rsidR="00F61AF4" w:rsidRPr="00410880" w:rsidRDefault="00F61AF4" w:rsidP="00CD308B">
      <w:pPr>
        <w:spacing w:after="0" w:line="240" w:lineRule="auto"/>
        <w:contextualSpacing/>
        <w:jc w:val="center"/>
        <w:rPr>
          <w:rFonts w:cstheme="minorHAnsi"/>
        </w:rPr>
      </w:pPr>
      <w:r w:rsidRPr="00410880">
        <w:rPr>
          <w:rFonts w:cstheme="minorHAnsi"/>
          <w:noProof/>
        </w:rPr>
        <w:drawing>
          <wp:inline distT="0" distB="0" distL="0" distR="0" wp14:anchorId="12CAAD92" wp14:editId="3AD291E4">
            <wp:extent cx="4457700" cy="26136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5885" cy="2618459"/>
                    </a:xfrm>
                    <a:prstGeom prst="rect">
                      <a:avLst/>
                    </a:prstGeom>
                  </pic:spPr>
                </pic:pic>
              </a:graphicData>
            </a:graphic>
          </wp:inline>
        </w:drawing>
      </w:r>
    </w:p>
    <w:p w:rsidR="00CD308B" w:rsidRDefault="00CD308B" w:rsidP="00CD308B">
      <w:pPr>
        <w:spacing w:after="0" w:line="240" w:lineRule="auto"/>
        <w:contextualSpacing/>
        <w:rPr>
          <w:rFonts w:cstheme="minorHAnsi"/>
          <w:b/>
        </w:rPr>
      </w:pPr>
    </w:p>
    <w:p w:rsidR="00F61AF4" w:rsidRPr="00410880" w:rsidRDefault="00F61AF4" w:rsidP="00CD308B">
      <w:pPr>
        <w:spacing w:after="0" w:line="240" w:lineRule="auto"/>
        <w:contextualSpacing/>
        <w:rPr>
          <w:rFonts w:cstheme="minorHAnsi"/>
        </w:rPr>
      </w:pPr>
      <w:r w:rsidRPr="00522A3D">
        <w:rPr>
          <w:rFonts w:cstheme="minorHAnsi"/>
          <w:u w:val="single"/>
        </w:rPr>
        <w:t>Model Name</w:t>
      </w:r>
      <w:r w:rsidR="00522A3D">
        <w:rPr>
          <w:rFonts w:cstheme="minorHAnsi"/>
          <w:u w:val="single"/>
        </w:rPr>
        <w:t>:</w:t>
      </w:r>
      <w:r w:rsidR="00522A3D">
        <w:rPr>
          <w:rFonts w:cstheme="minorHAnsi"/>
        </w:rPr>
        <w:t xml:space="preserve"> </w:t>
      </w:r>
      <w:r w:rsidRPr="00410880">
        <w:rPr>
          <w:rFonts w:cstheme="minorHAnsi"/>
        </w:rPr>
        <w:t>This column shows the model name.</w:t>
      </w:r>
    </w:p>
    <w:p w:rsidR="00CD308B" w:rsidRDefault="00CD308B" w:rsidP="00CD308B">
      <w:pPr>
        <w:spacing w:after="0" w:line="240" w:lineRule="auto"/>
        <w:contextualSpacing/>
        <w:rPr>
          <w:rFonts w:cstheme="minorHAnsi"/>
          <w:b/>
        </w:rPr>
      </w:pPr>
    </w:p>
    <w:p w:rsidR="00F61AF4" w:rsidRPr="00410880" w:rsidRDefault="00F61AF4" w:rsidP="00CD308B">
      <w:pPr>
        <w:spacing w:after="0" w:line="240" w:lineRule="auto"/>
        <w:contextualSpacing/>
        <w:rPr>
          <w:rFonts w:cstheme="minorHAnsi"/>
        </w:rPr>
      </w:pPr>
      <w:r w:rsidRPr="00522A3D">
        <w:rPr>
          <w:rFonts w:cstheme="minorHAnsi"/>
          <w:u w:val="single"/>
        </w:rPr>
        <w:t>Model Number</w:t>
      </w:r>
      <w:r w:rsidR="00522A3D">
        <w:rPr>
          <w:rFonts w:cstheme="minorHAnsi"/>
          <w:u w:val="single"/>
        </w:rPr>
        <w:t>:</w:t>
      </w:r>
      <w:r w:rsidR="00522A3D">
        <w:rPr>
          <w:rFonts w:cstheme="minorHAnsi"/>
        </w:rPr>
        <w:t xml:space="preserve"> </w:t>
      </w:r>
      <w:r w:rsidRPr="00410880">
        <w:rPr>
          <w:rFonts w:cstheme="minorHAnsi"/>
        </w:rPr>
        <w:t>This column holds the model number.</w:t>
      </w:r>
    </w:p>
    <w:p w:rsidR="00CD308B" w:rsidRDefault="00CD308B" w:rsidP="00CD308B">
      <w:pPr>
        <w:spacing w:after="0" w:line="240" w:lineRule="auto"/>
        <w:contextualSpacing/>
        <w:rPr>
          <w:rFonts w:cstheme="minorHAnsi"/>
          <w:b/>
        </w:rPr>
      </w:pPr>
    </w:p>
    <w:p w:rsidR="00F61AF4" w:rsidRPr="00410880" w:rsidRDefault="00F61AF4" w:rsidP="00CD308B">
      <w:pPr>
        <w:spacing w:after="0" w:line="240" w:lineRule="auto"/>
        <w:contextualSpacing/>
        <w:rPr>
          <w:rFonts w:cstheme="minorHAnsi"/>
        </w:rPr>
      </w:pPr>
      <w:r w:rsidRPr="00522A3D">
        <w:rPr>
          <w:rFonts w:cstheme="minorHAnsi"/>
          <w:u w:val="single"/>
        </w:rPr>
        <w:t>CSPS Model</w:t>
      </w:r>
      <w:r w:rsidR="00522A3D">
        <w:rPr>
          <w:rFonts w:cstheme="minorHAnsi"/>
          <w:u w:val="single"/>
        </w:rPr>
        <w:t>:</w:t>
      </w:r>
      <w:r w:rsidR="00522A3D">
        <w:rPr>
          <w:rFonts w:cstheme="minorHAnsi"/>
        </w:rPr>
        <w:t xml:space="preserve"> </w:t>
      </w:r>
      <w:r w:rsidRPr="00410880">
        <w:rPr>
          <w:rFonts w:cstheme="minorHAnsi"/>
        </w:rPr>
        <w:t>This column holds the CSPS model designation.</w:t>
      </w:r>
    </w:p>
    <w:p w:rsidR="00CD308B" w:rsidRDefault="00CD308B" w:rsidP="00CD308B">
      <w:pPr>
        <w:spacing w:after="0" w:line="240" w:lineRule="auto"/>
        <w:contextualSpacing/>
        <w:rPr>
          <w:rFonts w:cstheme="minorHAnsi"/>
          <w:b/>
        </w:rPr>
      </w:pPr>
    </w:p>
    <w:p w:rsidR="00F61AF4" w:rsidRPr="00410880" w:rsidRDefault="00F61AF4" w:rsidP="00CD308B">
      <w:pPr>
        <w:spacing w:after="0" w:line="240" w:lineRule="auto"/>
        <w:contextualSpacing/>
        <w:rPr>
          <w:rFonts w:cstheme="minorHAnsi"/>
        </w:rPr>
      </w:pPr>
      <w:r w:rsidRPr="00522A3D">
        <w:rPr>
          <w:rFonts w:cstheme="minorHAnsi"/>
          <w:u w:val="single"/>
        </w:rPr>
        <w:t>Product Line</w:t>
      </w:r>
      <w:r w:rsidR="00522A3D">
        <w:rPr>
          <w:rFonts w:cstheme="minorHAnsi"/>
          <w:u w:val="single"/>
        </w:rPr>
        <w:t>:</w:t>
      </w:r>
      <w:r w:rsidR="00522A3D">
        <w:rPr>
          <w:rFonts w:cstheme="minorHAnsi"/>
        </w:rPr>
        <w:t xml:space="preserve"> </w:t>
      </w:r>
      <w:r w:rsidRPr="00410880">
        <w:rPr>
          <w:rFonts w:cstheme="minorHAnsi"/>
        </w:rPr>
        <w:t>This column shows the model’s product line number.</w:t>
      </w:r>
    </w:p>
    <w:p w:rsidR="00CD308B" w:rsidRDefault="00CD308B" w:rsidP="00CD308B">
      <w:pPr>
        <w:spacing w:after="0" w:line="240" w:lineRule="auto"/>
        <w:contextualSpacing/>
        <w:rPr>
          <w:rFonts w:cstheme="minorHAnsi"/>
          <w:b/>
        </w:rPr>
      </w:pPr>
    </w:p>
    <w:p w:rsidR="00F61AF4" w:rsidRPr="00410880" w:rsidRDefault="00F61AF4" w:rsidP="00CD308B">
      <w:pPr>
        <w:spacing w:after="0" w:line="240" w:lineRule="auto"/>
        <w:contextualSpacing/>
        <w:rPr>
          <w:rFonts w:cstheme="minorHAnsi"/>
        </w:rPr>
      </w:pPr>
      <w:r w:rsidRPr="00522A3D">
        <w:rPr>
          <w:rFonts w:cstheme="minorHAnsi"/>
          <w:u w:val="single"/>
        </w:rPr>
        <w:t xml:space="preserve">Product Line </w:t>
      </w:r>
      <w:proofErr w:type="spellStart"/>
      <w:r w:rsidRPr="00522A3D">
        <w:rPr>
          <w:rFonts w:cstheme="minorHAnsi"/>
          <w:u w:val="single"/>
        </w:rPr>
        <w:t>Desc</w:t>
      </w:r>
      <w:proofErr w:type="spellEnd"/>
      <w:r w:rsidR="00522A3D">
        <w:rPr>
          <w:rFonts w:cstheme="minorHAnsi"/>
          <w:u w:val="single"/>
        </w:rPr>
        <w:t>:</w:t>
      </w:r>
      <w:r w:rsidR="00522A3D">
        <w:rPr>
          <w:rFonts w:cstheme="minorHAnsi"/>
        </w:rPr>
        <w:t xml:space="preserve"> </w:t>
      </w:r>
      <w:r w:rsidRPr="00410880">
        <w:rPr>
          <w:rFonts w:cstheme="minorHAnsi"/>
        </w:rPr>
        <w:t>This column shows the description for the model’s product line.</w:t>
      </w:r>
    </w:p>
    <w:p w:rsidR="00CD308B" w:rsidRDefault="00CD308B" w:rsidP="00CD308B">
      <w:pPr>
        <w:spacing w:after="0" w:line="240" w:lineRule="auto"/>
        <w:contextualSpacing/>
        <w:rPr>
          <w:rFonts w:cstheme="minorHAnsi"/>
          <w:b/>
        </w:rPr>
      </w:pPr>
    </w:p>
    <w:p w:rsidR="00F61AF4" w:rsidRPr="00410880" w:rsidRDefault="00F61AF4" w:rsidP="00CD308B">
      <w:pPr>
        <w:spacing w:after="0" w:line="240" w:lineRule="auto"/>
        <w:contextualSpacing/>
        <w:rPr>
          <w:rFonts w:cstheme="minorHAnsi"/>
        </w:rPr>
      </w:pPr>
      <w:r w:rsidRPr="00522A3D">
        <w:rPr>
          <w:rFonts w:cstheme="minorHAnsi"/>
          <w:u w:val="single"/>
        </w:rPr>
        <w:t>Close</w:t>
      </w:r>
      <w:r w:rsidR="00522A3D">
        <w:rPr>
          <w:rFonts w:cstheme="minorHAnsi"/>
          <w:u w:val="single"/>
        </w:rPr>
        <w:t>:</w:t>
      </w:r>
      <w:r w:rsidR="00522A3D">
        <w:rPr>
          <w:rFonts w:cstheme="minorHAnsi"/>
        </w:rPr>
        <w:t xml:space="preserve"> </w:t>
      </w:r>
      <w:r w:rsidRPr="00410880">
        <w:rPr>
          <w:rFonts w:cstheme="minorHAnsi"/>
        </w:rPr>
        <w:t>Click this button to close the window.</w:t>
      </w:r>
    </w:p>
    <w:p w:rsidR="00CD308B" w:rsidRDefault="00CD308B" w:rsidP="00410880">
      <w:pPr>
        <w:spacing w:after="0" w:line="240" w:lineRule="auto"/>
        <w:contextualSpacing/>
        <w:rPr>
          <w:rFonts w:cstheme="minorHAnsi"/>
          <w:b/>
        </w:rPr>
      </w:pPr>
    </w:p>
    <w:p w:rsidR="00F61AF4" w:rsidRPr="00410880" w:rsidRDefault="000D4F65" w:rsidP="00410880">
      <w:pPr>
        <w:spacing w:after="0" w:line="240" w:lineRule="auto"/>
        <w:contextualSpacing/>
        <w:rPr>
          <w:rFonts w:cstheme="minorHAnsi"/>
        </w:rPr>
      </w:pPr>
      <w:r w:rsidRPr="00522A3D">
        <w:rPr>
          <w:rFonts w:cstheme="minorHAnsi"/>
          <w:b/>
          <w:u w:val="single"/>
        </w:rPr>
        <w:t>Kit List</w:t>
      </w:r>
      <w:r w:rsidR="00522A3D">
        <w:rPr>
          <w:rFonts w:cstheme="minorHAnsi"/>
          <w:b/>
          <w:u w:val="single"/>
        </w:rPr>
        <w:t>:</w:t>
      </w:r>
      <w:r w:rsidR="00522A3D">
        <w:rPr>
          <w:rFonts w:cstheme="minorHAnsi"/>
          <w:b/>
        </w:rPr>
        <w:t xml:space="preserve"> </w:t>
      </w:r>
      <w:r w:rsidR="00F61AF4" w:rsidRPr="00410880">
        <w:rPr>
          <w:rFonts w:cstheme="minorHAnsi"/>
        </w:rPr>
        <w:t>Click on “Kit List” to view a list of all CNH kits that the part belongs to.</w:t>
      </w:r>
    </w:p>
    <w:p w:rsidR="00CD308B" w:rsidRDefault="00CD308B" w:rsidP="00410880">
      <w:pPr>
        <w:spacing w:after="0" w:line="240" w:lineRule="auto"/>
        <w:contextualSpacing/>
        <w:rPr>
          <w:rFonts w:cstheme="minorHAnsi"/>
        </w:rPr>
      </w:pPr>
    </w:p>
    <w:p w:rsidR="00F61AF4" w:rsidRPr="00410880" w:rsidRDefault="00F61AF4" w:rsidP="00CD308B">
      <w:pPr>
        <w:spacing w:after="0" w:line="240" w:lineRule="auto"/>
        <w:contextualSpacing/>
        <w:jc w:val="center"/>
        <w:rPr>
          <w:rFonts w:cstheme="minorHAnsi"/>
        </w:rPr>
      </w:pPr>
      <w:r w:rsidRPr="00410880">
        <w:rPr>
          <w:rFonts w:cstheme="minorHAnsi"/>
          <w:noProof/>
        </w:rPr>
        <w:drawing>
          <wp:inline distT="0" distB="0" distL="0" distR="0" wp14:anchorId="4584B826" wp14:editId="0F996D76">
            <wp:extent cx="4986579" cy="157162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3526" cy="1583270"/>
                    </a:xfrm>
                    <a:prstGeom prst="rect">
                      <a:avLst/>
                    </a:prstGeom>
                  </pic:spPr>
                </pic:pic>
              </a:graphicData>
            </a:graphic>
          </wp:inline>
        </w:drawing>
      </w:r>
    </w:p>
    <w:p w:rsidR="00CD308B" w:rsidRDefault="00CD308B" w:rsidP="00410880">
      <w:pPr>
        <w:spacing w:after="0" w:line="240" w:lineRule="auto"/>
        <w:contextualSpacing/>
        <w:rPr>
          <w:rFonts w:cstheme="minorHAnsi"/>
          <w:b/>
        </w:rPr>
      </w:pPr>
    </w:p>
    <w:p w:rsidR="00F61AF4" w:rsidRPr="00410880" w:rsidRDefault="00F61AF4" w:rsidP="00410880">
      <w:pPr>
        <w:spacing w:after="0" w:line="240" w:lineRule="auto"/>
        <w:contextualSpacing/>
        <w:rPr>
          <w:rFonts w:cstheme="minorHAnsi"/>
        </w:rPr>
      </w:pPr>
      <w:r w:rsidRPr="00522A3D">
        <w:rPr>
          <w:rFonts w:cstheme="minorHAnsi"/>
          <w:u w:val="single"/>
        </w:rPr>
        <w:t>Kit Number</w:t>
      </w:r>
      <w:r w:rsidR="00522A3D">
        <w:rPr>
          <w:rFonts w:cstheme="minorHAnsi"/>
          <w:u w:val="single"/>
        </w:rPr>
        <w:t>:</w:t>
      </w:r>
      <w:r w:rsidR="00522A3D">
        <w:rPr>
          <w:rFonts w:cstheme="minorHAnsi"/>
        </w:rPr>
        <w:t xml:space="preserve"> </w:t>
      </w:r>
      <w:r w:rsidRPr="00410880">
        <w:rPr>
          <w:rFonts w:cstheme="minorHAnsi"/>
        </w:rPr>
        <w:t>This field shows the kit number.</w:t>
      </w:r>
    </w:p>
    <w:p w:rsidR="00CD308B" w:rsidRDefault="00CD308B" w:rsidP="00410880">
      <w:pPr>
        <w:spacing w:after="0" w:line="240" w:lineRule="auto"/>
        <w:contextualSpacing/>
        <w:rPr>
          <w:rFonts w:cstheme="minorHAnsi"/>
          <w:b/>
        </w:rPr>
      </w:pPr>
    </w:p>
    <w:p w:rsidR="00F61AF4" w:rsidRPr="00410880" w:rsidRDefault="00F61AF4" w:rsidP="00410880">
      <w:pPr>
        <w:spacing w:after="0" w:line="240" w:lineRule="auto"/>
        <w:contextualSpacing/>
        <w:rPr>
          <w:rFonts w:cstheme="minorHAnsi"/>
        </w:rPr>
      </w:pPr>
      <w:r w:rsidRPr="00522A3D">
        <w:rPr>
          <w:rFonts w:cstheme="minorHAnsi"/>
          <w:u w:val="single"/>
        </w:rPr>
        <w:t>Part Type</w:t>
      </w:r>
      <w:r w:rsidR="00522A3D">
        <w:rPr>
          <w:rFonts w:cstheme="minorHAnsi"/>
          <w:u w:val="single"/>
        </w:rPr>
        <w:t>:</w:t>
      </w:r>
      <w:r w:rsidR="00522A3D">
        <w:rPr>
          <w:rFonts w:cstheme="minorHAnsi"/>
        </w:rPr>
        <w:t xml:space="preserve"> </w:t>
      </w:r>
      <w:r w:rsidRPr="00410880">
        <w:rPr>
          <w:rFonts w:cstheme="minorHAnsi"/>
        </w:rPr>
        <w:t>This field shows the part type for the kit.</w:t>
      </w:r>
    </w:p>
    <w:p w:rsidR="00CD308B" w:rsidRDefault="00CD308B" w:rsidP="00410880">
      <w:pPr>
        <w:spacing w:after="0" w:line="240" w:lineRule="auto"/>
        <w:contextualSpacing/>
        <w:rPr>
          <w:rFonts w:cstheme="minorHAnsi"/>
          <w:b/>
        </w:rPr>
      </w:pPr>
    </w:p>
    <w:p w:rsidR="00F61AF4" w:rsidRPr="00410880" w:rsidRDefault="00F61AF4" w:rsidP="00410880">
      <w:pPr>
        <w:spacing w:after="0" w:line="240" w:lineRule="auto"/>
        <w:contextualSpacing/>
        <w:rPr>
          <w:rFonts w:cstheme="minorHAnsi"/>
        </w:rPr>
      </w:pPr>
      <w:r w:rsidRPr="00522A3D">
        <w:rPr>
          <w:rFonts w:cstheme="minorHAnsi"/>
          <w:u w:val="single"/>
        </w:rPr>
        <w:t xml:space="preserve">Part </w:t>
      </w:r>
      <w:proofErr w:type="spellStart"/>
      <w:r w:rsidRPr="00522A3D">
        <w:rPr>
          <w:rFonts w:cstheme="minorHAnsi"/>
          <w:u w:val="single"/>
        </w:rPr>
        <w:t>Num</w:t>
      </w:r>
      <w:proofErr w:type="spellEnd"/>
      <w:r w:rsidR="00522A3D">
        <w:rPr>
          <w:rFonts w:cstheme="minorHAnsi"/>
          <w:u w:val="single"/>
        </w:rPr>
        <w:t>:</w:t>
      </w:r>
      <w:r w:rsidR="00522A3D">
        <w:rPr>
          <w:rFonts w:cstheme="minorHAnsi"/>
        </w:rPr>
        <w:t xml:space="preserve"> </w:t>
      </w:r>
      <w:r w:rsidRPr="00410880">
        <w:rPr>
          <w:rFonts w:cstheme="minorHAnsi"/>
        </w:rPr>
        <w:t>This field shows the part number for the kit.</w:t>
      </w:r>
    </w:p>
    <w:p w:rsidR="00CD308B" w:rsidRDefault="00CD308B" w:rsidP="00410880">
      <w:pPr>
        <w:spacing w:after="0" w:line="240" w:lineRule="auto"/>
        <w:contextualSpacing/>
        <w:rPr>
          <w:rFonts w:cstheme="minorHAnsi"/>
          <w:b/>
        </w:rPr>
      </w:pPr>
    </w:p>
    <w:p w:rsidR="00F61AF4" w:rsidRPr="00410880" w:rsidRDefault="00F61AF4" w:rsidP="00410880">
      <w:pPr>
        <w:spacing w:after="0" w:line="240" w:lineRule="auto"/>
        <w:contextualSpacing/>
        <w:rPr>
          <w:rFonts w:cstheme="minorHAnsi"/>
        </w:rPr>
      </w:pPr>
      <w:r w:rsidRPr="00522A3D">
        <w:rPr>
          <w:rFonts w:cstheme="minorHAnsi"/>
          <w:u w:val="single"/>
        </w:rPr>
        <w:t xml:space="preserve">Part </w:t>
      </w:r>
      <w:proofErr w:type="spellStart"/>
      <w:r w:rsidRPr="00522A3D">
        <w:rPr>
          <w:rFonts w:cstheme="minorHAnsi"/>
          <w:u w:val="single"/>
        </w:rPr>
        <w:t>Desc</w:t>
      </w:r>
      <w:proofErr w:type="spellEnd"/>
      <w:r w:rsidR="00522A3D">
        <w:rPr>
          <w:rFonts w:cstheme="minorHAnsi"/>
          <w:u w:val="single"/>
        </w:rPr>
        <w:t>:</w:t>
      </w:r>
      <w:r w:rsidR="00522A3D">
        <w:rPr>
          <w:rFonts w:cstheme="minorHAnsi"/>
        </w:rPr>
        <w:t xml:space="preserve"> </w:t>
      </w:r>
      <w:r w:rsidRPr="00410880">
        <w:rPr>
          <w:rFonts w:cstheme="minorHAnsi"/>
        </w:rPr>
        <w:t>This field shows the part description for the kit.</w:t>
      </w:r>
    </w:p>
    <w:p w:rsidR="00CD308B" w:rsidRDefault="00CD308B" w:rsidP="00410880">
      <w:pPr>
        <w:spacing w:after="0" w:line="240" w:lineRule="auto"/>
        <w:contextualSpacing/>
        <w:rPr>
          <w:rFonts w:cstheme="minorHAnsi"/>
          <w:b/>
        </w:rPr>
      </w:pPr>
    </w:p>
    <w:p w:rsidR="00F61AF4" w:rsidRPr="00410880" w:rsidRDefault="00F61AF4" w:rsidP="00410880">
      <w:pPr>
        <w:spacing w:after="0" w:line="240" w:lineRule="auto"/>
        <w:contextualSpacing/>
        <w:rPr>
          <w:rFonts w:cstheme="minorHAnsi"/>
        </w:rPr>
      </w:pPr>
      <w:r w:rsidRPr="00522A3D">
        <w:rPr>
          <w:rFonts w:cstheme="minorHAnsi"/>
          <w:u w:val="single"/>
        </w:rPr>
        <w:t>Qty</w:t>
      </w:r>
      <w:r w:rsidR="00522A3D">
        <w:rPr>
          <w:rFonts w:cstheme="minorHAnsi"/>
          <w:u w:val="single"/>
        </w:rPr>
        <w:t>:</w:t>
      </w:r>
      <w:r w:rsidR="00522A3D">
        <w:rPr>
          <w:rFonts w:cstheme="minorHAnsi"/>
        </w:rPr>
        <w:t xml:space="preserve"> </w:t>
      </w:r>
      <w:r w:rsidRPr="00410880">
        <w:rPr>
          <w:rFonts w:cstheme="minorHAnsi"/>
        </w:rPr>
        <w:t>This field shows the quantity of the part contained in the kit.</w:t>
      </w:r>
    </w:p>
    <w:p w:rsidR="00CD308B" w:rsidRDefault="00CD308B" w:rsidP="00410880">
      <w:pPr>
        <w:spacing w:after="0" w:line="240" w:lineRule="auto"/>
        <w:contextualSpacing/>
        <w:rPr>
          <w:rFonts w:cstheme="minorHAnsi"/>
          <w:b/>
        </w:rPr>
      </w:pPr>
    </w:p>
    <w:p w:rsidR="00F61AF4" w:rsidRPr="00410880" w:rsidRDefault="00F61AF4" w:rsidP="00410880">
      <w:pPr>
        <w:spacing w:after="0" w:line="240" w:lineRule="auto"/>
        <w:contextualSpacing/>
        <w:rPr>
          <w:rFonts w:cstheme="minorHAnsi"/>
        </w:rPr>
      </w:pPr>
      <w:r w:rsidRPr="00522A3D">
        <w:rPr>
          <w:rFonts w:cstheme="minorHAnsi"/>
          <w:u w:val="single"/>
        </w:rPr>
        <w:t>Notes</w:t>
      </w:r>
      <w:r w:rsidR="00522A3D">
        <w:rPr>
          <w:rFonts w:cstheme="minorHAnsi"/>
          <w:u w:val="single"/>
        </w:rPr>
        <w:t>:</w:t>
      </w:r>
      <w:r w:rsidR="00522A3D">
        <w:rPr>
          <w:rFonts w:cstheme="minorHAnsi"/>
        </w:rPr>
        <w:t xml:space="preserve"> </w:t>
      </w:r>
      <w:r w:rsidRPr="00410880">
        <w:rPr>
          <w:rFonts w:cstheme="minorHAnsi"/>
        </w:rPr>
        <w:t>This field shows any notes about the kit.</w:t>
      </w:r>
    </w:p>
    <w:p w:rsidR="00CD308B" w:rsidRDefault="00CD308B" w:rsidP="00410880">
      <w:pPr>
        <w:spacing w:after="0" w:line="240" w:lineRule="auto"/>
        <w:contextualSpacing/>
        <w:rPr>
          <w:rFonts w:cstheme="minorHAnsi"/>
          <w:b/>
        </w:rPr>
      </w:pPr>
    </w:p>
    <w:p w:rsidR="00F61AF4" w:rsidRPr="00410880" w:rsidRDefault="00F61AF4" w:rsidP="00410880">
      <w:pPr>
        <w:spacing w:after="0" w:line="240" w:lineRule="auto"/>
        <w:contextualSpacing/>
        <w:rPr>
          <w:rFonts w:cstheme="minorHAnsi"/>
        </w:rPr>
      </w:pPr>
      <w:r w:rsidRPr="00522A3D">
        <w:rPr>
          <w:rFonts w:cstheme="minorHAnsi"/>
          <w:u w:val="single"/>
        </w:rPr>
        <w:t>Close</w:t>
      </w:r>
      <w:r w:rsidR="00522A3D">
        <w:rPr>
          <w:rFonts w:cstheme="minorHAnsi"/>
          <w:u w:val="single"/>
        </w:rPr>
        <w:t>:</w:t>
      </w:r>
      <w:r w:rsidR="00522A3D">
        <w:rPr>
          <w:rFonts w:cstheme="minorHAnsi"/>
        </w:rPr>
        <w:t xml:space="preserve"> </w:t>
      </w:r>
      <w:r w:rsidRPr="00410880">
        <w:rPr>
          <w:rFonts w:cstheme="minorHAnsi"/>
        </w:rPr>
        <w:t>Click this button to close the window.</w:t>
      </w:r>
    </w:p>
    <w:p w:rsidR="00040F1B" w:rsidRPr="00410880" w:rsidRDefault="00040F1B" w:rsidP="00410880">
      <w:pPr>
        <w:spacing w:after="0" w:line="240" w:lineRule="auto"/>
        <w:contextualSpacing/>
        <w:rPr>
          <w:rFonts w:cstheme="minorHAnsi"/>
        </w:rPr>
      </w:pPr>
    </w:p>
    <w:p w:rsidR="00B7599D" w:rsidRPr="00410880" w:rsidRDefault="000D4F65" w:rsidP="00410880">
      <w:pPr>
        <w:spacing w:after="0" w:line="240" w:lineRule="auto"/>
        <w:contextualSpacing/>
        <w:rPr>
          <w:rFonts w:cstheme="minorHAnsi"/>
        </w:rPr>
      </w:pPr>
      <w:r w:rsidRPr="007450B4">
        <w:rPr>
          <w:rFonts w:cstheme="minorHAnsi"/>
          <w:b/>
          <w:u w:val="single"/>
        </w:rPr>
        <w:t>Substitutions</w:t>
      </w:r>
      <w:r w:rsidR="007450B4">
        <w:rPr>
          <w:rFonts w:cstheme="minorHAnsi"/>
          <w:b/>
          <w:u w:val="single"/>
        </w:rPr>
        <w:t>:</w:t>
      </w:r>
      <w:r w:rsidR="007450B4">
        <w:rPr>
          <w:rFonts w:cstheme="minorHAnsi"/>
        </w:rPr>
        <w:t xml:space="preserve"> </w:t>
      </w:r>
      <w:r w:rsidR="00F026B2" w:rsidRPr="00410880">
        <w:rPr>
          <w:rFonts w:cstheme="minorHAnsi"/>
        </w:rPr>
        <w:t>Click on “Substitutions” to view all the part’s substitution chains.</w:t>
      </w:r>
    </w:p>
    <w:p w:rsidR="00CD308B" w:rsidRDefault="00CD308B" w:rsidP="00410880">
      <w:pPr>
        <w:spacing w:after="0" w:line="240" w:lineRule="auto"/>
        <w:contextualSpacing/>
        <w:rPr>
          <w:rFonts w:cstheme="minorHAnsi"/>
        </w:rPr>
      </w:pPr>
    </w:p>
    <w:p w:rsidR="00B7599D" w:rsidRPr="00410880" w:rsidRDefault="00B7599D" w:rsidP="00CD308B">
      <w:pPr>
        <w:spacing w:after="0" w:line="240" w:lineRule="auto"/>
        <w:contextualSpacing/>
        <w:jc w:val="center"/>
        <w:rPr>
          <w:rFonts w:cstheme="minorHAnsi"/>
        </w:rPr>
      </w:pPr>
      <w:r w:rsidRPr="00410880">
        <w:rPr>
          <w:rFonts w:cstheme="minorHAnsi"/>
          <w:noProof/>
        </w:rPr>
        <w:drawing>
          <wp:inline distT="0" distB="0" distL="0" distR="0" wp14:anchorId="7EE74B5E" wp14:editId="20C397F8">
            <wp:extent cx="5067300" cy="1706965"/>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9269" cy="1714365"/>
                    </a:xfrm>
                    <a:prstGeom prst="rect">
                      <a:avLst/>
                    </a:prstGeom>
                  </pic:spPr>
                </pic:pic>
              </a:graphicData>
            </a:graphic>
          </wp:inline>
        </w:drawing>
      </w:r>
    </w:p>
    <w:p w:rsidR="00CD308B" w:rsidRDefault="00CD308B" w:rsidP="00410880">
      <w:pPr>
        <w:spacing w:after="0" w:line="240" w:lineRule="auto"/>
        <w:ind w:left="720"/>
        <w:contextualSpacing/>
        <w:rPr>
          <w:rFonts w:cstheme="minorHAnsi"/>
          <w:b/>
        </w:rPr>
      </w:pPr>
    </w:p>
    <w:p w:rsidR="00F026B2" w:rsidRPr="007450B4" w:rsidRDefault="00F026B2" w:rsidP="00CD308B">
      <w:pPr>
        <w:spacing w:after="0" w:line="240" w:lineRule="auto"/>
        <w:contextualSpacing/>
        <w:rPr>
          <w:rFonts w:cstheme="minorHAnsi"/>
          <w:b/>
        </w:rPr>
      </w:pPr>
      <w:r w:rsidRPr="007450B4">
        <w:rPr>
          <w:rFonts w:cstheme="minorHAnsi"/>
          <w:u w:val="single"/>
        </w:rPr>
        <w:t>Sub From</w:t>
      </w:r>
      <w:r w:rsidR="007450B4">
        <w:rPr>
          <w:rFonts w:cstheme="minorHAnsi"/>
          <w:u w:val="single"/>
        </w:rPr>
        <w:t>:</w:t>
      </w:r>
      <w:r w:rsidR="007450B4">
        <w:rPr>
          <w:rFonts w:cstheme="minorHAnsi"/>
          <w:b/>
        </w:rPr>
        <w:t xml:space="preserve"> </w:t>
      </w:r>
      <w:r w:rsidRPr="00410880">
        <w:rPr>
          <w:rFonts w:cstheme="minorHAnsi"/>
        </w:rPr>
        <w:t>This column holds the part number that can be substituted for in the substitution chain.  The main inquiry part number will appear here if it has a part that can be substituted for it.</w:t>
      </w:r>
    </w:p>
    <w:p w:rsidR="00CD308B" w:rsidRDefault="00CD308B" w:rsidP="00CD308B">
      <w:pPr>
        <w:spacing w:after="0" w:line="240" w:lineRule="auto"/>
        <w:contextualSpacing/>
        <w:rPr>
          <w:rFonts w:cstheme="minorHAnsi"/>
          <w:b/>
        </w:rPr>
      </w:pPr>
    </w:p>
    <w:p w:rsidR="00F026B2" w:rsidRPr="00410880" w:rsidRDefault="00F026B2" w:rsidP="00CD308B">
      <w:pPr>
        <w:spacing w:after="0" w:line="240" w:lineRule="auto"/>
        <w:contextualSpacing/>
        <w:rPr>
          <w:rFonts w:cstheme="minorHAnsi"/>
        </w:rPr>
      </w:pPr>
      <w:proofErr w:type="spellStart"/>
      <w:r w:rsidRPr="007450B4">
        <w:rPr>
          <w:rFonts w:cstheme="minorHAnsi"/>
          <w:u w:val="single"/>
        </w:rPr>
        <w:t>Desc</w:t>
      </w:r>
      <w:proofErr w:type="spellEnd"/>
      <w:r w:rsidR="007450B4">
        <w:rPr>
          <w:rFonts w:cstheme="minorHAnsi"/>
          <w:u w:val="single"/>
        </w:rPr>
        <w:t>:</w:t>
      </w:r>
      <w:r w:rsidR="007450B4">
        <w:rPr>
          <w:rFonts w:cstheme="minorHAnsi"/>
        </w:rPr>
        <w:t xml:space="preserve"> </w:t>
      </w:r>
      <w:r w:rsidRPr="00410880">
        <w:rPr>
          <w:rFonts w:cstheme="minorHAnsi"/>
        </w:rPr>
        <w:t>This column shows the description of the Sub From part.</w:t>
      </w:r>
    </w:p>
    <w:p w:rsidR="00CD308B" w:rsidRDefault="00CD308B" w:rsidP="00CD308B">
      <w:pPr>
        <w:spacing w:after="0" w:line="240" w:lineRule="auto"/>
        <w:contextualSpacing/>
        <w:rPr>
          <w:rFonts w:cstheme="minorHAnsi"/>
          <w:b/>
        </w:rPr>
      </w:pPr>
    </w:p>
    <w:p w:rsidR="00F026B2" w:rsidRPr="00410880" w:rsidRDefault="00F026B2" w:rsidP="00CD308B">
      <w:pPr>
        <w:spacing w:after="0" w:line="240" w:lineRule="auto"/>
        <w:contextualSpacing/>
        <w:rPr>
          <w:rFonts w:cstheme="minorHAnsi"/>
        </w:rPr>
      </w:pPr>
      <w:r w:rsidRPr="007450B4">
        <w:rPr>
          <w:rFonts w:cstheme="minorHAnsi"/>
          <w:u w:val="single"/>
        </w:rPr>
        <w:t>Sub To</w:t>
      </w:r>
      <w:r w:rsidR="007450B4">
        <w:rPr>
          <w:rFonts w:cstheme="minorHAnsi"/>
          <w:u w:val="single"/>
        </w:rPr>
        <w:t>:</w:t>
      </w:r>
      <w:r w:rsidR="007450B4">
        <w:rPr>
          <w:rFonts w:cstheme="minorHAnsi"/>
        </w:rPr>
        <w:t xml:space="preserve"> </w:t>
      </w:r>
      <w:r w:rsidRPr="00410880">
        <w:rPr>
          <w:rFonts w:cstheme="minorHAnsi"/>
        </w:rPr>
        <w:t>This column holds the part number that can substitute for the Sub From part in the substitution chain. The main inquiry part number will appear here, as in the example above, if it can substitute for another part number.</w:t>
      </w:r>
    </w:p>
    <w:p w:rsidR="00CD308B" w:rsidRDefault="00CD308B" w:rsidP="00CD308B">
      <w:pPr>
        <w:spacing w:after="0" w:line="240" w:lineRule="auto"/>
        <w:contextualSpacing/>
        <w:rPr>
          <w:rFonts w:cstheme="minorHAnsi"/>
          <w:b/>
        </w:rPr>
      </w:pPr>
    </w:p>
    <w:p w:rsidR="00F026B2" w:rsidRPr="00410880" w:rsidRDefault="00F026B2" w:rsidP="00CD308B">
      <w:pPr>
        <w:spacing w:after="0" w:line="240" w:lineRule="auto"/>
        <w:contextualSpacing/>
        <w:rPr>
          <w:rFonts w:cstheme="minorHAnsi"/>
        </w:rPr>
      </w:pPr>
      <w:proofErr w:type="spellStart"/>
      <w:r w:rsidRPr="007450B4">
        <w:rPr>
          <w:rFonts w:cstheme="minorHAnsi"/>
          <w:u w:val="single"/>
        </w:rPr>
        <w:t>Desc</w:t>
      </w:r>
      <w:proofErr w:type="spellEnd"/>
      <w:r w:rsidR="007450B4">
        <w:rPr>
          <w:rFonts w:cstheme="minorHAnsi"/>
          <w:u w:val="single"/>
        </w:rPr>
        <w:t>:</w:t>
      </w:r>
      <w:r w:rsidR="007450B4">
        <w:rPr>
          <w:rFonts w:cstheme="minorHAnsi"/>
        </w:rPr>
        <w:t xml:space="preserve"> </w:t>
      </w:r>
      <w:r w:rsidRPr="00410880">
        <w:rPr>
          <w:rFonts w:cstheme="minorHAnsi"/>
        </w:rPr>
        <w:t>This column shows the description of the Sub To part.</w:t>
      </w:r>
    </w:p>
    <w:p w:rsidR="00CD308B" w:rsidRDefault="00CD308B" w:rsidP="00CD308B">
      <w:pPr>
        <w:spacing w:after="0" w:line="240" w:lineRule="auto"/>
        <w:contextualSpacing/>
        <w:rPr>
          <w:rFonts w:cstheme="minorHAnsi"/>
          <w:b/>
        </w:rPr>
      </w:pPr>
    </w:p>
    <w:p w:rsidR="00F026B2" w:rsidRPr="00410880" w:rsidRDefault="00F026B2" w:rsidP="00CD308B">
      <w:pPr>
        <w:spacing w:after="0" w:line="240" w:lineRule="auto"/>
        <w:contextualSpacing/>
        <w:rPr>
          <w:rFonts w:cstheme="minorHAnsi"/>
        </w:rPr>
      </w:pPr>
      <w:r w:rsidRPr="007450B4">
        <w:rPr>
          <w:rFonts w:cstheme="minorHAnsi"/>
          <w:u w:val="single"/>
        </w:rPr>
        <w:t>Type</w:t>
      </w:r>
      <w:r w:rsidR="007450B4">
        <w:rPr>
          <w:rFonts w:cstheme="minorHAnsi"/>
          <w:u w:val="single"/>
        </w:rPr>
        <w:t>:</w:t>
      </w:r>
      <w:r w:rsidR="007450B4">
        <w:rPr>
          <w:rFonts w:cstheme="minorHAnsi"/>
        </w:rPr>
        <w:t xml:space="preserve"> </w:t>
      </w:r>
      <w:r w:rsidRPr="00410880">
        <w:rPr>
          <w:rFonts w:cstheme="minorHAnsi"/>
        </w:rPr>
        <w:t>This column shows the substitution type.</w:t>
      </w:r>
    </w:p>
    <w:p w:rsidR="00CD308B" w:rsidRDefault="00CD308B" w:rsidP="00CD308B">
      <w:pPr>
        <w:spacing w:after="0" w:line="240" w:lineRule="auto"/>
        <w:contextualSpacing/>
        <w:rPr>
          <w:rFonts w:cstheme="minorHAnsi"/>
          <w:b/>
        </w:rPr>
      </w:pPr>
    </w:p>
    <w:p w:rsidR="00F026B2" w:rsidRPr="00410880" w:rsidRDefault="00F026B2" w:rsidP="00CD308B">
      <w:pPr>
        <w:spacing w:after="0" w:line="240" w:lineRule="auto"/>
        <w:contextualSpacing/>
        <w:rPr>
          <w:rFonts w:cstheme="minorHAnsi"/>
        </w:rPr>
      </w:pPr>
      <w:r w:rsidRPr="007450B4">
        <w:rPr>
          <w:rFonts w:cstheme="minorHAnsi"/>
          <w:u w:val="single"/>
        </w:rPr>
        <w:t>Qty</w:t>
      </w:r>
      <w:r w:rsidR="007450B4">
        <w:rPr>
          <w:rFonts w:cstheme="minorHAnsi"/>
          <w:u w:val="single"/>
        </w:rPr>
        <w:t>:</w:t>
      </w:r>
      <w:r w:rsidR="007450B4">
        <w:rPr>
          <w:rFonts w:cstheme="minorHAnsi"/>
        </w:rPr>
        <w:t xml:space="preserve"> </w:t>
      </w:r>
      <w:r w:rsidRPr="00410880">
        <w:rPr>
          <w:rFonts w:cstheme="minorHAnsi"/>
        </w:rPr>
        <w:t>This column shows the quantity of substitution parts available.</w:t>
      </w:r>
    </w:p>
    <w:p w:rsidR="00CD308B" w:rsidRDefault="00CD308B" w:rsidP="00CD308B">
      <w:pPr>
        <w:spacing w:after="0" w:line="240" w:lineRule="auto"/>
        <w:contextualSpacing/>
        <w:rPr>
          <w:rFonts w:cstheme="minorHAnsi"/>
          <w:b/>
        </w:rPr>
      </w:pPr>
    </w:p>
    <w:p w:rsidR="00F026B2" w:rsidRPr="007450B4" w:rsidRDefault="00F026B2" w:rsidP="00CD308B">
      <w:pPr>
        <w:spacing w:after="0" w:line="240" w:lineRule="auto"/>
        <w:contextualSpacing/>
        <w:rPr>
          <w:rFonts w:cstheme="minorHAnsi"/>
        </w:rPr>
      </w:pPr>
      <w:r w:rsidRPr="007450B4">
        <w:rPr>
          <w:rFonts w:cstheme="minorHAnsi"/>
          <w:u w:val="single"/>
        </w:rPr>
        <w:t>Reverse Sub</w:t>
      </w:r>
      <w:r w:rsidR="007450B4">
        <w:rPr>
          <w:rFonts w:cstheme="minorHAnsi"/>
          <w:u w:val="single"/>
        </w:rPr>
        <w:t>:</w:t>
      </w:r>
      <w:r w:rsidR="007450B4">
        <w:rPr>
          <w:rFonts w:cstheme="minorHAnsi"/>
        </w:rPr>
        <w:t xml:space="preserve"> </w:t>
      </w:r>
    </w:p>
    <w:p w:rsidR="00F026B2" w:rsidRPr="00410880" w:rsidRDefault="00F026B2" w:rsidP="00CD308B">
      <w:pPr>
        <w:spacing w:after="0" w:line="240" w:lineRule="auto"/>
        <w:contextualSpacing/>
        <w:rPr>
          <w:rFonts w:cstheme="minorHAnsi"/>
        </w:rPr>
      </w:pPr>
      <w:r w:rsidRPr="00410880">
        <w:rPr>
          <w:rFonts w:cstheme="minorHAnsi"/>
        </w:rPr>
        <w:t>This column indicates if the substitution chain can work in reverse (if the Sub From part can also substitute for the Sub To part) or not.</w:t>
      </w:r>
    </w:p>
    <w:p w:rsidR="00CD308B" w:rsidRDefault="00CD308B" w:rsidP="00CD308B">
      <w:pPr>
        <w:spacing w:after="0" w:line="240" w:lineRule="auto"/>
        <w:contextualSpacing/>
        <w:rPr>
          <w:rFonts w:cstheme="minorHAnsi"/>
          <w:b/>
        </w:rPr>
      </w:pPr>
    </w:p>
    <w:p w:rsidR="00F026B2" w:rsidRPr="00410880" w:rsidRDefault="00F026B2" w:rsidP="00CD308B">
      <w:pPr>
        <w:spacing w:after="0" w:line="240" w:lineRule="auto"/>
        <w:contextualSpacing/>
        <w:rPr>
          <w:rFonts w:cstheme="minorHAnsi"/>
        </w:rPr>
      </w:pPr>
      <w:r w:rsidRPr="007450B4">
        <w:rPr>
          <w:rFonts w:cstheme="minorHAnsi"/>
          <w:u w:val="single"/>
        </w:rPr>
        <w:t>Note</w:t>
      </w:r>
      <w:r w:rsidR="007450B4">
        <w:rPr>
          <w:rFonts w:cstheme="minorHAnsi"/>
          <w:u w:val="single"/>
        </w:rPr>
        <w:t>:</w:t>
      </w:r>
      <w:r w:rsidR="007450B4">
        <w:rPr>
          <w:rFonts w:cstheme="minorHAnsi"/>
        </w:rPr>
        <w:t xml:space="preserve"> </w:t>
      </w:r>
      <w:r w:rsidRPr="00410880">
        <w:rPr>
          <w:rFonts w:cstheme="minorHAnsi"/>
        </w:rPr>
        <w:t>This column shows any notes on the substitution chain.</w:t>
      </w:r>
    </w:p>
    <w:p w:rsidR="00CD308B" w:rsidRDefault="00CD308B" w:rsidP="00CD308B">
      <w:pPr>
        <w:spacing w:after="0" w:line="240" w:lineRule="auto"/>
        <w:contextualSpacing/>
        <w:rPr>
          <w:rFonts w:cstheme="minorHAnsi"/>
          <w:b/>
        </w:rPr>
      </w:pPr>
    </w:p>
    <w:p w:rsidR="00F026B2" w:rsidRPr="00410880" w:rsidRDefault="00F026B2" w:rsidP="00CD308B">
      <w:pPr>
        <w:spacing w:after="0" w:line="240" w:lineRule="auto"/>
        <w:contextualSpacing/>
        <w:rPr>
          <w:rFonts w:cstheme="minorHAnsi"/>
        </w:rPr>
      </w:pPr>
      <w:r w:rsidRPr="007450B4">
        <w:rPr>
          <w:rFonts w:cstheme="minorHAnsi"/>
          <w:u w:val="single"/>
        </w:rPr>
        <w:t>Substitution Availability</w:t>
      </w:r>
      <w:r w:rsidR="007450B4">
        <w:rPr>
          <w:rFonts w:cstheme="minorHAnsi"/>
          <w:u w:val="single"/>
        </w:rPr>
        <w:t>:</w:t>
      </w:r>
      <w:r w:rsidR="007450B4">
        <w:rPr>
          <w:rFonts w:cstheme="minorHAnsi"/>
        </w:rPr>
        <w:t xml:space="preserve"> </w:t>
      </w:r>
      <w:r w:rsidRPr="00410880">
        <w:rPr>
          <w:rFonts w:cstheme="minorHAnsi"/>
        </w:rPr>
        <w:t xml:space="preserve">Click any part number in the Sub </w:t>
      </w:r>
      <w:proofErr w:type="gramStart"/>
      <w:r w:rsidRPr="00410880">
        <w:rPr>
          <w:rFonts w:cstheme="minorHAnsi"/>
        </w:rPr>
        <w:t>From</w:t>
      </w:r>
      <w:proofErr w:type="gramEnd"/>
      <w:r w:rsidRPr="00410880">
        <w:rPr>
          <w:rFonts w:cstheme="minorHAnsi"/>
        </w:rPr>
        <w:t xml:space="preserve"> or Sub To columns to view that part’s current availability:</w:t>
      </w:r>
    </w:p>
    <w:p w:rsidR="00CD308B" w:rsidRDefault="00CD308B" w:rsidP="00CD308B">
      <w:pPr>
        <w:spacing w:after="0" w:line="240" w:lineRule="auto"/>
        <w:contextualSpacing/>
        <w:rPr>
          <w:rFonts w:cstheme="minorHAnsi"/>
        </w:rPr>
      </w:pPr>
    </w:p>
    <w:p w:rsidR="00F026B2" w:rsidRPr="00410880" w:rsidRDefault="00F026B2" w:rsidP="00CD308B">
      <w:pPr>
        <w:spacing w:after="0" w:line="240" w:lineRule="auto"/>
        <w:contextualSpacing/>
        <w:jc w:val="center"/>
        <w:rPr>
          <w:rFonts w:cstheme="minorHAnsi"/>
        </w:rPr>
      </w:pPr>
      <w:r w:rsidRPr="00410880">
        <w:rPr>
          <w:rFonts w:cstheme="minorHAnsi"/>
          <w:noProof/>
        </w:rPr>
        <w:drawing>
          <wp:inline distT="0" distB="0" distL="0" distR="0" wp14:anchorId="69D6F7D3" wp14:editId="1997FB7A">
            <wp:extent cx="4257675" cy="1441514"/>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9530" cy="1455685"/>
                    </a:xfrm>
                    <a:prstGeom prst="rect">
                      <a:avLst/>
                    </a:prstGeom>
                  </pic:spPr>
                </pic:pic>
              </a:graphicData>
            </a:graphic>
          </wp:inline>
        </w:drawing>
      </w:r>
    </w:p>
    <w:p w:rsidR="00CD308B" w:rsidRDefault="00CD308B" w:rsidP="00CD308B">
      <w:pPr>
        <w:spacing w:after="0" w:line="240" w:lineRule="auto"/>
        <w:contextualSpacing/>
        <w:rPr>
          <w:rFonts w:cstheme="minorHAnsi"/>
        </w:rPr>
      </w:pPr>
    </w:p>
    <w:p w:rsidR="00F026B2" w:rsidRPr="00410880" w:rsidRDefault="00F026B2" w:rsidP="00CD308B">
      <w:pPr>
        <w:spacing w:after="0" w:line="240" w:lineRule="auto"/>
        <w:contextualSpacing/>
        <w:rPr>
          <w:rFonts w:cstheme="minorHAnsi"/>
        </w:rPr>
      </w:pPr>
      <w:r w:rsidRPr="00410880">
        <w:rPr>
          <w:rFonts w:cstheme="minorHAnsi"/>
        </w:rPr>
        <w:t>The availability for the main inquiry part shown in this window will match the part’s availability on the main screen.</w:t>
      </w:r>
    </w:p>
    <w:p w:rsidR="00CD308B" w:rsidRDefault="00CD308B" w:rsidP="00CD308B">
      <w:pPr>
        <w:spacing w:after="0" w:line="240" w:lineRule="auto"/>
        <w:contextualSpacing/>
        <w:rPr>
          <w:rFonts w:cstheme="minorHAnsi"/>
          <w:b/>
        </w:rPr>
      </w:pPr>
    </w:p>
    <w:p w:rsidR="00F026B2" w:rsidRPr="00410880" w:rsidRDefault="00F026B2" w:rsidP="00CD308B">
      <w:pPr>
        <w:spacing w:after="0" w:line="240" w:lineRule="auto"/>
        <w:contextualSpacing/>
        <w:rPr>
          <w:rFonts w:cstheme="minorHAnsi"/>
        </w:rPr>
      </w:pPr>
      <w:r w:rsidRPr="007450B4">
        <w:rPr>
          <w:rFonts w:cstheme="minorHAnsi"/>
          <w:u w:val="single"/>
        </w:rPr>
        <w:t>Close</w:t>
      </w:r>
      <w:r w:rsidR="007450B4">
        <w:rPr>
          <w:rFonts w:cstheme="minorHAnsi"/>
          <w:u w:val="single"/>
        </w:rPr>
        <w:t>:</w:t>
      </w:r>
      <w:r w:rsidR="007450B4">
        <w:rPr>
          <w:rFonts w:cstheme="minorHAnsi"/>
        </w:rPr>
        <w:t xml:space="preserve"> </w:t>
      </w:r>
      <w:r w:rsidRPr="00410880">
        <w:rPr>
          <w:rFonts w:cstheme="minorHAnsi"/>
        </w:rPr>
        <w:t>Click this button to close the window.</w:t>
      </w:r>
    </w:p>
    <w:p w:rsidR="00CD308B" w:rsidRDefault="00CD308B" w:rsidP="00410880">
      <w:pPr>
        <w:spacing w:after="0" w:line="240" w:lineRule="auto"/>
        <w:contextualSpacing/>
        <w:rPr>
          <w:rFonts w:cstheme="minorHAnsi"/>
          <w:b/>
        </w:rPr>
      </w:pPr>
    </w:p>
    <w:p w:rsidR="00F026B2" w:rsidRPr="00410880" w:rsidRDefault="000D4F65" w:rsidP="00410880">
      <w:pPr>
        <w:spacing w:after="0" w:line="240" w:lineRule="auto"/>
        <w:contextualSpacing/>
        <w:rPr>
          <w:rFonts w:cstheme="minorHAnsi"/>
        </w:rPr>
      </w:pPr>
      <w:r w:rsidRPr="007450B4">
        <w:rPr>
          <w:rFonts w:cstheme="minorHAnsi"/>
          <w:b/>
          <w:u w:val="single"/>
        </w:rPr>
        <w:t>Vintage Availability</w:t>
      </w:r>
      <w:r w:rsidR="007450B4">
        <w:rPr>
          <w:rFonts w:cstheme="minorHAnsi"/>
          <w:b/>
          <w:u w:val="single"/>
        </w:rPr>
        <w:t>:</w:t>
      </w:r>
      <w:r w:rsidR="007450B4">
        <w:rPr>
          <w:rFonts w:cstheme="minorHAnsi"/>
        </w:rPr>
        <w:t xml:space="preserve"> </w:t>
      </w:r>
      <w:r w:rsidR="00F026B2" w:rsidRPr="00410880">
        <w:rPr>
          <w:rFonts w:cstheme="minorHAnsi"/>
        </w:rPr>
        <w:t>Click on “Vintage Availability” to see availability details for vintage versions of the part:</w:t>
      </w:r>
    </w:p>
    <w:p w:rsidR="00CD308B" w:rsidRDefault="00CD308B" w:rsidP="00410880">
      <w:pPr>
        <w:spacing w:after="0" w:line="240" w:lineRule="auto"/>
        <w:contextualSpacing/>
        <w:rPr>
          <w:rFonts w:cstheme="minorHAnsi"/>
        </w:rPr>
      </w:pPr>
    </w:p>
    <w:p w:rsidR="00F026B2" w:rsidRPr="00410880" w:rsidRDefault="00F026B2" w:rsidP="00CD308B">
      <w:pPr>
        <w:spacing w:after="0" w:line="240" w:lineRule="auto"/>
        <w:contextualSpacing/>
        <w:jc w:val="center"/>
        <w:rPr>
          <w:rFonts w:cstheme="minorHAnsi"/>
        </w:rPr>
      </w:pPr>
      <w:r w:rsidRPr="00410880">
        <w:rPr>
          <w:rFonts w:cstheme="minorHAnsi"/>
          <w:noProof/>
        </w:rPr>
        <w:drawing>
          <wp:inline distT="0" distB="0" distL="0" distR="0">
            <wp:extent cx="2057400" cy="1599654"/>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NH FI Vintage.PNG"/>
                    <pic:cNvPicPr/>
                  </pic:nvPicPr>
                  <pic:blipFill>
                    <a:blip r:embed="rId14">
                      <a:extLst>
                        <a:ext uri="{28A0092B-C50C-407E-A947-70E740481C1C}">
                          <a14:useLocalDpi xmlns:a14="http://schemas.microsoft.com/office/drawing/2010/main" val="0"/>
                        </a:ext>
                      </a:extLst>
                    </a:blip>
                    <a:stretch>
                      <a:fillRect/>
                    </a:stretch>
                  </pic:blipFill>
                  <pic:spPr>
                    <a:xfrm>
                      <a:off x="0" y="0"/>
                      <a:ext cx="2075793" cy="1613955"/>
                    </a:xfrm>
                    <a:prstGeom prst="rect">
                      <a:avLst/>
                    </a:prstGeom>
                  </pic:spPr>
                </pic:pic>
              </a:graphicData>
            </a:graphic>
          </wp:inline>
        </w:drawing>
      </w:r>
    </w:p>
    <w:p w:rsidR="00CD308B" w:rsidRDefault="00CD308B" w:rsidP="00CD308B">
      <w:pPr>
        <w:spacing w:after="0" w:line="240" w:lineRule="auto"/>
        <w:contextualSpacing/>
        <w:rPr>
          <w:rFonts w:cstheme="minorHAnsi"/>
          <w:b/>
        </w:rPr>
      </w:pPr>
    </w:p>
    <w:p w:rsidR="00F026B2" w:rsidRPr="00410880" w:rsidRDefault="00F026B2" w:rsidP="00CD308B">
      <w:pPr>
        <w:spacing w:after="0" w:line="240" w:lineRule="auto"/>
        <w:contextualSpacing/>
        <w:rPr>
          <w:rFonts w:cstheme="minorHAnsi"/>
        </w:rPr>
      </w:pPr>
      <w:r w:rsidRPr="007450B4">
        <w:rPr>
          <w:rFonts w:cstheme="minorHAnsi"/>
          <w:u w:val="single"/>
        </w:rPr>
        <w:t>Part Number</w:t>
      </w:r>
      <w:r w:rsidR="007450B4">
        <w:rPr>
          <w:rFonts w:cstheme="minorHAnsi"/>
          <w:u w:val="single"/>
        </w:rPr>
        <w:t>:</w:t>
      </w:r>
      <w:r w:rsidR="007450B4">
        <w:rPr>
          <w:rFonts w:cstheme="minorHAnsi"/>
        </w:rPr>
        <w:t xml:space="preserve"> </w:t>
      </w:r>
      <w:r w:rsidRPr="00410880">
        <w:rPr>
          <w:rFonts w:cstheme="minorHAnsi"/>
        </w:rPr>
        <w:t>This field shows the CNH part number.</w:t>
      </w:r>
    </w:p>
    <w:p w:rsidR="00CD308B" w:rsidRDefault="00CD308B" w:rsidP="00CD308B">
      <w:pPr>
        <w:spacing w:after="0" w:line="240" w:lineRule="auto"/>
        <w:contextualSpacing/>
        <w:rPr>
          <w:rFonts w:cstheme="minorHAnsi"/>
          <w:b/>
        </w:rPr>
      </w:pPr>
    </w:p>
    <w:p w:rsidR="00F026B2" w:rsidRPr="00410880" w:rsidRDefault="00F026B2" w:rsidP="00CD308B">
      <w:pPr>
        <w:spacing w:after="0" w:line="240" w:lineRule="auto"/>
        <w:contextualSpacing/>
        <w:rPr>
          <w:rFonts w:cstheme="minorHAnsi"/>
        </w:rPr>
      </w:pPr>
      <w:r w:rsidRPr="007450B4">
        <w:rPr>
          <w:rFonts w:cstheme="minorHAnsi"/>
          <w:u w:val="single"/>
        </w:rPr>
        <w:t>Part Description</w:t>
      </w:r>
      <w:r w:rsidR="007450B4">
        <w:rPr>
          <w:rFonts w:cstheme="minorHAnsi"/>
          <w:u w:val="single"/>
        </w:rPr>
        <w:t>:</w:t>
      </w:r>
      <w:r w:rsidR="007450B4">
        <w:rPr>
          <w:rFonts w:cstheme="minorHAnsi"/>
        </w:rPr>
        <w:t xml:space="preserve"> </w:t>
      </w:r>
      <w:r w:rsidRPr="00410880">
        <w:rPr>
          <w:rFonts w:cstheme="minorHAnsi"/>
        </w:rPr>
        <w:t>This field shows the part’s description.</w:t>
      </w:r>
    </w:p>
    <w:p w:rsidR="00CD308B" w:rsidRDefault="00CD308B" w:rsidP="00CD308B">
      <w:pPr>
        <w:spacing w:after="0" w:line="240" w:lineRule="auto"/>
        <w:contextualSpacing/>
        <w:rPr>
          <w:rFonts w:cstheme="minorHAnsi"/>
          <w:b/>
        </w:rPr>
      </w:pPr>
    </w:p>
    <w:p w:rsidR="00F026B2" w:rsidRPr="00410880" w:rsidRDefault="00F026B2" w:rsidP="00CD308B">
      <w:pPr>
        <w:spacing w:after="0" w:line="240" w:lineRule="auto"/>
        <w:contextualSpacing/>
        <w:rPr>
          <w:rFonts w:cstheme="minorHAnsi"/>
        </w:rPr>
      </w:pPr>
      <w:r w:rsidRPr="007450B4">
        <w:rPr>
          <w:rFonts w:cstheme="minorHAnsi"/>
          <w:u w:val="single"/>
        </w:rPr>
        <w:t>Return Code</w:t>
      </w:r>
      <w:r w:rsidR="007450B4">
        <w:rPr>
          <w:rFonts w:cstheme="minorHAnsi"/>
          <w:u w:val="single"/>
        </w:rPr>
        <w:t>:</w:t>
      </w:r>
      <w:r w:rsidR="007450B4">
        <w:rPr>
          <w:rFonts w:cstheme="minorHAnsi"/>
        </w:rPr>
        <w:t xml:space="preserve"> </w:t>
      </w:r>
      <w:r w:rsidRPr="00410880">
        <w:rPr>
          <w:rFonts w:cstheme="minorHAnsi"/>
        </w:rPr>
        <w:t>This field shows the part’s CNH return code.</w:t>
      </w:r>
    </w:p>
    <w:p w:rsidR="00CD308B" w:rsidRDefault="00CD308B" w:rsidP="00CD308B">
      <w:pPr>
        <w:spacing w:after="0" w:line="240" w:lineRule="auto"/>
        <w:contextualSpacing/>
        <w:rPr>
          <w:rFonts w:cstheme="minorHAnsi"/>
          <w:b/>
        </w:rPr>
      </w:pPr>
    </w:p>
    <w:p w:rsidR="00F026B2" w:rsidRPr="00410880" w:rsidRDefault="00F026B2" w:rsidP="00CD308B">
      <w:pPr>
        <w:spacing w:after="0" w:line="240" w:lineRule="auto"/>
        <w:contextualSpacing/>
        <w:rPr>
          <w:rFonts w:cstheme="minorHAnsi"/>
        </w:rPr>
      </w:pPr>
      <w:r w:rsidRPr="007450B4">
        <w:rPr>
          <w:rFonts w:cstheme="minorHAnsi"/>
          <w:u w:val="single"/>
        </w:rPr>
        <w:t>Return Description</w:t>
      </w:r>
      <w:r w:rsidR="007450B4">
        <w:rPr>
          <w:rFonts w:cstheme="minorHAnsi"/>
          <w:u w:val="single"/>
        </w:rPr>
        <w:t>:</w:t>
      </w:r>
      <w:r w:rsidR="007450B4">
        <w:rPr>
          <w:rFonts w:cstheme="minorHAnsi"/>
        </w:rPr>
        <w:t xml:space="preserve"> </w:t>
      </w:r>
      <w:r w:rsidRPr="00410880">
        <w:rPr>
          <w:rFonts w:cstheme="minorHAnsi"/>
        </w:rPr>
        <w:t>This field shows the description for the return code.</w:t>
      </w:r>
    </w:p>
    <w:p w:rsidR="00CD308B" w:rsidRDefault="00CD308B" w:rsidP="00CD308B">
      <w:pPr>
        <w:spacing w:after="0" w:line="240" w:lineRule="auto"/>
        <w:contextualSpacing/>
        <w:rPr>
          <w:rFonts w:cstheme="minorHAnsi"/>
          <w:b/>
        </w:rPr>
      </w:pPr>
    </w:p>
    <w:p w:rsidR="00F026B2" w:rsidRPr="00410880" w:rsidRDefault="00F026B2" w:rsidP="00CD308B">
      <w:pPr>
        <w:spacing w:after="0" w:line="240" w:lineRule="auto"/>
        <w:contextualSpacing/>
        <w:rPr>
          <w:rFonts w:cstheme="minorHAnsi"/>
        </w:rPr>
      </w:pPr>
      <w:r w:rsidRPr="007450B4">
        <w:rPr>
          <w:rFonts w:cstheme="minorHAnsi"/>
          <w:u w:val="single"/>
        </w:rPr>
        <w:t>Availability</w:t>
      </w:r>
      <w:r w:rsidR="007450B4">
        <w:rPr>
          <w:rFonts w:cstheme="minorHAnsi"/>
          <w:u w:val="single"/>
        </w:rPr>
        <w:t>:</w:t>
      </w:r>
      <w:r w:rsidR="007450B4">
        <w:rPr>
          <w:rFonts w:cstheme="minorHAnsi"/>
        </w:rPr>
        <w:t xml:space="preserve"> </w:t>
      </w:r>
      <w:r w:rsidRPr="00410880">
        <w:rPr>
          <w:rFonts w:cstheme="minorHAnsi"/>
        </w:rPr>
        <w:t>This field shows the availability of the vintage part in all CNH facilities.  In the case of the example above, there are no vintage versions of the part available.</w:t>
      </w:r>
    </w:p>
    <w:p w:rsidR="00CD308B" w:rsidRDefault="00CD308B" w:rsidP="00CD308B">
      <w:pPr>
        <w:spacing w:after="0" w:line="240" w:lineRule="auto"/>
        <w:contextualSpacing/>
        <w:rPr>
          <w:rFonts w:cstheme="minorHAnsi"/>
          <w:b/>
        </w:rPr>
      </w:pPr>
    </w:p>
    <w:p w:rsidR="00D67808" w:rsidRPr="00CD308B" w:rsidRDefault="00F026B2" w:rsidP="00410880">
      <w:pPr>
        <w:spacing w:after="0" w:line="240" w:lineRule="auto"/>
        <w:contextualSpacing/>
        <w:rPr>
          <w:rFonts w:cstheme="minorHAnsi"/>
        </w:rPr>
      </w:pPr>
      <w:r w:rsidRPr="007450B4">
        <w:rPr>
          <w:rFonts w:cstheme="minorHAnsi"/>
          <w:u w:val="single"/>
        </w:rPr>
        <w:t>Close</w:t>
      </w:r>
      <w:r w:rsidR="007450B4">
        <w:rPr>
          <w:rFonts w:cstheme="minorHAnsi"/>
          <w:u w:val="single"/>
        </w:rPr>
        <w:t>:</w:t>
      </w:r>
      <w:r w:rsidR="007450B4">
        <w:rPr>
          <w:rFonts w:cstheme="minorHAnsi"/>
        </w:rPr>
        <w:t xml:space="preserve"> </w:t>
      </w:r>
      <w:r w:rsidRPr="00410880">
        <w:rPr>
          <w:rFonts w:cstheme="minorHAnsi"/>
        </w:rPr>
        <w:t>Click this button to close the window.</w:t>
      </w:r>
    </w:p>
    <w:p w:rsidR="00D67808" w:rsidRPr="00410880" w:rsidRDefault="00D67808" w:rsidP="00410880">
      <w:pPr>
        <w:spacing w:after="0" w:line="240" w:lineRule="auto"/>
        <w:contextualSpacing/>
        <w:rPr>
          <w:rFonts w:cstheme="minorHAnsi"/>
          <w:b/>
        </w:rPr>
      </w:pPr>
    </w:p>
    <w:p w:rsidR="00757FC5" w:rsidRDefault="000D4F65" w:rsidP="00410880">
      <w:pPr>
        <w:spacing w:after="0" w:line="240" w:lineRule="auto"/>
        <w:contextualSpacing/>
        <w:rPr>
          <w:rFonts w:cstheme="minorHAnsi"/>
        </w:rPr>
      </w:pPr>
      <w:r w:rsidRPr="00E91E45">
        <w:rPr>
          <w:rFonts w:cstheme="minorHAnsi"/>
          <w:b/>
          <w:u w:val="single"/>
        </w:rPr>
        <w:t>Pricing</w:t>
      </w:r>
      <w:r w:rsidR="00E91E45">
        <w:rPr>
          <w:rFonts w:cstheme="minorHAnsi"/>
          <w:b/>
          <w:u w:val="single"/>
        </w:rPr>
        <w:t>:</w:t>
      </w:r>
      <w:r w:rsidR="00E91E45">
        <w:rPr>
          <w:rFonts w:cstheme="minorHAnsi"/>
        </w:rPr>
        <w:t xml:space="preserve"> </w:t>
      </w:r>
      <w:r w:rsidR="00D67808" w:rsidRPr="00410880">
        <w:rPr>
          <w:rFonts w:cstheme="minorHAnsi"/>
        </w:rPr>
        <w:t>Click on “Pricing” to view the part’s pricing by order type:</w:t>
      </w:r>
    </w:p>
    <w:p w:rsidR="00CD308B" w:rsidRPr="00410880" w:rsidRDefault="00CD308B" w:rsidP="00410880">
      <w:pPr>
        <w:spacing w:after="0" w:line="240" w:lineRule="auto"/>
        <w:contextualSpacing/>
        <w:rPr>
          <w:rFonts w:cstheme="minorHAnsi"/>
        </w:rPr>
      </w:pPr>
    </w:p>
    <w:p w:rsidR="00D67808" w:rsidRPr="00410880" w:rsidRDefault="00D67808" w:rsidP="00CD308B">
      <w:pPr>
        <w:spacing w:after="0" w:line="240" w:lineRule="auto"/>
        <w:contextualSpacing/>
        <w:jc w:val="center"/>
        <w:rPr>
          <w:rFonts w:cstheme="minorHAnsi"/>
        </w:rPr>
      </w:pPr>
      <w:r w:rsidRPr="00410880">
        <w:rPr>
          <w:rFonts w:cstheme="minorHAnsi"/>
          <w:noProof/>
        </w:rPr>
        <w:drawing>
          <wp:inline distT="0" distB="0" distL="0" distR="0" wp14:anchorId="5619D2A3" wp14:editId="47B429BB">
            <wp:extent cx="4781550" cy="222526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3638" cy="2230886"/>
                    </a:xfrm>
                    <a:prstGeom prst="rect">
                      <a:avLst/>
                    </a:prstGeom>
                  </pic:spPr>
                </pic:pic>
              </a:graphicData>
            </a:graphic>
          </wp:inline>
        </w:drawing>
      </w:r>
    </w:p>
    <w:p w:rsidR="00CD308B" w:rsidRDefault="00CD308B" w:rsidP="00410880">
      <w:pPr>
        <w:spacing w:after="0" w:line="240" w:lineRule="auto"/>
        <w:contextualSpacing/>
        <w:rPr>
          <w:rFonts w:cstheme="minorHAnsi"/>
        </w:rPr>
      </w:pPr>
    </w:p>
    <w:p w:rsidR="00AF63BE" w:rsidRPr="00AF63BE" w:rsidRDefault="00AF63BE" w:rsidP="00AF63BE">
      <w:pPr>
        <w:spacing w:after="0" w:line="240" w:lineRule="auto"/>
        <w:contextualSpacing/>
        <w:rPr>
          <w:rFonts w:cstheme="minorHAnsi"/>
        </w:rPr>
      </w:pPr>
      <w:r w:rsidRPr="00AF63BE">
        <w:rPr>
          <w:rFonts w:cstheme="minorHAnsi"/>
        </w:rPr>
        <w:t>The window can only show the pricing for three order types at once.  Order types</w:t>
      </w:r>
      <w:r>
        <w:rPr>
          <w:rFonts w:cstheme="minorHAnsi"/>
        </w:rPr>
        <w:t xml:space="preserve"> </w:t>
      </w:r>
      <w:r w:rsidRPr="00AF63BE">
        <w:rPr>
          <w:rFonts w:cstheme="minorHAnsi"/>
        </w:rPr>
        <w:t>52-Unit Down and 54-DSO will always show by default, but you may select any type</w:t>
      </w:r>
      <w:r>
        <w:rPr>
          <w:rFonts w:cstheme="minorHAnsi"/>
        </w:rPr>
        <w:t xml:space="preserve"> </w:t>
      </w:r>
      <w:r w:rsidRPr="00AF63BE">
        <w:rPr>
          <w:rFonts w:cstheme="minorHAnsi"/>
        </w:rPr>
        <w:t>desired as the third type. </w:t>
      </w:r>
    </w:p>
    <w:p w:rsidR="00AF63BE" w:rsidRPr="00AF63BE" w:rsidRDefault="00AF63BE" w:rsidP="00AF63BE">
      <w:pPr>
        <w:spacing w:after="0" w:line="240" w:lineRule="auto"/>
        <w:contextualSpacing/>
        <w:rPr>
          <w:rFonts w:cstheme="minorHAnsi"/>
        </w:rPr>
      </w:pPr>
    </w:p>
    <w:p w:rsidR="00AF63BE" w:rsidRPr="00AF63BE" w:rsidRDefault="00AF63BE" w:rsidP="00AF63BE">
      <w:pPr>
        <w:spacing w:after="0" w:line="240" w:lineRule="auto"/>
        <w:contextualSpacing/>
        <w:rPr>
          <w:rFonts w:cstheme="minorHAnsi"/>
        </w:rPr>
      </w:pPr>
      <w:r w:rsidRPr="00AF63BE">
        <w:rPr>
          <w:rFonts w:cstheme="minorHAnsi"/>
          <w:u w:val="single"/>
        </w:rPr>
        <w:t>Select Order Type:</w:t>
      </w:r>
      <w:r w:rsidRPr="00AF63BE">
        <w:rPr>
          <w:rFonts w:cstheme="minorHAnsi"/>
        </w:rPr>
        <w:t xml:space="preserve"> Use this drop-down menu to select the third order type you want</w:t>
      </w:r>
      <w:r>
        <w:rPr>
          <w:rFonts w:cstheme="minorHAnsi"/>
        </w:rPr>
        <w:t xml:space="preserve"> </w:t>
      </w:r>
      <w:r w:rsidRPr="00AF63BE">
        <w:rPr>
          <w:rFonts w:cstheme="minorHAnsi"/>
        </w:rPr>
        <w:t>to view.  However, if you have set an order type other than Unit Down or DSO as your</w:t>
      </w:r>
      <w:r>
        <w:rPr>
          <w:rFonts w:cstheme="minorHAnsi"/>
        </w:rPr>
        <w:t xml:space="preserve"> </w:t>
      </w:r>
      <w:r w:rsidRPr="00AF63BE">
        <w:rPr>
          <w:rFonts w:cstheme="minorHAnsi"/>
        </w:rPr>
        <w:t>default type for orders, the pricing for that order type will display as the third</w:t>
      </w:r>
      <w:r>
        <w:rPr>
          <w:rFonts w:cstheme="minorHAnsi"/>
        </w:rPr>
        <w:t xml:space="preserve"> </w:t>
      </w:r>
      <w:r w:rsidRPr="00AF63BE">
        <w:rPr>
          <w:rFonts w:cstheme="minorHAnsi"/>
        </w:rPr>
        <w:t>type by default (though you can still use the menu to pick another one).</w:t>
      </w:r>
    </w:p>
    <w:p w:rsidR="00AF63BE" w:rsidRPr="00AF63BE" w:rsidRDefault="00AF63BE" w:rsidP="00AF63BE">
      <w:pPr>
        <w:spacing w:after="0" w:line="240" w:lineRule="auto"/>
        <w:contextualSpacing/>
        <w:rPr>
          <w:rFonts w:cstheme="minorHAnsi"/>
        </w:rPr>
      </w:pPr>
    </w:p>
    <w:p w:rsidR="00CD308B" w:rsidRDefault="00AF63BE" w:rsidP="00AF63BE">
      <w:pPr>
        <w:spacing w:after="0" w:line="240" w:lineRule="auto"/>
        <w:contextualSpacing/>
        <w:rPr>
          <w:rFonts w:cstheme="minorHAnsi"/>
          <w:b/>
        </w:rPr>
      </w:pPr>
      <w:r w:rsidRPr="00AF63BE">
        <w:rPr>
          <w:rFonts w:cstheme="minorHAnsi"/>
          <w:u w:val="single"/>
        </w:rPr>
        <w:t>Pricing Set Fields:</w:t>
      </w:r>
      <w:r w:rsidRPr="00AF63BE">
        <w:rPr>
          <w:rFonts w:cstheme="minorHAnsi"/>
        </w:rPr>
        <w:t xml:space="preserve"> All three pricing sets will show the following information:</w:t>
      </w:r>
    </w:p>
    <w:p w:rsidR="00AF63BE" w:rsidRDefault="00AF63BE" w:rsidP="00AF63BE">
      <w:pPr>
        <w:spacing w:after="0" w:line="240" w:lineRule="auto"/>
        <w:contextualSpacing/>
        <w:rPr>
          <w:rFonts w:cstheme="minorHAnsi"/>
          <w:b/>
        </w:rPr>
      </w:pPr>
    </w:p>
    <w:p w:rsidR="0084431C" w:rsidRPr="00AF63BE" w:rsidRDefault="0084431C" w:rsidP="00CD308B">
      <w:pPr>
        <w:spacing w:after="0" w:line="240" w:lineRule="auto"/>
        <w:contextualSpacing/>
        <w:rPr>
          <w:rFonts w:cstheme="minorHAnsi"/>
          <w:b/>
        </w:rPr>
      </w:pPr>
      <w:r w:rsidRPr="00410880">
        <w:rPr>
          <w:rFonts w:cstheme="minorHAnsi"/>
          <w:b/>
        </w:rPr>
        <w:t>List Price</w:t>
      </w:r>
      <w:r w:rsidR="00AF63BE">
        <w:rPr>
          <w:rFonts w:cstheme="minorHAnsi"/>
          <w:b/>
        </w:rPr>
        <w:t xml:space="preserve">: </w:t>
      </w:r>
      <w:r w:rsidRPr="00410880">
        <w:rPr>
          <w:rFonts w:cstheme="minorHAnsi"/>
        </w:rPr>
        <w:t>This shows the part’s list price.</w:t>
      </w:r>
    </w:p>
    <w:p w:rsidR="00CD308B" w:rsidRDefault="00CD308B" w:rsidP="00CD308B">
      <w:pPr>
        <w:spacing w:after="0" w:line="240" w:lineRule="auto"/>
        <w:contextualSpacing/>
        <w:rPr>
          <w:rFonts w:cstheme="minorHAnsi"/>
          <w:b/>
        </w:rPr>
      </w:pPr>
    </w:p>
    <w:p w:rsidR="0084431C" w:rsidRPr="00AF63BE" w:rsidRDefault="0084431C" w:rsidP="00CD308B">
      <w:pPr>
        <w:spacing w:after="0" w:line="240" w:lineRule="auto"/>
        <w:contextualSpacing/>
        <w:rPr>
          <w:rFonts w:cstheme="minorHAnsi"/>
          <w:b/>
        </w:rPr>
      </w:pPr>
      <w:r w:rsidRPr="00410880">
        <w:rPr>
          <w:rFonts w:cstheme="minorHAnsi"/>
          <w:b/>
        </w:rPr>
        <w:t>Discount</w:t>
      </w:r>
      <w:r w:rsidR="00AF63BE">
        <w:rPr>
          <w:rFonts w:cstheme="minorHAnsi"/>
          <w:b/>
        </w:rPr>
        <w:t xml:space="preserve">: </w:t>
      </w:r>
      <w:r w:rsidRPr="00410880">
        <w:rPr>
          <w:rFonts w:cstheme="minorHAnsi"/>
        </w:rPr>
        <w:t>This shows the part’s discount percentage, if applicable.</w:t>
      </w:r>
    </w:p>
    <w:p w:rsidR="00CD308B" w:rsidRDefault="00CD308B" w:rsidP="00CD308B">
      <w:pPr>
        <w:spacing w:after="0" w:line="240" w:lineRule="auto"/>
        <w:contextualSpacing/>
        <w:rPr>
          <w:rFonts w:cstheme="minorHAnsi"/>
          <w:b/>
        </w:rPr>
      </w:pPr>
    </w:p>
    <w:p w:rsidR="0084431C" w:rsidRPr="00AF63BE" w:rsidRDefault="0084431C" w:rsidP="00CD308B">
      <w:pPr>
        <w:spacing w:after="0" w:line="240" w:lineRule="auto"/>
        <w:contextualSpacing/>
        <w:rPr>
          <w:rFonts w:cstheme="minorHAnsi"/>
          <w:b/>
        </w:rPr>
      </w:pPr>
      <w:r w:rsidRPr="00410880">
        <w:rPr>
          <w:rFonts w:cstheme="minorHAnsi"/>
          <w:b/>
        </w:rPr>
        <w:t>Net Price</w:t>
      </w:r>
      <w:r w:rsidR="00AF63BE">
        <w:rPr>
          <w:rFonts w:cstheme="minorHAnsi"/>
          <w:b/>
        </w:rPr>
        <w:t xml:space="preserve">: </w:t>
      </w:r>
      <w:r w:rsidRPr="00410880">
        <w:rPr>
          <w:rFonts w:cstheme="minorHAnsi"/>
        </w:rPr>
        <w:t>This shows the part’s net price (list price minus calculated discount amount).</w:t>
      </w:r>
    </w:p>
    <w:p w:rsidR="00CD308B" w:rsidRDefault="00CD308B" w:rsidP="00CD308B">
      <w:pPr>
        <w:spacing w:after="0" w:line="240" w:lineRule="auto"/>
        <w:contextualSpacing/>
        <w:rPr>
          <w:rFonts w:cstheme="minorHAnsi"/>
          <w:b/>
        </w:rPr>
      </w:pPr>
    </w:p>
    <w:p w:rsidR="0084431C" w:rsidRPr="00AF63BE" w:rsidRDefault="0084431C" w:rsidP="00CD308B">
      <w:pPr>
        <w:spacing w:after="0" w:line="240" w:lineRule="auto"/>
        <w:contextualSpacing/>
        <w:rPr>
          <w:rFonts w:cstheme="minorHAnsi"/>
          <w:b/>
        </w:rPr>
      </w:pPr>
      <w:r w:rsidRPr="00410880">
        <w:rPr>
          <w:rFonts w:cstheme="minorHAnsi"/>
          <w:b/>
        </w:rPr>
        <w:t>PRD</w:t>
      </w:r>
      <w:r w:rsidR="00AF63BE">
        <w:rPr>
          <w:rFonts w:cstheme="minorHAnsi"/>
          <w:b/>
        </w:rPr>
        <w:t xml:space="preserve">: </w:t>
      </w:r>
      <w:r w:rsidRPr="00410880">
        <w:rPr>
          <w:rFonts w:cstheme="minorHAnsi"/>
        </w:rPr>
        <w:t>This shows the part’s performance raw discount, or PRD, percentage.</w:t>
      </w:r>
    </w:p>
    <w:p w:rsidR="00CD308B" w:rsidRDefault="00CD308B" w:rsidP="00CD308B">
      <w:pPr>
        <w:spacing w:after="0" w:line="240" w:lineRule="auto"/>
        <w:contextualSpacing/>
        <w:rPr>
          <w:rFonts w:cstheme="minorHAnsi"/>
          <w:b/>
        </w:rPr>
      </w:pPr>
    </w:p>
    <w:p w:rsidR="0084431C" w:rsidRPr="00AF63BE" w:rsidRDefault="0084431C" w:rsidP="00CD308B">
      <w:pPr>
        <w:spacing w:after="0" w:line="240" w:lineRule="auto"/>
        <w:contextualSpacing/>
        <w:rPr>
          <w:rFonts w:cstheme="minorHAnsi"/>
          <w:b/>
        </w:rPr>
      </w:pPr>
      <w:r w:rsidRPr="00410880">
        <w:rPr>
          <w:rFonts w:cstheme="minorHAnsi"/>
          <w:b/>
        </w:rPr>
        <w:t>Net PRD</w:t>
      </w:r>
      <w:r w:rsidR="00AF63BE">
        <w:rPr>
          <w:rFonts w:cstheme="minorHAnsi"/>
          <w:b/>
        </w:rPr>
        <w:t xml:space="preserve">: </w:t>
      </w:r>
      <w:r w:rsidRPr="00410880">
        <w:rPr>
          <w:rFonts w:cstheme="minorHAnsi"/>
        </w:rPr>
        <w:t>This shows the part’s net price after the calculated PRD amount is subtracted.</w:t>
      </w:r>
    </w:p>
    <w:p w:rsidR="00CD308B" w:rsidRDefault="00CD308B" w:rsidP="00CD308B">
      <w:pPr>
        <w:spacing w:after="0" w:line="240" w:lineRule="auto"/>
        <w:contextualSpacing/>
        <w:rPr>
          <w:rFonts w:cstheme="minorHAnsi"/>
          <w:b/>
        </w:rPr>
      </w:pPr>
    </w:p>
    <w:p w:rsidR="0084431C" w:rsidRPr="00AF63BE" w:rsidRDefault="0084431C" w:rsidP="00CD308B">
      <w:pPr>
        <w:spacing w:after="0" w:line="240" w:lineRule="auto"/>
        <w:contextualSpacing/>
        <w:rPr>
          <w:rFonts w:cstheme="minorHAnsi"/>
          <w:b/>
        </w:rPr>
      </w:pPr>
      <w:r w:rsidRPr="00410880">
        <w:rPr>
          <w:rFonts w:cstheme="minorHAnsi"/>
          <w:b/>
        </w:rPr>
        <w:t>Commitment</w:t>
      </w:r>
      <w:r w:rsidR="00AF63BE">
        <w:rPr>
          <w:rFonts w:cstheme="minorHAnsi"/>
          <w:b/>
        </w:rPr>
        <w:t xml:space="preserve">: </w:t>
      </w:r>
      <w:r w:rsidRPr="00410880">
        <w:rPr>
          <w:rFonts w:cstheme="minorHAnsi"/>
        </w:rPr>
        <w:t>This shows the part’s commitment discount percentage.</w:t>
      </w:r>
    </w:p>
    <w:p w:rsidR="00CD308B" w:rsidRDefault="00CD308B" w:rsidP="00CD308B">
      <w:pPr>
        <w:spacing w:after="0" w:line="240" w:lineRule="auto"/>
        <w:contextualSpacing/>
        <w:rPr>
          <w:rFonts w:cstheme="minorHAnsi"/>
          <w:b/>
        </w:rPr>
      </w:pPr>
    </w:p>
    <w:p w:rsidR="0084431C" w:rsidRPr="00AF63BE" w:rsidRDefault="0084431C" w:rsidP="00CD308B">
      <w:pPr>
        <w:spacing w:after="0" w:line="240" w:lineRule="auto"/>
        <w:contextualSpacing/>
        <w:rPr>
          <w:rFonts w:cstheme="minorHAnsi"/>
          <w:b/>
        </w:rPr>
      </w:pPr>
      <w:r w:rsidRPr="00410880">
        <w:rPr>
          <w:rFonts w:cstheme="minorHAnsi"/>
          <w:b/>
        </w:rPr>
        <w:t>Net Commitment</w:t>
      </w:r>
      <w:r w:rsidR="00AF63BE">
        <w:rPr>
          <w:rFonts w:cstheme="minorHAnsi"/>
          <w:b/>
        </w:rPr>
        <w:t xml:space="preserve">: </w:t>
      </w:r>
      <w:r w:rsidRPr="00410880">
        <w:rPr>
          <w:rFonts w:cstheme="minorHAnsi"/>
        </w:rPr>
        <w:t>This shows the part’s net price after both the calculated PRD and calculated commitment have been subtracted.</w:t>
      </w:r>
    </w:p>
    <w:p w:rsidR="00CD308B" w:rsidRDefault="00CD308B" w:rsidP="00CD308B">
      <w:pPr>
        <w:spacing w:after="0" w:line="240" w:lineRule="auto"/>
        <w:contextualSpacing/>
        <w:rPr>
          <w:rFonts w:cstheme="minorHAnsi"/>
          <w:b/>
        </w:rPr>
      </w:pPr>
    </w:p>
    <w:p w:rsidR="0084431C" w:rsidRPr="00AF63BE" w:rsidRDefault="0084431C" w:rsidP="00CD308B">
      <w:pPr>
        <w:spacing w:after="0" w:line="240" w:lineRule="auto"/>
        <w:contextualSpacing/>
        <w:rPr>
          <w:rFonts w:cstheme="minorHAnsi"/>
          <w:b/>
        </w:rPr>
      </w:pPr>
      <w:r w:rsidRPr="00410880">
        <w:rPr>
          <w:rFonts w:cstheme="minorHAnsi"/>
          <w:b/>
        </w:rPr>
        <w:t>Conditioned Promo</w:t>
      </w:r>
      <w:r w:rsidR="00AF63BE">
        <w:rPr>
          <w:rFonts w:cstheme="minorHAnsi"/>
          <w:b/>
        </w:rPr>
        <w:t xml:space="preserve">: </w:t>
      </w:r>
      <w:r w:rsidRPr="00410880">
        <w:rPr>
          <w:rFonts w:cstheme="minorHAnsi"/>
        </w:rPr>
        <w:t>This field shows the part’s conditioned promo code, if applicable.</w:t>
      </w:r>
    </w:p>
    <w:p w:rsidR="00CD308B" w:rsidRDefault="00CD308B" w:rsidP="00CD308B">
      <w:pPr>
        <w:spacing w:after="0" w:line="240" w:lineRule="auto"/>
        <w:contextualSpacing/>
        <w:rPr>
          <w:rFonts w:cstheme="minorHAnsi"/>
          <w:b/>
        </w:rPr>
      </w:pPr>
    </w:p>
    <w:p w:rsidR="0084431C" w:rsidRPr="00AF63BE" w:rsidRDefault="0084431C" w:rsidP="00CD308B">
      <w:pPr>
        <w:spacing w:after="0" w:line="240" w:lineRule="auto"/>
        <w:contextualSpacing/>
        <w:rPr>
          <w:rFonts w:cstheme="minorHAnsi"/>
          <w:b/>
        </w:rPr>
      </w:pPr>
      <w:r w:rsidRPr="00410880">
        <w:rPr>
          <w:rFonts w:cstheme="minorHAnsi"/>
          <w:b/>
        </w:rPr>
        <w:t>PDC</w:t>
      </w:r>
      <w:r w:rsidR="00AF63BE">
        <w:rPr>
          <w:rFonts w:cstheme="minorHAnsi"/>
          <w:b/>
        </w:rPr>
        <w:t xml:space="preserve">: </w:t>
      </w:r>
      <w:r w:rsidRPr="00410880">
        <w:rPr>
          <w:rFonts w:cstheme="minorHAnsi"/>
        </w:rPr>
        <w:t>This field shows the part’s discount code.</w:t>
      </w:r>
    </w:p>
    <w:p w:rsidR="00CD308B" w:rsidRDefault="00CD308B" w:rsidP="00CD308B">
      <w:pPr>
        <w:spacing w:after="0" w:line="240" w:lineRule="auto"/>
        <w:contextualSpacing/>
        <w:rPr>
          <w:rFonts w:cstheme="minorHAnsi"/>
          <w:b/>
        </w:rPr>
      </w:pPr>
    </w:p>
    <w:p w:rsidR="0084431C" w:rsidRPr="00AF63BE" w:rsidRDefault="0084431C" w:rsidP="00CD308B">
      <w:pPr>
        <w:spacing w:after="0" w:line="240" w:lineRule="auto"/>
        <w:contextualSpacing/>
        <w:rPr>
          <w:rFonts w:cstheme="minorHAnsi"/>
          <w:b/>
        </w:rPr>
      </w:pPr>
      <w:r w:rsidRPr="00410880">
        <w:rPr>
          <w:rFonts w:cstheme="minorHAnsi"/>
          <w:b/>
        </w:rPr>
        <w:t>Currency</w:t>
      </w:r>
      <w:r w:rsidR="00AF63BE">
        <w:rPr>
          <w:rFonts w:cstheme="minorHAnsi"/>
          <w:b/>
        </w:rPr>
        <w:t xml:space="preserve">: </w:t>
      </w:r>
      <w:r w:rsidRPr="00410880">
        <w:rPr>
          <w:rFonts w:cstheme="minorHAnsi"/>
        </w:rPr>
        <w:t>This field shows the dealer currency code.</w:t>
      </w:r>
    </w:p>
    <w:p w:rsidR="00CD308B" w:rsidRDefault="00CD308B" w:rsidP="00CD308B">
      <w:pPr>
        <w:spacing w:after="0" w:line="240" w:lineRule="auto"/>
        <w:contextualSpacing/>
        <w:rPr>
          <w:rFonts w:cstheme="minorHAnsi"/>
          <w:b/>
        </w:rPr>
      </w:pPr>
    </w:p>
    <w:p w:rsidR="0084431C" w:rsidRPr="00AF63BE" w:rsidRDefault="0084431C" w:rsidP="00CD308B">
      <w:pPr>
        <w:spacing w:after="0" w:line="240" w:lineRule="auto"/>
        <w:contextualSpacing/>
        <w:rPr>
          <w:rFonts w:cstheme="minorHAnsi"/>
          <w:b/>
        </w:rPr>
      </w:pPr>
      <w:r w:rsidRPr="00410880">
        <w:rPr>
          <w:rFonts w:cstheme="minorHAnsi"/>
          <w:b/>
        </w:rPr>
        <w:t xml:space="preserve">Currency </w:t>
      </w:r>
      <w:proofErr w:type="spellStart"/>
      <w:r w:rsidRPr="00410880">
        <w:rPr>
          <w:rFonts w:cstheme="minorHAnsi"/>
          <w:b/>
        </w:rPr>
        <w:t>Desc</w:t>
      </w:r>
      <w:proofErr w:type="spellEnd"/>
      <w:r w:rsidR="00AF63BE">
        <w:rPr>
          <w:rFonts w:cstheme="minorHAnsi"/>
          <w:b/>
        </w:rPr>
        <w:t xml:space="preserve">: </w:t>
      </w:r>
      <w:r w:rsidRPr="00410880">
        <w:rPr>
          <w:rFonts w:cstheme="minorHAnsi"/>
        </w:rPr>
        <w:t>This field shows the description of the currency code, generally indicating what the currency type is (dollars, pounds, euros etc.).</w:t>
      </w:r>
    </w:p>
    <w:p w:rsidR="00CD308B" w:rsidRDefault="00CD308B" w:rsidP="00CD308B">
      <w:pPr>
        <w:spacing w:after="0" w:line="240" w:lineRule="auto"/>
        <w:contextualSpacing/>
        <w:rPr>
          <w:rFonts w:cstheme="minorHAnsi"/>
          <w:b/>
        </w:rPr>
      </w:pPr>
    </w:p>
    <w:p w:rsidR="0084431C" w:rsidRPr="00AF63BE" w:rsidRDefault="0084431C" w:rsidP="00CD308B">
      <w:pPr>
        <w:spacing w:after="0" w:line="240" w:lineRule="auto"/>
        <w:contextualSpacing/>
        <w:rPr>
          <w:rFonts w:cstheme="minorHAnsi"/>
          <w:u w:val="single"/>
        </w:rPr>
      </w:pPr>
      <w:r w:rsidRPr="00AF63BE">
        <w:rPr>
          <w:rFonts w:cstheme="minorHAnsi"/>
          <w:u w:val="single"/>
        </w:rPr>
        <w:t>View Promo</w:t>
      </w:r>
      <w:r w:rsidR="00AF63BE">
        <w:rPr>
          <w:rFonts w:cstheme="minorHAnsi"/>
          <w:u w:val="single"/>
        </w:rPr>
        <w:t>:</w:t>
      </w:r>
      <w:r w:rsidR="00AF63BE">
        <w:rPr>
          <w:rFonts w:cstheme="minorHAnsi"/>
        </w:rPr>
        <w:t xml:space="preserve"> </w:t>
      </w:r>
      <w:r w:rsidRPr="00410880">
        <w:rPr>
          <w:rFonts w:cstheme="minorHAnsi"/>
        </w:rPr>
        <w:t>If the order type has a promotion for the part, this button in the type’s section of the screen will be active.  Click on it to view the promotional details in a new window:</w:t>
      </w:r>
    </w:p>
    <w:p w:rsidR="00CD308B" w:rsidRDefault="00CD308B" w:rsidP="00CD308B">
      <w:pPr>
        <w:spacing w:after="0" w:line="240" w:lineRule="auto"/>
        <w:contextualSpacing/>
        <w:rPr>
          <w:rFonts w:cstheme="minorHAnsi"/>
        </w:rPr>
      </w:pPr>
    </w:p>
    <w:p w:rsidR="0084431C" w:rsidRPr="00410880" w:rsidRDefault="0084431C" w:rsidP="00CD308B">
      <w:pPr>
        <w:spacing w:after="0" w:line="240" w:lineRule="auto"/>
        <w:contextualSpacing/>
        <w:jc w:val="center"/>
        <w:rPr>
          <w:rFonts w:cstheme="minorHAnsi"/>
        </w:rPr>
      </w:pPr>
      <w:r w:rsidRPr="00410880">
        <w:rPr>
          <w:rFonts w:cstheme="minorHAnsi"/>
          <w:noProof/>
        </w:rPr>
        <w:drawing>
          <wp:inline distT="0" distB="0" distL="0" distR="0" wp14:anchorId="09FC1822" wp14:editId="4024D816">
            <wp:extent cx="4933950" cy="118815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1720" cy="1192433"/>
                    </a:xfrm>
                    <a:prstGeom prst="rect">
                      <a:avLst/>
                    </a:prstGeom>
                  </pic:spPr>
                </pic:pic>
              </a:graphicData>
            </a:graphic>
          </wp:inline>
        </w:drawing>
      </w:r>
    </w:p>
    <w:p w:rsidR="00CD308B" w:rsidRDefault="00CD308B" w:rsidP="00CD308B">
      <w:pPr>
        <w:spacing w:after="0" w:line="240" w:lineRule="auto"/>
        <w:contextualSpacing/>
        <w:rPr>
          <w:rFonts w:cstheme="minorHAnsi"/>
          <w:b/>
        </w:rPr>
      </w:pPr>
    </w:p>
    <w:p w:rsidR="0084431C" w:rsidRPr="00AF63BE" w:rsidRDefault="0084431C" w:rsidP="00CD308B">
      <w:pPr>
        <w:spacing w:after="0" w:line="240" w:lineRule="auto"/>
        <w:contextualSpacing/>
        <w:rPr>
          <w:rFonts w:cstheme="minorHAnsi"/>
          <w:b/>
        </w:rPr>
      </w:pPr>
      <w:r w:rsidRPr="00410880">
        <w:rPr>
          <w:rFonts w:cstheme="minorHAnsi"/>
          <w:b/>
        </w:rPr>
        <w:t>Promo Code</w:t>
      </w:r>
      <w:r w:rsidR="00AF63BE">
        <w:rPr>
          <w:rFonts w:cstheme="minorHAnsi"/>
          <w:b/>
        </w:rPr>
        <w:t xml:space="preserve">: </w:t>
      </w:r>
      <w:r w:rsidRPr="00410880">
        <w:rPr>
          <w:rFonts w:cstheme="minorHAnsi"/>
        </w:rPr>
        <w:t>This column shows the promo code.</w:t>
      </w:r>
    </w:p>
    <w:p w:rsidR="00CD308B" w:rsidRDefault="00CD308B" w:rsidP="00CD308B">
      <w:pPr>
        <w:spacing w:after="0" w:line="240" w:lineRule="auto"/>
        <w:contextualSpacing/>
        <w:rPr>
          <w:rFonts w:cstheme="minorHAnsi"/>
          <w:b/>
        </w:rPr>
      </w:pPr>
    </w:p>
    <w:p w:rsidR="0084431C" w:rsidRPr="00AF63BE" w:rsidRDefault="0084431C" w:rsidP="00CD308B">
      <w:pPr>
        <w:spacing w:after="0" w:line="240" w:lineRule="auto"/>
        <w:contextualSpacing/>
        <w:rPr>
          <w:rFonts w:cstheme="minorHAnsi"/>
          <w:b/>
        </w:rPr>
      </w:pPr>
      <w:r w:rsidRPr="00410880">
        <w:rPr>
          <w:rFonts w:cstheme="minorHAnsi"/>
          <w:b/>
        </w:rPr>
        <w:t>Description</w:t>
      </w:r>
      <w:r w:rsidR="00AF63BE">
        <w:rPr>
          <w:rFonts w:cstheme="minorHAnsi"/>
          <w:b/>
        </w:rPr>
        <w:t xml:space="preserve">: </w:t>
      </w:r>
      <w:r w:rsidRPr="00410880">
        <w:rPr>
          <w:rFonts w:cstheme="minorHAnsi"/>
        </w:rPr>
        <w:t>This column shows the promo’s description.</w:t>
      </w:r>
    </w:p>
    <w:p w:rsidR="00CD308B" w:rsidRDefault="00CD308B" w:rsidP="00CD308B">
      <w:pPr>
        <w:spacing w:after="0" w:line="240" w:lineRule="auto"/>
        <w:contextualSpacing/>
        <w:rPr>
          <w:rFonts w:cstheme="minorHAnsi"/>
          <w:b/>
        </w:rPr>
      </w:pPr>
    </w:p>
    <w:p w:rsidR="0084431C" w:rsidRPr="00AF63BE" w:rsidRDefault="0084431C" w:rsidP="00CD308B">
      <w:pPr>
        <w:spacing w:after="0" w:line="240" w:lineRule="auto"/>
        <w:contextualSpacing/>
        <w:rPr>
          <w:rFonts w:cstheme="minorHAnsi"/>
          <w:b/>
        </w:rPr>
      </w:pPr>
      <w:r w:rsidRPr="00410880">
        <w:rPr>
          <w:rFonts w:cstheme="minorHAnsi"/>
          <w:b/>
        </w:rPr>
        <w:t>Type</w:t>
      </w:r>
      <w:r w:rsidR="00AF63BE">
        <w:rPr>
          <w:rFonts w:cstheme="minorHAnsi"/>
          <w:b/>
        </w:rPr>
        <w:t xml:space="preserve">: </w:t>
      </w:r>
      <w:r w:rsidRPr="00410880">
        <w:rPr>
          <w:rFonts w:cstheme="minorHAnsi"/>
        </w:rPr>
        <w:t>This column shows the promo’s type</w:t>
      </w:r>
    </w:p>
    <w:p w:rsidR="00CD308B" w:rsidRDefault="00CD308B" w:rsidP="00CD308B">
      <w:pPr>
        <w:spacing w:after="0" w:line="240" w:lineRule="auto"/>
        <w:contextualSpacing/>
        <w:rPr>
          <w:rFonts w:cstheme="minorHAnsi"/>
          <w:b/>
        </w:rPr>
      </w:pPr>
    </w:p>
    <w:p w:rsidR="0084431C" w:rsidRPr="00AF63BE" w:rsidRDefault="0084431C" w:rsidP="00CD308B">
      <w:pPr>
        <w:spacing w:after="0" w:line="240" w:lineRule="auto"/>
        <w:contextualSpacing/>
        <w:rPr>
          <w:rFonts w:cstheme="minorHAnsi"/>
          <w:b/>
        </w:rPr>
      </w:pPr>
      <w:r w:rsidRPr="00410880">
        <w:rPr>
          <w:rFonts w:cstheme="minorHAnsi"/>
          <w:b/>
        </w:rPr>
        <w:t>Group Name</w:t>
      </w:r>
      <w:r w:rsidR="00AF63BE">
        <w:rPr>
          <w:rFonts w:cstheme="minorHAnsi"/>
          <w:b/>
        </w:rPr>
        <w:t xml:space="preserve">: </w:t>
      </w:r>
      <w:r w:rsidRPr="00410880">
        <w:rPr>
          <w:rFonts w:cstheme="minorHAnsi"/>
        </w:rPr>
        <w:t>This column shows the promo’s group name.</w:t>
      </w:r>
    </w:p>
    <w:p w:rsidR="00CD308B" w:rsidRDefault="00CD308B" w:rsidP="00CD308B">
      <w:pPr>
        <w:spacing w:after="0" w:line="240" w:lineRule="auto"/>
        <w:contextualSpacing/>
        <w:rPr>
          <w:rFonts w:cstheme="minorHAnsi"/>
          <w:b/>
        </w:rPr>
      </w:pPr>
    </w:p>
    <w:p w:rsidR="0084431C" w:rsidRPr="00AF63BE" w:rsidRDefault="0084431C" w:rsidP="00CD308B">
      <w:pPr>
        <w:spacing w:after="0" w:line="240" w:lineRule="auto"/>
        <w:contextualSpacing/>
        <w:rPr>
          <w:rFonts w:cstheme="minorHAnsi"/>
          <w:b/>
        </w:rPr>
      </w:pPr>
      <w:r w:rsidRPr="00410880">
        <w:rPr>
          <w:rFonts w:cstheme="minorHAnsi"/>
          <w:b/>
        </w:rPr>
        <w:t>Scale Type</w:t>
      </w:r>
      <w:r w:rsidR="00AF63BE">
        <w:rPr>
          <w:rFonts w:cstheme="minorHAnsi"/>
          <w:b/>
        </w:rPr>
        <w:t xml:space="preserve">: </w:t>
      </w:r>
      <w:r w:rsidRPr="00410880">
        <w:rPr>
          <w:rFonts w:cstheme="minorHAnsi"/>
        </w:rPr>
        <w:t>This column shows the promo’s scale type.</w:t>
      </w:r>
    </w:p>
    <w:p w:rsidR="00CD308B" w:rsidRDefault="00CD308B" w:rsidP="00CD308B">
      <w:pPr>
        <w:spacing w:after="0" w:line="240" w:lineRule="auto"/>
        <w:contextualSpacing/>
        <w:rPr>
          <w:rFonts w:cstheme="minorHAnsi"/>
          <w:b/>
        </w:rPr>
      </w:pPr>
    </w:p>
    <w:p w:rsidR="0084431C" w:rsidRPr="00AF63BE" w:rsidRDefault="0084431C" w:rsidP="00CD308B">
      <w:pPr>
        <w:spacing w:after="0" w:line="240" w:lineRule="auto"/>
        <w:contextualSpacing/>
        <w:rPr>
          <w:rFonts w:cstheme="minorHAnsi"/>
          <w:b/>
        </w:rPr>
      </w:pPr>
      <w:r w:rsidRPr="00410880">
        <w:rPr>
          <w:rFonts w:cstheme="minorHAnsi"/>
          <w:b/>
        </w:rPr>
        <w:t>Message</w:t>
      </w:r>
      <w:r w:rsidR="00AF63BE">
        <w:rPr>
          <w:rFonts w:cstheme="minorHAnsi"/>
          <w:b/>
        </w:rPr>
        <w:t xml:space="preserve">: </w:t>
      </w:r>
      <w:r w:rsidRPr="00410880">
        <w:rPr>
          <w:rFonts w:cstheme="minorHAnsi"/>
        </w:rPr>
        <w:t>This column holds the message explaining the promo details.</w:t>
      </w:r>
    </w:p>
    <w:p w:rsidR="00CD308B" w:rsidRDefault="00CD308B" w:rsidP="00CD308B">
      <w:pPr>
        <w:spacing w:after="0" w:line="240" w:lineRule="auto"/>
        <w:contextualSpacing/>
        <w:rPr>
          <w:rFonts w:cstheme="minorHAnsi"/>
          <w:b/>
        </w:rPr>
      </w:pPr>
    </w:p>
    <w:p w:rsidR="0084431C" w:rsidRPr="00AF63BE" w:rsidRDefault="0084431C" w:rsidP="00CD308B">
      <w:pPr>
        <w:spacing w:after="0" w:line="240" w:lineRule="auto"/>
        <w:contextualSpacing/>
        <w:rPr>
          <w:rFonts w:cstheme="minorHAnsi"/>
          <w:b/>
        </w:rPr>
      </w:pPr>
      <w:r w:rsidRPr="00410880">
        <w:rPr>
          <w:rFonts w:cstheme="minorHAnsi"/>
          <w:b/>
        </w:rPr>
        <w:t>Promo Scales/View Scales</w:t>
      </w:r>
      <w:r w:rsidR="00AF63BE">
        <w:rPr>
          <w:rFonts w:cstheme="minorHAnsi"/>
          <w:b/>
        </w:rPr>
        <w:t xml:space="preserve">: </w:t>
      </w:r>
      <w:r w:rsidRPr="00410880">
        <w:rPr>
          <w:rFonts w:cstheme="minorHAnsi"/>
        </w:rPr>
        <w:t xml:space="preserve">If available, this column holds the </w:t>
      </w:r>
      <w:r w:rsidRPr="00410880">
        <w:rPr>
          <w:rFonts w:cstheme="minorHAnsi"/>
          <w:b/>
        </w:rPr>
        <w:t xml:space="preserve">View Scales </w:t>
      </w:r>
      <w:r w:rsidRPr="00410880">
        <w:rPr>
          <w:rFonts w:cstheme="minorHAnsi"/>
        </w:rPr>
        <w:t>button, which opens the promo scale details in a new window:</w:t>
      </w:r>
    </w:p>
    <w:p w:rsidR="00CD308B" w:rsidRDefault="00CD308B" w:rsidP="00CD308B">
      <w:pPr>
        <w:spacing w:after="0" w:line="240" w:lineRule="auto"/>
        <w:contextualSpacing/>
        <w:rPr>
          <w:rFonts w:cstheme="minorHAnsi"/>
          <w:noProof/>
        </w:rPr>
      </w:pPr>
    </w:p>
    <w:p w:rsidR="0084431C" w:rsidRPr="00410880" w:rsidRDefault="0084431C" w:rsidP="00CD308B">
      <w:pPr>
        <w:spacing w:after="0" w:line="240" w:lineRule="auto"/>
        <w:contextualSpacing/>
        <w:jc w:val="center"/>
        <w:rPr>
          <w:rFonts w:cstheme="minorHAnsi"/>
        </w:rPr>
      </w:pPr>
      <w:r w:rsidRPr="00410880">
        <w:rPr>
          <w:rFonts w:cstheme="minorHAnsi"/>
          <w:noProof/>
        </w:rPr>
        <w:drawing>
          <wp:inline distT="0" distB="0" distL="0" distR="0" wp14:anchorId="44A16F5A" wp14:editId="1A1D524B">
            <wp:extent cx="4476750" cy="987181"/>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0695" cy="992461"/>
                    </a:xfrm>
                    <a:prstGeom prst="rect">
                      <a:avLst/>
                    </a:prstGeom>
                  </pic:spPr>
                </pic:pic>
              </a:graphicData>
            </a:graphic>
          </wp:inline>
        </w:drawing>
      </w:r>
    </w:p>
    <w:p w:rsidR="00CD308B" w:rsidRDefault="00CD308B" w:rsidP="00CD308B">
      <w:pPr>
        <w:spacing w:after="0" w:line="240" w:lineRule="auto"/>
        <w:contextualSpacing/>
        <w:rPr>
          <w:rFonts w:cstheme="minorHAnsi"/>
          <w:b/>
        </w:rPr>
      </w:pPr>
    </w:p>
    <w:p w:rsidR="00CD308B" w:rsidRPr="00AF63BE" w:rsidRDefault="0084431C" w:rsidP="00CD308B">
      <w:pPr>
        <w:pStyle w:val="ListParagraph"/>
        <w:numPr>
          <w:ilvl w:val="0"/>
          <w:numId w:val="2"/>
        </w:numPr>
        <w:spacing w:after="0" w:line="240" w:lineRule="auto"/>
        <w:rPr>
          <w:rFonts w:cstheme="minorHAnsi"/>
          <w:b/>
        </w:rPr>
      </w:pPr>
      <w:r w:rsidRPr="00AF63BE">
        <w:rPr>
          <w:rFonts w:cstheme="minorHAnsi"/>
          <w:b/>
        </w:rPr>
        <w:t>From</w:t>
      </w:r>
      <w:r w:rsidR="00AF63BE">
        <w:rPr>
          <w:rFonts w:cstheme="minorHAnsi"/>
          <w:b/>
        </w:rPr>
        <w:t xml:space="preserve">: </w:t>
      </w:r>
      <w:r w:rsidRPr="00AF63BE">
        <w:rPr>
          <w:rFonts w:cstheme="minorHAnsi"/>
        </w:rPr>
        <w:t>This column shows the minimum quantity or amount required for the order to be eligible for the promo.</w:t>
      </w:r>
    </w:p>
    <w:p w:rsidR="00CD308B" w:rsidRPr="00AF63BE" w:rsidRDefault="0084431C" w:rsidP="00AF63BE">
      <w:pPr>
        <w:pStyle w:val="ListParagraph"/>
        <w:numPr>
          <w:ilvl w:val="0"/>
          <w:numId w:val="2"/>
        </w:numPr>
        <w:spacing w:after="0" w:line="240" w:lineRule="auto"/>
        <w:rPr>
          <w:rFonts w:cstheme="minorHAnsi"/>
          <w:b/>
        </w:rPr>
      </w:pPr>
      <w:r w:rsidRPr="00AF63BE">
        <w:rPr>
          <w:rFonts w:cstheme="minorHAnsi"/>
          <w:b/>
        </w:rPr>
        <w:t>Promo Net Discount</w:t>
      </w:r>
      <w:r w:rsidR="00AF63BE">
        <w:rPr>
          <w:rFonts w:cstheme="minorHAnsi"/>
          <w:b/>
        </w:rPr>
        <w:t xml:space="preserve">: </w:t>
      </w:r>
      <w:r w:rsidRPr="00AF63BE">
        <w:rPr>
          <w:rFonts w:cstheme="minorHAnsi"/>
        </w:rPr>
        <w:t>This column shows the promo benefit, either the discount percentage or the promo price.</w:t>
      </w:r>
    </w:p>
    <w:p w:rsidR="0084431C" w:rsidRPr="00AF63BE" w:rsidRDefault="0084431C" w:rsidP="00AF63BE">
      <w:pPr>
        <w:pStyle w:val="ListParagraph"/>
        <w:numPr>
          <w:ilvl w:val="0"/>
          <w:numId w:val="2"/>
        </w:numPr>
        <w:spacing w:after="0" w:line="240" w:lineRule="auto"/>
        <w:rPr>
          <w:rFonts w:cstheme="minorHAnsi"/>
          <w:b/>
        </w:rPr>
      </w:pPr>
      <w:r w:rsidRPr="00AF63BE">
        <w:rPr>
          <w:rFonts w:cstheme="minorHAnsi"/>
          <w:b/>
        </w:rPr>
        <w:t>New Payment Term</w:t>
      </w:r>
      <w:r w:rsidR="00AF63BE">
        <w:rPr>
          <w:rFonts w:cstheme="minorHAnsi"/>
          <w:b/>
        </w:rPr>
        <w:t xml:space="preserve">: </w:t>
      </w:r>
      <w:r w:rsidRPr="00AF63BE">
        <w:rPr>
          <w:rFonts w:cstheme="minorHAnsi"/>
        </w:rPr>
        <w:t>This column shows the eligible promo payment term code, if applicable.</w:t>
      </w:r>
    </w:p>
    <w:p w:rsidR="00CD308B" w:rsidRDefault="00CD308B" w:rsidP="00410880">
      <w:pPr>
        <w:spacing w:after="0" w:line="240" w:lineRule="auto"/>
        <w:contextualSpacing/>
        <w:rPr>
          <w:rFonts w:cstheme="minorHAnsi"/>
          <w:b/>
        </w:rPr>
      </w:pPr>
    </w:p>
    <w:p w:rsidR="00FE5FBD" w:rsidRPr="00AF63BE" w:rsidRDefault="000D4F65" w:rsidP="00410880">
      <w:pPr>
        <w:spacing w:after="0" w:line="240" w:lineRule="auto"/>
        <w:contextualSpacing/>
      </w:pPr>
      <w:r w:rsidRPr="00AF63BE">
        <w:rPr>
          <w:rFonts w:cstheme="minorHAnsi"/>
          <w:b/>
          <w:u w:val="single"/>
        </w:rPr>
        <w:t>Reman Info</w:t>
      </w:r>
      <w:r w:rsidR="00AF63BE">
        <w:rPr>
          <w:rFonts w:cstheme="minorHAnsi"/>
          <w:b/>
          <w:u w:val="single"/>
        </w:rPr>
        <w:t>:</w:t>
      </w:r>
      <w:r w:rsidR="00AF63BE">
        <w:rPr>
          <w:b/>
        </w:rPr>
        <w:t xml:space="preserve"> </w:t>
      </w:r>
      <w:r w:rsidR="00613EA8" w:rsidRPr="00410880">
        <w:rPr>
          <w:rFonts w:cstheme="minorHAnsi"/>
        </w:rPr>
        <w:t>If the part is a remanufactured part, click on “Reman Info” to view a list of all parts associated with this part’s status as a remanufactured part:</w:t>
      </w:r>
    </w:p>
    <w:p w:rsidR="00CD308B" w:rsidRDefault="00CD308B" w:rsidP="00410880">
      <w:pPr>
        <w:spacing w:after="0" w:line="240" w:lineRule="auto"/>
        <w:contextualSpacing/>
        <w:rPr>
          <w:rFonts w:cstheme="minorHAnsi"/>
        </w:rPr>
      </w:pPr>
    </w:p>
    <w:p w:rsidR="00613EA8" w:rsidRPr="00410880" w:rsidRDefault="00613EA8" w:rsidP="00CD308B">
      <w:pPr>
        <w:spacing w:after="0" w:line="240" w:lineRule="auto"/>
        <w:contextualSpacing/>
        <w:jc w:val="center"/>
        <w:rPr>
          <w:rFonts w:cstheme="minorHAnsi"/>
        </w:rPr>
      </w:pPr>
      <w:r w:rsidRPr="00410880">
        <w:rPr>
          <w:rFonts w:cstheme="minorHAnsi"/>
          <w:noProof/>
        </w:rPr>
        <w:drawing>
          <wp:inline distT="0" distB="0" distL="0" distR="0" wp14:anchorId="7BCB9325" wp14:editId="4BD8F3C4">
            <wp:extent cx="4324350" cy="1210448"/>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2062" cy="1235000"/>
                    </a:xfrm>
                    <a:prstGeom prst="rect">
                      <a:avLst/>
                    </a:prstGeom>
                  </pic:spPr>
                </pic:pic>
              </a:graphicData>
            </a:graphic>
          </wp:inline>
        </w:drawing>
      </w:r>
    </w:p>
    <w:p w:rsidR="00CD308B" w:rsidRDefault="00CD308B" w:rsidP="00CD308B">
      <w:pPr>
        <w:spacing w:after="0" w:line="240" w:lineRule="auto"/>
        <w:contextualSpacing/>
        <w:rPr>
          <w:rFonts w:cstheme="minorHAnsi"/>
          <w:b/>
        </w:rPr>
      </w:pPr>
    </w:p>
    <w:p w:rsidR="00613EA8" w:rsidRPr="00AF63BE" w:rsidRDefault="00613EA8" w:rsidP="00CD308B">
      <w:pPr>
        <w:spacing w:after="0" w:line="240" w:lineRule="auto"/>
        <w:contextualSpacing/>
        <w:rPr>
          <w:rFonts w:cstheme="minorHAnsi"/>
          <w:b/>
        </w:rPr>
      </w:pPr>
      <w:r w:rsidRPr="00AF63BE">
        <w:rPr>
          <w:rFonts w:cstheme="minorHAnsi"/>
          <w:u w:val="single"/>
        </w:rPr>
        <w:t>Part Number</w:t>
      </w:r>
      <w:r w:rsidR="00AF63BE">
        <w:rPr>
          <w:rFonts w:cstheme="minorHAnsi"/>
          <w:u w:val="single"/>
        </w:rPr>
        <w:t>:</w:t>
      </w:r>
      <w:r w:rsidR="00AF63BE">
        <w:rPr>
          <w:rFonts w:cstheme="minorHAnsi"/>
          <w:b/>
        </w:rPr>
        <w:t xml:space="preserve"> </w:t>
      </w:r>
      <w:r w:rsidRPr="00410880">
        <w:rPr>
          <w:rFonts w:cstheme="minorHAnsi"/>
        </w:rPr>
        <w:t>This column shows the part number related to the remanufacture.  Click it to view the part’s availability.  The main inquiry part number’s availability will match its availability displayed on the main screen.</w:t>
      </w:r>
    </w:p>
    <w:p w:rsidR="00CD308B" w:rsidRDefault="00CD308B" w:rsidP="00CD308B">
      <w:pPr>
        <w:spacing w:after="0" w:line="240" w:lineRule="auto"/>
        <w:contextualSpacing/>
        <w:rPr>
          <w:rFonts w:cstheme="minorHAnsi"/>
        </w:rPr>
      </w:pPr>
    </w:p>
    <w:p w:rsidR="00613EA8" w:rsidRPr="00410880" w:rsidRDefault="00613EA8" w:rsidP="00CD308B">
      <w:pPr>
        <w:spacing w:after="0" w:line="240" w:lineRule="auto"/>
        <w:contextualSpacing/>
        <w:jc w:val="center"/>
        <w:rPr>
          <w:rFonts w:cstheme="minorHAnsi"/>
        </w:rPr>
      </w:pPr>
      <w:r w:rsidRPr="00410880">
        <w:rPr>
          <w:rFonts w:cstheme="minorHAnsi"/>
          <w:noProof/>
        </w:rPr>
        <w:drawing>
          <wp:inline distT="0" distB="0" distL="0" distR="0" wp14:anchorId="7FA33F8D" wp14:editId="34CA0A1F">
            <wp:extent cx="3838575" cy="1405837"/>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1314" cy="1425152"/>
                    </a:xfrm>
                    <a:prstGeom prst="rect">
                      <a:avLst/>
                    </a:prstGeom>
                  </pic:spPr>
                </pic:pic>
              </a:graphicData>
            </a:graphic>
          </wp:inline>
        </w:drawing>
      </w:r>
    </w:p>
    <w:p w:rsidR="00CD308B" w:rsidRDefault="00CD308B" w:rsidP="00CD308B">
      <w:pPr>
        <w:spacing w:after="0" w:line="240" w:lineRule="auto"/>
        <w:contextualSpacing/>
        <w:rPr>
          <w:rFonts w:cstheme="minorHAnsi"/>
          <w:b/>
        </w:rPr>
      </w:pPr>
    </w:p>
    <w:p w:rsidR="00613EA8" w:rsidRPr="00410880" w:rsidRDefault="00613EA8" w:rsidP="00CD308B">
      <w:pPr>
        <w:spacing w:after="0" w:line="240" w:lineRule="auto"/>
        <w:contextualSpacing/>
        <w:rPr>
          <w:rFonts w:cstheme="minorHAnsi"/>
        </w:rPr>
      </w:pPr>
      <w:r w:rsidRPr="00AF63BE">
        <w:rPr>
          <w:rFonts w:cstheme="minorHAnsi"/>
          <w:u w:val="single"/>
        </w:rPr>
        <w:t>Type</w:t>
      </w:r>
      <w:r w:rsidR="00AF63BE">
        <w:rPr>
          <w:rFonts w:cstheme="minorHAnsi"/>
          <w:u w:val="single"/>
        </w:rPr>
        <w:t>:</w:t>
      </w:r>
      <w:r w:rsidR="00AF63BE">
        <w:rPr>
          <w:rFonts w:cstheme="minorHAnsi"/>
        </w:rPr>
        <w:t xml:space="preserve"> </w:t>
      </w:r>
      <w:r w:rsidRPr="00410880">
        <w:rPr>
          <w:rFonts w:cstheme="minorHAnsi"/>
        </w:rPr>
        <w:t>This column shows the part’s type (New, Reman, Core, etc.), which explains its relation to the remanufactured part.  For example, if the type is Core, that means the part is likely a core that was reused in the remanufactured part.</w:t>
      </w:r>
    </w:p>
    <w:p w:rsidR="00CD308B" w:rsidRDefault="00CD308B" w:rsidP="00CD308B">
      <w:pPr>
        <w:spacing w:after="0" w:line="240" w:lineRule="auto"/>
        <w:contextualSpacing/>
        <w:rPr>
          <w:rFonts w:cstheme="minorHAnsi"/>
          <w:b/>
        </w:rPr>
      </w:pPr>
    </w:p>
    <w:p w:rsidR="00B476C3" w:rsidRPr="00410880" w:rsidRDefault="00613EA8" w:rsidP="00410880">
      <w:pPr>
        <w:spacing w:after="0" w:line="240" w:lineRule="auto"/>
        <w:contextualSpacing/>
        <w:rPr>
          <w:rFonts w:cstheme="minorHAnsi"/>
        </w:rPr>
      </w:pPr>
      <w:r w:rsidRPr="00AF63BE">
        <w:rPr>
          <w:rFonts w:cstheme="minorHAnsi"/>
          <w:u w:val="single"/>
        </w:rPr>
        <w:t>Close</w:t>
      </w:r>
      <w:r w:rsidR="00AF63BE">
        <w:rPr>
          <w:rFonts w:cstheme="minorHAnsi"/>
          <w:u w:val="single"/>
        </w:rPr>
        <w:t>:</w:t>
      </w:r>
      <w:r w:rsidR="00AF63BE">
        <w:rPr>
          <w:rFonts w:cstheme="minorHAnsi"/>
        </w:rPr>
        <w:t xml:space="preserve"> </w:t>
      </w:r>
      <w:r w:rsidRPr="00410880">
        <w:rPr>
          <w:rFonts w:cstheme="minorHAnsi"/>
        </w:rPr>
        <w:t>Click this button to close the window.</w:t>
      </w:r>
    </w:p>
    <w:p w:rsidR="00996CD9" w:rsidRPr="00410880" w:rsidRDefault="00996CD9" w:rsidP="00410880">
      <w:pPr>
        <w:spacing w:after="0" w:line="240" w:lineRule="auto"/>
        <w:contextualSpacing/>
        <w:rPr>
          <w:rFonts w:cstheme="minorHAnsi"/>
          <w:b/>
        </w:rPr>
      </w:pPr>
    </w:p>
    <w:p w:rsidR="00AF63BE" w:rsidRDefault="00B476C3" w:rsidP="00410880">
      <w:pPr>
        <w:spacing w:after="0" w:line="240" w:lineRule="auto"/>
        <w:contextualSpacing/>
        <w:rPr>
          <w:rFonts w:cstheme="minorHAnsi"/>
        </w:rPr>
      </w:pPr>
      <w:r w:rsidRPr="00AF63BE">
        <w:rPr>
          <w:rFonts w:cstheme="minorHAnsi"/>
          <w:b/>
          <w:u w:val="single"/>
        </w:rPr>
        <w:t xml:space="preserve">Accessing </w:t>
      </w:r>
      <w:r w:rsidR="00996CD9" w:rsidRPr="00AF63BE">
        <w:rPr>
          <w:rFonts w:cstheme="minorHAnsi"/>
          <w:b/>
          <w:u w:val="single"/>
        </w:rPr>
        <w:t>Fast</w:t>
      </w:r>
      <w:r w:rsidRPr="00AF63BE">
        <w:rPr>
          <w:rFonts w:cstheme="minorHAnsi"/>
          <w:b/>
          <w:u w:val="single"/>
        </w:rPr>
        <w:t xml:space="preserve"> Inquiry</w:t>
      </w:r>
      <w:r w:rsidR="00AF63BE">
        <w:rPr>
          <w:rFonts w:cstheme="minorHAnsi"/>
          <w:b/>
          <w:u w:val="single"/>
        </w:rPr>
        <w:t>:</w:t>
      </w:r>
      <w:r w:rsidR="00AF63BE">
        <w:rPr>
          <w:rFonts w:cstheme="minorHAnsi"/>
        </w:rPr>
        <w:t xml:space="preserve"> </w:t>
      </w:r>
      <w:r w:rsidR="00996CD9" w:rsidRPr="00410880">
        <w:rPr>
          <w:rFonts w:cstheme="minorHAnsi"/>
        </w:rPr>
        <w:t xml:space="preserve">To access the CNH Fast Inquiry, you need two things: </w:t>
      </w:r>
    </w:p>
    <w:p w:rsidR="00AF63BE" w:rsidRDefault="00AF63BE" w:rsidP="00410880">
      <w:pPr>
        <w:spacing w:after="0" w:line="240" w:lineRule="auto"/>
        <w:contextualSpacing/>
        <w:rPr>
          <w:rFonts w:cstheme="minorHAnsi"/>
        </w:rPr>
      </w:pPr>
    </w:p>
    <w:p w:rsidR="00AF63BE" w:rsidRDefault="00AF63BE" w:rsidP="00AF63BE">
      <w:pPr>
        <w:pStyle w:val="ListParagraph"/>
        <w:numPr>
          <w:ilvl w:val="0"/>
          <w:numId w:val="3"/>
        </w:numPr>
        <w:spacing w:after="0" w:line="240" w:lineRule="auto"/>
        <w:rPr>
          <w:rFonts w:cstheme="minorHAnsi"/>
        </w:rPr>
      </w:pPr>
      <w:r>
        <w:rPr>
          <w:rFonts w:cstheme="minorHAnsi"/>
        </w:rPr>
        <w:t>A</w:t>
      </w:r>
      <w:r w:rsidR="00996CD9" w:rsidRPr="00AF63BE">
        <w:rPr>
          <w:rFonts w:cstheme="minorHAnsi"/>
        </w:rPr>
        <w:t xml:space="preserve"> CNH part number</w:t>
      </w:r>
    </w:p>
    <w:p w:rsidR="00AF63BE" w:rsidRPr="00AF63BE" w:rsidRDefault="00AF63BE" w:rsidP="00AF63BE">
      <w:pPr>
        <w:pStyle w:val="ListParagraph"/>
        <w:numPr>
          <w:ilvl w:val="0"/>
          <w:numId w:val="3"/>
        </w:numPr>
        <w:spacing w:after="0" w:line="240" w:lineRule="auto"/>
        <w:rPr>
          <w:rFonts w:cstheme="minorHAnsi"/>
        </w:rPr>
      </w:pPr>
      <w:r>
        <w:rPr>
          <w:rFonts w:cstheme="minorHAnsi"/>
        </w:rPr>
        <w:t>A</w:t>
      </w:r>
      <w:r w:rsidR="00996CD9" w:rsidRPr="00AF63BE">
        <w:rPr>
          <w:rFonts w:cstheme="minorHAnsi"/>
        </w:rPr>
        <w:t xml:space="preserve">n active </w:t>
      </w:r>
      <w:r w:rsidR="00996CD9" w:rsidRPr="00AF63BE">
        <w:rPr>
          <w:rFonts w:cstheme="minorHAnsi"/>
          <w:b/>
        </w:rPr>
        <w:t>Fast Inquiry</w:t>
      </w:r>
      <w:r w:rsidR="00996CD9" w:rsidRPr="00AF63BE">
        <w:rPr>
          <w:rFonts w:cstheme="minorHAnsi"/>
        </w:rPr>
        <w:t xml:space="preserve"> button</w:t>
      </w:r>
    </w:p>
    <w:p w:rsidR="00AF63BE" w:rsidRDefault="00AF63BE" w:rsidP="00410880">
      <w:pPr>
        <w:spacing w:after="0" w:line="240" w:lineRule="auto"/>
        <w:contextualSpacing/>
        <w:rPr>
          <w:rFonts w:cstheme="minorHAnsi"/>
        </w:rPr>
      </w:pPr>
    </w:p>
    <w:p w:rsidR="00B476C3" w:rsidRPr="00410880" w:rsidRDefault="00996CD9" w:rsidP="00410880">
      <w:pPr>
        <w:spacing w:after="0" w:line="240" w:lineRule="auto"/>
        <w:contextualSpacing/>
        <w:rPr>
          <w:rFonts w:cstheme="minorHAnsi"/>
        </w:rPr>
      </w:pPr>
      <w:r w:rsidRPr="00410880">
        <w:rPr>
          <w:rFonts w:cstheme="minorHAnsi"/>
        </w:rPr>
        <w:t xml:space="preserve">Below are instructions for how to implement both in </w:t>
      </w:r>
      <w:proofErr w:type="spellStart"/>
      <w:r w:rsidRPr="00410880">
        <w:rPr>
          <w:rFonts w:cstheme="minorHAnsi"/>
        </w:rPr>
        <w:t>NetView</w:t>
      </w:r>
      <w:proofErr w:type="spellEnd"/>
      <w:r w:rsidRPr="00410880">
        <w:rPr>
          <w:rFonts w:cstheme="minorHAnsi"/>
        </w:rPr>
        <w:t xml:space="preserve"> programs that have Fast Inquiry access.</w:t>
      </w:r>
    </w:p>
    <w:p w:rsidR="00CD308B" w:rsidRDefault="00CD308B" w:rsidP="00410880">
      <w:pPr>
        <w:spacing w:after="0" w:line="240" w:lineRule="auto"/>
        <w:contextualSpacing/>
        <w:rPr>
          <w:rFonts w:cstheme="minorHAnsi"/>
          <w:b/>
        </w:rPr>
      </w:pPr>
    </w:p>
    <w:p w:rsidR="003A1CC0" w:rsidRDefault="00996CD9" w:rsidP="00410880">
      <w:pPr>
        <w:spacing w:after="0" w:line="240" w:lineRule="auto"/>
        <w:contextualSpacing/>
        <w:rPr>
          <w:rFonts w:cstheme="minorHAnsi"/>
        </w:rPr>
      </w:pPr>
      <w:r w:rsidRPr="00AF63BE">
        <w:rPr>
          <w:rFonts w:cstheme="minorHAnsi"/>
          <w:u w:val="single"/>
        </w:rPr>
        <w:t>Fast Inquiry in Point-of-Sale (POS)</w:t>
      </w:r>
      <w:r w:rsidR="00AF63BE">
        <w:rPr>
          <w:rFonts w:cstheme="minorHAnsi"/>
          <w:u w:val="single"/>
        </w:rPr>
        <w:t>:</w:t>
      </w:r>
      <w:r w:rsidR="00AF63BE">
        <w:rPr>
          <w:rFonts w:cstheme="minorHAnsi"/>
        </w:rPr>
        <w:t xml:space="preserve"> </w:t>
      </w:r>
      <w:r w:rsidR="003A1CC0" w:rsidRPr="00410880">
        <w:rPr>
          <w:rFonts w:cstheme="minorHAnsi"/>
        </w:rPr>
        <w:t xml:space="preserve">Once you add a CNH part to a ticket in POS, the </w:t>
      </w:r>
      <w:r w:rsidR="003A1CC0" w:rsidRPr="00410880">
        <w:rPr>
          <w:rFonts w:cstheme="minorHAnsi"/>
          <w:b/>
        </w:rPr>
        <w:t>Fast Inquiry</w:t>
      </w:r>
      <w:r w:rsidR="003A1CC0" w:rsidRPr="00410880">
        <w:rPr>
          <w:rFonts w:cstheme="minorHAnsi"/>
        </w:rPr>
        <w:t xml:space="preserve"> button will activate, as shown below:</w:t>
      </w:r>
    </w:p>
    <w:p w:rsidR="00CD308B" w:rsidRPr="00410880" w:rsidRDefault="00CD308B" w:rsidP="00410880">
      <w:pPr>
        <w:spacing w:after="0" w:line="240" w:lineRule="auto"/>
        <w:contextualSpacing/>
        <w:rPr>
          <w:rFonts w:cstheme="minorHAnsi"/>
        </w:rPr>
      </w:pPr>
    </w:p>
    <w:p w:rsidR="003A1CC0" w:rsidRPr="00410880" w:rsidRDefault="003A1CC0" w:rsidP="00CD308B">
      <w:pPr>
        <w:spacing w:after="0" w:line="240" w:lineRule="auto"/>
        <w:contextualSpacing/>
        <w:jc w:val="center"/>
        <w:rPr>
          <w:rFonts w:cstheme="minorHAnsi"/>
          <w:b/>
        </w:rPr>
      </w:pPr>
      <w:r w:rsidRPr="00410880">
        <w:rPr>
          <w:rFonts w:cstheme="minorHAnsi"/>
          <w:b/>
          <w:noProof/>
        </w:rPr>
        <w:drawing>
          <wp:inline distT="0" distB="0" distL="0" distR="0">
            <wp:extent cx="5943600" cy="446913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NH FI POS.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469130"/>
                    </a:xfrm>
                    <a:prstGeom prst="rect">
                      <a:avLst/>
                    </a:prstGeom>
                  </pic:spPr>
                </pic:pic>
              </a:graphicData>
            </a:graphic>
          </wp:inline>
        </w:drawing>
      </w:r>
    </w:p>
    <w:p w:rsidR="00CD308B" w:rsidRDefault="00CD308B" w:rsidP="00410880">
      <w:pPr>
        <w:spacing w:after="0" w:line="240" w:lineRule="auto"/>
        <w:contextualSpacing/>
        <w:rPr>
          <w:rFonts w:cstheme="minorHAnsi"/>
        </w:rPr>
      </w:pPr>
    </w:p>
    <w:p w:rsidR="003A1CC0" w:rsidRPr="00410880" w:rsidRDefault="008266B0" w:rsidP="00410880">
      <w:pPr>
        <w:spacing w:after="0" w:line="240" w:lineRule="auto"/>
        <w:contextualSpacing/>
        <w:rPr>
          <w:rFonts w:cstheme="minorHAnsi"/>
        </w:rPr>
      </w:pPr>
      <w:r w:rsidRPr="00410880">
        <w:rPr>
          <w:rFonts w:cstheme="minorHAnsi"/>
        </w:rPr>
        <w:t xml:space="preserve">Save the ticket and come back to it.  Once you do, you will be able to click the button and </w:t>
      </w:r>
      <w:r w:rsidR="003A1CC0" w:rsidRPr="00410880">
        <w:rPr>
          <w:rFonts w:cstheme="minorHAnsi"/>
        </w:rPr>
        <w:t xml:space="preserve">perform an inquiry for </w:t>
      </w:r>
      <w:r w:rsidR="003A1CC0" w:rsidRPr="00410880">
        <w:rPr>
          <w:rFonts w:cstheme="minorHAnsi"/>
          <w:b/>
        </w:rPr>
        <w:t>all</w:t>
      </w:r>
      <w:r w:rsidR="003A1CC0" w:rsidRPr="00410880">
        <w:rPr>
          <w:rFonts w:cstheme="minorHAnsi"/>
        </w:rPr>
        <w:t xml:space="preserve"> CNH parts on the ticket.  To make a Fast Inquiry for a single CNH part, highlight that part’s line on the ticket before clicking the button.</w:t>
      </w:r>
    </w:p>
    <w:p w:rsidR="00CD308B" w:rsidRDefault="00CD308B" w:rsidP="00410880">
      <w:pPr>
        <w:spacing w:after="0" w:line="240" w:lineRule="auto"/>
        <w:contextualSpacing/>
        <w:rPr>
          <w:rFonts w:cstheme="minorHAnsi"/>
          <w:b/>
        </w:rPr>
      </w:pPr>
    </w:p>
    <w:p w:rsidR="003A1CC0" w:rsidRDefault="00996CD9" w:rsidP="00410880">
      <w:pPr>
        <w:spacing w:after="0" w:line="240" w:lineRule="auto"/>
        <w:contextualSpacing/>
        <w:rPr>
          <w:rFonts w:cstheme="minorHAnsi"/>
        </w:rPr>
      </w:pPr>
      <w:r w:rsidRPr="00AF63BE">
        <w:rPr>
          <w:rFonts w:cstheme="minorHAnsi"/>
          <w:u w:val="single"/>
        </w:rPr>
        <w:t>Fast Inquiry in Quick Order Adjustments (QOA)</w:t>
      </w:r>
      <w:r w:rsidR="00AF63BE">
        <w:rPr>
          <w:rFonts w:cstheme="minorHAnsi"/>
          <w:u w:val="single"/>
        </w:rPr>
        <w:t>:</w:t>
      </w:r>
      <w:r w:rsidR="00AF63BE">
        <w:rPr>
          <w:rFonts w:cstheme="minorHAnsi"/>
        </w:rPr>
        <w:t xml:space="preserve"> </w:t>
      </w:r>
      <w:r w:rsidR="003A1CC0" w:rsidRPr="00410880">
        <w:rPr>
          <w:rFonts w:cstheme="minorHAnsi"/>
        </w:rPr>
        <w:t xml:space="preserve">Once you add a CNH part to an order in QOA, the </w:t>
      </w:r>
      <w:r w:rsidR="003A1CC0" w:rsidRPr="00410880">
        <w:rPr>
          <w:rFonts w:cstheme="minorHAnsi"/>
          <w:b/>
        </w:rPr>
        <w:t>Fast Inquiry</w:t>
      </w:r>
      <w:r w:rsidR="003A1CC0" w:rsidRPr="00410880">
        <w:rPr>
          <w:rFonts w:cstheme="minorHAnsi"/>
        </w:rPr>
        <w:t xml:space="preserve"> button will activate, as shown below:</w:t>
      </w:r>
    </w:p>
    <w:p w:rsidR="00CD308B" w:rsidRPr="00410880" w:rsidRDefault="00CD308B" w:rsidP="00410880">
      <w:pPr>
        <w:spacing w:after="0" w:line="240" w:lineRule="auto"/>
        <w:contextualSpacing/>
        <w:rPr>
          <w:rFonts w:cstheme="minorHAnsi"/>
        </w:rPr>
      </w:pPr>
    </w:p>
    <w:p w:rsidR="003A1CC0" w:rsidRPr="00410880" w:rsidRDefault="003A1CC0" w:rsidP="00CD308B">
      <w:pPr>
        <w:spacing w:after="0" w:line="240" w:lineRule="auto"/>
        <w:contextualSpacing/>
        <w:jc w:val="center"/>
        <w:rPr>
          <w:rFonts w:cstheme="minorHAnsi"/>
        </w:rPr>
      </w:pPr>
      <w:r w:rsidRPr="00410880">
        <w:rPr>
          <w:rFonts w:cstheme="minorHAnsi"/>
          <w:noProof/>
        </w:rPr>
        <w:drawing>
          <wp:inline distT="0" distB="0" distL="0" distR="0">
            <wp:extent cx="5943600" cy="4455795"/>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NH FI QOA.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455795"/>
                    </a:xfrm>
                    <a:prstGeom prst="rect">
                      <a:avLst/>
                    </a:prstGeom>
                  </pic:spPr>
                </pic:pic>
              </a:graphicData>
            </a:graphic>
          </wp:inline>
        </w:drawing>
      </w:r>
    </w:p>
    <w:p w:rsidR="00CD308B" w:rsidRDefault="00CD308B" w:rsidP="00410880">
      <w:pPr>
        <w:spacing w:after="0" w:line="240" w:lineRule="auto"/>
        <w:contextualSpacing/>
        <w:rPr>
          <w:rFonts w:cstheme="minorHAnsi"/>
        </w:rPr>
      </w:pPr>
    </w:p>
    <w:p w:rsidR="003A1CC0" w:rsidRPr="00410880" w:rsidRDefault="008266B0" w:rsidP="00410880">
      <w:pPr>
        <w:spacing w:after="0" w:line="240" w:lineRule="auto"/>
        <w:contextualSpacing/>
        <w:rPr>
          <w:rFonts w:cstheme="minorHAnsi"/>
        </w:rPr>
      </w:pPr>
      <w:r w:rsidRPr="00410880">
        <w:rPr>
          <w:rFonts w:cstheme="minorHAnsi"/>
        </w:rPr>
        <w:t xml:space="preserve">Save the ticket and come back to it.  Once you do, you will be able to </w:t>
      </w:r>
      <w:r w:rsidR="003122D9">
        <w:rPr>
          <w:rFonts w:cstheme="minorHAnsi"/>
        </w:rPr>
        <w:t>look up that part’s information by selecting its line on the order (as shown in the image above) and clicking the button.</w:t>
      </w:r>
    </w:p>
    <w:p w:rsidR="003A1CC0" w:rsidRPr="00410880" w:rsidRDefault="003A1CC0" w:rsidP="00410880">
      <w:pPr>
        <w:spacing w:after="0" w:line="240" w:lineRule="auto"/>
        <w:contextualSpacing/>
        <w:rPr>
          <w:rFonts w:cstheme="minorHAnsi"/>
        </w:rPr>
      </w:pPr>
    </w:p>
    <w:p w:rsidR="003A1CC0" w:rsidRDefault="00996CD9" w:rsidP="00410880">
      <w:pPr>
        <w:spacing w:after="0" w:line="240" w:lineRule="auto"/>
        <w:contextualSpacing/>
        <w:rPr>
          <w:rFonts w:cstheme="minorHAnsi"/>
        </w:rPr>
      </w:pPr>
      <w:r w:rsidRPr="00AF63BE">
        <w:rPr>
          <w:rFonts w:cstheme="minorHAnsi"/>
          <w:u w:val="single"/>
        </w:rPr>
        <w:t>Fast Inquiry in Repair Order Maintenance (ROM)</w:t>
      </w:r>
      <w:r w:rsidR="00AF63BE">
        <w:rPr>
          <w:rFonts w:cstheme="minorHAnsi"/>
          <w:u w:val="single"/>
        </w:rPr>
        <w:t>:</w:t>
      </w:r>
      <w:r w:rsidR="00AF63BE">
        <w:rPr>
          <w:rFonts w:cstheme="minorHAnsi"/>
        </w:rPr>
        <w:t xml:space="preserve"> </w:t>
      </w:r>
      <w:r w:rsidR="008266B0" w:rsidRPr="00410880">
        <w:rPr>
          <w:rFonts w:cstheme="minorHAnsi"/>
        </w:rPr>
        <w:t xml:space="preserve">Once you’ve added a condition to a repair order in ROM and are ready to add parts, click the </w:t>
      </w:r>
      <w:r w:rsidR="008266B0" w:rsidRPr="00410880">
        <w:rPr>
          <w:rFonts w:cstheme="minorHAnsi"/>
          <w:b/>
        </w:rPr>
        <w:t>Parts</w:t>
      </w:r>
      <w:r w:rsidR="008266B0" w:rsidRPr="00410880">
        <w:rPr>
          <w:rFonts w:cstheme="minorHAnsi"/>
        </w:rPr>
        <w:t xml:space="preserve"> button.  The following window will open containing the Fast Inquiry button:</w:t>
      </w:r>
    </w:p>
    <w:p w:rsidR="00CD308B" w:rsidRPr="00410880" w:rsidRDefault="00CD308B" w:rsidP="00410880">
      <w:pPr>
        <w:spacing w:after="0" w:line="240" w:lineRule="auto"/>
        <w:contextualSpacing/>
        <w:rPr>
          <w:rFonts w:cstheme="minorHAnsi"/>
        </w:rPr>
      </w:pPr>
    </w:p>
    <w:p w:rsidR="008266B0" w:rsidRPr="00410880" w:rsidRDefault="008266B0" w:rsidP="00CD308B">
      <w:pPr>
        <w:spacing w:after="0" w:line="240" w:lineRule="auto"/>
        <w:contextualSpacing/>
        <w:jc w:val="center"/>
        <w:rPr>
          <w:rFonts w:cstheme="minorHAnsi"/>
        </w:rPr>
      </w:pPr>
      <w:r w:rsidRPr="00410880">
        <w:rPr>
          <w:rFonts w:cstheme="minorHAnsi"/>
          <w:noProof/>
        </w:rPr>
        <w:drawing>
          <wp:inline distT="0" distB="0" distL="0" distR="0">
            <wp:extent cx="5943600" cy="4264660"/>
            <wp:effectExtent l="0" t="0" r="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NH FI ROM 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264660"/>
                    </a:xfrm>
                    <a:prstGeom prst="rect">
                      <a:avLst/>
                    </a:prstGeom>
                  </pic:spPr>
                </pic:pic>
              </a:graphicData>
            </a:graphic>
          </wp:inline>
        </w:drawing>
      </w:r>
    </w:p>
    <w:p w:rsidR="00CD308B" w:rsidRDefault="00CD308B" w:rsidP="00410880">
      <w:pPr>
        <w:spacing w:after="0" w:line="240" w:lineRule="auto"/>
        <w:contextualSpacing/>
        <w:rPr>
          <w:rFonts w:cstheme="minorHAnsi"/>
        </w:rPr>
      </w:pPr>
    </w:p>
    <w:p w:rsidR="008266B0" w:rsidRDefault="008266B0" w:rsidP="00410880">
      <w:pPr>
        <w:spacing w:after="0" w:line="240" w:lineRule="auto"/>
        <w:contextualSpacing/>
        <w:rPr>
          <w:rFonts w:cstheme="minorHAnsi"/>
        </w:rPr>
      </w:pPr>
      <w:r w:rsidRPr="00410880">
        <w:rPr>
          <w:rFonts w:cstheme="minorHAnsi"/>
        </w:rPr>
        <w:t xml:space="preserve">Add a CNH part to the order, then </w:t>
      </w:r>
      <w:r w:rsidR="00244783" w:rsidRPr="00410880">
        <w:rPr>
          <w:rFonts w:cstheme="minorHAnsi"/>
        </w:rPr>
        <w:t xml:space="preserve">exit and return the Parts screen. Once you do, you will be able to click the button and perform an inquiry for </w:t>
      </w:r>
      <w:r w:rsidR="00244783" w:rsidRPr="00410880">
        <w:rPr>
          <w:rFonts w:cstheme="minorHAnsi"/>
          <w:b/>
        </w:rPr>
        <w:t>all</w:t>
      </w:r>
      <w:r w:rsidR="00244783" w:rsidRPr="00410880">
        <w:rPr>
          <w:rFonts w:cstheme="minorHAnsi"/>
        </w:rPr>
        <w:t xml:space="preserve"> CNH parts on the order.  To make a Fast Inquiry for a single CNH part, highlight that part’s line on the order before clicking the button.</w:t>
      </w:r>
    </w:p>
    <w:p w:rsidR="001E68EF" w:rsidRPr="001E68EF" w:rsidRDefault="001E68EF" w:rsidP="001E68EF">
      <w:pPr>
        <w:spacing w:after="0" w:line="240" w:lineRule="auto"/>
        <w:contextualSpacing/>
        <w:rPr>
          <w:rFonts w:cstheme="minorHAnsi"/>
        </w:rPr>
      </w:pPr>
    </w:p>
    <w:p w:rsidR="001E68EF" w:rsidRPr="001E68EF" w:rsidRDefault="001E68EF" w:rsidP="001E68EF">
      <w:pPr>
        <w:spacing w:after="0" w:line="240" w:lineRule="auto"/>
        <w:contextualSpacing/>
        <w:rPr>
          <w:rFonts w:cstheme="minorHAnsi"/>
        </w:rPr>
      </w:pPr>
      <w:r w:rsidRPr="001E68EF">
        <w:rPr>
          <w:rFonts w:cstheme="minorHAnsi"/>
          <w:u w:val="single"/>
        </w:rPr>
        <w:t>Fast Inquiry in Parts Inquiry (PI)</w:t>
      </w:r>
      <w:r>
        <w:rPr>
          <w:rFonts w:cstheme="minorHAnsi"/>
          <w:u w:val="single"/>
        </w:rPr>
        <w:t>:</w:t>
      </w:r>
      <w:r>
        <w:rPr>
          <w:rFonts w:cstheme="minorHAnsi"/>
        </w:rPr>
        <w:t xml:space="preserve"> </w:t>
      </w:r>
      <w:r w:rsidRPr="001E68EF">
        <w:rPr>
          <w:rFonts w:cstheme="minorHAnsi"/>
        </w:rPr>
        <w:t xml:space="preserve">When you look up a CNH part in the </w:t>
      </w:r>
      <w:proofErr w:type="spellStart"/>
      <w:r w:rsidRPr="001E68EF">
        <w:rPr>
          <w:rFonts w:cstheme="minorHAnsi"/>
        </w:rPr>
        <w:t>NetView</w:t>
      </w:r>
      <w:proofErr w:type="spellEnd"/>
      <w:r w:rsidRPr="001E68EF">
        <w:rPr>
          <w:rFonts w:cstheme="minorHAnsi"/>
        </w:rPr>
        <w:t xml:space="preserve"> Parts Inquiry program, you can click the </w:t>
      </w:r>
      <w:r w:rsidRPr="001E68EF">
        <w:rPr>
          <w:rFonts w:cstheme="minorHAnsi"/>
          <w:b/>
        </w:rPr>
        <w:t>Fast Inquiry</w:t>
      </w:r>
      <w:r w:rsidRPr="001E68EF">
        <w:rPr>
          <w:rFonts w:cstheme="minorHAnsi"/>
        </w:rPr>
        <w:t xml:space="preserve"> button at the bottom of the screen to open the CNH Fast Inquiry for that particular part.</w:t>
      </w:r>
    </w:p>
    <w:p w:rsidR="001E68EF" w:rsidRPr="001E68EF" w:rsidRDefault="001E68EF" w:rsidP="001E68EF">
      <w:pPr>
        <w:spacing w:after="0" w:line="240" w:lineRule="auto"/>
        <w:contextualSpacing/>
        <w:rPr>
          <w:rFonts w:cstheme="minorHAnsi"/>
        </w:rPr>
      </w:pPr>
    </w:p>
    <w:p w:rsidR="001E68EF" w:rsidRPr="001E68EF" w:rsidRDefault="001E68EF" w:rsidP="001E68EF">
      <w:pPr>
        <w:spacing w:after="0" w:line="240" w:lineRule="auto"/>
        <w:ind w:left="-540"/>
        <w:contextualSpacing/>
        <w:jc w:val="center"/>
        <w:rPr>
          <w:rFonts w:cstheme="minorHAnsi"/>
        </w:rPr>
      </w:pPr>
      <w:r w:rsidRPr="001E68EF">
        <w:rPr>
          <w:rFonts w:cstheme="minorHAnsi"/>
          <w:noProof/>
        </w:rPr>
        <w:drawing>
          <wp:inline distT="0" distB="0" distL="0" distR="0" wp14:anchorId="147EBF04" wp14:editId="5D72BCAA">
            <wp:extent cx="6947787" cy="357187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NH FI PI.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953978" cy="3575058"/>
                    </a:xfrm>
                    <a:prstGeom prst="rect">
                      <a:avLst/>
                    </a:prstGeom>
                  </pic:spPr>
                </pic:pic>
              </a:graphicData>
            </a:graphic>
          </wp:inline>
        </w:drawing>
      </w:r>
    </w:p>
    <w:p w:rsidR="001E68EF" w:rsidRPr="001E68EF" w:rsidRDefault="001E68EF" w:rsidP="001E68EF">
      <w:pPr>
        <w:spacing w:after="0" w:line="240" w:lineRule="auto"/>
        <w:contextualSpacing/>
        <w:rPr>
          <w:rFonts w:cstheme="minorHAnsi"/>
        </w:rPr>
      </w:pPr>
    </w:p>
    <w:sectPr w:rsidR="001E68EF" w:rsidRPr="001E68EF">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2A3D" w:rsidRDefault="00522A3D" w:rsidP="007A1138">
      <w:pPr>
        <w:spacing w:after="0" w:line="240" w:lineRule="auto"/>
      </w:pPr>
      <w:r>
        <w:separator/>
      </w:r>
    </w:p>
  </w:endnote>
  <w:endnote w:type="continuationSeparator" w:id="0">
    <w:p w:rsidR="00522A3D" w:rsidRDefault="00522A3D" w:rsidP="007A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A3D" w:rsidRPr="007A1138" w:rsidRDefault="00522A3D" w:rsidP="007A1138">
    <w:pPr>
      <w:spacing w:after="0"/>
      <w:rPr>
        <w:rFonts w:ascii="Verdana" w:hAnsi="Verdana" w:cs="Arial"/>
        <w:sz w:val="24"/>
        <w:szCs w:val="24"/>
      </w:rPr>
    </w:pPr>
    <w:r>
      <w:rPr>
        <w:rFonts w:ascii="Verdana" w:hAnsi="Verdana" w:cs="Arial"/>
        <w:i/>
        <w:sz w:val="16"/>
        <w:szCs w:val="16"/>
      </w:rPr>
      <w:t>NVCSPS30-FI</w:t>
    </w:r>
    <w:r w:rsidRPr="007A1138">
      <w:rPr>
        <w:rFonts w:ascii="Verdana" w:hAnsi="Verdana" w:cs="Arial"/>
        <w:i/>
        <w:sz w:val="16"/>
        <w:szCs w:val="16"/>
      </w:rPr>
      <w:t xml:space="preserve"> </w:t>
    </w:r>
    <w:r w:rsidRPr="007A1138">
      <w:rPr>
        <w:rFonts w:ascii="Verdana" w:hAnsi="Verdana" w:cs="Arial"/>
        <w:i/>
        <w:sz w:val="16"/>
      </w:rPr>
      <w:t>1</w:t>
    </w:r>
    <w:r>
      <w:rPr>
        <w:rFonts w:ascii="Verdana" w:hAnsi="Verdana" w:cs="Arial"/>
        <w:i/>
        <w:sz w:val="16"/>
      </w:rPr>
      <w:t>2</w:t>
    </w:r>
    <w:r w:rsidRPr="007A1138">
      <w:rPr>
        <w:rFonts w:ascii="Verdana" w:hAnsi="Verdana" w:cs="Arial"/>
        <w:i/>
        <w:sz w:val="16"/>
      </w:rPr>
      <w:t>/01/2017</w:t>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Pr>
        <w:rFonts w:ascii="Verdana" w:hAnsi="Verdana" w:cs="Arial"/>
        <w:i/>
        <w:sz w:val="20"/>
        <w:szCs w:val="20"/>
      </w:rPr>
      <w:tab/>
    </w:r>
    <w:r>
      <w:rPr>
        <w:rFonts w:ascii="Verdana" w:hAnsi="Verdana" w:cs="Arial"/>
        <w:b/>
        <w:sz w:val="24"/>
        <w:szCs w:val="24"/>
      </w:rPr>
      <w:t>30</w:t>
    </w:r>
    <w:r w:rsidRPr="007A1138">
      <w:rPr>
        <w:rFonts w:ascii="Verdana" w:hAnsi="Verdana" w:cs="Arial"/>
        <w:b/>
        <w:sz w:val="24"/>
        <w:szCs w:val="24"/>
      </w:rPr>
      <w:t>:</w:t>
    </w:r>
    <w:r w:rsidRPr="007A1138">
      <w:rPr>
        <w:rFonts w:ascii="Verdana" w:hAnsi="Verdana" w:cs="Arial"/>
        <w:b/>
        <w:sz w:val="24"/>
        <w:szCs w:val="24"/>
      </w:rPr>
      <w:fldChar w:fldCharType="begin"/>
    </w:r>
    <w:r w:rsidRPr="007A1138">
      <w:rPr>
        <w:rFonts w:ascii="Verdana" w:hAnsi="Verdana" w:cs="Arial"/>
        <w:b/>
        <w:sz w:val="24"/>
        <w:szCs w:val="24"/>
      </w:rPr>
      <w:instrText xml:space="preserve"> PAGE </w:instrText>
    </w:r>
    <w:r w:rsidRPr="007A1138">
      <w:rPr>
        <w:rFonts w:ascii="Verdana" w:hAnsi="Verdana" w:cs="Arial"/>
        <w:b/>
        <w:sz w:val="24"/>
        <w:szCs w:val="24"/>
      </w:rPr>
      <w:fldChar w:fldCharType="separate"/>
    </w:r>
    <w:r w:rsidR="00C065B2">
      <w:rPr>
        <w:rFonts w:ascii="Verdana" w:hAnsi="Verdana" w:cs="Arial"/>
        <w:b/>
        <w:noProof/>
        <w:sz w:val="24"/>
        <w:szCs w:val="24"/>
      </w:rPr>
      <w:t>3</w:t>
    </w:r>
    <w:r w:rsidRPr="007A1138">
      <w:rPr>
        <w:rFonts w:ascii="Verdana" w:hAnsi="Verdana" w:cs="Arial"/>
        <w:b/>
        <w:sz w:val="24"/>
        <w:szCs w:val="24"/>
      </w:rPr>
      <w:fldChar w:fldCharType="end"/>
    </w:r>
  </w:p>
  <w:p w:rsidR="00522A3D" w:rsidRPr="007A1138" w:rsidRDefault="00522A3D" w:rsidP="007A1138">
    <w:pPr>
      <w:spacing w:after="0"/>
      <w:rPr>
        <w:rFonts w:ascii="Verdana" w:hAnsi="Verdana"/>
        <w:i/>
        <w:sz w:val="20"/>
        <w:szCs w:val="20"/>
      </w:rPr>
    </w:pPr>
    <w:r w:rsidRPr="007A1138">
      <w:rPr>
        <w:rFonts w:ascii="Verdana" w:hAnsi="Verdana"/>
        <w:b/>
        <w:sz w:val="20"/>
        <w:szCs w:val="20"/>
      </w:rPr>
      <w:t>HBS Systems</w:t>
    </w:r>
    <w:r w:rsidRPr="007A1138">
      <w:rPr>
        <w:rFonts w:ascii="Verdana" w:hAnsi="Verdana"/>
        <w:b/>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Pr>
        <w:rFonts w:ascii="Verdana" w:hAnsi="Verdana"/>
        <w:sz w:val="20"/>
        <w:szCs w:val="20"/>
      </w:rPr>
      <w:tab/>
    </w:r>
    <w:r w:rsidRPr="007A1138">
      <w:rPr>
        <w:rFonts w:ascii="Verdana" w:hAnsi="Verdana"/>
        <w:i/>
        <w:sz w:val="20"/>
        <w:szCs w:val="20"/>
      </w:rPr>
      <w:t>C</w:t>
    </w:r>
    <w:r>
      <w:rPr>
        <w:rFonts w:ascii="Verdana" w:hAnsi="Verdana"/>
        <w:i/>
        <w:sz w:val="20"/>
        <w:szCs w:val="20"/>
      </w:rPr>
      <w:t>SPS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2A3D" w:rsidRDefault="00522A3D" w:rsidP="007A1138">
      <w:pPr>
        <w:spacing w:after="0" w:line="240" w:lineRule="auto"/>
      </w:pPr>
      <w:r>
        <w:separator/>
      </w:r>
    </w:p>
  </w:footnote>
  <w:footnote w:type="continuationSeparator" w:id="0">
    <w:p w:rsidR="00522A3D" w:rsidRDefault="00522A3D" w:rsidP="007A1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A3D" w:rsidRPr="007A1138" w:rsidRDefault="00522A3D" w:rsidP="007A1138">
    <w:pPr>
      <w:pStyle w:val="Header"/>
      <w:rPr>
        <w:rFonts w:ascii="Verdana" w:hAnsi="Verdana"/>
        <w:i/>
        <w:sz w:val="20"/>
        <w:szCs w:val="20"/>
      </w:rPr>
    </w:pPr>
    <w:r>
      <w:rPr>
        <w:rFonts w:ascii="Verdana" w:hAnsi="Verdana"/>
        <w:b/>
        <w:i/>
        <w:sz w:val="20"/>
        <w:szCs w:val="20"/>
      </w:rPr>
      <w:t>Fast Inquiry</w:t>
    </w:r>
    <w:r w:rsidRPr="007A1138">
      <w:rPr>
        <w:rFonts w:ascii="Verdana" w:hAnsi="Verdana"/>
        <w:i/>
        <w:sz w:val="20"/>
        <w:szCs w:val="20"/>
      </w:rPr>
      <w:tab/>
    </w:r>
    <w:r w:rsidRPr="007A1138">
      <w:rPr>
        <w:rFonts w:ascii="Verdana" w:hAnsi="Verdana"/>
        <w:i/>
        <w:sz w:val="20"/>
        <w:szCs w:val="20"/>
      </w:rPr>
      <w:tab/>
      <w:t>CNH Connect</w:t>
    </w:r>
  </w:p>
  <w:p w:rsidR="00522A3D" w:rsidRPr="007A1138" w:rsidRDefault="00522A3D">
    <w:pPr>
      <w:pStyle w:val="Header"/>
      <w:rPr>
        <w:rFonts w:ascii="Verdana" w:hAnsi="Verdana"/>
        <w:i/>
        <w:sz w:val="20"/>
        <w:szCs w:val="20"/>
      </w:rPr>
    </w:pPr>
    <w:proofErr w:type="spellStart"/>
    <w:r w:rsidRPr="007A1138">
      <w:rPr>
        <w:rFonts w:ascii="Verdana" w:hAnsi="Verdana"/>
        <w:i/>
        <w:sz w:val="20"/>
        <w:szCs w:val="20"/>
      </w:rPr>
      <w:t>Netview</w:t>
    </w:r>
    <w:proofErr w:type="spellEnd"/>
  </w:p>
  <w:p w:rsidR="00522A3D" w:rsidRPr="007A1138" w:rsidRDefault="00522A3D">
    <w:pPr>
      <w:pStyle w:val="Header"/>
      <w:rPr>
        <w:rFonts w:ascii="Verdana" w:hAnsi="Verdan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6D92"/>
    <w:multiLevelType w:val="hybridMultilevel"/>
    <w:tmpl w:val="ACAA8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D20CF8"/>
    <w:multiLevelType w:val="hybridMultilevel"/>
    <w:tmpl w:val="67CC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1B4627"/>
    <w:multiLevelType w:val="hybridMultilevel"/>
    <w:tmpl w:val="12B65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138"/>
    <w:rsid w:val="000074D0"/>
    <w:rsid w:val="000212E1"/>
    <w:rsid w:val="00040F1B"/>
    <w:rsid w:val="00076D54"/>
    <w:rsid w:val="00092452"/>
    <w:rsid w:val="00093EE3"/>
    <w:rsid w:val="000A4B05"/>
    <w:rsid w:val="000D0E38"/>
    <w:rsid w:val="000D4D03"/>
    <w:rsid w:val="000D4F65"/>
    <w:rsid w:val="00103AA2"/>
    <w:rsid w:val="00105FE0"/>
    <w:rsid w:val="001108CE"/>
    <w:rsid w:val="00113713"/>
    <w:rsid w:val="00165020"/>
    <w:rsid w:val="00175E23"/>
    <w:rsid w:val="00196E23"/>
    <w:rsid w:val="001A2A5D"/>
    <w:rsid w:val="001B4014"/>
    <w:rsid w:val="001B5BC0"/>
    <w:rsid w:val="001B68CB"/>
    <w:rsid w:val="001D4528"/>
    <w:rsid w:val="001E68EF"/>
    <w:rsid w:val="00202380"/>
    <w:rsid w:val="00203BF6"/>
    <w:rsid w:val="00204AA6"/>
    <w:rsid w:val="00230ED6"/>
    <w:rsid w:val="00235C55"/>
    <w:rsid w:val="00241140"/>
    <w:rsid w:val="00244783"/>
    <w:rsid w:val="002611FA"/>
    <w:rsid w:val="002651A9"/>
    <w:rsid w:val="0027544C"/>
    <w:rsid w:val="00283187"/>
    <w:rsid w:val="00297903"/>
    <w:rsid w:val="002B0AE1"/>
    <w:rsid w:val="002C5DA6"/>
    <w:rsid w:val="002D1522"/>
    <w:rsid w:val="002E3E1E"/>
    <w:rsid w:val="002E4E82"/>
    <w:rsid w:val="003122D9"/>
    <w:rsid w:val="0032788B"/>
    <w:rsid w:val="003328AE"/>
    <w:rsid w:val="00345ADE"/>
    <w:rsid w:val="00361534"/>
    <w:rsid w:val="00361DDB"/>
    <w:rsid w:val="00363500"/>
    <w:rsid w:val="00381AA8"/>
    <w:rsid w:val="0039789E"/>
    <w:rsid w:val="003A1CC0"/>
    <w:rsid w:val="003B62F3"/>
    <w:rsid w:val="003C5D84"/>
    <w:rsid w:val="003D58C4"/>
    <w:rsid w:val="00410880"/>
    <w:rsid w:val="00427FB3"/>
    <w:rsid w:val="00433A33"/>
    <w:rsid w:val="00444A3F"/>
    <w:rsid w:val="00444CA4"/>
    <w:rsid w:val="00446755"/>
    <w:rsid w:val="00451522"/>
    <w:rsid w:val="00466671"/>
    <w:rsid w:val="004844AA"/>
    <w:rsid w:val="0048775D"/>
    <w:rsid w:val="00493280"/>
    <w:rsid w:val="004B5208"/>
    <w:rsid w:val="004E377D"/>
    <w:rsid w:val="004F7807"/>
    <w:rsid w:val="00503C19"/>
    <w:rsid w:val="00522A3D"/>
    <w:rsid w:val="00525665"/>
    <w:rsid w:val="00531F6F"/>
    <w:rsid w:val="00537605"/>
    <w:rsid w:val="00541E6F"/>
    <w:rsid w:val="00565694"/>
    <w:rsid w:val="00592724"/>
    <w:rsid w:val="005A57B4"/>
    <w:rsid w:val="005B6D43"/>
    <w:rsid w:val="005C0745"/>
    <w:rsid w:val="006049F5"/>
    <w:rsid w:val="0060730B"/>
    <w:rsid w:val="00613EA8"/>
    <w:rsid w:val="006240F9"/>
    <w:rsid w:val="006326BB"/>
    <w:rsid w:val="00645451"/>
    <w:rsid w:val="00646143"/>
    <w:rsid w:val="0065261F"/>
    <w:rsid w:val="006547A2"/>
    <w:rsid w:val="006678F5"/>
    <w:rsid w:val="00682502"/>
    <w:rsid w:val="006961D9"/>
    <w:rsid w:val="006D491D"/>
    <w:rsid w:val="006D604A"/>
    <w:rsid w:val="006E3B22"/>
    <w:rsid w:val="006F39B2"/>
    <w:rsid w:val="006F6100"/>
    <w:rsid w:val="00716C46"/>
    <w:rsid w:val="00730BED"/>
    <w:rsid w:val="007450B4"/>
    <w:rsid w:val="00755B5B"/>
    <w:rsid w:val="00757FC5"/>
    <w:rsid w:val="007A1138"/>
    <w:rsid w:val="007D52C4"/>
    <w:rsid w:val="007E77DB"/>
    <w:rsid w:val="007F2540"/>
    <w:rsid w:val="00807CD1"/>
    <w:rsid w:val="008160FF"/>
    <w:rsid w:val="008266B0"/>
    <w:rsid w:val="008344BB"/>
    <w:rsid w:val="00840FFA"/>
    <w:rsid w:val="0084431C"/>
    <w:rsid w:val="00850082"/>
    <w:rsid w:val="008637A5"/>
    <w:rsid w:val="00892B15"/>
    <w:rsid w:val="008B7186"/>
    <w:rsid w:val="0090248A"/>
    <w:rsid w:val="00913ED4"/>
    <w:rsid w:val="0092714A"/>
    <w:rsid w:val="00975B58"/>
    <w:rsid w:val="00990147"/>
    <w:rsid w:val="00993DE2"/>
    <w:rsid w:val="00996BB0"/>
    <w:rsid w:val="00996CD9"/>
    <w:rsid w:val="009A391F"/>
    <w:rsid w:val="009A5870"/>
    <w:rsid w:val="009B317C"/>
    <w:rsid w:val="009F16D6"/>
    <w:rsid w:val="00A04F26"/>
    <w:rsid w:val="00A40AEA"/>
    <w:rsid w:val="00A864B9"/>
    <w:rsid w:val="00AA7D8D"/>
    <w:rsid w:val="00AB5A93"/>
    <w:rsid w:val="00AB5B57"/>
    <w:rsid w:val="00AC66FF"/>
    <w:rsid w:val="00AE7B86"/>
    <w:rsid w:val="00AF4435"/>
    <w:rsid w:val="00AF63BE"/>
    <w:rsid w:val="00B41C21"/>
    <w:rsid w:val="00B4590F"/>
    <w:rsid w:val="00B476C3"/>
    <w:rsid w:val="00B54194"/>
    <w:rsid w:val="00B7599D"/>
    <w:rsid w:val="00B941A3"/>
    <w:rsid w:val="00BA16F2"/>
    <w:rsid w:val="00BD4133"/>
    <w:rsid w:val="00BF1BCA"/>
    <w:rsid w:val="00C065B2"/>
    <w:rsid w:val="00C074AD"/>
    <w:rsid w:val="00C15276"/>
    <w:rsid w:val="00C24BA4"/>
    <w:rsid w:val="00C34879"/>
    <w:rsid w:val="00C36173"/>
    <w:rsid w:val="00C5314A"/>
    <w:rsid w:val="00C6492B"/>
    <w:rsid w:val="00C668DF"/>
    <w:rsid w:val="00C872EF"/>
    <w:rsid w:val="00CC72A3"/>
    <w:rsid w:val="00CD308B"/>
    <w:rsid w:val="00D05272"/>
    <w:rsid w:val="00D3344C"/>
    <w:rsid w:val="00D35C1F"/>
    <w:rsid w:val="00D45D1B"/>
    <w:rsid w:val="00D67808"/>
    <w:rsid w:val="00D73637"/>
    <w:rsid w:val="00DA1E68"/>
    <w:rsid w:val="00DC23C1"/>
    <w:rsid w:val="00DD10F7"/>
    <w:rsid w:val="00DD44B1"/>
    <w:rsid w:val="00DE22BE"/>
    <w:rsid w:val="00DE6E8F"/>
    <w:rsid w:val="00E33D57"/>
    <w:rsid w:val="00E619F6"/>
    <w:rsid w:val="00E77F54"/>
    <w:rsid w:val="00E91E45"/>
    <w:rsid w:val="00EA3F88"/>
    <w:rsid w:val="00EA58CA"/>
    <w:rsid w:val="00EC7D79"/>
    <w:rsid w:val="00ED02C4"/>
    <w:rsid w:val="00ED1425"/>
    <w:rsid w:val="00ED4BE1"/>
    <w:rsid w:val="00ED50C9"/>
    <w:rsid w:val="00EF04D0"/>
    <w:rsid w:val="00F026B2"/>
    <w:rsid w:val="00F11E80"/>
    <w:rsid w:val="00F3209F"/>
    <w:rsid w:val="00F4124D"/>
    <w:rsid w:val="00F43789"/>
    <w:rsid w:val="00F4517F"/>
    <w:rsid w:val="00F61AF4"/>
    <w:rsid w:val="00F6506D"/>
    <w:rsid w:val="00F71131"/>
    <w:rsid w:val="00F71DCD"/>
    <w:rsid w:val="00F81FCA"/>
    <w:rsid w:val="00F825BE"/>
    <w:rsid w:val="00F857B3"/>
    <w:rsid w:val="00FB6089"/>
    <w:rsid w:val="00FB7C89"/>
    <w:rsid w:val="00FC19EE"/>
    <w:rsid w:val="00FD0A18"/>
    <w:rsid w:val="00FD1ABF"/>
    <w:rsid w:val="00FE5FBD"/>
    <w:rsid w:val="00FF3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C4046-98F9-446A-AB91-AD5A8538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A1138"/>
    <w:pPr>
      <w:tabs>
        <w:tab w:val="center" w:pos="4680"/>
        <w:tab w:val="right" w:pos="9360"/>
      </w:tabs>
      <w:spacing w:after="0" w:line="240" w:lineRule="auto"/>
    </w:pPr>
  </w:style>
  <w:style w:type="character" w:customStyle="1" w:styleId="HeaderChar">
    <w:name w:val="Header Char"/>
    <w:basedOn w:val="DefaultParagraphFont"/>
    <w:link w:val="Header"/>
    <w:rsid w:val="007A1138"/>
  </w:style>
  <w:style w:type="paragraph" w:styleId="Footer">
    <w:name w:val="footer"/>
    <w:basedOn w:val="Normal"/>
    <w:link w:val="FooterChar"/>
    <w:uiPriority w:val="99"/>
    <w:unhideWhenUsed/>
    <w:rsid w:val="007A1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138"/>
  </w:style>
  <w:style w:type="character" w:styleId="PageNumber">
    <w:name w:val="page number"/>
    <w:rsid w:val="007A1138"/>
    <w:rPr>
      <w:rFonts w:ascii="Verdana" w:hAnsi="Verdana"/>
      <w:b/>
      <w:dstrike w:val="0"/>
      <w:sz w:val="20"/>
      <w:vertAlign w:val="baseline"/>
    </w:rPr>
  </w:style>
  <w:style w:type="paragraph" w:styleId="ListParagraph">
    <w:name w:val="List Paragraph"/>
    <w:basedOn w:val="Normal"/>
    <w:uiPriority w:val="34"/>
    <w:qFormat/>
    <w:rsid w:val="00AE7B86"/>
    <w:pPr>
      <w:ind w:left="720"/>
      <w:contextualSpacing/>
    </w:pPr>
  </w:style>
  <w:style w:type="table" w:styleId="TableGrid">
    <w:name w:val="Table Grid"/>
    <w:basedOn w:val="TableNormal"/>
    <w:uiPriority w:val="39"/>
    <w:rsid w:val="00BD4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1396</TotalTime>
  <Pages>13</Pages>
  <Words>1741</Words>
  <Characters>9926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HBS Systems</dc:creator>
  <cp:keywords/>
  <dc:description/>
  <cp:lastModifiedBy>HBS Systems</cp:lastModifiedBy>
  <cp:revision>12</cp:revision>
  <dcterms:created xsi:type="dcterms:W3CDTF">2017-12-20T21:48:00Z</dcterms:created>
  <dcterms:modified xsi:type="dcterms:W3CDTF">2017-12-27T18:49:00Z</dcterms:modified>
</cp:coreProperties>
</file>