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4C5E" w14:textId="3509D553" w:rsidR="00716C46" w:rsidRPr="006776F2" w:rsidRDefault="006E3C89" w:rsidP="0003686B">
      <w:pPr>
        <w:spacing w:after="0"/>
        <w:contextualSpacing/>
        <w:rPr>
          <w:rFonts w:cstheme="minorHAnsi"/>
          <w:sz w:val="24"/>
          <w:szCs w:val="24"/>
        </w:rPr>
      </w:pPr>
      <w:proofErr w:type="spellStart"/>
      <w:r>
        <w:rPr>
          <w:b/>
          <w:sz w:val="28"/>
        </w:rPr>
        <w:t>NetView</w:t>
      </w:r>
      <w:proofErr w:type="spellEnd"/>
      <w:r>
        <w:rPr>
          <w:b/>
          <w:sz w:val="28"/>
        </w:rPr>
        <w:t xml:space="preserve"> Insight:</w:t>
      </w:r>
      <w:r>
        <w:rPr>
          <w:sz w:val="28"/>
        </w:rPr>
        <w:t xml:space="preserve"> </w:t>
      </w:r>
      <w:r w:rsidR="0003686B" w:rsidRPr="006776F2">
        <w:rPr>
          <w:rFonts w:cstheme="minorHAnsi"/>
          <w:sz w:val="24"/>
          <w:szCs w:val="24"/>
        </w:rPr>
        <w:t xml:space="preserve">The Detail column appears on the far left of the results grid in the </w:t>
      </w:r>
      <w:proofErr w:type="spellStart"/>
      <w:r w:rsidR="0003686B" w:rsidRPr="006776F2">
        <w:rPr>
          <w:rFonts w:cstheme="minorHAnsi"/>
          <w:sz w:val="24"/>
          <w:szCs w:val="24"/>
        </w:rPr>
        <w:t>NetView</w:t>
      </w:r>
      <w:proofErr w:type="spellEnd"/>
      <w:r w:rsidR="0003686B" w:rsidRPr="006776F2">
        <w:rPr>
          <w:rFonts w:cstheme="minorHAnsi"/>
          <w:sz w:val="24"/>
          <w:szCs w:val="24"/>
        </w:rPr>
        <w:t xml:space="preserve"> Insight Search.  The icon in this column acts as a link to </w:t>
      </w:r>
      <w:proofErr w:type="spellStart"/>
      <w:r w:rsidR="0003686B" w:rsidRPr="006776F2">
        <w:rPr>
          <w:rFonts w:cstheme="minorHAnsi"/>
          <w:sz w:val="24"/>
          <w:szCs w:val="24"/>
        </w:rPr>
        <w:t>NetView</w:t>
      </w:r>
      <w:proofErr w:type="spellEnd"/>
      <w:r w:rsidR="0003686B" w:rsidRPr="006776F2">
        <w:rPr>
          <w:rFonts w:cstheme="minorHAnsi"/>
          <w:sz w:val="24"/>
          <w:szCs w:val="24"/>
        </w:rPr>
        <w:t xml:space="preserve"> Insight, a feature which compiles and displays data related to that particular customer.</w:t>
      </w:r>
    </w:p>
    <w:p w14:paraId="05EE5FE4" w14:textId="24E168A6" w:rsidR="0003686B" w:rsidRPr="006776F2" w:rsidRDefault="0003686B" w:rsidP="006E3C89">
      <w:pPr>
        <w:spacing w:after="0"/>
        <w:contextualSpacing/>
        <w:rPr>
          <w:rFonts w:cstheme="minorHAnsi"/>
          <w:sz w:val="24"/>
          <w:szCs w:val="24"/>
        </w:rPr>
      </w:pPr>
    </w:p>
    <w:p w14:paraId="76787255" w14:textId="1E96D9BD" w:rsidR="0003686B" w:rsidRPr="006776F2" w:rsidRDefault="0003686B" w:rsidP="006E3C89">
      <w:pPr>
        <w:spacing w:after="0"/>
        <w:contextualSpacing/>
        <w:rPr>
          <w:rFonts w:cstheme="minorHAnsi"/>
          <w:sz w:val="24"/>
          <w:szCs w:val="24"/>
        </w:rPr>
      </w:pPr>
      <w:r w:rsidRPr="006776F2">
        <w:rPr>
          <w:rFonts w:cstheme="minorHAnsi"/>
          <w:sz w:val="24"/>
          <w:szCs w:val="24"/>
        </w:rPr>
        <w:object w:dxaOrig="1079" w:dyaOrig="4679" w14:anchorId="7EFB1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165pt" o:ole="">
            <v:imagedata r:id="rId5" o:title=""/>
          </v:shape>
          <o:OLEObject Type="Embed" ProgID="CorelPHOTOPAINT.Image.17" ShapeID="_x0000_i1025" DrawAspect="Content" ObjectID="_1773657728" r:id="rId6"/>
        </w:object>
      </w:r>
    </w:p>
    <w:p w14:paraId="1C2BF810" w14:textId="5DD82D77" w:rsidR="0003686B" w:rsidRPr="006776F2" w:rsidRDefault="0003686B" w:rsidP="006E3C89">
      <w:pPr>
        <w:spacing w:after="0"/>
        <w:contextualSpacing/>
        <w:rPr>
          <w:rFonts w:cstheme="minorHAnsi"/>
          <w:sz w:val="24"/>
          <w:szCs w:val="24"/>
        </w:rPr>
      </w:pPr>
    </w:p>
    <w:p w14:paraId="49551C26" w14:textId="33068E8D" w:rsidR="0003686B" w:rsidRPr="006776F2" w:rsidRDefault="0003686B" w:rsidP="0003686B">
      <w:pPr>
        <w:spacing w:after="0"/>
        <w:contextualSpacing/>
        <w:rPr>
          <w:rFonts w:cstheme="minorHAnsi"/>
          <w:sz w:val="24"/>
          <w:szCs w:val="24"/>
        </w:rPr>
      </w:pPr>
      <w:r w:rsidRPr="006776F2">
        <w:rPr>
          <w:rFonts w:cstheme="minorHAnsi"/>
          <w:sz w:val="24"/>
          <w:szCs w:val="24"/>
        </w:rPr>
        <w:t xml:space="preserve">Click on the icon in a customer’s entry to view their </w:t>
      </w:r>
      <w:proofErr w:type="spellStart"/>
      <w:r w:rsidRPr="006776F2">
        <w:rPr>
          <w:rFonts w:cstheme="minorHAnsi"/>
          <w:sz w:val="24"/>
          <w:szCs w:val="24"/>
        </w:rPr>
        <w:t>NetView</w:t>
      </w:r>
      <w:proofErr w:type="spellEnd"/>
      <w:r w:rsidRPr="006776F2">
        <w:rPr>
          <w:rFonts w:cstheme="minorHAnsi"/>
          <w:sz w:val="24"/>
          <w:szCs w:val="24"/>
        </w:rPr>
        <w:t xml:space="preserve"> Insight page. You do not have to select the customer entry in order to open </w:t>
      </w:r>
      <w:proofErr w:type="spellStart"/>
      <w:r w:rsidRPr="006776F2">
        <w:rPr>
          <w:rFonts w:cstheme="minorHAnsi"/>
          <w:sz w:val="24"/>
          <w:szCs w:val="24"/>
        </w:rPr>
        <w:t>NetView</w:t>
      </w:r>
      <w:proofErr w:type="spellEnd"/>
      <w:r w:rsidRPr="006776F2">
        <w:rPr>
          <w:rFonts w:cstheme="minorHAnsi"/>
          <w:sz w:val="24"/>
          <w:szCs w:val="24"/>
        </w:rPr>
        <w:t xml:space="preserve"> Insight.   </w:t>
      </w:r>
      <w:r w:rsidRPr="006776F2">
        <w:rPr>
          <w:rFonts w:cstheme="minorHAnsi"/>
          <w:b/>
          <w:sz w:val="24"/>
          <w:szCs w:val="24"/>
        </w:rPr>
        <w:t>NOTE:</w:t>
      </w:r>
      <w:r w:rsidRPr="006776F2">
        <w:rPr>
          <w:rFonts w:cstheme="minorHAnsi"/>
          <w:sz w:val="24"/>
          <w:szCs w:val="24"/>
        </w:rPr>
        <w:t xml:space="preserve"> You can also create a </w:t>
      </w:r>
      <w:proofErr w:type="spellStart"/>
      <w:r w:rsidRPr="006776F2">
        <w:rPr>
          <w:rFonts w:cstheme="minorHAnsi"/>
          <w:sz w:val="24"/>
          <w:szCs w:val="24"/>
        </w:rPr>
        <w:t>NetView</w:t>
      </w:r>
      <w:proofErr w:type="spellEnd"/>
      <w:r w:rsidRPr="006776F2">
        <w:rPr>
          <w:rFonts w:cstheme="minorHAnsi"/>
          <w:sz w:val="24"/>
          <w:szCs w:val="24"/>
        </w:rPr>
        <w:t xml:space="preserve"> Insight icon on your desktop and access the program from there.</w:t>
      </w:r>
    </w:p>
    <w:p w14:paraId="3D9A5FA4" w14:textId="6653F0A4" w:rsidR="0003686B" w:rsidRPr="006776F2" w:rsidRDefault="0003686B" w:rsidP="0003686B">
      <w:pPr>
        <w:spacing w:after="0"/>
        <w:contextualSpacing/>
        <w:rPr>
          <w:rFonts w:cstheme="minorHAnsi"/>
          <w:sz w:val="24"/>
          <w:szCs w:val="24"/>
        </w:rPr>
      </w:pPr>
    </w:p>
    <w:p w14:paraId="3D43AA28" w14:textId="50978BBC" w:rsidR="0003686B" w:rsidRPr="006776F2" w:rsidRDefault="00A131E6" w:rsidP="0003686B">
      <w:pPr>
        <w:spacing w:after="0"/>
        <w:ind w:left="-720"/>
        <w:contextualSpacing/>
        <w:rPr>
          <w:rFonts w:cstheme="minorHAnsi"/>
          <w:sz w:val="24"/>
          <w:szCs w:val="24"/>
        </w:rPr>
      </w:pPr>
      <w:r w:rsidRPr="006776F2">
        <w:rPr>
          <w:rFonts w:cstheme="minorHAnsi"/>
          <w:noProof/>
          <w:sz w:val="24"/>
          <w:szCs w:val="24"/>
        </w:rPr>
        <w:drawing>
          <wp:inline distT="0" distB="0" distL="0" distR="0" wp14:anchorId="60D89E4F" wp14:editId="769BC07B">
            <wp:extent cx="6949440" cy="3227480"/>
            <wp:effectExtent l="0" t="0" r="3810" b="0"/>
            <wp:docPr id="67032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27397" name="Picture 6703273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52442" cy="3228874"/>
                    </a:xfrm>
                    <a:prstGeom prst="rect">
                      <a:avLst/>
                    </a:prstGeom>
                  </pic:spPr>
                </pic:pic>
              </a:graphicData>
            </a:graphic>
          </wp:inline>
        </w:drawing>
      </w:r>
    </w:p>
    <w:p w14:paraId="5C03AF6A" w14:textId="62D4B32D" w:rsidR="0003686B" w:rsidRPr="006776F2" w:rsidRDefault="0003686B" w:rsidP="0003686B">
      <w:pPr>
        <w:spacing w:after="0"/>
        <w:ind w:left="-720"/>
        <w:contextualSpacing/>
        <w:rPr>
          <w:rFonts w:cstheme="minorHAnsi"/>
          <w:sz w:val="24"/>
          <w:szCs w:val="24"/>
        </w:rPr>
      </w:pPr>
    </w:p>
    <w:p w14:paraId="14EAAC87" w14:textId="02BCD74A" w:rsidR="0003686B" w:rsidRPr="006776F2" w:rsidRDefault="0003686B" w:rsidP="0003686B">
      <w:pPr>
        <w:spacing w:after="0"/>
        <w:contextualSpacing/>
        <w:rPr>
          <w:rFonts w:cstheme="minorHAnsi"/>
          <w:sz w:val="24"/>
          <w:szCs w:val="24"/>
        </w:rPr>
      </w:pPr>
      <w:r w:rsidRPr="006776F2">
        <w:rPr>
          <w:rFonts w:cstheme="minorHAnsi"/>
          <w:b/>
          <w:sz w:val="24"/>
          <w:szCs w:val="24"/>
          <w:u w:val="single"/>
        </w:rPr>
        <w:t>Header:</w:t>
      </w:r>
      <w:r w:rsidRPr="006776F2">
        <w:rPr>
          <w:rFonts w:cstheme="minorHAnsi"/>
          <w:sz w:val="24"/>
          <w:szCs w:val="24"/>
        </w:rPr>
        <w:t xml:space="preserve"> The </w:t>
      </w:r>
      <w:proofErr w:type="spellStart"/>
      <w:r w:rsidRPr="006776F2">
        <w:rPr>
          <w:rFonts w:cstheme="minorHAnsi"/>
          <w:sz w:val="24"/>
          <w:szCs w:val="24"/>
        </w:rPr>
        <w:t>NetView</w:t>
      </w:r>
      <w:proofErr w:type="spellEnd"/>
      <w:r w:rsidRPr="006776F2">
        <w:rPr>
          <w:rFonts w:cstheme="minorHAnsi"/>
          <w:sz w:val="24"/>
          <w:szCs w:val="24"/>
        </w:rPr>
        <w:t xml:space="preserve"> Insight window header displays the following information:</w:t>
      </w:r>
    </w:p>
    <w:p w14:paraId="219BEA62" w14:textId="757B636E" w:rsidR="0003686B" w:rsidRPr="006776F2" w:rsidRDefault="0003686B" w:rsidP="0003686B">
      <w:pPr>
        <w:spacing w:after="0"/>
        <w:contextualSpacing/>
        <w:rPr>
          <w:rFonts w:cstheme="minorHAnsi"/>
          <w:sz w:val="24"/>
          <w:szCs w:val="24"/>
        </w:rPr>
      </w:pPr>
    </w:p>
    <w:p w14:paraId="19A25BCA" w14:textId="54AC5AD8" w:rsidR="0003686B" w:rsidRPr="006776F2" w:rsidRDefault="0003686B" w:rsidP="0003686B">
      <w:pPr>
        <w:spacing w:after="0"/>
        <w:contextualSpacing/>
        <w:rPr>
          <w:rFonts w:cstheme="minorHAnsi"/>
          <w:sz w:val="24"/>
          <w:szCs w:val="24"/>
        </w:rPr>
      </w:pPr>
      <w:r w:rsidRPr="006776F2">
        <w:rPr>
          <w:rFonts w:cstheme="minorHAnsi"/>
          <w:sz w:val="24"/>
          <w:szCs w:val="24"/>
          <w:u w:val="single"/>
        </w:rPr>
        <w:t>Basic Customer Info:</w:t>
      </w:r>
      <w:r w:rsidRPr="006776F2">
        <w:rPr>
          <w:rFonts w:cstheme="minorHAnsi"/>
          <w:sz w:val="24"/>
          <w:szCs w:val="24"/>
        </w:rPr>
        <w:t xml:space="preserve"> The customer’s basic information will appear in the upper left corner of the header.  This includes:</w:t>
      </w:r>
    </w:p>
    <w:p w14:paraId="7325E5CF" w14:textId="0FEE3222" w:rsidR="0003686B" w:rsidRPr="006776F2" w:rsidRDefault="0003686B" w:rsidP="0003686B">
      <w:pPr>
        <w:spacing w:after="0"/>
        <w:contextualSpacing/>
        <w:rPr>
          <w:rFonts w:cstheme="minorHAnsi"/>
          <w:sz w:val="24"/>
          <w:szCs w:val="24"/>
        </w:rPr>
      </w:pPr>
    </w:p>
    <w:p w14:paraId="43BE0124" w14:textId="3A1E70FC" w:rsidR="0003686B" w:rsidRPr="006776F2" w:rsidRDefault="0003686B" w:rsidP="0003686B">
      <w:pPr>
        <w:pStyle w:val="ListParagraph"/>
        <w:numPr>
          <w:ilvl w:val="0"/>
          <w:numId w:val="1"/>
        </w:numPr>
        <w:spacing w:after="0"/>
        <w:rPr>
          <w:rFonts w:cstheme="minorHAnsi"/>
          <w:sz w:val="24"/>
          <w:szCs w:val="24"/>
        </w:rPr>
      </w:pPr>
      <w:r w:rsidRPr="006776F2">
        <w:rPr>
          <w:rFonts w:cstheme="minorHAnsi"/>
          <w:sz w:val="24"/>
          <w:szCs w:val="24"/>
        </w:rPr>
        <w:lastRenderedPageBreak/>
        <w:t>Customer name</w:t>
      </w:r>
    </w:p>
    <w:p w14:paraId="67C65929" w14:textId="36558E36" w:rsidR="0003686B" w:rsidRPr="006776F2" w:rsidRDefault="0003686B" w:rsidP="0003686B">
      <w:pPr>
        <w:pStyle w:val="ListParagraph"/>
        <w:numPr>
          <w:ilvl w:val="0"/>
          <w:numId w:val="1"/>
        </w:numPr>
        <w:spacing w:after="0"/>
        <w:rPr>
          <w:rFonts w:cstheme="minorHAnsi"/>
          <w:sz w:val="24"/>
          <w:szCs w:val="24"/>
        </w:rPr>
      </w:pPr>
      <w:r w:rsidRPr="006776F2">
        <w:rPr>
          <w:rFonts w:cstheme="minorHAnsi"/>
          <w:sz w:val="24"/>
          <w:szCs w:val="24"/>
        </w:rPr>
        <w:t>Customer address (links to Google Maps so you can look up directions to the address)</w:t>
      </w:r>
    </w:p>
    <w:p w14:paraId="2337F35B" w14:textId="350F0711" w:rsidR="0003686B" w:rsidRPr="006776F2" w:rsidRDefault="0003686B" w:rsidP="0003686B">
      <w:pPr>
        <w:pStyle w:val="ListParagraph"/>
        <w:numPr>
          <w:ilvl w:val="0"/>
          <w:numId w:val="1"/>
        </w:numPr>
        <w:spacing w:after="0"/>
        <w:rPr>
          <w:rFonts w:cstheme="minorHAnsi"/>
          <w:sz w:val="24"/>
          <w:szCs w:val="24"/>
        </w:rPr>
      </w:pPr>
      <w:r w:rsidRPr="006776F2">
        <w:rPr>
          <w:rFonts w:cstheme="minorHAnsi"/>
          <w:sz w:val="24"/>
          <w:szCs w:val="24"/>
        </w:rPr>
        <w:t>Customer phone number(s)</w:t>
      </w:r>
    </w:p>
    <w:p w14:paraId="086E5A86" w14:textId="2C49CE3E" w:rsidR="0003686B" w:rsidRPr="006776F2" w:rsidRDefault="0003686B" w:rsidP="00616C23">
      <w:pPr>
        <w:pStyle w:val="ListParagraph"/>
        <w:numPr>
          <w:ilvl w:val="0"/>
          <w:numId w:val="1"/>
        </w:numPr>
        <w:spacing w:after="0"/>
        <w:rPr>
          <w:rFonts w:cstheme="minorHAnsi"/>
          <w:sz w:val="24"/>
          <w:szCs w:val="24"/>
        </w:rPr>
      </w:pPr>
      <w:r w:rsidRPr="006776F2">
        <w:rPr>
          <w:rFonts w:cstheme="minorHAnsi"/>
          <w:sz w:val="24"/>
          <w:szCs w:val="24"/>
        </w:rPr>
        <w:t xml:space="preserve">Customer email (automatically opens a blank email to that customer provided you </w:t>
      </w:r>
      <w:r w:rsidR="00616C23" w:rsidRPr="006776F2">
        <w:rPr>
          <w:rFonts w:cstheme="minorHAnsi"/>
          <w:sz w:val="24"/>
          <w:szCs w:val="24"/>
        </w:rPr>
        <w:t>have an email program set up</w:t>
      </w:r>
      <w:r w:rsidRPr="006776F2">
        <w:rPr>
          <w:rFonts w:cstheme="minorHAnsi"/>
          <w:sz w:val="24"/>
          <w:szCs w:val="24"/>
        </w:rPr>
        <w:t>)</w:t>
      </w:r>
    </w:p>
    <w:p w14:paraId="31C1BD19" w14:textId="212E4E38" w:rsidR="0003686B" w:rsidRPr="006776F2" w:rsidRDefault="0003686B" w:rsidP="00616C23">
      <w:pPr>
        <w:pStyle w:val="ListParagraph"/>
        <w:numPr>
          <w:ilvl w:val="0"/>
          <w:numId w:val="1"/>
        </w:numPr>
        <w:spacing w:after="0"/>
        <w:rPr>
          <w:rFonts w:cstheme="minorHAnsi"/>
          <w:sz w:val="24"/>
          <w:szCs w:val="24"/>
        </w:rPr>
      </w:pPr>
      <w:r w:rsidRPr="006776F2">
        <w:rPr>
          <w:rFonts w:cstheme="minorHAnsi"/>
          <w:sz w:val="24"/>
          <w:szCs w:val="24"/>
        </w:rPr>
        <w:t>Customer number (assigned by business)</w:t>
      </w:r>
    </w:p>
    <w:p w14:paraId="00A7CC5B" w14:textId="467D507A" w:rsidR="0003686B" w:rsidRPr="006776F2" w:rsidRDefault="0003686B" w:rsidP="00616C23">
      <w:pPr>
        <w:pStyle w:val="ListParagraph"/>
        <w:numPr>
          <w:ilvl w:val="0"/>
          <w:numId w:val="1"/>
        </w:numPr>
        <w:spacing w:after="0"/>
        <w:rPr>
          <w:rFonts w:cstheme="minorHAnsi"/>
          <w:sz w:val="24"/>
          <w:szCs w:val="24"/>
        </w:rPr>
      </w:pPr>
      <w:r w:rsidRPr="006776F2">
        <w:rPr>
          <w:rFonts w:cstheme="minorHAnsi"/>
          <w:sz w:val="24"/>
          <w:szCs w:val="24"/>
        </w:rPr>
        <w:t xml:space="preserve">“Customer Since” </w:t>
      </w:r>
      <w:r w:rsidR="00616C23" w:rsidRPr="006776F2">
        <w:rPr>
          <w:rFonts w:cstheme="minorHAnsi"/>
          <w:sz w:val="24"/>
          <w:szCs w:val="24"/>
        </w:rPr>
        <w:t>(</w:t>
      </w:r>
      <w:r w:rsidRPr="006776F2">
        <w:rPr>
          <w:rFonts w:cstheme="minorHAnsi"/>
          <w:sz w:val="24"/>
          <w:szCs w:val="24"/>
        </w:rPr>
        <w:t>displays the date of the customer’s first interaction with</w:t>
      </w:r>
      <w:r w:rsidR="00616C23" w:rsidRPr="006776F2">
        <w:rPr>
          <w:rFonts w:cstheme="minorHAnsi"/>
          <w:sz w:val="24"/>
          <w:szCs w:val="24"/>
        </w:rPr>
        <w:t xml:space="preserve"> </w:t>
      </w:r>
      <w:r w:rsidRPr="006776F2">
        <w:rPr>
          <w:rFonts w:cstheme="minorHAnsi"/>
          <w:sz w:val="24"/>
          <w:szCs w:val="24"/>
        </w:rPr>
        <w:t>you or your business</w:t>
      </w:r>
      <w:r w:rsidR="00616C23" w:rsidRPr="006776F2">
        <w:rPr>
          <w:rFonts w:cstheme="minorHAnsi"/>
          <w:sz w:val="24"/>
          <w:szCs w:val="24"/>
        </w:rPr>
        <w:t>)</w:t>
      </w:r>
    </w:p>
    <w:p w14:paraId="4006069D" w14:textId="52E04352" w:rsidR="0003686B" w:rsidRPr="006776F2" w:rsidRDefault="0003686B" w:rsidP="00616C23">
      <w:pPr>
        <w:spacing w:after="0"/>
        <w:rPr>
          <w:rFonts w:cstheme="minorHAnsi"/>
          <w:sz w:val="24"/>
          <w:szCs w:val="24"/>
        </w:rPr>
      </w:pPr>
    </w:p>
    <w:p w14:paraId="00838679" w14:textId="61A5C5D6" w:rsidR="00616C23" w:rsidRPr="006776F2" w:rsidRDefault="00616C23" w:rsidP="00616C23">
      <w:pPr>
        <w:spacing w:after="0"/>
        <w:rPr>
          <w:rFonts w:cstheme="minorHAnsi"/>
          <w:sz w:val="24"/>
          <w:szCs w:val="24"/>
        </w:rPr>
      </w:pPr>
      <w:r w:rsidRPr="006776F2">
        <w:rPr>
          <w:rFonts w:cstheme="minorHAnsi"/>
          <w:sz w:val="24"/>
          <w:szCs w:val="24"/>
          <w:u w:val="single"/>
        </w:rPr>
        <w:t>Customer Comments:</w:t>
      </w:r>
      <w:r w:rsidRPr="006776F2">
        <w:rPr>
          <w:rFonts w:cstheme="minorHAnsi"/>
          <w:sz w:val="24"/>
          <w:szCs w:val="24"/>
        </w:rPr>
        <w:t xml:space="preserve"> This feature is represented by a speech bubble icon. When it is colored green, you may click it to view all comments made on this customer.</w:t>
      </w:r>
    </w:p>
    <w:p w14:paraId="2FA38520" w14:textId="2F36E30F" w:rsidR="00616C23" w:rsidRPr="006776F2" w:rsidRDefault="00616C23" w:rsidP="00616C23">
      <w:pPr>
        <w:spacing w:after="0"/>
        <w:rPr>
          <w:rFonts w:cstheme="minorHAnsi"/>
          <w:sz w:val="24"/>
          <w:szCs w:val="24"/>
        </w:rPr>
      </w:pPr>
    </w:p>
    <w:p w14:paraId="67B18665" w14:textId="6159A609" w:rsidR="00616C23" w:rsidRPr="006776F2" w:rsidRDefault="00616C23" w:rsidP="00616C23">
      <w:pPr>
        <w:spacing w:after="0"/>
        <w:rPr>
          <w:rFonts w:cstheme="minorHAnsi"/>
          <w:sz w:val="24"/>
          <w:szCs w:val="24"/>
        </w:rPr>
      </w:pPr>
      <w:r w:rsidRPr="006776F2">
        <w:rPr>
          <w:rFonts w:cstheme="minorHAnsi"/>
          <w:sz w:val="24"/>
          <w:szCs w:val="24"/>
          <w:u w:val="single"/>
        </w:rPr>
        <w:t>Ship To Address:</w:t>
      </w:r>
      <w:r w:rsidRPr="006776F2">
        <w:rPr>
          <w:rFonts w:cstheme="minorHAnsi"/>
          <w:sz w:val="24"/>
          <w:szCs w:val="24"/>
        </w:rPr>
        <w:t xml:space="preserve"> This feature is represented by a shipping truck icon.  When it is colored black (instead of greyed out), you may click it to view the customer's shipping address(es).</w:t>
      </w:r>
    </w:p>
    <w:p w14:paraId="56CD2F75" w14:textId="18A274E5" w:rsidR="00616C23" w:rsidRPr="006776F2" w:rsidRDefault="00616C23" w:rsidP="00616C23">
      <w:pPr>
        <w:spacing w:after="0"/>
        <w:rPr>
          <w:rFonts w:cstheme="minorHAnsi"/>
          <w:sz w:val="24"/>
          <w:szCs w:val="24"/>
        </w:rPr>
      </w:pPr>
    </w:p>
    <w:p w14:paraId="2B6B436B" w14:textId="4530D0A8" w:rsidR="00616C23" w:rsidRPr="006776F2" w:rsidRDefault="00616C23" w:rsidP="00616C23">
      <w:pPr>
        <w:spacing w:after="0"/>
        <w:rPr>
          <w:rFonts w:cstheme="minorHAnsi"/>
          <w:sz w:val="24"/>
          <w:szCs w:val="24"/>
        </w:rPr>
      </w:pPr>
      <w:r w:rsidRPr="006776F2">
        <w:rPr>
          <w:rFonts w:cstheme="minorHAnsi"/>
          <w:sz w:val="24"/>
          <w:szCs w:val="24"/>
          <w:u w:val="single"/>
        </w:rPr>
        <w:t>eDocs:</w:t>
      </w:r>
      <w:r w:rsidRPr="006776F2">
        <w:rPr>
          <w:rFonts w:cstheme="minorHAnsi"/>
          <w:sz w:val="24"/>
          <w:szCs w:val="24"/>
        </w:rPr>
        <w:t xml:space="preserve"> This feature is represented by a cloud icon.  When it is colored blue and shows a number next to it (as in the image above), that means the customer has eDocs attached to their Insight page, with the number representing the number of files attached.  Click on the icon to view the files in the following window:</w:t>
      </w:r>
    </w:p>
    <w:p w14:paraId="11341E1B" w14:textId="1773A237" w:rsidR="00616C23" w:rsidRPr="006776F2" w:rsidRDefault="00616C23" w:rsidP="00616C23">
      <w:pPr>
        <w:spacing w:after="0"/>
        <w:rPr>
          <w:rFonts w:cstheme="minorHAnsi"/>
          <w:sz w:val="24"/>
          <w:szCs w:val="24"/>
        </w:rPr>
      </w:pPr>
    </w:p>
    <w:p w14:paraId="4A22D87E" w14:textId="4C447846" w:rsidR="00616C23" w:rsidRPr="006776F2" w:rsidRDefault="00616C23" w:rsidP="00616C23">
      <w:pPr>
        <w:spacing w:after="0"/>
        <w:rPr>
          <w:rFonts w:cstheme="minorHAnsi"/>
          <w:sz w:val="24"/>
          <w:szCs w:val="24"/>
        </w:rPr>
      </w:pPr>
      <w:r w:rsidRPr="006776F2">
        <w:rPr>
          <w:rFonts w:cstheme="minorHAnsi"/>
          <w:noProof/>
          <w:sz w:val="24"/>
          <w:szCs w:val="24"/>
        </w:rPr>
        <w:drawing>
          <wp:inline distT="0" distB="0" distL="0" distR="0" wp14:anchorId="61674BE4" wp14:editId="32C8612B">
            <wp:extent cx="5943600" cy="1972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2310"/>
                    </a:xfrm>
                    <a:prstGeom prst="rect">
                      <a:avLst/>
                    </a:prstGeom>
                  </pic:spPr>
                </pic:pic>
              </a:graphicData>
            </a:graphic>
          </wp:inline>
        </w:drawing>
      </w:r>
    </w:p>
    <w:p w14:paraId="79C70478" w14:textId="5B36E858" w:rsidR="00616C23" w:rsidRPr="006776F2" w:rsidRDefault="00616C23" w:rsidP="00616C23">
      <w:pPr>
        <w:spacing w:after="0"/>
        <w:jc w:val="center"/>
        <w:rPr>
          <w:rFonts w:cstheme="minorHAnsi"/>
          <w:sz w:val="24"/>
          <w:szCs w:val="24"/>
        </w:rPr>
      </w:pPr>
    </w:p>
    <w:p w14:paraId="647C6A9B" w14:textId="774B8723" w:rsidR="00616C23" w:rsidRPr="006776F2" w:rsidRDefault="00616C23" w:rsidP="00616C23">
      <w:pPr>
        <w:spacing w:after="0"/>
        <w:rPr>
          <w:rFonts w:cstheme="minorHAnsi"/>
          <w:sz w:val="24"/>
          <w:szCs w:val="24"/>
        </w:rPr>
      </w:pPr>
      <w:r w:rsidRPr="006776F2">
        <w:rPr>
          <w:rFonts w:cstheme="minorHAnsi"/>
          <w:sz w:val="24"/>
          <w:szCs w:val="24"/>
        </w:rPr>
        <w:t xml:space="preserve">To add a new document to the customer's Insight page, click the </w:t>
      </w:r>
      <w:r w:rsidRPr="006776F2">
        <w:rPr>
          <w:rFonts w:cstheme="minorHAnsi"/>
          <w:b/>
          <w:sz w:val="24"/>
          <w:szCs w:val="24"/>
        </w:rPr>
        <w:t>Add New Document</w:t>
      </w:r>
      <w:r w:rsidRPr="006776F2">
        <w:rPr>
          <w:rFonts w:cstheme="minorHAnsi"/>
          <w:sz w:val="24"/>
          <w:szCs w:val="24"/>
        </w:rPr>
        <w:t xml:space="preserve"> button.  Another window will open:</w:t>
      </w:r>
    </w:p>
    <w:p w14:paraId="278C3DC8" w14:textId="4A2AE311" w:rsidR="00616C23" w:rsidRPr="006776F2" w:rsidRDefault="00616C23" w:rsidP="00616C23">
      <w:pPr>
        <w:spacing w:after="0"/>
        <w:rPr>
          <w:rFonts w:cstheme="minorHAnsi"/>
          <w:sz w:val="24"/>
          <w:szCs w:val="24"/>
        </w:rPr>
      </w:pPr>
    </w:p>
    <w:p w14:paraId="6A55F2F7" w14:textId="65638C26" w:rsidR="00616C23" w:rsidRPr="006776F2" w:rsidRDefault="00616C23" w:rsidP="00616C23">
      <w:pPr>
        <w:spacing w:after="0"/>
        <w:rPr>
          <w:rFonts w:cstheme="minorHAnsi"/>
          <w:sz w:val="24"/>
          <w:szCs w:val="24"/>
        </w:rPr>
      </w:pPr>
      <w:r w:rsidRPr="006776F2">
        <w:rPr>
          <w:rFonts w:cstheme="minorHAnsi"/>
          <w:noProof/>
          <w:sz w:val="24"/>
          <w:szCs w:val="24"/>
        </w:rPr>
        <w:lastRenderedPageBreak/>
        <w:drawing>
          <wp:inline distT="0" distB="0" distL="0" distR="0" wp14:anchorId="3C2C273C" wp14:editId="6A5F4EEB">
            <wp:extent cx="5943600" cy="1983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3105"/>
                    </a:xfrm>
                    <a:prstGeom prst="rect">
                      <a:avLst/>
                    </a:prstGeom>
                  </pic:spPr>
                </pic:pic>
              </a:graphicData>
            </a:graphic>
          </wp:inline>
        </w:drawing>
      </w:r>
    </w:p>
    <w:p w14:paraId="37047488" w14:textId="03D102E0" w:rsidR="00616C23" w:rsidRPr="006776F2" w:rsidRDefault="00616C23" w:rsidP="00616C23">
      <w:pPr>
        <w:spacing w:after="0"/>
        <w:jc w:val="center"/>
        <w:rPr>
          <w:rFonts w:cstheme="minorHAnsi"/>
          <w:sz w:val="24"/>
          <w:szCs w:val="24"/>
        </w:rPr>
      </w:pPr>
    </w:p>
    <w:p w14:paraId="790D1F07" w14:textId="77777777" w:rsidR="00A62CC3" w:rsidRPr="006776F2" w:rsidRDefault="00616C23" w:rsidP="00616C23">
      <w:pPr>
        <w:spacing w:after="0"/>
        <w:rPr>
          <w:rFonts w:cstheme="minorHAnsi"/>
          <w:sz w:val="24"/>
          <w:szCs w:val="24"/>
        </w:rPr>
      </w:pPr>
      <w:r w:rsidRPr="006776F2">
        <w:rPr>
          <w:rFonts w:cstheme="minorHAnsi"/>
          <w:sz w:val="24"/>
          <w:szCs w:val="24"/>
        </w:rPr>
        <w:t xml:space="preserve">Locate the desired file using the </w:t>
      </w:r>
      <w:r w:rsidRPr="006776F2">
        <w:rPr>
          <w:rFonts w:cstheme="minorHAnsi"/>
          <w:b/>
          <w:sz w:val="24"/>
          <w:szCs w:val="24"/>
        </w:rPr>
        <w:t>Browse</w:t>
      </w:r>
      <w:r w:rsidRPr="006776F2">
        <w:rPr>
          <w:rFonts w:cstheme="minorHAnsi"/>
          <w:sz w:val="24"/>
          <w:szCs w:val="24"/>
        </w:rPr>
        <w:t xml:space="preserve"> feature in the File field.  Fill in the remaining required fields, along with any other information you desire, and click </w:t>
      </w:r>
      <w:r w:rsidRPr="006776F2">
        <w:rPr>
          <w:rFonts w:cstheme="minorHAnsi"/>
          <w:b/>
          <w:sz w:val="24"/>
          <w:szCs w:val="24"/>
        </w:rPr>
        <w:t xml:space="preserve">Upload </w:t>
      </w:r>
      <w:r w:rsidRPr="006776F2">
        <w:rPr>
          <w:rFonts w:cstheme="minorHAnsi"/>
          <w:sz w:val="24"/>
          <w:szCs w:val="24"/>
        </w:rPr>
        <w:t xml:space="preserve">to add the file.  The document will then appear in the eDocs listing for the customer.  </w:t>
      </w:r>
    </w:p>
    <w:p w14:paraId="62F3F045" w14:textId="77777777" w:rsidR="00A62CC3" w:rsidRPr="006776F2" w:rsidRDefault="00A62CC3" w:rsidP="00616C23">
      <w:pPr>
        <w:spacing w:after="0"/>
        <w:rPr>
          <w:rFonts w:cstheme="minorHAnsi"/>
          <w:b/>
          <w:sz w:val="24"/>
          <w:szCs w:val="24"/>
        </w:rPr>
      </w:pPr>
    </w:p>
    <w:p w14:paraId="046808AC" w14:textId="076C5B37" w:rsidR="00616C23" w:rsidRPr="006776F2" w:rsidRDefault="00616C23" w:rsidP="00616C23">
      <w:pPr>
        <w:spacing w:after="0"/>
        <w:rPr>
          <w:rFonts w:cstheme="minorHAnsi"/>
          <w:sz w:val="24"/>
          <w:szCs w:val="24"/>
        </w:rPr>
      </w:pPr>
      <w:r w:rsidRPr="006776F2">
        <w:rPr>
          <w:rFonts w:cstheme="minorHAnsi"/>
          <w:b/>
          <w:sz w:val="24"/>
          <w:szCs w:val="24"/>
        </w:rPr>
        <w:t>NOTE:</w:t>
      </w:r>
      <w:r w:rsidRPr="006776F2">
        <w:rPr>
          <w:rFonts w:cstheme="minorHAnsi"/>
          <w:sz w:val="24"/>
          <w:szCs w:val="24"/>
        </w:rPr>
        <w:t xml:space="preserve"> If you want to add more than one file at once, use the </w:t>
      </w:r>
      <w:r w:rsidRPr="006776F2">
        <w:rPr>
          <w:rFonts w:cstheme="minorHAnsi"/>
          <w:b/>
          <w:sz w:val="24"/>
          <w:szCs w:val="24"/>
        </w:rPr>
        <w:t>Upload and Next</w:t>
      </w:r>
      <w:r w:rsidRPr="006776F2">
        <w:rPr>
          <w:rFonts w:cstheme="minorHAnsi"/>
          <w:sz w:val="24"/>
          <w:szCs w:val="24"/>
        </w:rPr>
        <w:t xml:space="preserve"> button to upload your initial file.  The file will upload and the window will automatically clear all the fields so you can immediately start uploading another file without having to re-open the window.</w:t>
      </w:r>
    </w:p>
    <w:p w14:paraId="1374BC2F" w14:textId="4ECB294F" w:rsidR="00616C23" w:rsidRPr="006776F2" w:rsidRDefault="00616C23" w:rsidP="00616C23">
      <w:pPr>
        <w:spacing w:after="0"/>
        <w:rPr>
          <w:rFonts w:cstheme="minorHAnsi"/>
          <w:sz w:val="24"/>
          <w:szCs w:val="24"/>
        </w:rPr>
      </w:pPr>
    </w:p>
    <w:p w14:paraId="62FC9FA7" w14:textId="71176F03" w:rsidR="00A62CC3" w:rsidRPr="006776F2" w:rsidRDefault="001F19A7" w:rsidP="00A62CC3">
      <w:pPr>
        <w:spacing w:after="0"/>
        <w:jc w:val="center"/>
        <w:rPr>
          <w:rFonts w:cstheme="minorHAnsi"/>
          <w:sz w:val="24"/>
          <w:szCs w:val="24"/>
        </w:rPr>
      </w:pPr>
      <w:r w:rsidRPr="006776F2">
        <w:rPr>
          <w:rFonts w:cstheme="minorHAnsi"/>
          <w:sz w:val="24"/>
          <w:szCs w:val="24"/>
        </w:rPr>
        <w:object w:dxaOrig="15735" w:dyaOrig="2610" w14:anchorId="731CAC2A">
          <v:shape id="_x0000_i1026" type="#_x0000_t75" style="width:467.4pt;height:77.4pt" o:ole="">
            <v:imagedata r:id="rId10" o:title=""/>
          </v:shape>
          <o:OLEObject Type="Embed" ProgID="CorelPHOTOPAINT.Image.17" ShapeID="_x0000_i1026" DrawAspect="Content" ObjectID="_1773657729" r:id="rId11"/>
        </w:object>
      </w:r>
    </w:p>
    <w:p w14:paraId="73A4AF76" w14:textId="77777777" w:rsidR="00A62CC3" w:rsidRPr="006776F2" w:rsidRDefault="00A62CC3" w:rsidP="00616C23">
      <w:pPr>
        <w:spacing w:after="0"/>
        <w:rPr>
          <w:rFonts w:cstheme="minorHAnsi"/>
          <w:sz w:val="24"/>
          <w:szCs w:val="24"/>
        </w:rPr>
      </w:pPr>
    </w:p>
    <w:p w14:paraId="1CAFE9F6" w14:textId="7154A7E4" w:rsidR="00616C23" w:rsidRPr="006776F2" w:rsidRDefault="00A62CC3" w:rsidP="001F19A7">
      <w:pPr>
        <w:spacing w:after="0"/>
        <w:rPr>
          <w:rFonts w:cstheme="minorHAnsi"/>
          <w:sz w:val="24"/>
          <w:szCs w:val="24"/>
        </w:rPr>
      </w:pPr>
      <w:r w:rsidRPr="006776F2">
        <w:rPr>
          <w:rFonts w:cstheme="minorHAnsi"/>
          <w:sz w:val="24"/>
          <w:szCs w:val="24"/>
          <w:u w:val="single"/>
        </w:rPr>
        <w:t>Current Balance:</w:t>
      </w:r>
      <w:r w:rsidRPr="006776F2">
        <w:rPr>
          <w:rFonts w:cstheme="minorHAnsi"/>
          <w:sz w:val="24"/>
          <w:szCs w:val="24"/>
        </w:rPr>
        <w:t xml:space="preserve"> </w:t>
      </w:r>
      <w:r w:rsidR="001F19A7" w:rsidRPr="006776F2">
        <w:rPr>
          <w:rFonts w:cstheme="minorHAnsi"/>
          <w:sz w:val="24"/>
          <w:szCs w:val="24"/>
        </w:rPr>
        <w:t>The customer’s current balance is displayed in a green box with a white “$” on the left.  Click on the white “</w:t>
      </w:r>
      <w:proofErr w:type="spellStart"/>
      <w:r w:rsidR="001F19A7" w:rsidRPr="006776F2">
        <w:rPr>
          <w:rFonts w:cstheme="minorHAnsi"/>
          <w:sz w:val="24"/>
          <w:szCs w:val="24"/>
        </w:rPr>
        <w:t>i</w:t>
      </w:r>
      <w:proofErr w:type="spellEnd"/>
      <w:r w:rsidR="001F19A7" w:rsidRPr="006776F2">
        <w:rPr>
          <w:rFonts w:cstheme="minorHAnsi"/>
          <w:sz w:val="24"/>
          <w:szCs w:val="24"/>
        </w:rPr>
        <w:t xml:space="preserve">” icon in the upper right corner of the box to view a </w:t>
      </w:r>
      <w:proofErr w:type="spellStart"/>
      <w:r w:rsidR="001F19A7" w:rsidRPr="006776F2">
        <w:rPr>
          <w:rFonts w:cstheme="minorHAnsi"/>
          <w:sz w:val="24"/>
          <w:szCs w:val="24"/>
        </w:rPr>
        <w:t>a</w:t>
      </w:r>
      <w:proofErr w:type="spellEnd"/>
      <w:r w:rsidR="001F19A7" w:rsidRPr="006776F2">
        <w:rPr>
          <w:rFonts w:cstheme="minorHAnsi"/>
          <w:sz w:val="24"/>
          <w:szCs w:val="24"/>
        </w:rPr>
        <w:t xml:space="preserve"> chart of the customer’s balance from current to 90+ day periods:</w:t>
      </w:r>
    </w:p>
    <w:p w14:paraId="076D0D05" w14:textId="7D99386D" w:rsidR="001F19A7" w:rsidRPr="006776F2" w:rsidRDefault="001F19A7" w:rsidP="001F19A7">
      <w:pPr>
        <w:spacing w:after="0"/>
        <w:rPr>
          <w:rFonts w:cstheme="minorHAnsi"/>
          <w:sz w:val="24"/>
          <w:szCs w:val="24"/>
        </w:rPr>
      </w:pPr>
    </w:p>
    <w:p w14:paraId="7A16B5F7" w14:textId="1941374D" w:rsidR="001F19A7" w:rsidRPr="006776F2" w:rsidRDefault="001F19A7" w:rsidP="001F19A7">
      <w:pPr>
        <w:spacing w:after="0"/>
        <w:rPr>
          <w:rFonts w:cstheme="minorHAnsi"/>
          <w:sz w:val="24"/>
          <w:szCs w:val="24"/>
        </w:rPr>
      </w:pPr>
      <w:r w:rsidRPr="006776F2">
        <w:rPr>
          <w:rFonts w:cstheme="minorHAnsi"/>
          <w:noProof/>
          <w:sz w:val="24"/>
          <w:szCs w:val="24"/>
        </w:rPr>
        <w:drawing>
          <wp:inline distT="0" distB="0" distL="0" distR="0" wp14:anchorId="4897A684" wp14:editId="428B3D81">
            <wp:extent cx="3514725" cy="180467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5153" cy="1825434"/>
                    </a:xfrm>
                    <a:prstGeom prst="rect">
                      <a:avLst/>
                    </a:prstGeom>
                  </pic:spPr>
                </pic:pic>
              </a:graphicData>
            </a:graphic>
          </wp:inline>
        </w:drawing>
      </w:r>
    </w:p>
    <w:p w14:paraId="75F34961" w14:textId="3179CAFB" w:rsidR="001F19A7" w:rsidRPr="006776F2" w:rsidRDefault="001F19A7" w:rsidP="001F19A7">
      <w:pPr>
        <w:spacing w:after="0"/>
        <w:rPr>
          <w:rFonts w:cstheme="minorHAnsi"/>
          <w:sz w:val="24"/>
          <w:szCs w:val="24"/>
        </w:rPr>
      </w:pPr>
    </w:p>
    <w:p w14:paraId="286CBC67" w14:textId="569E58FF" w:rsidR="001F19A7" w:rsidRPr="006776F2" w:rsidRDefault="001F19A7" w:rsidP="001F19A7">
      <w:pPr>
        <w:spacing w:after="0"/>
        <w:rPr>
          <w:rFonts w:cstheme="minorHAnsi"/>
          <w:sz w:val="24"/>
          <w:szCs w:val="24"/>
        </w:rPr>
      </w:pPr>
      <w:r w:rsidRPr="006776F2">
        <w:rPr>
          <w:rFonts w:cstheme="minorHAnsi"/>
          <w:sz w:val="24"/>
          <w:szCs w:val="24"/>
        </w:rPr>
        <w:t>To dismiss the chart, click on the Insight page outside of it, and it will disappear.</w:t>
      </w:r>
    </w:p>
    <w:p w14:paraId="538EE939" w14:textId="3FF211CE" w:rsidR="001F19A7" w:rsidRPr="006776F2" w:rsidRDefault="001F19A7" w:rsidP="001F19A7">
      <w:pPr>
        <w:spacing w:after="0"/>
        <w:rPr>
          <w:rFonts w:cstheme="minorHAnsi"/>
          <w:sz w:val="24"/>
          <w:szCs w:val="24"/>
        </w:rPr>
      </w:pPr>
    </w:p>
    <w:p w14:paraId="44A1E3A7" w14:textId="345BDE15" w:rsidR="001F19A7" w:rsidRPr="006776F2" w:rsidRDefault="001F19A7" w:rsidP="001F19A7">
      <w:pPr>
        <w:spacing w:after="0"/>
        <w:rPr>
          <w:rFonts w:cstheme="minorHAnsi"/>
          <w:sz w:val="24"/>
          <w:szCs w:val="24"/>
        </w:rPr>
      </w:pPr>
      <w:r w:rsidRPr="006776F2">
        <w:rPr>
          <w:rFonts w:cstheme="minorHAnsi"/>
          <w:sz w:val="24"/>
          <w:szCs w:val="24"/>
          <w:u w:val="single"/>
        </w:rPr>
        <w:t>Memo Balance:</w:t>
      </w:r>
      <w:r w:rsidRPr="006776F2">
        <w:rPr>
          <w:rFonts w:cstheme="minorHAnsi"/>
          <w:sz w:val="24"/>
          <w:szCs w:val="24"/>
        </w:rPr>
        <w:t xml:space="preserve"> The customer’s memo balance is displayed in a green box with a white “$” on the left, located just below the Current Balance box.</w:t>
      </w:r>
    </w:p>
    <w:p w14:paraId="7050DC7E" w14:textId="6927B7B8" w:rsidR="001F19A7" w:rsidRPr="006776F2" w:rsidRDefault="001F19A7" w:rsidP="001F19A7">
      <w:pPr>
        <w:spacing w:after="0"/>
        <w:rPr>
          <w:rFonts w:cstheme="minorHAnsi"/>
          <w:sz w:val="24"/>
          <w:szCs w:val="24"/>
        </w:rPr>
      </w:pPr>
    </w:p>
    <w:p w14:paraId="33C0080E" w14:textId="57306220" w:rsidR="001F19A7" w:rsidRPr="006776F2" w:rsidRDefault="001F19A7" w:rsidP="001F19A7">
      <w:pPr>
        <w:spacing w:after="0"/>
        <w:rPr>
          <w:rFonts w:cstheme="minorHAnsi"/>
          <w:sz w:val="24"/>
          <w:szCs w:val="24"/>
        </w:rPr>
      </w:pPr>
      <w:r w:rsidRPr="006776F2">
        <w:rPr>
          <w:rFonts w:cstheme="minorHAnsi"/>
          <w:sz w:val="24"/>
          <w:szCs w:val="24"/>
          <w:u w:val="single"/>
        </w:rPr>
        <w:t>Credit Rating:</w:t>
      </w:r>
      <w:r w:rsidRPr="006776F2">
        <w:rPr>
          <w:rFonts w:cstheme="minorHAnsi"/>
          <w:sz w:val="24"/>
          <w:szCs w:val="24"/>
        </w:rPr>
        <w:t xml:space="preserve"> The customer’s credit rating is displayed in a blue box with 3 uneven white bars on the left.</w:t>
      </w:r>
    </w:p>
    <w:p w14:paraId="76315C15" w14:textId="5EA69880" w:rsidR="001F19A7" w:rsidRPr="006776F2" w:rsidRDefault="001F19A7" w:rsidP="001F19A7">
      <w:pPr>
        <w:spacing w:after="0"/>
        <w:rPr>
          <w:rFonts w:cstheme="minorHAnsi"/>
          <w:sz w:val="24"/>
          <w:szCs w:val="24"/>
        </w:rPr>
      </w:pPr>
    </w:p>
    <w:p w14:paraId="7A993EB7" w14:textId="6A2B22CE" w:rsidR="001F19A7" w:rsidRPr="006776F2" w:rsidRDefault="001F19A7" w:rsidP="001F19A7">
      <w:pPr>
        <w:spacing w:after="0"/>
        <w:rPr>
          <w:rFonts w:cstheme="minorHAnsi"/>
          <w:sz w:val="24"/>
          <w:szCs w:val="24"/>
        </w:rPr>
      </w:pPr>
      <w:r w:rsidRPr="006776F2">
        <w:rPr>
          <w:rFonts w:cstheme="minorHAnsi"/>
          <w:sz w:val="24"/>
          <w:szCs w:val="24"/>
          <w:u w:val="single"/>
        </w:rPr>
        <w:t>COD Status:</w:t>
      </w:r>
      <w:r w:rsidRPr="006776F2">
        <w:rPr>
          <w:rFonts w:cstheme="minorHAnsi"/>
          <w:sz w:val="24"/>
          <w:szCs w:val="24"/>
        </w:rPr>
        <w:t xml:space="preserve"> The customer’s COD status is displayed in an orange box with a white dial on the left.</w:t>
      </w:r>
    </w:p>
    <w:p w14:paraId="24AFCB77" w14:textId="0C1C0852" w:rsidR="001F19A7" w:rsidRPr="006776F2" w:rsidRDefault="001F19A7" w:rsidP="001F19A7">
      <w:pPr>
        <w:spacing w:after="0"/>
        <w:rPr>
          <w:rFonts w:cstheme="minorHAnsi"/>
          <w:sz w:val="24"/>
          <w:szCs w:val="24"/>
        </w:rPr>
      </w:pPr>
    </w:p>
    <w:p w14:paraId="2467F3FE" w14:textId="2A77EE7C" w:rsidR="001F19A7" w:rsidRPr="006776F2" w:rsidRDefault="001F19A7" w:rsidP="001F19A7">
      <w:pPr>
        <w:pStyle w:val="ListParagraph"/>
        <w:numPr>
          <w:ilvl w:val="0"/>
          <w:numId w:val="2"/>
        </w:numPr>
        <w:spacing w:after="0"/>
        <w:rPr>
          <w:rFonts w:cstheme="minorHAnsi"/>
          <w:sz w:val="24"/>
          <w:szCs w:val="24"/>
        </w:rPr>
      </w:pPr>
      <w:r w:rsidRPr="006776F2">
        <w:rPr>
          <w:rFonts w:cstheme="minorHAnsi"/>
          <w:sz w:val="24"/>
          <w:szCs w:val="24"/>
        </w:rPr>
        <w:t>(Y)=Customer on COD</w:t>
      </w:r>
    </w:p>
    <w:p w14:paraId="38353E8B" w14:textId="32EE4A28" w:rsidR="001F19A7" w:rsidRPr="006776F2" w:rsidRDefault="001F19A7" w:rsidP="001F19A7">
      <w:pPr>
        <w:pStyle w:val="ListParagraph"/>
        <w:numPr>
          <w:ilvl w:val="0"/>
          <w:numId w:val="2"/>
        </w:numPr>
        <w:spacing w:after="0"/>
        <w:rPr>
          <w:rFonts w:cstheme="minorHAnsi"/>
          <w:sz w:val="24"/>
          <w:szCs w:val="24"/>
        </w:rPr>
      </w:pPr>
      <w:r w:rsidRPr="006776F2">
        <w:rPr>
          <w:rFonts w:cstheme="minorHAnsi"/>
          <w:sz w:val="24"/>
          <w:szCs w:val="24"/>
        </w:rPr>
        <w:t>(N)=Customer not on COD</w:t>
      </w:r>
    </w:p>
    <w:p w14:paraId="7A9FA83C" w14:textId="1A99A604" w:rsidR="001F19A7" w:rsidRPr="006776F2" w:rsidRDefault="001F19A7" w:rsidP="001F19A7">
      <w:pPr>
        <w:spacing w:after="0"/>
        <w:rPr>
          <w:rFonts w:cstheme="minorHAnsi"/>
          <w:sz w:val="24"/>
          <w:szCs w:val="24"/>
        </w:rPr>
      </w:pPr>
    </w:p>
    <w:p w14:paraId="1382BAB4" w14:textId="24602847" w:rsidR="001F19A7" w:rsidRPr="006776F2" w:rsidRDefault="001F19A7" w:rsidP="001F19A7">
      <w:pPr>
        <w:spacing w:after="0"/>
        <w:rPr>
          <w:rFonts w:cstheme="minorHAnsi"/>
          <w:sz w:val="24"/>
          <w:szCs w:val="24"/>
        </w:rPr>
      </w:pPr>
      <w:r w:rsidRPr="006776F2">
        <w:rPr>
          <w:rFonts w:cstheme="minorHAnsi"/>
          <w:sz w:val="24"/>
          <w:szCs w:val="24"/>
          <w:u w:val="single"/>
        </w:rPr>
        <w:t>Credit Limit:</w:t>
      </w:r>
      <w:r w:rsidRPr="006776F2">
        <w:rPr>
          <w:rFonts w:cstheme="minorHAnsi"/>
          <w:sz w:val="24"/>
          <w:szCs w:val="24"/>
        </w:rPr>
        <w:t xml:space="preserve"> The customer’s credit limit is displayed in a green box with a white “$” on the left, located to the right of the Credit Rating box.</w:t>
      </w:r>
    </w:p>
    <w:p w14:paraId="17F5EF02" w14:textId="50DED094" w:rsidR="001F19A7" w:rsidRPr="006776F2" w:rsidRDefault="001F19A7" w:rsidP="001F19A7">
      <w:pPr>
        <w:spacing w:after="0"/>
        <w:rPr>
          <w:rFonts w:cstheme="minorHAnsi"/>
          <w:sz w:val="24"/>
          <w:szCs w:val="24"/>
        </w:rPr>
      </w:pPr>
    </w:p>
    <w:p w14:paraId="0EF4A818" w14:textId="72256FBB" w:rsidR="001F19A7" w:rsidRPr="006776F2" w:rsidRDefault="001F19A7" w:rsidP="001F19A7">
      <w:pPr>
        <w:spacing w:after="0"/>
        <w:rPr>
          <w:rFonts w:cstheme="minorHAnsi"/>
          <w:sz w:val="24"/>
          <w:szCs w:val="24"/>
        </w:rPr>
      </w:pPr>
      <w:r w:rsidRPr="006776F2">
        <w:rPr>
          <w:rFonts w:cstheme="minorHAnsi"/>
          <w:sz w:val="24"/>
          <w:szCs w:val="24"/>
          <w:u w:val="single"/>
        </w:rPr>
        <w:t>Largest Balance:</w:t>
      </w:r>
      <w:r w:rsidRPr="006776F2">
        <w:rPr>
          <w:rFonts w:cstheme="minorHAnsi"/>
          <w:sz w:val="24"/>
          <w:szCs w:val="24"/>
        </w:rPr>
        <w:t xml:space="preserve"> The customer’s largest balance is displayed in a green box with a white “$” on the left, located just below the Credit Limit box.</w:t>
      </w:r>
    </w:p>
    <w:p w14:paraId="213C48F4" w14:textId="0F404331" w:rsidR="001F19A7" w:rsidRPr="006776F2" w:rsidRDefault="001F19A7" w:rsidP="001F19A7">
      <w:pPr>
        <w:spacing w:after="0"/>
        <w:rPr>
          <w:rFonts w:cstheme="minorHAnsi"/>
          <w:sz w:val="24"/>
          <w:szCs w:val="24"/>
        </w:rPr>
      </w:pPr>
    </w:p>
    <w:p w14:paraId="2F5E65A6" w14:textId="3CCCBB7F" w:rsidR="001F19A7" w:rsidRPr="006776F2" w:rsidRDefault="001F19A7" w:rsidP="001F19A7">
      <w:pPr>
        <w:spacing w:after="0"/>
        <w:rPr>
          <w:rFonts w:cstheme="minorHAnsi"/>
          <w:sz w:val="24"/>
          <w:szCs w:val="24"/>
        </w:rPr>
      </w:pPr>
      <w:r w:rsidRPr="006776F2">
        <w:rPr>
          <w:rFonts w:cstheme="minorHAnsi"/>
          <w:b/>
          <w:sz w:val="24"/>
          <w:szCs w:val="24"/>
          <w:u w:val="single"/>
        </w:rPr>
        <w:t>Parts:</w:t>
      </w:r>
      <w:r w:rsidRPr="006776F2">
        <w:rPr>
          <w:rFonts w:cstheme="minorHAnsi"/>
          <w:b/>
          <w:sz w:val="24"/>
          <w:szCs w:val="24"/>
        </w:rPr>
        <w:t xml:space="preserve"> </w:t>
      </w:r>
      <w:r w:rsidRPr="006776F2">
        <w:rPr>
          <w:rFonts w:cstheme="minorHAnsi"/>
          <w:sz w:val="24"/>
          <w:szCs w:val="24"/>
        </w:rPr>
        <w:t>The Parts section displays information related to any parts the customer has purchased from the business.  It is divided into 3 tabs.  </w:t>
      </w:r>
      <w:r w:rsidRPr="006776F2">
        <w:rPr>
          <w:rFonts w:cstheme="minorHAnsi"/>
          <w:b/>
          <w:sz w:val="24"/>
          <w:szCs w:val="24"/>
        </w:rPr>
        <w:t>NOTE:</w:t>
      </w:r>
      <w:r w:rsidRPr="006776F2">
        <w:rPr>
          <w:rFonts w:cstheme="minorHAnsi"/>
          <w:sz w:val="24"/>
          <w:szCs w:val="24"/>
        </w:rPr>
        <w:t xml:space="preserve"> if one of the tabs is greyed out, then there are no records in that tab.</w:t>
      </w:r>
    </w:p>
    <w:p w14:paraId="4DD7BEB3" w14:textId="77777777" w:rsidR="001F19A7" w:rsidRPr="006776F2" w:rsidRDefault="001F19A7" w:rsidP="001F19A7">
      <w:pPr>
        <w:spacing w:after="0"/>
        <w:rPr>
          <w:rFonts w:cstheme="minorHAnsi"/>
          <w:sz w:val="24"/>
          <w:szCs w:val="24"/>
        </w:rPr>
      </w:pPr>
    </w:p>
    <w:p w14:paraId="20BBE7D8" w14:textId="1541C763" w:rsidR="001F19A7" w:rsidRPr="006776F2" w:rsidRDefault="001F19A7" w:rsidP="001F19A7">
      <w:pPr>
        <w:spacing w:after="0"/>
        <w:jc w:val="center"/>
        <w:rPr>
          <w:rFonts w:cstheme="minorHAnsi"/>
          <w:sz w:val="24"/>
          <w:szCs w:val="24"/>
        </w:rPr>
      </w:pPr>
      <w:r w:rsidRPr="006776F2">
        <w:rPr>
          <w:rFonts w:cstheme="minorHAnsi"/>
          <w:sz w:val="24"/>
          <w:szCs w:val="24"/>
        </w:rPr>
        <w:object w:dxaOrig="13275" w:dyaOrig="3285" w14:anchorId="731CF487">
          <v:shape id="_x0000_i1027" type="#_x0000_t75" style="width:468pt;height:115.2pt" o:ole="">
            <v:imagedata r:id="rId13" o:title=""/>
          </v:shape>
          <o:OLEObject Type="Embed" ProgID="CorelPHOTOPAINT.Image.17" ShapeID="_x0000_i1027" DrawAspect="Content" ObjectID="_1773657730" r:id="rId14"/>
        </w:object>
      </w:r>
    </w:p>
    <w:p w14:paraId="178AE90C" w14:textId="471B4128" w:rsidR="001F19A7" w:rsidRPr="006776F2" w:rsidRDefault="001F19A7" w:rsidP="001F19A7">
      <w:pPr>
        <w:spacing w:after="0"/>
        <w:jc w:val="center"/>
        <w:rPr>
          <w:rFonts w:cstheme="minorHAnsi"/>
          <w:sz w:val="24"/>
          <w:szCs w:val="24"/>
        </w:rPr>
      </w:pPr>
    </w:p>
    <w:p w14:paraId="7B9F8687" w14:textId="09E2D6F1" w:rsidR="001F19A7" w:rsidRPr="006776F2" w:rsidRDefault="001F19A7" w:rsidP="001F19A7">
      <w:pPr>
        <w:spacing w:after="0"/>
        <w:rPr>
          <w:rFonts w:cstheme="minorHAnsi"/>
          <w:sz w:val="24"/>
          <w:szCs w:val="24"/>
        </w:rPr>
      </w:pPr>
      <w:r w:rsidRPr="006776F2">
        <w:rPr>
          <w:rFonts w:cstheme="minorHAnsi"/>
          <w:sz w:val="24"/>
          <w:szCs w:val="24"/>
          <w:u w:val="single"/>
        </w:rPr>
        <w:t>Open Tickets:</w:t>
      </w:r>
      <w:r w:rsidRPr="006776F2">
        <w:rPr>
          <w:rFonts w:cstheme="minorHAnsi"/>
          <w:sz w:val="24"/>
          <w:szCs w:val="24"/>
        </w:rPr>
        <w:t xml:space="preserve"> The Open Tickets tab displays the records of the customer’s open Parts tickets.  Each</w:t>
      </w:r>
      <w:r w:rsidR="00FD6B69" w:rsidRPr="006776F2">
        <w:rPr>
          <w:rFonts w:cstheme="minorHAnsi"/>
          <w:sz w:val="24"/>
          <w:szCs w:val="24"/>
        </w:rPr>
        <w:t xml:space="preserve"> </w:t>
      </w:r>
      <w:r w:rsidRPr="006776F2">
        <w:rPr>
          <w:rFonts w:cstheme="minorHAnsi"/>
          <w:sz w:val="24"/>
          <w:szCs w:val="24"/>
        </w:rPr>
        <w:t>record shows the part number, the salesperson who sold that part to the customer,</w:t>
      </w:r>
      <w:r w:rsidR="00FD6B69" w:rsidRPr="006776F2">
        <w:rPr>
          <w:rFonts w:cstheme="minorHAnsi"/>
          <w:sz w:val="24"/>
          <w:szCs w:val="24"/>
        </w:rPr>
        <w:t xml:space="preserve"> </w:t>
      </w:r>
      <w:r w:rsidRPr="006776F2">
        <w:rPr>
          <w:rFonts w:cstheme="minorHAnsi"/>
          <w:sz w:val="24"/>
          <w:szCs w:val="24"/>
        </w:rPr>
        <w:t>the repair order</w:t>
      </w:r>
      <w:r w:rsidR="00FD6B69" w:rsidRPr="006776F2">
        <w:rPr>
          <w:rFonts w:cstheme="minorHAnsi"/>
          <w:sz w:val="24"/>
          <w:szCs w:val="24"/>
        </w:rPr>
        <w:t xml:space="preserve"> </w:t>
      </w:r>
      <w:r w:rsidRPr="006776F2">
        <w:rPr>
          <w:rFonts w:cstheme="minorHAnsi"/>
          <w:sz w:val="24"/>
          <w:szCs w:val="24"/>
        </w:rPr>
        <w:t>(RO) number, and the date the ticket was opened.</w:t>
      </w:r>
    </w:p>
    <w:p w14:paraId="5E5C994A" w14:textId="21719F80" w:rsidR="00FD6B69" w:rsidRPr="006776F2" w:rsidRDefault="00FD6B69" w:rsidP="001F19A7">
      <w:pPr>
        <w:spacing w:after="0"/>
        <w:rPr>
          <w:rFonts w:cstheme="minorHAnsi"/>
          <w:sz w:val="24"/>
          <w:szCs w:val="24"/>
        </w:rPr>
      </w:pPr>
    </w:p>
    <w:p w14:paraId="5D54F728" w14:textId="77777777" w:rsidR="009D0097" w:rsidRPr="006776F2" w:rsidRDefault="00FD6B69" w:rsidP="009D0097">
      <w:pPr>
        <w:pStyle w:val="ListParagraph"/>
        <w:numPr>
          <w:ilvl w:val="0"/>
          <w:numId w:val="3"/>
        </w:numPr>
        <w:spacing w:after="0"/>
        <w:rPr>
          <w:rFonts w:cstheme="minorHAnsi"/>
          <w:sz w:val="24"/>
          <w:szCs w:val="24"/>
        </w:rPr>
      </w:pPr>
      <w:r w:rsidRPr="006776F2">
        <w:rPr>
          <w:rFonts w:cstheme="minorHAnsi"/>
          <w:b/>
          <w:sz w:val="24"/>
          <w:szCs w:val="24"/>
        </w:rPr>
        <w:t>To view an open ticket</w:t>
      </w:r>
      <w:r w:rsidRPr="006776F2">
        <w:rPr>
          <w:rFonts w:cstheme="minorHAnsi"/>
          <w:sz w:val="24"/>
          <w:szCs w:val="24"/>
        </w:rPr>
        <w:t>, click on the blue part number.  The ticket will then display in a new window.  </w:t>
      </w:r>
    </w:p>
    <w:p w14:paraId="084B12BB" w14:textId="0EB8410D" w:rsidR="009D0097" w:rsidRPr="006776F2" w:rsidRDefault="009D0097" w:rsidP="009D0097">
      <w:pPr>
        <w:pStyle w:val="ListParagraph"/>
        <w:numPr>
          <w:ilvl w:val="1"/>
          <w:numId w:val="3"/>
        </w:numPr>
        <w:spacing w:after="0"/>
        <w:rPr>
          <w:rFonts w:cstheme="minorHAnsi"/>
          <w:sz w:val="24"/>
          <w:szCs w:val="24"/>
        </w:rPr>
      </w:pPr>
      <w:r w:rsidRPr="006776F2">
        <w:rPr>
          <w:rFonts w:cstheme="minorHAnsi"/>
          <w:sz w:val="24"/>
          <w:szCs w:val="24"/>
        </w:rPr>
        <w:t>You can also click the blue icon on the far left to view the ticket in Point-of-Sale (POS).</w:t>
      </w:r>
    </w:p>
    <w:p w14:paraId="25371ABA" w14:textId="1F9A94CC" w:rsidR="00FD6B69" w:rsidRPr="006776F2" w:rsidRDefault="00FD6B69" w:rsidP="009D0097">
      <w:pPr>
        <w:pStyle w:val="ListParagraph"/>
        <w:numPr>
          <w:ilvl w:val="1"/>
          <w:numId w:val="3"/>
        </w:numPr>
        <w:spacing w:after="0"/>
        <w:rPr>
          <w:rFonts w:cstheme="minorHAnsi"/>
          <w:sz w:val="24"/>
          <w:szCs w:val="24"/>
        </w:rPr>
      </w:pPr>
      <w:r w:rsidRPr="006776F2">
        <w:rPr>
          <w:rFonts w:cstheme="minorHAnsi"/>
          <w:b/>
          <w:sz w:val="24"/>
          <w:szCs w:val="24"/>
        </w:rPr>
        <w:t>NOTE:</w:t>
      </w:r>
      <w:r w:rsidRPr="006776F2">
        <w:rPr>
          <w:rFonts w:cstheme="minorHAnsi"/>
          <w:sz w:val="24"/>
          <w:szCs w:val="24"/>
        </w:rPr>
        <w:t xml:space="preserve"> If the part number is not blue, then there is no ticket to view.</w:t>
      </w:r>
    </w:p>
    <w:p w14:paraId="1F00AF65" w14:textId="3FE5F089" w:rsidR="00FD6B69" w:rsidRPr="006776F2" w:rsidRDefault="00FD6B69" w:rsidP="007B4729">
      <w:pPr>
        <w:pStyle w:val="ListParagraph"/>
        <w:numPr>
          <w:ilvl w:val="0"/>
          <w:numId w:val="3"/>
        </w:numPr>
        <w:spacing w:after="0"/>
        <w:rPr>
          <w:rFonts w:cstheme="minorHAnsi"/>
          <w:sz w:val="24"/>
          <w:szCs w:val="24"/>
        </w:rPr>
      </w:pPr>
      <w:r w:rsidRPr="006776F2">
        <w:rPr>
          <w:rFonts w:cstheme="minorHAnsi"/>
          <w:b/>
          <w:sz w:val="24"/>
          <w:szCs w:val="24"/>
        </w:rPr>
        <w:t>To edit the open ticket</w:t>
      </w:r>
      <w:r w:rsidRPr="006776F2">
        <w:rPr>
          <w:rFonts w:cstheme="minorHAnsi"/>
          <w:sz w:val="24"/>
          <w:szCs w:val="24"/>
        </w:rPr>
        <w:t>, click the blue icon on the far left of the row.  The ticket will open in POS in a new window, where you can make the desired changes and save the ticket.</w:t>
      </w:r>
    </w:p>
    <w:p w14:paraId="38E356A2" w14:textId="760B31C4" w:rsidR="00FD6B69" w:rsidRPr="006776F2" w:rsidRDefault="00FD6B69" w:rsidP="00FD6B69">
      <w:pPr>
        <w:spacing w:after="0"/>
        <w:rPr>
          <w:rFonts w:cstheme="minorHAnsi"/>
          <w:sz w:val="24"/>
          <w:szCs w:val="24"/>
        </w:rPr>
      </w:pPr>
    </w:p>
    <w:p w14:paraId="26812D4E" w14:textId="31E4FDA6" w:rsidR="00FD6B69" w:rsidRPr="006776F2" w:rsidRDefault="00FD6B69" w:rsidP="00FD6B69">
      <w:pPr>
        <w:spacing w:after="0"/>
        <w:rPr>
          <w:rFonts w:cstheme="minorHAnsi"/>
          <w:sz w:val="24"/>
          <w:szCs w:val="24"/>
        </w:rPr>
      </w:pPr>
      <w:r w:rsidRPr="006776F2">
        <w:rPr>
          <w:rFonts w:cstheme="minorHAnsi"/>
          <w:sz w:val="24"/>
          <w:szCs w:val="24"/>
          <w:u w:val="single"/>
        </w:rPr>
        <w:t>Invoices:</w:t>
      </w:r>
      <w:r w:rsidRPr="006776F2">
        <w:rPr>
          <w:rFonts w:cstheme="minorHAnsi"/>
          <w:sz w:val="24"/>
          <w:szCs w:val="24"/>
        </w:rPr>
        <w:t xml:space="preserve"> The Invoices tab displays the records of the invoices for Parts purchases made by the customer.  Each record shows the invoice number, the date it was opened, the salesperson who opened the invoice, and the amount. </w:t>
      </w:r>
      <w:r w:rsidRPr="006776F2">
        <w:rPr>
          <w:rFonts w:cstheme="minorHAnsi"/>
          <w:b/>
          <w:sz w:val="24"/>
          <w:szCs w:val="24"/>
        </w:rPr>
        <w:t xml:space="preserve">To </w:t>
      </w:r>
      <w:r w:rsidR="00A71539" w:rsidRPr="006776F2">
        <w:rPr>
          <w:rFonts w:cstheme="minorHAnsi"/>
          <w:b/>
          <w:sz w:val="24"/>
          <w:szCs w:val="24"/>
        </w:rPr>
        <w:t xml:space="preserve">view </w:t>
      </w:r>
      <w:r w:rsidR="00BA5B84" w:rsidRPr="006776F2">
        <w:rPr>
          <w:rFonts w:cstheme="minorHAnsi"/>
          <w:b/>
          <w:sz w:val="24"/>
          <w:szCs w:val="24"/>
        </w:rPr>
        <w:t>an</w:t>
      </w:r>
      <w:r w:rsidRPr="006776F2">
        <w:rPr>
          <w:rFonts w:cstheme="minorHAnsi"/>
          <w:b/>
          <w:sz w:val="24"/>
          <w:szCs w:val="24"/>
        </w:rPr>
        <w:t xml:space="preserve"> invoice</w:t>
      </w:r>
      <w:r w:rsidRPr="006776F2">
        <w:rPr>
          <w:rFonts w:cstheme="minorHAnsi"/>
          <w:sz w:val="24"/>
          <w:szCs w:val="24"/>
        </w:rPr>
        <w:t xml:space="preserve">, click the blue invoice number.  The invoice will then display in a new window. </w:t>
      </w:r>
      <w:r w:rsidRPr="006776F2">
        <w:rPr>
          <w:rFonts w:cstheme="minorHAnsi"/>
          <w:b/>
          <w:sz w:val="24"/>
          <w:szCs w:val="24"/>
        </w:rPr>
        <w:t>NOTE:</w:t>
      </w:r>
      <w:r w:rsidRPr="006776F2">
        <w:rPr>
          <w:rFonts w:cstheme="minorHAnsi"/>
          <w:sz w:val="24"/>
          <w:szCs w:val="24"/>
        </w:rPr>
        <w:t xml:space="preserve"> If the invoice number is not blue, then there is no invoice to view.</w:t>
      </w:r>
    </w:p>
    <w:p w14:paraId="4644DF8C" w14:textId="5B40D706" w:rsidR="00FD6B69" w:rsidRPr="006776F2" w:rsidRDefault="00FD6B69" w:rsidP="00FD6B69">
      <w:pPr>
        <w:spacing w:after="0"/>
        <w:rPr>
          <w:rFonts w:cstheme="minorHAnsi"/>
          <w:sz w:val="24"/>
          <w:szCs w:val="24"/>
        </w:rPr>
      </w:pPr>
    </w:p>
    <w:p w14:paraId="383E1FD2" w14:textId="36CD4359" w:rsidR="00A71539" w:rsidRPr="006776F2" w:rsidRDefault="00FD6B69" w:rsidP="009D0097">
      <w:pPr>
        <w:spacing w:after="0"/>
        <w:rPr>
          <w:rFonts w:cstheme="minorHAnsi"/>
          <w:sz w:val="24"/>
          <w:szCs w:val="24"/>
        </w:rPr>
      </w:pPr>
      <w:r w:rsidRPr="006776F2">
        <w:rPr>
          <w:rFonts w:cstheme="minorHAnsi"/>
          <w:sz w:val="24"/>
          <w:szCs w:val="24"/>
          <w:u w:val="single"/>
        </w:rPr>
        <w:t>Quotes:</w:t>
      </w:r>
      <w:r w:rsidRPr="006776F2">
        <w:rPr>
          <w:rFonts w:cstheme="minorHAnsi"/>
          <w:sz w:val="24"/>
          <w:szCs w:val="24"/>
        </w:rPr>
        <w:t xml:space="preserve"> The Quotes tab displays the records of quotes associated with the customer.  Each record shows the part number, the name of the sales person who made the quote, the RO number, and the date the record was opened.</w:t>
      </w:r>
      <w:r w:rsidR="009D0097" w:rsidRPr="006776F2">
        <w:rPr>
          <w:rFonts w:cstheme="minorHAnsi"/>
          <w:sz w:val="24"/>
          <w:szCs w:val="24"/>
        </w:rPr>
        <w:t xml:space="preserve">  </w:t>
      </w:r>
      <w:r w:rsidR="009D0097" w:rsidRPr="006776F2">
        <w:rPr>
          <w:rFonts w:cstheme="minorHAnsi"/>
          <w:b/>
          <w:sz w:val="24"/>
          <w:szCs w:val="24"/>
        </w:rPr>
        <w:t>To view and edit the quote</w:t>
      </w:r>
      <w:r w:rsidR="009D0097" w:rsidRPr="006776F2">
        <w:rPr>
          <w:rFonts w:cstheme="minorHAnsi"/>
          <w:sz w:val="24"/>
          <w:szCs w:val="24"/>
        </w:rPr>
        <w:t>,</w:t>
      </w:r>
      <w:r w:rsidR="00A71539" w:rsidRPr="006776F2">
        <w:rPr>
          <w:rFonts w:cstheme="minorHAnsi"/>
          <w:sz w:val="24"/>
          <w:szCs w:val="24"/>
        </w:rPr>
        <w:t xml:space="preserve"> click the blue icon on the far left.  The record will open </w:t>
      </w:r>
      <w:r w:rsidR="001B4ADD" w:rsidRPr="006776F2">
        <w:rPr>
          <w:rFonts w:cstheme="minorHAnsi"/>
          <w:sz w:val="24"/>
          <w:szCs w:val="24"/>
        </w:rPr>
        <w:t xml:space="preserve">in its root program </w:t>
      </w:r>
      <w:r w:rsidR="00A71539" w:rsidRPr="006776F2">
        <w:rPr>
          <w:rFonts w:cstheme="minorHAnsi"/>
          <w:sz w:val="24"/>
          <w:szCs w:val="24"/>
        </w:rPr>
        <w:t>in a new window, where you can make your desired changes.</w:t>
      </w:r>
    </w:p>
    <w:p w14:paraId="6FAED997" w14:textId="1C357E89" w:rsidR="00A71539" w:rsidRPr="006776F2" w:rsidRDefault="00A71539" w:rsidP="00A71539">
      <w:pPr>
        <w:spacing w:after="0"/>
        <w:rPr>
          <w:rFonts w:cstheme="minorHAnsi"/>
          <w:sz w:val="24"/>
          <w:szCs w:val="24"/>
        </w:rPr>
      </w:pPr>
    </w:p>
    <w:p w14:paraId="4B440896" w14:textId="7C02465C" w:rsidR="00A71539" w:rsidRPr="006776F2" w:rsidRDefault="00A71539" w:rsidP="00BA5B84">
      <w:pPr>
        <w:spacing w:after="0"/>
        <w:rPr>
          <w:rFonts w:cstheme="minorHAnsi"/>
          <w:sz w:val="24"/>
          <w:szCs w:val="24"/>
        </w:rPr>
      </w:pPr>
      <w:r w:rsidRPr="006776F2">
        <w:rPr>
          <w:rFonts w:cstheme="minorHAnsi"/>
          <w:b/>
          <w:sz w:val="24"/>
          <w:szCs w:val="24"/>
          <w:u w:val="single"/>
        </w:rPr>
        <w:t>Service:</w:t>
      </w:r>
      <w:r w:rsidRPr="006776F2">
        <w:rPr>
          <w:rFonts w:cstheme="minorHAnsi"/>
          <w:sz w:val="24"/>
          <w:szCs w:val="24"/>
        </w:rPr>
        <w:t xml:space="preserve"> </w:t>
      </w:r>
      <w:r w:rsidR="00BA5B84" w:rsidRPr="006776F2">
        <w:rPr>
          <w:rFonts w:cstheme="minorHAnsi"/>
          <w:sz w:val="24"/>
          <w:szCs w:val="24"/>
        </w:rPr>
        <w:t xml:space="preserve">The Service section displays information related to Service repairs ordered by the customer.  It is divided into 3 tabs. </w:t>
      </w:r>
      <w:r w:rsidR="00BA5B84" w:rsidRPr="006776F2">
        <w:rPr>
          <w:rFonts w:cstheme="minorHAnsi"/>
          <w:b/>
          <w:sz w:val="24"/>
          <w:szCs w:val="24"/>
        </w:rPr>
        <w:t>NOTE:</w:t>
      </w:r>
      <w:r w:rsidR="00BA5B84" w:rsidRPr="006776F2">
        <w:rPr>
          <w:rFonts w:cstheme="minorHAnsi"/>
          <w:sz w:val="24"/>
          <w:szCs w:val="24"/>
        </w:rPr>
        <w:t xml:space="preserve"> If one of the tabs is greyed out, then there are no records in that tab.</w:t>
      </w:r>
    </w:p>
    <w:p w14:paraId="7E523C6B" w14:textId="33E4BE99" w:rsidR="00BA5B84" w:rsidRPr="006776F2" w:rsidRDefault="00BA5B84" w:rsidP="00BA5B84">
      <w:pPr>
        <w:spacing w:after="0"/>
        <w:rPr>
          <w:rFonts w:cstheme="minorHAnsi"/>
          <w:sz w:val="24"/>
          <w:szCs w:val="24"/>
        </w:rPr>
      </w:pPr>
    </w:p>
    <w:p w14:paraId="6970B272" w14:textId="4AEAE02B" w:rsidR="00BA5B84" w:rsidRPr="006776F2" w:rsidRDefault="00BA5B84" w:rsidP="00BA5B84">
      <w:pPr>
        <w:spacing w:after="0"/>
        <w:jc w:val="center"/>
        <w:rPr>
          <w:rFonts w:cstheme="minorHAnsi"/>
          <w:sz w:val="24"/>
          <w:szCs w:val="24"/>
        </w:rPr>
      </w:pPr>
      <w:r w:rsidRPr="006776F2">
        <w:rPr>
          <w:rFonts w:cstheme="minorHAnsi"/>
          <w:sz w:val="24"/>
          <w:szCs w:val="24"/>
        </w:rPr>
        <w:object w:dxaOrig="13245" w:dyaOrig="3300" w14:anchorId="54B46DBE">
          <v:shape id="_x0000_i1028" type="#_x0000_t75" style="width:467.4pt;height:116.4pt" o:ole="">
            <v:imagedata r:id="rId15" o:title=""/>
          </v:shape>
          <o:OLEObject Type="Embed" ProgID="CorelPHOTOPAINT.Image.17" ShapeID="_x0000_i1028" DrawAspect="Content" ObjectID="_1773657731" r:id="rId16"/>
        </w:object>
      </w:r>
    </w:p>
    <w:p w14:paraId="2FA6C1A4" w14:textId="2B5F7943" w:rsidR="00BA5B84" w:rsidRPr="006776F2" w:rsidRDefault="00BA5B84" w:rsidP="00BA5B84">
      <w:pPr>
        <w:spacing w:after="0"/>
        <w:jc w:val="center"/>
        <w:rPr>
          <w:rFonts w:cstheme="minorHAnsi"/>
          <w:sz w:val="24"/>
          <w:szCs w:val="24"/>
        </w:rPr>
      </w:pPr>
    </w:p>
    <w:p w14:paraId="46360DA1" w14:textId="1882F167" w:rsidR="00BA5B84" w:rsidRPr="006776F2" w:rsidRDefault="00BA5B84" w:rsidP="00BA5B84">
      <w:pPr>
        <w:spacing w:after="0"/>
        <w:rPr>
          <w:rFonts w:cstheme="minorHAnsi"/>
          <w:sz w:val="24"/>
          <w:szCs w:val="24"/>
        </w:rPr>
      </w:pPr>
      <w:r w:rsidRPr="006776F2">
        <w:rPr>
          <w:rFonts w:cstheme="minorHAnsi"/>
          <w:sz w:val="24"/>
          <w:szCs w:val="24"/>
          <w:u w:val="single"/>
        </w:rPr>
        <w:t>Open Tickets:</w:t>
      </w:r>
      <w:r w:rsidRPr="006776F2">
        <w:rPr>
          <w:rFonts w:cstheme="minorHAnsi"/>
          <w:sz w:val="24"/>
          <w:szCs w:val="24"/>
        </w:rPr>
        <w:t xml:space="preserve"> The Open Tickets tab displays the records of the customer’s open Service tickets.  Each record shows the RO number, the unit serviced, condition number, and the date the ticket was opened on. </w:t>
      </w:r>
    </w:p>
    <w:p w14:paraId="6CB50735" w14:textId="5C82E69A" w:rsidR="00BA5B84" w:rsidRPr="006776F2" w:rsidRDefault="00BA5B84" w:rsidP="00BA5B84">
      <w:pPr>
        <w:spacing w:after="0"/>
        <w:rPr>
          <w:rFonts w:cstheme="minorHAnsi"/>
          <w:sz w:val="24"/>
          <w:szCs w:val="24"/>
        </w:rPr>
      </w:pPr>
    </w:p>
    <w:p w14:paraId="53E94008" w14:textId="11CF5133" w:rsidR="00BA5B84" w:rsidRPr="006776F2" w:rsidRDefault="00BA5B84" w:rsidP="00BA5B84">
      <w:pPr>
        <w:pStyle w:val="ListParagraph"/>
        <w:numPr>
          <w:ilvl w:val="0"/>
          <w:numId w:val="5"/>
        </w:numPr>
        <w:spacing w:after="0"/>
        <w:rPr>
          <w:rFonts w:cstheme="minorHAnsi"/>
          <w:sz w:val="24"/>
          <w:szCs w:val="24"/>
        </w:rPr>
      </w:pPr>
      <w:r w:rsidRPr="006776F2">
        <w:rPr>
          <w:rFonts w:cstheme="minorHAnsi"/>
          <w:b/>
          <w:sz w:val="24"/>
          <w:szCs w:val="24"/>
        </w:rPr>
        <w:t>To view an open ticket</w:t>
      </w:r>
      <w:r w:rsidRPr="006776F2">
        <w:rPr>
          <w:rFonts w:cstheme="minorHAnsi"/>
          <w:sz w:val="24"/>
          <w:szCs w:val="24"/>
        </w:rPr>
        <w:t xml:space="preserve">, click on the blue RO number.  The ticket will display in a new window. </w:t>
      </w:r>
    </w:p>
    <w:p w14:paraId="1AE6E9AD" w14:textId="296EFB1E" w:rsidR="00BA5B84" w:rsidRPr="006776F2" w:rsidRDefault="00BA5B84" w:rsidP="00BA5B84">
      <w:pPr>
        <w:pStyle w:val="ListParagraph"/>
        <w:numPr>
          <w:ilvl w:val="1"/>
          <w:numId w:val="5"/>
        </w:numPr>
        <w:spacing w:after="0"/>
        <w:rPr>
          <w:rFonts w:cstheme="minorHAnsi"/>
          <w:sz w:val="24"/>
          <w:szCs w:val="24"/>
        </w:rPr>
      </w:pPr>
      <w:r w:rsidRPr="006776F2">
        <w:rPr>
          <w:rFonts w:cstheme="minorHAnsi"/>
          <w:sz w:val="24"/>
          <w:szCs w:val="24"/>
        </w:rPr>
        <w:t>You can also click the blue icon on the far left.  The ticket will open through its root program in a new window.  </w:t>
      </w:r>
    </w:p>
    <w:p w14:paraId="7D82DBD7" w14:textId="77777777" w:rsidR="00BA5B84" w:rsidRPr="006776F2" w:rsidRDefault="00BA5B84" w:rsidP="00BA5B84">
      <w:pPr>
        <w:pStyle w:val="ListParagraph"/>
        <w:numPr>
          <w:ilvl w:val="1"/>
          <w:numId w:val="5"/>
        </w:numPr>
        <w:spacing w:after="0"/>
        <w:rPr>
          <w:rFonts w:cstheme="minorHAnsi"/>
          <w:sz w:val="24"/>
          <w:szCs w:val="24"/>
        </w:rPr>
      </w:pPr>
      <w:r w:rsidRPr="006776F2">
        <w:rPr>
          <w:rFonts w:cstheme="minorHAnsi"/>
          <w:b/>
          <w:sz w:val="24"/>
          <w:szCs w:val="24"/>
        </w:rPr>
        <w:t>NOTE:</w:t>
      </w:r>
      <w:r w:rsidRPr="006776F2">
        <w:rPr>
          <w:rFonts w:cstheme="minorHAnsi"/>
          <w:sz w:val="24"/>
          <w:szCs w:val="24"/>
        </w:rPr>
        <w:t xml:space="preserve"> If the RO number is not blue, then there is no open ticket to view.</w:t>
      </w:r>
    </w:p>
    <w:p w14:paraId="560AB8AA" w14:textId="3401E3B7" w:rsidR="00A71539" w:rsidRPr="006776F2" w:rsidRDefault="00BA5B84" w:rsidP="00FD6B69">
      <w:pPr>
        <w:pStyle w:val="ListParagraph"/>
        <w:numPr>
          <w:ilvl w:val="0"/>
          <w:numId w:val="5"/>
        </w:numPr>
        <w:spacing w:after="0"/>
        <w:rPr>
          <w:rFonts w:cstheme="minorHAnsi"/>
          <w:sz w:val="24"/>
          <w:szCs w:val="24"/>
        </w:rPr>
      </w:pPr>
      <w:r w:rsidRPr="006776F2">
        <w:rPr>
          <w:rFonts w:cstheme="minorHAnsi"/>
          <w:b/>
          <w:sz w:val="24"/>
          <w:szCs w:val="24"/>
        </w:rPr>
        <w:t>To edit an open ticket</w:t>
      </w:r>
      <w:r w:rsidRPr="006776F2">
        <w:rPr>
          <w:rFonts w:cstheme="minorHAnsi"/>
          <w:sz w:val="24"/>
          <w:szCs w:val="24"/>
        </w:rPr>
        <w:t>, click the blue icon on the far left.  The record will open in Repair Order Maintenance (ROM) in a new window, where you can make your desired changes.</w:t>
      </w:r>
    </w:p>
    <w:p w14:paraId="4789AF4F" w14:textId="339F7CF2" w:rsidR="00BA5B84" w:rsidRPr="006776F2" w:rsidRDefault="00BA5B84" w:rsidP="00BA5B84">
      <w:pPr>
        <w:spacing w:after="0"/>
        <w:rPr>
          <w:rFonts w:cstheme="minorHAnsi"/>
          <w:sz w:val="24"/>
          <w:szCs w:val="24"/>
        </w:rPr>
      </w:pPr>
    </w:p>
    <w:p w14:paraId="08891E5E" w14:textId="3D44F290" w:rsidR="00BA5B84" w:rsidRPr="006776F2" w:rsidRDefault="00BA5B84" w:rsidP="00BA5B84">
      <w:pPr>
        <w:spacing w:after="0"/>
        <w:rPr>
          <w:rFonts w:cstheme="minorHAnsi"/>
          <w:sz w:val="24"/>
          <w:szCs w:val="24"/>
        </w:rPr>
      </w:pPr>
      <w:r w:rsidRPr="006776F2">
        <w:rPr>
          <w:rFonts w:cstheme="minorHAnsi"/>
          <w:sz w:val="24"/>
          <w:szCs w:val="24"/>
          <w:u w:val="single"/>
        </w:rPr>
        <w:t>Invoices:</w:t>
      </w:r>
      <w:r w:rsidRPr="006776F2">
        <w:rPr>
          <w:rFonts w:cstheme="minorHAnsi"/>
          <w:sz w:val="24"/>
          <w:szCs w:val="24"/>
        </w:rPr>
        <w:t xml:space="preserve"> The Invoices tab displays the records of the customer’s Service invoices.  Each record shows the invoice number, the RO number, the date of the invoice, and the amount.  </w:t>
      </w:r>
      <w:r w:rsidRPr="006776F2">
        <w:rPr>
          <w:rFonts w:cstheme="minorHAnsi"/>
          <w:b/>
          <w:sz w:val="24"/>
          <w:szCs w:val="24"/>
        </w:rPr>
        <w:t>To view an invoice</w:t>
      </w:r>
      <w:r w:rsidRPr="006776F2">
        <w:rPr>
          <w:rFonts w:cstheme="minorHAnsi"/>
          <w:sz w:val="24"/>
          <w:szCs w:val="24"/>
        </w:rPr>
        <w:t xml:space="preserve">, click the blue invoice number of the desired entry.  The invoice will then display in a new window. </w:t>
      </w:r>
      <w:r w:rsidRPr="006776F2">
        <w:rPr>
          <w:rFonts w:cstheme="minorHAnsi"/>
          <w:b/>
          <w:sz w:val="24"/>
          <w:szCs w:val="24"/>
        </w:rPr>
        <w:t>NOTE:</w:t>
      </w:r>
      <w:r w:rsidRPr="006776F2">
        <w:rPr>
          <w:rFonts w:cstheme="minorHAnsi"/>
          <w:sz w:val="24"/>
          <w:szCs w:val="24"/>
        </w:rPr>
        <w:t xml:space="preserve"> If the invoice number is not blue, then there is no invoice to view.</w:t>
      </w:r>
    </w:p>
    <w:p w14:paraId="191A4C17" w14:textId="20E5D6AA" w:rsidR="00BA5B84" w:rsidRPr="006776F2" w:rsidRDefault="00BA5B84" w:rsidP="00BA5B84">
      <w:pPr>
        <w:spacing w:after="0"/>
        <w:rPr>
          <w:rFonts w:cstheme="minorHAnsi"/>
          <w:sz w:val="24"/>
          <w:szCs w:val="24"/>
        </w:rPr>
      </w:pPr>
    </w:p>
    <w:p w14:paraId="2C68F61A" w14:textId="0B0DA20B" w:rsidR="00BA5B84" w:rsidRPr="006776F2" w:rsidRDefault="00BA5B84" w:rsidP="001B4ADD">
      <w:pPr>
        <w:spacing w:after="0"/>
        <w:rPr>
          <w:rFonts w:cstheme="minorHAnsi"/>
          <w:sz w:val="24"/>
          <w:szCs w:val="24"/>
        </w:rPr>
      </w:pPr>
      <w:r w:rsidRPr="006776F2">
        <w:rPr>
          <w:rFonts w:cstheme="minorHAnsi"/>
          <w:sz w:val="24"/>
          <w:szCs w:val="24"/>
          <w:u w:val="single"/>
        </w:rPr>
        <w:t>Estimates:</w:t>
      </w:r>
      <w:r w:rsidRPr="006776F2">
        <w:rPr>
          <w:rFonts w:cstheme="minorHAnsi"/>
          <w:sz w:val="24"/>
          <w:szCs w:val="24"/>
        </w:rPr>
        <w:t xml:space="preserve"> </w:t>
      </w:r>
      <w:r w:rsidR="001B4ADD" w:rsidRPr="006776F2">
        <w:rPr>
          <w:rFonts w:cstheme="minorHAnsi"/>
          <w:sz w:val="24"/>
          <w:szCs w:val="24"/>
        </w:rPr>
        <w:t>The Estimates tab displays all Service estimates given to this customer.  Each record shows the estimate number, the unit the estimate was created for, the date the estimate was opened, and a description of the work.</w:t>
      </w:r>
    </w:p>
    <w:p w14:paraId="250E490E" w14:textId="30155562" w:rsidR="001B4ADD" w:rsidRPr="006776F2" w:rsidRDefault="001B4ADD" w:rsidP="001B4ADD">
      <w:pPr>
        <w:spacing w:after="0"/>
        <w:rPr>
          <w:rFonts w:cstheme="minorHAnsi"/>
          <w:sz w:val="24"/>
          <w:szCs w:val="24"/>
        </w:rPr>
      </w:pPr>
    </w:p>
    <w:p w14:paraId="6310D9B6" w14:textId="11FB6871" w:rsidR="001B4ADD" w:rsidRPr="006776F2" w:rsidRDefault="001B4ADD" w:rsidP="001B4ADD">
      <w:pPr>
        <w:pStyle w:val="ListParagraph"/>
        <w:numPr>
          <w:ilvl w:val="0"/>
          <w:numId w:val="6"/>
        </w:numPr>
        <w:spacing w:after="0"/>
        <w:rPr>
          <w:rFonts w:cstheme="minorHAnsi"/>
          <w:sz w:val="24"/>
          <w:szCs w:val="24"/>
        </w:rPr>
      </w:pPr>
      <w:r w:rsidRPr="006776F2">
        <w:rPr>
          <w:rFonts w:cstheme="minorHAnsi"/>
          <w:b/>
          <w:sz w:val="24"/>
          <w:szCs w:val="24"/>
        </w:rPr>
        <w:t>To view the estimate</w:t>
      </w:r>
      <w:r w:rsidRPr="006776F2">
        <w:rPr>
          <w:rFonts w:cstheme="minorHAnsi"/>
          <w:sz w:val="24"/>
          <w:szCs w:val="24"/>
        </w:rPr>
        <w:t xml:space="preserve">, click the blue RO number.  The estimate will then display in a new window. </w:t>
      </w:r>
    </w:p>
    <w:p w14:paraId="24AA080A" w14:textId="0752686B" w:rsidR="001B4ADD" w:rsidRPr="006776F2" w:rsidRDefault="001B4ADD" w:rsidP="001B4ADD">
      <w:pPr>
        <w:pStyle w:val="ListParagraph"/>
        <w:numPr>
          <w:ilvl w:val="1"/>
          <w:numId w:val="6"/>
        </w:numPr>
        <w:spacing w:after="0"/>
        <w:rPr>
          <w:rFonts w:cstheme="minorHAnsi"/>
          <w:sz w:val="24"/>
          <w:szCs w:val="24"/>
        </w:rPr>
      </w:pPr>
      <w:r w:rsidRPr="006776F2">
        <w:rPr>
          <w:rFonts w:cstheme="minorHAnsi"/>
          <w:sz w:val="24"/>
          <w:szCs w:val="24"/>
        </w:rPr>
        <w:t xml:space="preserve">You can also click the blue icon on the far left.  The estimate will then open through its root program in a new window. </w:t>
      </w:r>
    </w:p>
    <w:p w14:paraId="3D796C64" w14:textId="58A527A4" w:rsidR="001B4ADD" w:rsidRPr="006776F2" w:rsidRDefault="001B4ADD" w:rsidP="001B4ADD">
      <w:pPr>
        <w:pStyle w:val="ListParagraph"/>
        <w:numPr>
          <w:ilvl w:val="1"/>
          <w:numId w:val="6"/>
        </w:numPr>
        <w:spacing w:after="0"/>
        <w:rPr>
          <w:rFonts w:cstheme="minorHAnsi"/>
          <w:sz w:val="24"/>
          <w:szCs w:val="24"/>
        </w:rPr>
      </w:pPr>
      <w:r w:rsidRPr="006776F2">
        <w:rPr>
          <w:rFonts w:cstheme="minorHAnsi"/>
          <w:b/>
          <w:sz w:val="24"/>
          <w:szCs w:val="24"/>
        </w:rPr>
        <w:t>NOTE:</w:t>
      </w:r>
      <w:r w:rsidRPr="006776F2">
        <w:rPr>
          <w:rFonts w:cstheme="minorHAnsi"/>
          <w:sz w:val="24"/>
          <w:szCs w:val="24"/>
        </w:rPr>
        <w:t xml:space="preserve"> If the RO number is not blue, then there is no </w:t>
      </w:r>
      <w:r w:rsidR="00767D5A" w:rsidRPr="006776F2">
        <w:rPr>
          <w:rFonts w:cstheme="minorHAnsi"/>
          <w:sz w:val="24"/>
          <w:szCs w:val="24"/>
        </w:rPr>
        <w:t>estimate</w:t>
      </w:r>
      <w:r w:rsidRPr="006776F2">
        <w:rPr>
          <w:rFonts w:cstheme="minorHAnsi"/>
          <w:sz w:val="24"/>
          <w:szCs w:val="24"/>
        </w:rPr>
        <w:t xml:space="preserve"> to view.</w:t>
      </w:r>
    </w:p>
    <w:p w14:paraId="62FE56D1" w14:textId="798CC7D5" w:rsidR="001B4ADD" w:rsidRPr="006776F2" w:rsidRDefault="001B4ADD" w:rsidP="001B4ADD">
      <w:pPr>
        <w:pStyle w:val="ListParagraph"/>
        <w:numPr>
          <w:ilvl w:val="0"/>
          <w:numId w:val="6"/>
        </w:numPr>
        <w:spacing w:after="0"/>
        <w:rPr>
          <w:rFonts w:cstheme="minorHAnsi"/>
          <w:sz w:val="24"/>
          <w:szCs w:val="24"/>
        </w:rPr>
      </w:pPr>
      <w:r w:rsidRPr="006776F2">
        <w:rPr>
          <w:rFonts w:cstheme="minorHAnsi"/>
          <w:b/>
          <w:sz w:val="24"/>
          <w:szCs w:val="24"/>
        </w:rPr>
        <w:t>To edit the estimate</w:t>
      </w:r>
      <w:r w:rsidRPr="006776F2">
        <w:rPr>
          <w:rFonts w:cstheme="minorHAnsi"/>
          <w:sz w:val="24"/>
          <w:szCs w:val="24"/>
        </w:rPr>
        <w:t xml:space="preserve">, click the blue icon on the far left.  The </w:t>
      </w:r>
      <w:r w:rsidR="00767D5A" w:rsidRPr="006776F2">
        <w:rPr>
          <w:rFonts w:cstheme="minorHAnsi"/>
          <w:sz w:val="24"/>
          <w:szCs w:val="24"/>
        </w:rPr>
        <w:t>estimate</w:t>
      </w:r>
      <w:r w:rsidRPr="006776F2">
        <w:rPr>
          <w:rFonts w:cstheme="minorHAnsi"/>
          <w:sz w:val="24"/>
          <w:szCs w:val="24"/>
        </w:rPr>
        <w:t xml:space="preserve"> will then open through its root program in a new window, where you can make your desired changes.</w:t>
      </w:r>
    </w:p>
    <w:p w14:paraId="692D0223" w14:textId="704BCFCC" w:rsidR="001B4ADD" w:rsidRPr="006776F2" w:rsidRDefault="001B4ADD" w:rsidP="001B4ADD">
      <w:pPr>
        <w:spacing w:after="0"/>
        <w:rPr>
          <w:rFonts w:cstheme="minorHAnsi"/>
          <w:sz w:val="24"/>
          <w:szCs w:val="24"/>
        </w:rPr>
      </w:pPr>
    </w:p>
    <w:p w14:paraId="276FCA1C" w14:textId="08E43075" w:rsidR="001B4ADD" w:rsidRPr="006776F2" w:rsidRDefault="00CC4879" w:rsidP="009D0097">
      <w:pPr>
        <w:spacing w:after="0"/>
        <w:rPr>
          <w:rFonts w:cstheme="minorHAnsi"/>
          <w:sz w:val="24"/>
          <w:szCs w:val="24"/>
        </w:rPr>
      </w:pPr>
      <w:r w:rsidRPr="006776F2">
        <w:rPr>
          <w:rFonts w:cstheme="minorHAnsi"/>
          <w:b/>
          <w:sz w:val="24"/>
          <w:szCs w:val="24"/>
          <w:u w:val="single"/>
        </w:rPr>
        <w:t>Units:</w:t>
      </w:r>
      <w:r w:rsidRPr="006776F2">
        <w:rPr>
          <w:rFonts w:cstheme="minorHAnsi"/>
          <w:sz w:val="24"/>
          <w:szCs w:val="24"/>
        </w:rPr>
        <w:t xml:space="preserve"> </w:t>
      </w:r>
      <w:r w:rsidR="009D0097" w:rsidRPr="006776F2">
        <w:rPr>
          <w:rFonts w:cstheme="minorHAnsi"/>
          <w:sz w:val="24"/>
          <w:szCs w:val="24"/>
        </w:rPr>
        <w:t xml:space="preserve">The Units section displays information for Unit sales made to the customer.  It is divided into 3 tabs. </w:t>
      </w:r>
      <w:r w:rsidR="009D0097" w:rsidRPr="006776F2">
        <w:rPr>
          <w:rFonts w:cstheme="minorHAnsi"/>
          <w:b/>
          <w:sz w:val="24"/>
          <w:szCs w:val="24"/>
        </w:rPr>
        <w:t>NOTE:</w:t>
      </w:r>
      <w:r w:rsidR="009D0097" w:rsidRPr="006776F2">
        <w:rPr>
          <w:rFonts w:cstheme="minorHAnsi"/>
          <w:sz w:val="24"/>
          <w:szCs w:val="24"/>
        </w:rPr>
        <w:t xml:space="preserve"> if one of the tabs is greyed out, then there are no records in that tab.</w:t>
      </w:r>
    </w:p>
    <w:p w14:paraId="3523BF76" w14:textId="3774EC3B" w:rsidR="009D0097" w:rsidRPr="006776F2" w:rsidRDefault="009D0097" w:rsidP="009D0097">
      <w:pPr>
        <w:spacing w:after="0"/>
        <w:rPr>
          <w:rFonts w:cstheme="minorHAnsi"/>
          <w:sz w:val="24"/>
          <w:szCs w:val="24"/>
        </w:rPr>
      </w:pPr>
    </w:p>
    <w:p w14:paraId="1B976F86" w14:textId="7BDDB7AB" w:rsidR="009D0097" w:rsidRPr="006776F2" w:rsidRDefault="009D0097" w:rsidP="009D0097">
      <w:pPr>
        <w:spacing w:after="0"/>
        <w:jc w:val="center"/>
        <w:rPr>
          <w:rFonts w:cstheme="minorHAnsi"/>
          <w:sz w:val="24"/>
          <w:szCs w:val="24"/>
        </w:rPr>
      </w:pPr>
      <w:r w:rsidRPr="006776F2">
        <w:rPr>
          <w:rFonts w:cstheme="minorHAnsi"/>
          <w:sz w:val="24"/>
          <w:szCs w:val="24"/>
        </w:rPr>
        <w:object w:dxaOrig="13260" w:dyaOrig="3300" w14:anchorId="718EE1E0">
          <v:shape id="_x0000_i1029" type="#_x0000_t75" style="width:467.4pt;height:116.4pt" o:ole="">
            <v:imagedata r:id="rId17" o:title=""/>
          </v:shape>
          <o:OLEObject Type="Embed" ProgID="CorelPHOTOPAINT.Image.17" ShapeID="_x0000_i1029" DrawAspect="Content" ObjectID="_1773657732" r:id="rId18"/>
        </w:object>
      </w:r>
    </w:p>
    <w:p w14:paraId="03DC1868" w14:textId="2DA0F5DF" w:rsidR="009D0097" w:rsidRPr="006776F2" w:rsidRDefault="009D0097" w:rsidP="009D0097">
      <w:pPr>
        <w:spacing w:after="0"/>
        <w:jc w:val="center"/>
        <w:rPr>
          <w:rFonts w:cstheme="minorHAnsi"/>
          <w:sz w:val="24"/>
          <w:szCs w:val="24"/>
        </w:rPr>
      </w:pPr>
    </w:p>
    <w:p w14:paraId="71027DB8" w14:textId="5D5DBE54" w:rsidR="009D0097" w:rsidRPr="006776F2" w:rsidRDefault="009D0097" w:rsidP="009D0097">
      <w:pPr>
        <w:spacing w:after="0"/>
        <w:rPr>
          <w:rFonts w:cstheme="minorHAnsi"/>
          <w:sz w:val="24"/>
          <w:szCs w:val="24"/>
        </w:rPr>
      </w:pPr>
      <w:r w:rsidRPr="006776F2">
        <w:rPr>
          <w:rFonts w:cstheme="minorHAnsi"/>
          <w:sz w:val="24"/>
          <w:szCs w:val="24"/>
          <w:u w:val="single"/>
        </w:rPr>
        <w:t>Equipment List:</w:t>
      </w:r>
      <w:r w:rsidRPr="006776F2">
        <w:rPr>
          <w:rFonts w:cstheme="minorHAnsi"/>
          <w:sz w:val="24"/>
          <w:szCs w:val="24"/>
        </w:rPr>
        <w:t xml:space="preserve"> This tab displays the records of all equipment owned by the customer.  Each record contains the make, model, and year of the product, as well as possibly the date of the sales invoice. </w:t>
      </w:r>
      <w:r w:rsidRPr="006776F2">
        <w:rPr>
          <w:rFonts w:cstheme="minorHAnsi"/>
          <w:b/>
          <w:sz w:val="24"/>
          <w:szCs w:val="24"/>
        </w:rPr>
        <w:t>To view and edit the equipment record</w:t>
      </w:r>
      <w:r w:rsidRPr="006776F2">
        <w:rPr>
          <w:rFonts w:cstheme="minorHAnsi"/>
          <w:sz w:val="24"/>
          <w:szCs w:val="24"/>
        </w:rPr>
        <w:t>, click the blue icon on the far left column of the desired record row.  The record will open through its root program in a new window, where you can make changes if desired.</w:t>
      </w:r>
    </w:p>
    <w:p w14:paraId="705B84F7" w14:textId="0208D984" w:rsidR="009D0097" w:rsidRPr="006776F2" w:rsidRDefault="009D0097" w:rsidP="009D0097">
      <w:pPr>
        <w:spacing w:after="0"/>
        <w:rPr>
          <w:rFonts w:cstheme="minorHAnsi"/>
          <w:sz w:val="24"/>
          <w:szCs w:val="24"/>
        </w:rPr>
      </w:pPr>
    </w:p>
    <w:p w14:paraId="288D5214" w14:textId="07C98737" w:rsidR="009D0097" w:rsidRPr="006776F2" w:rsidRDefault="009D0097" w:rsidP="009D0097">
      <w:pPr>
        <w:spacing w:after="0"/>
        <w:rPr>
          <w:rFonts w:cstheme="minorHAnsi"/>
          <w:sz w:val="24"/>
          <w:szCs w:val="24"/>
        </w:rPr>
      </w:pPr>
      <w:r w:rsidRPr="006776F2">
        <w:rPr>
          <w:rFonts w:cstheme="minorHAnsi"/>
          <w:sz w:val="24"/>
          <w:szCs w:val="24"/>
          <w:u w:val="single"/>
        </w:rPr>
        <w:t>Invoices:</w:t>
      </w:r>
      <w:r w:rsidRPr="006776F2">
        <w:rPr>
          <w:rFonts w:cstheme="minorHAnsi"/>
          <w:sz w:val="24"/>
          <w:szCs w:val="24"/>
        </w:rPr>
        <w:t xml:space="preserve"> The Invoices tab displays the records of the invoices for Units purchases made by the customer.  Each record shows the invoice number, the date it was opened, the salesperson who opened the invoice, a description of the invoice, and the amount.  </w:t>
      </w:r>
      <w:r w:rsidRPr="006776F2">
        <w:rPr>
          <w:rFonts w:cstheme="minorHAnsi"/>
          <w:b/>
          <w:sz w:val="24"/>
          <w:szCs w:val="24"/>
        </w:rPr>
        <w:t>To open an invoice</w:t>
      </w:r>
      <w:r w:rsidRPr="006776F2">
        <w:rPr>
          <w:rFonts w:cstheme="minorHAnsi"/>
          <w:sz w:val="24"/>
          <w:szCs w:val="24"/>
        </w:rPr>
        <w:t xml:space="preserve">, click the blue invoice number of the desired entry.  The invoice will display in a new window. </w:t>
      </w:r>
      <w:r w:rsidRPr="006776F2">
        <w:rPr>
          <w:rFonts w:cstheme="minorHAnsi"/>
          <w:b/>
          <w:sz w:val="24"/>
          <w:szCs w:val="24"/>
        </w:rPr>
        <w:t>NOTE:</w:t>
      </w:r>
      <w:r w:rsidRPr="006776F2">
        <w:rPr>
          <w:rFonts w:cstheme="minorHAnsi"/>
          <w:sz w:val="24"/>
          <w:szCs w:val="24"/>
        </w:rPr>
        <w:t xml:space="preserve"> If the invoice number is not blue, then there is no invoice to view.</w:t>
      </w:r>
    </w:p>
    <w:p w14:paraId="7086DD2E" w14:textId="59550B11" w:rsidR="009D0097" w:rsidRPr="006776F2" w:rsidRDefault="009D0097" w:rsidP="009D0097">
      <w:pPr>
        <w:spacing w:after="0"/>
        <w:rPr>
          <w:rFonts w:cstheme="minorHAnsi"/>
          <w:sz w:val="24"/>
          <w:szCs w:val="24"/>
        </w:rPr>
      </w:pPr>
    </w:p>
    <w:p w14:paraId="2E966CF5" w14:textId="73499BA5" w:rsidR="009D0097" w:rsidRPr="006776F2" w:rsidRDefault="009D0097" w:rsidP="009D0097">
      <w:pPr>
        <w:spacing w:after="0"/>
        <w:rPr>
          <w:rFonts w:cstheme="minorHAnsi"/>
          <w:sz w:val="24"/>
          <w:szCs w:val="24"/>
        </w:rPr>
      </w:pPr>
      <w:r w:rsidRPr="006776F2">
        <w:rPr>
          <w:rFonts w:cstheme="minorHAnsi"/>
          <w:sz w:val="24"/>
          <w:szCs w:val="24"/>
          <w:u w:val="single"/>
        </w:rPr>
        <w:t>Quotes:</w:t>
      </w:r>
      <w:r w:rsidRPr="006776F2">
        <w:rPr>
          <w:rFonts w:cstheme="minorHAnsi"/>
          <w:sz w:val="24"/>
          <w:szCs w:val="24"/>
        </w:rPr>
        <w:t xml:space="preserve"> The Quotes tab displays the records of Unit quotes associated with the customer.  Each record shows the invoice number, date it was opened, the name of the salesperson who made the quote, a description of the quote, and the amount of the quote.</w:t>
      </w:r>
    </w:p>
    <w:p w14:paraId="69E50E03" w14:textId="135779B6" w:rsidR="009D0097" w:rsidRPr="006776F2" w:rsidRDefault="009D0097" w:rsidP="009D0097">
      <w:pPr>
        <w:spacing w:after="0"/>
        <w:rPr>
          <w:rFonts w:cstheme="minorHAnsi"/>
          <w:sz w:val="24"/>
          <w:szCs w:val="24"/>
        </w:rPr>
      </w:pPr>
    </w:p>
    <w:p w14:paraId="1F40158E" w14:textId="50EF4059" w:rsidR="009D0097" w:rsidRPr="006776F2" w:rsidRDefault="009D0097" w:rsidP="009D0097">
      <w:pPr>
        <w:pStyle w:val="ListParagraph"/>
        <w:numPr>
          <w:ilvl w:val="0"/>
          <w:numId w:val="6"/>
        </w:numPr>
        <w:spacing w:after="0"/>
        <w:rPr>
          <w:rFonts w:cstheme="minorHAnsi"/>
          <w:sz w:val="24"/>
          <w:szCs w:val="24"/>
        </w:rPr>
      </w:pPr>
      <w:r w:rsidRPr="006776F2">
        <w:rPr>
          <w:rFonts w:cstheme="minorHAnsi"/>
          <w:b/>
          <w:sz w:val="24"/>
          <w:szCs w:val="24"/>
        </w:rPr>
        <w:t>To view the quote</w:t>
      </w:r>
      <w:r w:rsidRPr="006776F2">
        <w:rPr>
          <w:rFonts w:cstheme="minorHAnsi"/>
          <w:sz w:val="24"/>
          <w:szCs w:val="24"/>
        </w:rPr>
        <w:t xml:space="preserve">, click the blue invoice number.  The quote will then display in a new window. </w:t>
      </w:r>
    </w:p>
    <w:p w14:paraId="7887AEA4" w14:textId="43524D89" w:rsidR="009D0097" w:rsidRPr="006776F2" w:rsidRDefault="009D0097" w:rsidP="009D0097">
      <w:pPr>
        <w:pStyle w:val="ListParagraph"/>
        <w:numPr>
          <w:ilvl w:val="1"/>
          <w:numId w:val="6"/>
        </w:numPr>
        <w:spacing w:after="0"/>
        <w:rPr>
          <w:rFonts w:cstheme="minorHAnsi"/>
          <w:sz w:val="24"/>
          <w:szCs w:val="24"/>
        </w:rPr>
      </w:pPr>
      <w:r w:rsidRPr="006776F2">
        <w:rPr>
          <w:rFonts w:cstheme="minorHAnsi"/>
          <w:sz w:val="24"/>
          <w:szCs w:val="24"/>
        </w:rPr>
        <w:t xml:space="preserve">You can also click the blue icon on the far left.  The </w:t>
      </w:r>
      <w:r w:rsidR="00767D5A" w:rsidRPr="006776F2">
        <w:rPr>
          <w:rFonts w:cstheme="minorHAnsi"/>
          <w:sz w:val="24"/>
          <w:szCs w:val="24"/>
        </w:rPr>
        <w:t>quote</w:t>
      </w:r>
      <w:r w:rsidRPr="006776F2">
        <w:rPr>
          <w:rFonts w:cstheme="minorHAnsi"/>
          <w:sz w:val="24"/>
          <w:szCs w:val="24"/>
        </w:rPr>
        <w:t xml:space="preserve"> will then open </w:t>
      </w:r>
      <w:r w:rsidR="00767D5A" w:rsidRPr="006776F2">
        <w:rPr>
          <w:rFonts w:cstheme="minorHAnsi"/>
          <w:sz w:val="24"/>
          <w:szCs w:val="24"/>
        </w:rPr>
        <w:t>in Unit Sale (US)</w:t>
      </w:r>
      <w:r w:rsidRPr="006776F2">
        <w:rPr>
          <w:rFonts w:cstheme="minorHAnsi"/>
          <w:sz w:val="24"/>
          <w:szCs w:val="24"/>
        </w:rPr>
        <w:t xml:space="preserve"> in a new window. </w:t>
      </w:r>
    </w:p>
    <w:p w14:paraId="0843C36A" w14:textId="6DE93A03" w:rsidR="009D0097" w:rsidRPr="006776F2" w:rsidRDefault="009D0097" w:rsidP="009D0097">
      <w:pPr>
        <w:pStyle w:val="ListParagraph"/>
        <w:numPr>
          <w:ilvl w:val="1"/>
          <w:numId w:val="6"/>
        </w:numPr>
        <w:spacing w:after="0"/>
        <w:rPr>
          <w:rFonts w:cstheme="minorHAnsi"/>
          <w:sz w:val="24"/>
          <w:szCs w:val="24"/>
        </w:rPr>
      </w:pPr>
      <w:r w:rsidRPr="006776F2">
        <w:rPr>
          <w:rFonts w:cstheme="minorHAnsi"/>
          <w:b/>
          <w:sz w:val="24"/>
          <w:szCs w:val="24"/>
        </w:rPr>
        <w:t>NOTE:</w:t>
      </w:r>
      <w:r w:rsidRPr="006776F2">
        <w:rPr>
          <w:rFonts w:cstheme="minorHAnsi"/>
          <w:sz w:val="24"/>
          <w:szCs w:val="24"/>
        </w:rPr>
        <w:t xml:space="preserve"> If the RO number is not blue, then there is no </w:t>
      </w:r>
      <w:r w:rsidR="00767D5A" w:rsidRPr="006776F2">
        <w:rPr>
          <w:rFonts w:cstheme="minorHAnsi"/>
          <w:sz w:val="24"/>
          <w:szCs w:val="24"/>
        </w:rPr>
        <w:t>quote</w:t>
      </w:r>
      <w:r w:rsidRPr="006776F2">
        <w:rPr>
          <w:rFonts w:cstheme="minorHAnsi"/>
          <w:sz w:val="24"/>
          <w:szCs w:val="24"/>
        </w:rPr>
        <w:t xml:space="preserve"> to view.</w:t>
      </w:r>
    </w:p>
    <w:p w14:paraId="2AAC7A79" w14:textId="65557D5E" w:rsidR="009D0097" w:rsidRPr="006776F2" w:rsidRDefault="009D0097" w:rsidP="009D0097">
      <w:pPr>
        <w:pStyle w:val="ListParagraph"/>
        <w:numPr>
          <w:ilvl w:val="0"/>
          <w:numId w:val="6"/>
        </w:numPr>
        <w:spacing w:after="0"/>
        <w:rPr>
          <w:rFonts w:cstheme="minorHAnsi"/>
          <w:sz w:val="24"/>
          <w:szCs w:val="24"/>
        </w:rPr>
      </w:pPr>
      <w:r w:rsidRPr="006776F2">
        <w:rPr>
          <w:rFonts w:cstheme="minorHAnsi"/>
          <w:b/>
          <w:sz w:val="24"/>
          <w:szCs w:val="24"/>
        </w:rPr>
        <w:t xml:space="preserve">To edit the </w:t>
      </w:r>
      <w:r w:rsidR="00767D5A" w:rsidRPr="006776F2">
        <w:rPr>
          <w:rFonts w:cstheme="minorHAnsi"/>
          <w:b/>
          <w:sz w:val="24"/>
          <w:szCs w:val="24"/>
        </w:rPr>
        <w:t>quote</w:t>
      </w:r>
      <w:r w:rsidRPr="006776F2">
        <w:rPr>
          <w:rFonts w:cstheme="minorHAnsi"/>
          <w:sz w:val="24"/>
          <w:szCs w:val="24"/>
        </w:rPr>
        <w:t xml:space="preserve">, click the blue icon on the far left.  The quote will then open </w:t>
      </w:r>
      <w:r w:rsidR="00767D5A" w:rsidRPr="006776F2">
        <w:rPr>
          <w:rFonts w:cstheme="minorHAnsi"/>
          <w:sz w:val="24"/>
          <w:szCs w:val="24"/>
        </w:rPr>
        <w:t xml:space="preserve">in US </w:t>
      </w:r>
      <w:r w:rsidRPr="006776F2">
        <w:rPr>
          <w:rFonts w:cstheme="minorHAnsi"/>
          <w:sz w:val="24"/>
          <w:szCs w:val="24"/>
        </w:rPr>
        <w:t>in a new window, where you can make your desired changes.</w:t>
      </w:r>
    </w:p>
    <w:p w14:paraId="1DE4EED2" w14:textId="28DB1D1C" w:rsidR="009D0097" w:rsidRPr="006776F2" w:rsidRDefault="009D0097" w:rsidP="009D0097">
      <w:pPr>
        <w:spacing w:after="0"/>
        <w:rPr>
          <w:rFonts w:cstheme="minorHAnsi"/>
          <w:sz w:val="24"/>
          <w:szCs w:val="24"/>
        </w:rPr>
      </w:pPr>
    </w:p>
    <w:p w14:paraId="78F87E3B" w14:textId="75C7E92A" w:rsidR="00767D5A" w:rsidRPr="006776F2" w:rsidRDefault="00767D5A" w:rsidP="00FF589B">
      <w:pPr>
        <w:spacing w:after="0"/>
        <w:rPr>
          <w:rFonts w:cstheme="minorHAnsi"/>
          <w:sz w:val="24"/>
          <w:szCs w:val="24"/>
        </w:rPr>
      </w:pPr>
      <w:r w:rsidRPr="006776F2">
        <w:rPr>
          <w:rFonts w:cstheme="minorHAnsi"/>
          <w:b/>
          <w:sz w:val="24"/>
          <w:szCs w:val="24"/>
          <w:u w:val="single"/>
        </w:rPr>
        <w:t>Rental:</w:t>
      </w:r>
      <w:r w:rsidRPr="006776F2">
        <w:rPr>
          <w:rFonts w:cstheme="minorHAnsi"/>
          <w:sz w:val="24"/>
          <w:szCs w:val="24"/>
        </w:rPr>
        <w:t xml:space="preserve"> </w:t>
      </w:r>
      <w:r w:rsidR="00FF589B" w:rsidRPr="006776F2">
        <w:rPr>
          <w:rFonts w:cstheme="minorHAnsi"/>
          <w:sz w:val="24"/>
          <w:szCs w:val="24"/>
        </w:rPr>
        <w:t>The Rental section displays information related to the customer’s equipment</w:t>
      </w:r>
      <w:r w:rsidR="00B706CE" w:rsidRPr="006776F2">
        <w:rPr>
          <w:rFonts w:cstheme="minorHAnsi"/>
          <w:sz w:val="24"/>
          <w:szCs w:val="24"/>
        </w:rPr>
        <w:t xml:space="preserve"> </w:t>
      </w:r>
      <w:r w:rsidR="00FF589B" w:rsidRPr="006776F2">
        <w:rPr>
          <w:rFonts w:cstheme="minorHAnsi"/>
          <w:sz w:val="24"/>
          <w:szCs w:val="24"/>
        </w:rPr>
        <w:t xml:space="preserve">rentals.  It consists of </w:t>
      </w:r>
      <w:r w:rsidR="00E276E6" w:rsidRPr="006776F2">
        <w:rPr>
          <w:rFonts w:cstheme="minorHAnsi"/>
          <w:sz w:val="24"/>
          <w:szCs w:val="24"/>
        </w:rPr>
        <w:t>2</w:t>
      </w:r>
      <w:r w:rsidR="00FF589B" w:rsidRPr="006776F2">
        <w:rPr>
          <w:rFonts w:cstheme="minorHAnsi"/>
          <w:sz w:val="24"/>
          <w:szCs w:val="24"/>
        </w:rPr>
        <w:t xml:space="preserve"> tabs. </w:t>
      </w:r>
      <w:r w:rsidR="00FF589B" w:rsidRPr="006776F2">
        <w:rPr>
          <w:rFonts w:cstheme="minorHAnsi"/>
          <w:b/>
          <w:sz w:val="24"/>
          <w:szCs w:val="24"/>
        </w:rPr>
        <w:t>NOTE:</w:t>
      </w:r>
      <w:r w:rsidR="00FF589B" w:rsidRPr="006776F2">
        <w:rPr>
          <w:rFonts w:cstheme="minorHAnsi"/>
          <w:sz w:val="24"/>
          <w:szCs w:val="24"/>
        </w:rPr>
        <w:t xml:space="preserve"> </w:t>
      </w:r>
      <w:r w:rsidR="00B706CE" w:rsidRPr="006776F2">
        <w:rPr>
          <w:rFonts w:cstheme="minorHAnsi"/>
          <w:sz w:val="24"/>
          <w:szCs w:val="24"/>
        </w:rPr>
        <w:t>I</w:t>
      </w:r>
      <w:r w:rsidR="00FF589B" w:rsidRPr="006776F2">
        <w:rPr>
          <w:rFonts w:cstheme="minorHAnsi"/>
          <w:sz w:val="24"/>
          <w:szCs w:val="24"/>
        </w:rPr>
        <w:t>f one of the tabs is greyed out, then there</w:t>
      </w:r>
      <w:r w:rsidR="00B706CE" w:rsidRPr="006776F2">
        <w:rPr>
          <w:rFonts w:cstheme="minorHAnsi"/>
          <w:sz w:val="24"/>
          <w:szCs w:val="24"/>
        </w:rPr>
        <w:t xml:space="preserve"> </w:t>
      </w:r>
      <w:r w:rsidR="00FF589B" w:rsidRPr="006776F2">
        <w:rPr>
          <w:rFonts w:cstheme="minorHAnsi"/>
          <w:sz w:val="24"/>
          <w:szCs w:val="24"/>
        </w:rPr>
        <w:t>are no records in that tab.</w:t>
      </w:r>
    </w:p>
    <w:p w14:paraId="788C29BD" w14:textId="342A4174" w:rsidR="00B706CE" w:rsidRPr="006776F2" w:rsidRDefault="00B706CE" w:rsidP="00FF589B">
      <w:pPr>
        <w:spacing w:after="0"/>
        <w:rPr>
          <w:rFonts w:cstheme="minorHAnsi"/>
          <w:sz w:val="24"/>
          <w:szCs w:val="24"/>
        </w:rPr>
      </w:pPr>
    </w:p>
    <w:p w14:paraId="541DDA7A" w14:textId="1FD07142" w:rsidR="00B706CE" w:rsidRPr="006776F2" w:rsidRDefault="001D786F" w:rsidP="001D786F">
      <w:pPr>
        <w:spacing w:after="0"/>
        <w:jc w:val="center"/>
        <w:rPr>
          <w:rFonts w:cstheme="minorHAnsi"/>
          <w:sz w:val="24"/>
          <w:szCs w:val="24"/>
        </w:rPr>
      </w:pPr>
      <w:r w:rsidRPr="006776F2">
        <w:rPr>
          <w:rFonts w:cstheme="minorHAnsi"/>
          <w:sz w:val="24"/>
          <w:szCs w:val="24"/>
        </w:rPr>
        <w:object w:dxaOrig="13215" w:dyaOrig="3315" w14:anchorId="0AE10F5A">
          <v:shape id="_x0000_i1030" type="#_x0000_t75" style="width:468pt;height:117pt" o:ole="">
            <v:imagedata r:id="rId19" o:title=""/>
          </v:shape>
          <o:OLEObject Type="Embed" ProgID="CorelPHOTOPAINT.Image.17" ShapeID="_x0000_i1030" DrawAspect="Content" ObjectID="_1773657733" r:id="rId20"/>
        </w:object>
      </w:r>
    </w:p>
    <w:p w14:paraId="1A95B23E" w14:textId="7BE3B003" w:rsidR="00E276E6" w:rsidRPr="006776F2" w:rsidRDefault="00E276E6" w:rsidP="001D786F">
      <w:pPr>
        <w:spacing w:after="0"/>
        <w:jc w:val="center"/>
        <w:rPr>
          <w:rFonts w:cstheme="minorHAnsi"/>
          <w:sz w:val="24"/>
          <w:szCs w:val="24"/>
        </w:rPr>
      </w:pPr>
    </w:p>
    <w:p w14:paraId="200287C7" w14:textId="5ED9BA2C" w:rsidR="00867937" w:rsidRPr="006776F2" w:rsidRDefault="00E276E6" w:rsidP="00867937">
      <w:pPr>
        <w:spacing w:after="0"/>
        <w:rPr>
          <w:rFonts w:cstheme="minorHAnsi"/>
          <w:sz w:val="24"/>
          <w:szCs w:val="24"/>
        </w:rPr>
      </w:pPr>
      <w:r w:rsidRPr="006776F2">
        <w:rPr>
          <w:rFonts w:cstheme="minorHAnsi"/>
          <w:sz w:val="24"/>
          <w:szCs w:val="24"/>
          <w:u w:val="single"/>
        </w:rPr>
        <w:t>Open Items:</w:t>
      </w:r>
      <w:r w:rsidRPr="006776F2">
        <w:rPr>
          <w:rFonts w:cstheme="minorHAnsi"/>
          <w:sz w:val="24"/>
          <w:szCs w:val="24"/>
        </w:rPr>
        <w:t xml:space="preserve"> </w:t>
      </w:r>
      <w:r w:rsidR="00867937" w:rsidRPr="006776F2">
        <w:rPr>
          <w:rFonts w:cstheme="minorHAnsi"/>
          <w:sz w:val="24"/>
          <w:szCs w:val="24"/>
        </w:rPr>
        <w:t>The Open Items tab displays the records of items still being rented out by this</w:t>
      </w:r>
      <w:r w:rsidR="00C01BF6" w:rsidRPr="006776F2">
        <w:rPr>
          <w:rFonts w:cstheme="minorHAnsi"/>
          <w:sz w:val="24"/>
          <w:szCs w:val="24"/>
        </w:rPr>
        <w:t xml:space="preserve"> </w:t>
      </w:r>
      <w:r w:rsidR="00867937" w:rsidRPr="006776F2">
        <w:rPr>
          <w:rFonts w:cstheme="minorHAnsi"/>
          <w:sz w:val="24"/>
          <w:szCs w:val="24"/>
        </w:rPr>
        <w:t>customer.  Each</w:t>
      </w:r>
      <w:r w:rsidR="00C01BF6" w:rsidRPr="006776F2">
        <w:rPr>
          <w:rFonts w:cstheme="minorHAnsi"/>
          <w:sz w:val="24"/>
          <w:szCs w:val="24"/>
        </w:rPr>
        <w:t xml:space="preserve"> </w:t>
      </w:r>
      <w:r w:rsidR="00867937" w:rsidRPr="006776F2">
        <w:rPr>
          <w:rFonts w:cstheme="minorHAnsi"/>
          <w:sz w:val="24"/>
          <w:szCs w:val="24"/>
        </w:rPr>
        <w:t>record shows the equipment’s document number, the date the equipment was rented,</w:t>
      </w:r>
      <w:r w:rsidR="00C01BF6" w:rsidRPr="006776F2">
        <w:rPr>
          <w:rFonts w:cstheme="minorHAnsi"/>
          <w:sz w:val="24"/>
          <w:szCs w:val="24"/>
        </w:rPr>
        <w:t xml:space="preserve"> </w:t>
      </w:r>
      <w:r w:rsidR="00867937" w:rsidRPr="006776F2">
        <w:rPr>
          <w:rFonts w:cstheme="minorHAnsi"/>
          <w:sz w:val="24"/>
          <w:szCs w:val="24"/>
        </w:rPr>
        <w:t>and the salesperson who rented the equipment out.</w:t>
      </w:r>
    </w:p>
    <w:p w14:paraId="69150AFC" w14:textId="512DA87D" w:rsidR="00867937" w:rsidRPr="006776F2" w:rsidRDefault="00867937" w:rsidP="00867937">
      <w:pPr>
        <w:spacing w:after="0"/>
        <w:rPr>
          <w:rFonts w:cstheme="minorHAnsi"/>
          <w:sz w:val="24"/>
          <w:szCs w:val="24"/>
        </w:rPr>
      </w:pPr>
    </w:p>
    <w:p w14:paraId="681D191A" w14:textId="77777777" w:rsidR="00C01BF6" w:rsidRPr="006776F2" w:rsidRDefault="00867937" w:rsidP="00867937">
      <w:pPr>
        <w:pStyle w:val="ListParagraph"/>
        <w:numPr>
          <w:ilvl w:val="0"/>
          <w:numId w:val="8"/>
        </w:numPr>
        <w:spacing w:after="0"/>
        <w:rPr>
          <w:rFonts w:cstheme="minorHAnsi"/>
          <w:sz w:val="24"/>
          <w:szCs w:val="24"/>
        </w:rPr>
      </w:pPr>
      <w:r w:rsidRPr="006776F2">
        <w:rPr>
          <w:rFonts w:cstheme="minorHAnsi"/>
          <w:b/>
          <w:sz w:val="24"/>
          <w:szCs w:val="24"/>
        </w:rPr>
        <w:t>To view the rental document</w:t>
      </w:r>
      <w:r w:rsidRPr="006776F2">
        <w:rPr>
          <w:rFonts w:cstheme="minorHAnsi"/>
          <w:sz w:val="24"/>
          <w:szCs w:val="24"/>
        </w:rPr>
        <w:t xml:space="preserve">, click the blue document number of the desired entry.  The document will then display in a new window. </w:t>
      </w:r>
      <w:r w:rsidRPr="006776F2">
        <w:rPr>
          <w:rFonts w:cstheme="minorHAnsi"/>
          <w:b/>
          <w:sz w:val="24"/>
          <w:szCs w:val="24"/>
        </w:rPr>
        <w:t>NOTE:</w:t>
      </w:r>
      <w:r w:rsidR="00C01BF6" w:rsidRPr="006776F2">
        <w:rPr>
          <w:rFonts w:cstheme="minorHAnsi"/>
          <w:sz w:val="24"/>
          <w:szCs w:val="24"/>
        </w:rPr>
        <w:t xml:space="preserve"> </w:t>
      </w:r>
      <w:r w:rsidRPr="006776F2">
        <w:rPr>
          <w:rFonts w:cstheme="minorHAnsi"/>
          <w:sz w:val="24"/>
          <w:szCs w:val="24"/>
        </w:rPr>
        <w:t>If the document number is not blue, then there is no document to view.</w:t>
      </w:r>
    </w:p>
    <w:p w14:paraId="231455CA" w14:textId="385EE7F1" w:rsidR="00867937" w:rsidRPr="006776F2" w:rsidRDefault="00867937" w:rsidP="00867937">
      <w:pPr>
        <w:pStyle w:val="ListParagraph"/>
        <w:numPr>
          <w:ilvl w:val="0"/>
          <w:numId w:val="8"/>
        </w:numPr>
        <w:spacing w:after="0"/>
        <w:rPr>
          <w:rFonts w:cstheme="minorHAnsi"/>
          <w:sz w:val="24"/>
          <w:szCs w:val="24"/>
        </w:rPr>
      </w:pPr>
      <w:r w:rsidRPr="006776F2">
        <w:rPr>
          <w:rFonts w:cstheme="minorHAnsi"/>
          <w:b/>
          <w:sz w:val="24"/>
          <w:szCs w:val="24"/>
        </w:rPr>
        <w:t>To view</w:t>
      </w:r>
      <w:r w:rsidR="00C01BF6" w:rsidRPr="006776F2">
        <w:rPr>
          <w:rFonts w:cstheme="minorHAnsi"/>
          <w:b/>
          <w:sz w:val="24"/>
          <w:szCs w:val="24"/>
        </w:rPr>
        <w:t xml:space="preserve"> and edit</w:t>
      </w:r>
      <w:r w:rsidRPr="006776F2">
        <w:rPr>
          <w:rFonts w:cstheme="minorHAnsi"/>
          <w:b/>
          <w:sz w:val="24"/>
          <w:szCs w:val="24"/>
        </w:rPr>
        <w:t xml:space="preserve"> the rental </w:t>
      </w:r>
      <w:r w:rsidR="00C01BF6" w:rsidRPr="006776F2">
        <w:rPr>
          <w:rFonts w:cstheme="minorHAnsi"/>
          <w:b/>
          <w:sz w:val="24"/>
          <w:szCs w:val="24"/>
        </w:rPr>
        <w:t>contract</w:t>
      </w:r>
      <w:r w:rsidR="00C01BF6" w:rsidRPr="006776F2">
        <w:rPr>
          <w:rFonts w:cstheme="minorHAnsi"/>
          <w:sz w:val="24"/>
          <w:szCs w:val="24"/>
        </w:rPr>
        <w:t>, c</w:t>
      </w:r>
      <w:r w:rsidRPr="006776F2">
        <w:rPr>
          <w:rFonts w:cstheme="minorHAnsi"/>
          <w:sz w:val="24"/>
          <w:szCs w:val="24"/>
        </w:rPr>
        <w:t>lick the blue icon on the far left.  </w:t>
      </w:r>
      <w:proofErr w:type="spellStart"/>
      <w:r w:rsidRPr="006776F2">
        <w:rPr>
          <w:rFonts w:cstheme="minorHAnsi"/>
          <w:sz w:val="24"/>
          <w:szCs w:val="24"/>
        </w:rPr>
        <w:t>NetView</w:t>
      </w:r>
      <w:proofErr w:type="spellEnd"/>
      <w:r w:rsidRPr="006776F2">
        <w:rPr>
          <w:rFonts w:cstheme="minorHAnsi"/>
          <w:sz w:val="24"/>
          <w:szCs w:val="24"/>
        </w:rPr>
        <w:t xml:space="preserve"> Rental</w:t>
      </w:r>
      <w:r w:rsidR="00C01BF6" w:rsidRPr="006776F2">
        <w:rPr>
          <w:rFonts w:cstheme="minorHAnsi"/>
          <w:sz w:val="24"/>
          <w:szCs w:val="24"/>
        </w:rPr>
        <w:t xml:space="preserve"> (RENT)</w:t>
      </w:r>
      <w:r w:rsidRPr="006776F2">
        <w:rPr>
          <w:rFonts w:cstheme="minorHAnsi"/>
          <w:sz w:val="24"/>
          <w:szCs w:val="24"/>
        </w:rPr>
        <w:t xml:space="preserve"> will then open in a new </w:t>
      </w:r>
      <w:r w:rsidR="00C01BF6" w:rsidRPr="006776F2">
        <w:rPr>
          <w:rFonts w:cstheme="minorHAnsi"/>
          <w:sz w:val="24"/>
          <w:szCs w:val="24"/>
        </w:rPr>
        <w:t xml:space="preserve">tab </w:t>
      </w:r>
      <w:r w:rsidRPr="006776F2">
        <w:rPr>
          <w:rFonts w:cstheme="minorHAnsi"/>
          <w:sz w:val="24"/>
          <w:szCs w:val="24"/>
        </w:rPr>
        <w:t xml:space="preserve">and pull up </w:t>
      </w:r>
      <w:r w:rsidR="00C01BF6" w:rsidRPr="006776F2">
        <w:rPr>
          <w:rFonts w:cstheme="minorHAnsi"/>
          <w:sz w:val="24"/>
          <w:szCs w:val="24"/>
        </w:rPr>
        <w:t>the contract, which you can edit as desired.</w:t>
      </w:r>
    </w:p>
    <w:p w14:paraId="5E2BE5FF" w14:textId="77777777" w:rsidR="00867937" w:rsidRPr="006776F2" w:rsidRDefault="00867937" w:rsidP="00867937">
      <w:pPr>
        <w:spacing w:after="0"/>
        <w:rPr>
          <w:rFonts w:cstheme="minorHAnsi"/>
          <w:sz w:val="24"/>
          <w:szCs w:val="24"/>
        </w:rPr>
      </w:pPr>
    </w:p>
    <w:p w14:paraId="68E46BD5" w14:textId="49A8E13F" w:rsidR="00E276E6" w:rsidRPr="006776F2" w:rsidRDefault="00C01BF6" w:rsidP="00C01BF6">
      <w:pPr>
        <w:spacing w:after="0"/>
        <w:rPr>
          <w:rFonts w:cstheme="minorHAnsi"/>
          <w:sz w:val="24"/>
          <w:szCs w:val="24"/>
        </w:rPr>
      </w:pPr>
      <w:r w:rsidRPr="006776F2">
        <w:rPr>
          <w:rFonts w:cstheme="minorHAnsi"/>
          <w:sz w:val="24"/>
          <w:szCs w:val="24"/>
          <w:u w:val="single"/>
        </w:rPr>
        <w:t>Invoices:</w:t>
      </w:r>
      <w:r w:rsidRPr="006776F2">
        <w:rPr>
          <w:rFonts w:cstheme="minorHAnsi"/>
          <w:sz w:val="24"/>
          <w:szCs w:val="24"/>
        </w:rPr>
        <w:t xml:space="preserve"> The Invoices tab displays the customer’s Rental invoices.  Each record shows the invoice number, the invoice date, and the amount.  </w:t>
      </w:r>
      <w:r w:rsidRPr="006776F2">
        <w:rPr>
          <w:rFonts w:cstheme="minorHAnsi"/>
          <w:b/>
          <w:sz w:val="24"/>
          <w:szCs w:val="24"/>
        </w:rPr>
        <w:t>To view an invoice</w:t>
      </w:r>
      <w:r w:rsidRPr="006776F2">
        <w:rPr>
          <w:rFonts w:cstheme="minorHAnsi"/>
          <w:sz w:val="24"/>
          <w:szCs w:val="24"/>
        </w:rPr>
        <w:t xml:space="preserve">, click the blue invoice number of the desired entry.  The invoice will then display in a new window. </w:t>
      </w:r>
      <w:r w:rsidRPr="006776F2">
        <w:rPr>
          <w:rFonts w:cstheme="minorHAnsi"/>
          <w:b/>
          <w:sz w:val="24"/>
          <w:szCs w:val="24"/>
        </w:rPr>
        <w:t>NOTE:</w:t>
      </w:r>
      <w:r w:rsidRPr="006776F2">
        <w:rPr>
          <w:rFonts w:cstheme="minorHAnsi"/>
          <w:sz w:val="24"/>
          <w:szCs w:val="24"/>
        </w:rPr>
        <w:t xml:space="preserve"> If the invoice number is not blue, then there is no invoice to view.</w:t>
      </w:r>
    </w:p>
    <w:p w14:paraId="6ED60FAA" w14:textId="2523EE89" w:rsidR="00C01BF6" w:rsidRPr="006776F2" w:rsidRDefault="00C01BF6" w:rsidP="00C01BF6">
      <w:pPr>
        <w:spacing w:after="0"/>
        <w:rPr>
          <w:rFonts w:cstheme="minorHAnsi"/>
          <w:sz w:val="24"/>
          <w:szCs w:val="24"/>
        </w:rPr>
      </w:pPr>
    </w:p>
    <w:p w14:paraId="6E82C852" w14:textId="31427F6D" w:rsidR="00C01BF6" w:rsidRPr="006776F2" w:rsidRDefault="00C01BF6" w:rsidP="00C01BF6">
      <w:pPr>
        <w:spacing w:after="0"/>
        <w:rPr>
          <w:rFonts w:cstheme="minorHAnsi"/>
          <w:sz w:val="24"/>
          <w:szCs w:val="24"/>
        </w:rPr>
      </w:pPr>
      <w:r w:rsidRPr="006776F2">
        <w:rPr>
          <w:rFonts w:cstheme="minorHAnsi"/>
          <w:b/>
          <w:sz w:val="24"/>
          <w:szCs w:val="24"/>
          <w:u w:val="single"/>
        </w:rPr>
        <w:t>Balance Inquiry:</w:t>
      </w:r>
      <w:r w:rsidRPr="006776F2">
        <w:rPr>
          <w:rFonts w:cstheme="minorHAnsi"/>
          <w:sz w:val="24"/>
          <w:szCs w:val="24"/>
        </w:rPr>
        <w:t xml:space="preserve"> The Balance Inquiry section displays the details of the customer’s balance.</w:t>
      </w:r>
    </w:p>
    <w:p w14:paraId="5F1F4CAA" w14:textId="4ECD0E51" w:rsidR="00C01BF6" w:rsidRPr="006776F2" w:rsidRDefault="00C01BF6" w:rsidP="00C01BF6">
      <w:pPr>
        <w:spacing w:after="0"/>
        <w:rPr>
          <w:rFonts w:cstheme="minorHAnsi"/>
          <w:sz w:val="24"/>
          <w:szCs w:val="24"/>
        </w:rPr>
      </w:pPr>
    </w:p>
    <w:p w14:paraId="2BAB1D3B" w14:textId="1C5610CF" w:rsidR="00C01BF6" w:rsidRPr="006776F2" w:rsidRDefault="00C01BF6" w:rsidP="00C01BF6">
      <w:pPr>
        <w:spacing w:after="0"/>
        <w:ind w:left="-720"/>
        <w:jc w:val="center"/>
        <w:rPr>
          <w:rFonts w:cstheme="minorHAnsi"/>
          <w:sz w:val="24"/>
          <w:szCs w:val="24"/>
        </w:rPr>
      </w:pPr>
      <w:r w:rsidRPr="006776F2">
        <w:rPr>
          <w:rFonts w:cstheme="minorHAnsi"/>
          <w:noProof/>
          <w:sz w:val="24"/>
          <w:szCs w:val="24"/>
        </w:rPr>
        <w:drawing>
          <wp:inline distT="0" distB="0" distL="0" distR="0" wp14:anchorId="19C5D2EA" wp14:editId="7113B6BB">
            <wp:extent cx="6906296" cy="8382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62197" cy="844985"/>
                    </a:xfrm>
                    <a:prstGeom prst="rect">
                      <a:avLst/>
                    </a:prstGeom>
                  </pic:spPr>
                </pic:pic>
              </a:graphicData>
            </a:graphic>
          </wp:inline>
        </w:drawing>
      </w:r>
    </w:p>
    <w:p w14:paraId="2CCF85D4" w14:textId="5E0086EA" w:rsidR="00C01BF6" w:rsidRPr="006776F2" w:rsidRDefault="00C01BF6" w:rsidP="00C01BF6">
      <w:pPr>
        <w:spacing w:after="0"/>
        <w:ind w:left="-720"/>
        <w:jc w:val="center"/>
        <w:rPr>
          <w:rFonts w:cstheme="minorHAnsi"/>
          <w:sz w:val="24"/>
          <w:szCs w:val="24"/>
        </w:rPr>
      </w:pPr>
    </w:p>
    <w:p w14:paraId="4230A673" w14:textId="0DC31153" w:rsidR="00C01BF6" w:rsidRPr="006776F2" w:rsidRDefault="00C01BF6" w:rsidP="00C01BF6">
      <w:pPr>
        <w:spacing w:after="0"/>
        <w:rPr>
          <w:rFonts w:cstheme="minorHAnsi"/>
          <w:sz w:val="24"/>
          <w:szCs w:val="24"/>
        </w:rPr>
      </w:pPr>
      <w:r w:rsidRPr="006776F2">
        <w:rPr>
          <w:rFonts w:cstheme="minorHAnsi"/>
          <w:sz w:val="24"/>
          <w:szCs w:val="24"/>
        </w:rPr>
        <w:t xml:space="preserve">Each record represents an invoice that contributed to the calculation of the customer balance, and contains the following information: </w:t>
      </w:r>
    </w:p>
    <w:p w14:paraId="28359E7A" w14:textId="77777777" w:rsidR="00C01BF6" w:rsidRPr="006776F2" w:rsidRDefault="00C01BF6" w:rsidP="00C01BF6">
      <w:pPr>
        <w:spacing w:after="0"/>
        <w:rPr>
          <w:rFonts w:cstheme="minorHAnsi"/>
          <w:sz w:val="24"/>
          <w:szCs w:val="24"/>
        </w:rPr>
      </w:pPr>
    </w:p>
    <w:p w14:paraId="032B21B6" w14:textId="77777777" w:rsidR="00C01BF6" w:rsidRPr="006776F2" w:rsidRDefault="00C01BF6" w:rsidP="00C01BF6">
      <w:pPr>
        <w:pStyle w:val="ListParagraph"/>
        <w:numPr>
          <w:ilvl w:val="0"/>
          <w:numId w:val="9"/>
        </w:numPr>
        <w:spacing w:after="0"/>
        <w:rPr>
          <w:rFonts w:cstheme="minorHAnsi"/>
          <w:sz w:val="24"/>
          <w:szCs w:val="24"/>
        </w:rPr>
      </w:pPr>
      <w:r w:rsidRPr="006776F2">
        <w:rPr>
          <w:rFonts w:cstheme="minorHAnsi"/>
          <w:sz w:val="24"/>
          <w:szCs w:val="24"/>
        </w:rPr>
        <w:t>Invoice number</w:t>
      </w:r>
    </w:p>
    <w:p w14:paraId="7B619624" w14:textId="77777777" w:rsidR="00832195" w:rsidRPr="006776F2" w:rsidRDefault="00C01BF6" w:rsidP="00C01BF6">
      <w:pPr>
        <w:pStyle w:val="ListParagraph"/>
        <w:numPr>
          <w:ilvl w:val="0"/>
          <w:numId w:val="9"/>
        </w:numPr>
        <w:spacing w:after="0"/>
        <w:rPr>
          <w:rFonts w:cstheme="minorHAnsi"/>
          <w:sz w:val="24"/>
          <w:szCs w:val="24"/>
        </w:rPr>
      </w:pPr>
      <w:r w:rsidRPr="006776F2">
        <w:rPr>
          <w:rFonts w:cstheme="minorHAnsi"/>
          <w:sz w:val="24"/>
          <w:szCs w:val="24"/>
        </w:rPr>
        <w:t>Invoice date</w:t>
      </w:r>
    </w:p>
    <w:p w14:paraId="63A5DDEC" w14:textId="4F4ADB83" w:rsidR="00C01BF6" w:rsidRPr="006776F2" w:rsidRDefault="00832195" w:rsidP="00C01BF6">
      <w:pPr>
        <w:pStyle w:val="ListParagraph"/>
        <w:numPr>
          <w:ilvl w:val="0"/>
          <w:numId w:val="9"/>
        </w:numPr>
        <w:spacing w:after="0"/>
        <w:rPr>
          <w:rFonts w:cstheme="minorHAnsi"/>
          <w:sz w:val="24"/>
          <w:szCs w:val="24"/>
        </w:rPr>
      </w:pPr>
      <w:r w:rsidRPr="006776F2">
        <w:rPr>
          <w:rFonts w:cstheme="minorHAnsi"/>
          <w:sz w:val="24"/>
          <w:szCs w:val="24"/>
        </w:rPr>
        <w:t>L</w:t>
      </w:r>
      <w:r w:rsidR="00C01BF6" w:rsidRPr="006776F2">
        <w:rPr>
          <w:rFonts w:cstheme="minorHAnsi"/>
          <w:sz w:val="24"/>
          <w:szCs w:val="24"/>
        </w:rPr>
        <w:t xml:space="preserve">ast </w:t>
      </w:r>
      <w:r w:rsidRPr="006776F2">
        <w:rPr>
          <w:rFonts w:cstheme="minorHAnsi"/>
          <w:sz w:val="24"/>
          <w:szCs w:val="24"/>
        </w:rPr>
        <w:t>payment date</w:t>
      </w:r>
    </w:p>
    <w:p w14:paraId="21C4D7A3" w14:textId="7378A9DF" w:rsidR="00C01BF6" w:rsidRPr="006776F2" w:rsidRDefault="00832195" w:rsidP="00C01BF6">
      <w:pPr>
        <w:pStyle w:val="ListParagraph"/>
        <w:numPr>
          <w:ilvl w:val="0"/>
          <w:numId w:val="9"/>
        </w:numPr>
        <w:spacing w:after="0"/>
        <w:rPr>
          <w:rFonts w:cstheme="minorHAnsi"/>
          <w:sz w:val="24"/>
          <w:szCs w:val="24"/>
        </w:rPr>
      </w:pPr>
      <w:r w:rsidRPr="006776F2">
        <w:rPr>
          <w:rFonts w:cstheme="minorHAnsi"/>
          <w:sz w:val="24"/>
          <w:szCs w:val="24"/>
        </w:rPr>
        <w:t>Invoice amount</w:t>
      </w:r>
    </w:p>
    <w:p w14:paraId="7719C379" w14:textId="32D5A27C" w:rsidR="00832195" w:rsidRPr="006776F2" w:rsidRDefault="00832195" w:rsidP="00C01BF6">
      <w:pPr>
        <w:pStyle w:val="ListParagraph"/>
        <w:numPr>
          <w:ilvl w:val="0"/>
          <w:numId w:val="9"/>
        </w:numPr>
        <w:spacing w:after="0"/>
        <w:rPr>
          <w:rFonts w:cstheme="minorHAnsi"/>
          <w:sz w:val="24"/>
          <w:szCs w:val="24"/>
        </w:rPr>
      </w:pPr>
      <w:r w:rsidRPr="006776F2">
        <w:rPr>
          <w:rFonts w:cstheme="minorHAnsi"/>
          <w:sz w:val="24"/>
          <w:szCs w:val="24"/>
        </w:rPr>
        <w:t>Total payment</w:t>
      </w:r>
    </w:p>
    <w:p w14:paraId="48C7437E" w14:textId="1AE3C40B" w:rsidR="00832195" w:rsidRPr="006776F2" w:rsidRDefault="00832195" w:rsidP="00C01BF6">
      <w:pPr>
        <w:pStyle w:val="ListParagraph"/>
        <w:numPr>
          <w:ilvl w:val="0"/>
          <w:numId w:val="9"/>
        </w:numPr>
        <w:spacing w:after="0"/>
        <w:rPr>
          <w:rFonts w:cstheme="minorHAnsi"/>
          <w:sz w:val="24"/>
          <w:szCs w:val="24"/>
        </w:rPr>
      </w:pPr>
      <w:r w:rsidRPr="006776F2">
        <w:rPr>
          <w:rFonts w:cstheme="minorHAnsi"/>
          <w:sz w:val="24"/>
          <w:szCs w:val="24"/>
        </w:rPr>
        <w:t>Invoice Balance</w:t>
      </w:r>
    </w:p>
    <w:p w14:paraId="17915864" w14:textId="77777777" w:rsidR="00C01BF6" w:rsidRPr="006776F2" w:rsidRDefault="00C01BF6" w:rsidP="00C01BF6">
      <w:pPr>
        <w:spacing w:after="0"/>
        <w:rPr>
          <w:rFonts w:cstheme="minorHAnsi"/>
          <w:sz w:val="24"/>
          <w:szCs w:val="24"/>
        </w:rPr>
      </w:pPr>
    </w:p>
    <w:p w14:paraId="61890652" w14:textId="4B19E495" w:rsidR="00832195" w:rsidRPr="006776F2" w:rsidRDefault="00832195" w:rsidP="00C01BF6">
      <w:pPr>
        <w:spacing w:after="0"/>
        <w:rPr>
          <w:rFonts w:cstheme="minorHAnsi"/>
          <w:sz w:val="24"/>
          <w:szCs w:val="24"/>
        </w:rPr>
      </w:pPr>
      <w:r w:rsidRPr="006776F2">
        <w:rPr>
          <w:rFonts w:cstheme="minorHAnsi"/>
          <w:sz w:val="24"/>
          <w:szCs w:val="24"/>
        </w:rPr>
        <w:t>The lower right-hand corner of the section shows the following totals for the listed invoices:</w:t>
      </w:r>
    </w:p>
    <w:p w14:paraId="2C8227B0" w14:textId="77777777" w:rsidR="00C01BF6" w:rsidRPr="006776F2" w:rsidRDefault="00C01BF6" w:rsidP="00C01BF6">
      <w:pPr>
        <w:spacing w:after="0"/>
        <w:rPr>
          <w:rFonts w:cstheme="minorHAnsi"/>
          <w:sz w:val="24"/>
          <w:szCs w:val="24"/>
        </w:rPr>
      </w:pPr>
    </w:p>
    <w:p w14:paraId="2A3DB5F6" w14:textId="0A449844" w:rsidR="00832195" w:rsidRPr="006776F2" w:rsidRDefault="00832195" w:rsidP="00832195">
      <w:pPr>
        <w:pStyle w:val="ListParagraph"/>
        <w:numPr>
          <w:ilvl w:val="0"/>
          <w:numId w:val="10"/>
        </w:numPr>
        <w:spacing w:after="0"/>
        <w:rPr>
          <w:rFonts w:cstheme="minorHAnsi"/>
          <w:sz w:val="24"/>
          <w:szCs w:val="24"/>
        </w:rPr>
      </w:pPr>
      <w:r w:rsidRPr="006776F2">
        <w:rPr>
          <w:rFonts w:cstheme="minorHAnsi"/>
          <w:sz w:val="24"/>
          <w:szCs w:val="24"/>
        </w:rPr>
        <w:t>Invoice Total (total amount of invoices)</w:t>
      </w:r>
    </w:p>
    <w:p w14:paraId="04922686" w14:textId="4D56E2B3" w:rsidR="00832195" w:rsidRPr="006776F2" w:rsidRDefault="00832195" w:rsidP="00832195">
      <w:pPr>
        <w:pStyle w:val="ListParagraph"/>
        <w:numPr>
          <w:ilvl w:val="0"/>
          <w:numId w:val="10"/>
        </w:numPr>
        <w:spacing w:after="0"/>
        <w:rPr>
          <w:rFonts w:cstheme="minorHAnsi"/>
          <w:sz w:val="24"/>
          <w:szCs w:val="24"/>
        </w:rPr>
      </w:pPr>
      <w:r w:rsidRPr="006776F2">
        <w:rPr>
          <w:rFonts w:cstheme="minorHAnsi"/>
          <w:sz w:val="24"/>
          <w:szCs w:val="24"/>
        </w:rPr>
        <w:t>Payment Total (total amount of payments)</w:t>
      </w:r>
    </w:p>
    <w:p w14:paraId="1943C6A5" w14:textId="3D71AC70" w:rsidR="00832195" w:rsidRPr="006776F2" w:rsidRDefault="00832195" w:rsidP="00832195">
      <w:pPr>
        <w:pStyle w:val="ListParagraph"/>
        <w:numPr>
          <w:ilvl w:val="0"/>
          <w:numId w:val="10"/>
        </w:numPr>
        <w:spacing w:after="0"/>
        <w:rPr>
          <w:rFonts w:cstheme="minorHAnsi"/>
          <w:sz w:val="24"/>
          <w:szCs w:val="24"/>
        </w:rPr>
      </w:pPr>
      <w:r w:rsidRPr="006776F2">
        <w:rPr>
          <w:rFonts w:cstheme="minorHAnsi"/>
          <w:sz w:val="24"/>
          <w:szCs w:val="24"/>
        </w:rPr>
        <w:t>Net Due (balance remaining for all invoices after payments)</w:t>
      </w:r>
    </w:p>
    <w:p w14:paraId="5E1BA4C6" w14:textId="77777777" w:rsidR="00C01BF6" w:rsidRPr="006776F2" w:rsidRDefault="00C01BF6" w:rsidP="00C01BF6">
      <w:pPr>
        <w:spacing w:after="0"/>
        <w:rPr>
          <w:rFonts w:cstheme="minorHAnsi"/>
          <w:sz w:val="24"/>
          <w:szCs w:val="24"/>
        </w:rPr>
      </w:pPr>
    </w:p>
    <w:p w14:paraId="75BB0F9E" w14:textId="242A76FB" w:rsidR="00C01BF6" w:rsidRPr="006776F2" w:rsidRDefault="00C01BF6" w:rsidP="00C01BF6">
      <w:pPr>
        <w:spacing w:after="0"/>
        <w:rPr>
          <w:rFonts w:cstheme="minorHAnsi"/>
          <w:sz w:val="24"/>
          <w:szCs w:val="24"/>
        </w:rPr>
      </w:pPr>
      <w:r w:rsidRPr="006776F2">
        <w:rPr>
          <w:rFonts w:cstheme="minorHAnsi"/>
          <w:b/>
          <w:sz w:val="24"/>
          <w:szCs w:val="24"/>
        </w:rPr>
        <w:t xml:space="preserve">To view </w:t>
      </w:r>
      <w:r w:rsidR="00832195" w:rsidRPr="006776F2">
        <w:rPr>
          <w:rFonts w:cstheme="minorHAnsi"/>
          <w:b/>
          <w:sz w:val="24"/>
          <w:szCs w:val="24"/>
        </w:rPr>
        <w:t>any of the</w:t>
      </w:r>
      <w:r w:rsidRPr="006776F2">
        <w:rPr>
          <w:rFonts w:cstheme="minorHAnsi"/>
          <w:b/>
          <w:sz w:val="24"/>
          <w:szCs w:val="24"/>
        </w:rPr>
        <w:t xml:space="preserve"> invoice</w:t>
      </w:r>
      <w:r w:rsidR="00832195" w:rsidRPr="006776F2">
        <w:rPr>
          <w:rFonts w:cstheme="minorHAnsi"/>
          <w:b/>
          <w:sz w:val="24"/>
          <w:szCs w:val="24"/>
        </w:rPr>
        <w:t>s</w:t>
      </w:r>
      <w:r w:rsidRPr="006776F2">
        <w:rPr>
          <w:rFonts w:cstheme="minorHAnsi"/>
          <w:sz w:val="24"/>
          <w:szCs w:val="24"/>
        </w:rPr>
        <w:t>, click the blue invoice number of the desired entry.  The invoice</w:t>
      </w:r>
      <w:r w:rsidR="00832195" w:rsidRPr="006776F2">
        <w:rPr>
          <w:rFonts w:cstheme="minorHAnsi"/>
          <w:sz w:val="24"/>
          <w:szCs w:val="24"/>
        </w:rPr>
        <w:t xml:space="preserve"> </w:t>
      </w:r>
      <w:r w:rsidRPr="006776F2">
        <w:rPr>
          <w:rFonts w:cstheme="minorHAnsi"/>
          <w:sz w:val="24"/>
          <w:szCs w:val="24"/>
        </w:rPr>
        <w:t xml:space="preserve">will then display in a new window. </w:t>
      </w:r>
      <w:r w:rsidRPr="006776F2">
        <w:rPr>
          <w:rFonts w:cstheme="minorHAnsi"/>
          <w:b/>
          <w:sz w:val="24"/>
          <w:szCs w:val="24"/>
        </w:rPr>
        <w:t>NOTE:</w:t>
      </w:r>
      <w:r w:rsidRPr="006776F2">
        <w:rPr>
          <w:rFonts w:cstheme="minorHAnsi"/>
          <w:sz w:val="24"/>
          <w:szCs w:val="24"/>
        </w:rPr>
        <w:t xml:space="preserve"> If the invoice number is not blue, then</w:t>
      </w:r>
      <w:r w:rsidR="00832195" w:rsidRPr="006776F2">
        <w:rPr>
          <w:rFonts w:cstheme="minorHAnsi"/>
          <w:sz w:val="24"/>
          <w:szCs w:val="24"/>
        </w:rPr>
        <w:t xml:space="preserve"> </w:t>
      </w:r>
      <w:r w:rsidRPr="006776F2">
        <w:rPr>
          <w:rFonts w:cstheme="minorHAnsi"/>
          <w:sz w:val="24"/>
          <w:szCs w:val="24"/>
        </w:rPr>
        <w:t>there is no invoice to view.</w:t>
      </w:r>
    </w:p>
    <w:p w14:paraId="0C233FAC" w14:textId="3F4E5DB6" w:rsidR="00832195" w:rsidRPr="006776F2" w:rsidRDefault="00832195" w:rsidP="00C01BF6">
      <w:pPr>
        <w:spacing w:after="0"/>
        <w:rPr>
          <w:rFonts w:cstheme="minorHAnsi"/>
          <w:sz w:val="24"/>
          <w:szCs w:val="24"/>
        </w:rPr>
      </w:pPr>
    </w:p>
    <w:p w14:paraId="5485A193" w14:textId="77777777" w:rsidR="0026013E" w:rsidRPr="006776F2" w:rsidRDefault="00832195" w:rsidP="0026013E">
      <w:pPr>
        <w:spacing w:after="0"/>
        <w:rPr>
          <w:rFonts w:cstheme="minorHAnsi"/>
          <w:sz w:val="24"/>
          <w:szCs w:val="24"/>
        </w:rPr>
      </w:pPr>
      <w:r w:rsidRPr="006776F2">
        <w:rPr>
          <w:rFonts w:cstheme="minorHAnsi"/>
          <w:b/>
          <w:sz w:val="24"/>
          <w:szCs w:val="24"/>
          <w:u w:val="single"/>
        </w:rPr>
        <w:t>Customer Statements:</w:t>
      </w:r>
      <w:r w:rsidRPr="006776F2">
        <w:rPr>
          <w:rFonts w:cstheme="minorHAnsi"/>
          <w:sz w:val="24"/>
          <w:szCs w:val="24"/>
        </w:rPr>
        <w:t xml:space="preserve"> </w:t>
      </w:r>
      <w:r w:rsidR="004A30FC" w:rsidRPr="006776F2">
        <w:rPr>
          <w:rFonts w:cstheme="minorHAnsi"/>
          <w:sz w:val="24"/>
          <w:szCs w:val="24"/>
        </w:rPr>
        <w:t>The Customer Statements section displays a list of customer statements</w:t>
      </w:r>
      <w:r w:rsidR="0026013E" w:rsidRPr="006776F2">
        <w:rPr>
          <w:rFonts w:cstheme="minorHAnsi"/>
          <w:sz w:val="24"/>
          <w:szCs w:val="24"/>
        </w:rPr>
        <w:t xml:space="preserve"> by date and description</w:t>
      </w:r>
      <w:r w:rsidR="004A30FC" w:rsidRPr="006776F2">
        <w:rPr>
          <w:rFonts w:cstheme="minorHAnsi"/>
          <w:sz w:val="24"/>
          <w:szCs w:val="24"/>
        </w:rPr>
        <w:t>.  </w:t>
      </w:r>
    </w:p>
    <w:p w14:paraId="494932AD" w14:textId="77777777" w:rsidR="0026013E" w:rsidRPr="006776F2" w:rsidRDefault="0026013E" w:rsidP="0026013E">
      <w:pPr>
        <w:spacing w:after="0"/>
        <w:rPr>
          <w:rFonts w:cstheme="minorHAnsi"/>
          <w:sz w:val="24"/>
          <w:szCs w:val="24"/>
        </w:rPr>
      </w:pPr>
    </w:p>
    <w:p w14:paraId="1C931B25" w14:textId="1136A01E" w:rsidR="0026013E" w:rsidRPr="006776F2" w:rsidRDefault="0026013E" w:rsidP="0026013E">
      <w:pPr>
        <w:spacing w:after="0"/>
        <w:ind w:left="-720"/>
        <w:jc w:val="center"/>
        <w:rPr>
          <w:rFonts w:cstheme="minorHAnsi"/>
          <w:sz w:val="24"/>
          <w:szCs w:val="24"/>
        </w:rPr>
      </w:pPr>
      <w:r w:rsidRPr="006776F2">
        <w:rPr>
          <w:rFonts w:cstheme="minorHAnsi"/>
          <w:noProof/>
          <w:sz w:val="24"/>
          <w:szCs w:val="24"/>
        </w:rPr>
        <w:drawing>
          <wp:inline distT="0" distB="0" distL="0" distR="0" wp14:anchorId="77A959A4" wp14:editId="72BF2EB4">
            <wp:extent cx="6879167" cy="71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99451" cy="716481"/>
                    </a:xfrm>
                    <a:prstGeom prst="rect">
                      <a:avLst/>
                    </a:prstGeom>
                  </pic:spPr>
                </pic:pic>
              </a:graphicData>
            </a:graphic>
          </wp:inline>
        </w:drawing>
      </w:r>
    </w:p>
    <w:p w14:paraId="5900192D" w14:textId="77777777" w:rsidR="0026013E" w:rsidRPr="006776F2" w:rsidRDefault="0026013E" w:rsidP="0026013E">
      <w:pPr>
        <w:spacing w:after="0"/>
        <w:rPr>
          <w:rFonts w:cstheme="minorHAnsi"/>
          <w:sz w:val="24"/>
          <w:szCs w:val="24"/>
        </w:rPr>
      </w:pPr>
    </w:p>
    <w:p w14:paraId="55449AB8" w14:textId="40988EA0" w:rsidR="00C01BF6" w:rsidRPr="006776F2" w:rsidRDefault="004A30FC" w:rsidP="004A30FC">
      <w:pPr>
        <w:spacing w:after="0"/>
        <w:rPr>
          <w:rFonts w:cstheme="minorHAnsi"/>
          <w:sz w:val="24"/>
          <w:szCs w:val="24"/>
        </w:rPr>
      </w:pPr>
      <w:r w:rsidRPr="006776F2">
        <w:rPr>
          <w:rFonts w:cstheme="minorHAnsi"/>
          <w:b/>
          <w:sz w:val="24"/>
          <w:szCs w:val="24"/>
        </w:rPr>
        <w:t>To view a customer</w:t>
      </w:r>
      <w:r w:rsidR="0026013E" w:rsidRPr="006776F2">
        <w:rPr>
          <w:rFonts w:cstheme="minorHAnsi"/>
          <w:b/>
          <w:sz w:val="24"/>
          <w:szCs w:val="24"/>
        </w:rPr>
        <w:t xml:space="preserve"> </w:t>
      </w:r>
      <w:r w:rsidRPr="006776F2">
        <w:rPr>
          <w:rFonts w:cstheme="minorHAnsi"/>
          <w:b/>
          <w:sz w:val="24"/>
          <w:szCs w:val="24"/>
        </w:rPr>
        <w:t>statement</w:t>
      </w:r>
      <w:r w:rsidRPr="006776F2">
        <w:rPr>
          <w:rFonts w:cstheme="minorHAnsi"/>
          <w:sz w:val="24"/>
          <w:szCs w:val="24"/>
        </w:rPr>
        <w:t>, click on the date, which should be blue.  The statement will then appear</w:t>
      </w:r>
      <w:r w:rsidR="0026013E" w:rsidRPr="006776F2">
        <w:rPr>
          <w:rFonts w:cstheme="minorHAnsi"/>
          <w:sz w:val="24"/>
          <w:szCs w:val="24"/>
        </w:rPr>
        <w:t xml:space="preserve"> </w:t>
      </w:r>
      <w:r w:rsidRPr="006776F2">
        <w:rPr>
          <w:rFonts w:cstheme="minorHAnsi"/>
          <w:sz w:val="24"/>
          <w:szCs w:val="24"/>
        </w:rPr>
        <w:t xml:space="preserve">in a new window. If the date is not blue, then there is no statement to view. </w:t>
      </w:r>
      <w:r w:rsidR="0026013E" w:rsidRPr="006776F2">
        <w:rPr>
          <w:rFonts w:cstheme="minorHAnsi"/>
          <w:b/>
          <w:sz w:val="24"/>
          <w:szCs w:val="24"/>
        </w:rPr>
        <w:t>NOTE:</w:t>
      </w:r>
      <w:r w:rsidR="0026013E" w:rsidRPr="006776F2">
        <w:rPr>
          <w:rFonts w:cstheme="minorHAnsi"/>
          <w:sz w:val="24"/>
          <w:szCs w:val="24"/>
        </w:rPr>
        <w:t xml:space="preserve"> </w:t>
      </w:r>
      <w:r w:rsidRPr="006776F2">
        <w:rPr>
          <w:rFonts w:cstheme="minorHAnsi"/>
          <w:sz w:val="24"/>
          <w:szCs w:val="24"/>
        </w:rPr>
        <w:t>If the header is greyed out, then there are no records in that data set.</w:t>
      </w:r>
    </w:p>
    <w:p w14:paraId="37A454FC" w14:textId="4A7F4B48" w:rsidR="0026013E" w:rsidRPr="006776F2" w:rsidRDefault="0026013E" w:rsidP="004A30FC">
      <w:pPr>
        <w:spacing w:after="0"/>
        <w:rPr>
          <w:rFonts w:cstheme="minorHAnsi"/>
          <w:sz w:val="24"/>
          <w:szCs w:val="24"/>
        </w:rPr>
      </w:pPr>
    </w:p>
    <w:p w14:paraId="530A0CFB" w14:textId="77777777" w:rsidR="005C225E" w:rsidRPr="006776F2" w:rsidRDefault="005C225E" w:rsidP="005C225E">
      <w:pPr>
        <w:spacing w:after="0"/>
        <w:rPr>
          <w:rFonts w:cstheme="minorHAnsi"/>
          <w:sz w:val="24"/>
          <w:szCs w:val="24"/>
        </w:rPr>
      </w:pPr>
      <w:r w:rsidRPr="006776F2">
        <w:rPr>
          <w:rFonts w:cstheme="minorHAnsi"/>
          <w:b/>
          <w:bCs/>
          <w:sz w:val="24"/>
          <w:szCs w:val="24"/>
          <w:u w:val="single"/>
        </w:rPr>
        <w:t>Touch Report:</w:t>
      </w:r>
      <w:r w:rsidRPr="006776F2">
        <w:rPr>
          <w:rFonts w:cstheme="minorHAnsi"/>
          <w:sz w:val="24"/>
          <w:szCs w:val="24"/>
        </w:rPr>
        <w:t xml:space="preserve"> The Touch Report section records all changes made in Desktop relating to the customer’s information.  </w:t>
      </w:r>
    </w:p>
    <w:p w14:paraId="43A0EB00" w14:textId="5B540ABE" w:rsidR="005C225E" w:rsidRPr="006776F2" w:rsidRDefault="005C225E" w:rsidP="005C225E">
      <w:pPr>
        <w:spacing w:after="0"/>
        <w:rPr>
          <w:rFonts w:cstheme="minorHAnsi"/>
          <w:sz w:val="24"/>
          <w:szCs w:val="24"/>
        </w:rPr>
      </w:pPr>
    </w:p>
    <w:p w14:paraId="422D0426" w14:textId="4FD1BA80" w:rsidR="005C225E" w:rsidRPr="006776F2" w:rsidRDefault="005C225E" w:rsidP="005C225E">
      <w:pPr>
        <w:spacing w:after="0"/>
        <w:ind w:left="-720"/>
        <w:jc w:val="center"/>
        <w:rPr>
          <w:rFonts w:cstheme="minorHAnsi"/>
          <w:sz w:val="24"/>
          <w:szCs w:val="24"/>
        </w:rPr>
      </w:pPr>
      <w:r w:rsidRPr="006776F2">
        <w:rPr>
          <w:rFonts w:cstheme="minorHAnsi"/>
          <w:noProof/>
          <w:sz w:val="24"/>
          <w:szCs w:val="24"/>
        </w:rPr>
        <w:drawing>
          <wp:inline distT="0" distB="0" distL="0" distR="0" wp14:anchorId="3BEC965E" wp14:editId="1F00A3E1">
            <wp:extent cx="6913253" cy="7334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ight Touch Repo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927550" cy="734942"/>
                    </a:xfrm>
                    <a:prstGeom prst="rect">
                      <a:avLst/>
                    </a:prstGeom>
                  </pic:spPr>
                </pic:pic>
              </a:graphicData>
            </a:graphic>
          </wp:inline>
        </w:drawing>
      </w:r>
    </w:p>
    <w:p w14:paraId="1264079A" w14:textId="77777777" w:rsidR="005C225E" w:rsidRPr="006776F2" w:rsidRDefault="005C225E" w:rsidP="005C225E">
      <w:pPr>
        <w:spacing w:after="0"/>
        <w:ind w:left="-720"/>
        <w:jc w:val="center"/>
        <w:rPr>
          <w:rFonts w:cstheme="minorHAnsi"/>
          <w:sz w:val="24"/>
          <w:szCs w:val="24"/>
        </w:rPr>
      </w:pPr>
    </w:p>
    <w:p w14:paraId="22844B9B" w14:textId="77777777" w:rsidR="005C225E" w:rsidRPr="006776F2" w:rsidRDefault="005C225E" w:rsidP="005C225E">
      <w:pPr>
        <w:spacing w:after="0"/>
        <w:rPr>
          <w:rFonts w:cstheme="minorHAnsi"/>
          <w:sz w:val="24"/>
          <w:szCs w:val="24"/>
        </w:rPr>
      </w:pPr>
      <w:r w:rsidRPr="006776F2">
        <w:rPr>
          <w:rFonts w:cstheme="minorHAnsi"/>
          <w:sz w:val="24"/>
          <w:szCs w:val="24"/>
        </w:rPr>
        <w:t xml:space="preserve">Each record shows: </w:t>
      </w:r>
    </w:p>
    <w:p w14:paraId="485536AD" w14:textId="77777777" w:rsidR="005C225E" w:rsidRPr="006776F2" w:rsidRDefault="005C225E" w:rsidP="005C225E">
      <w:pPr>
        <w:spacing w:after="0"/>
        <w:rPr>
          <w:rFonts w:cstheme="minorHAnsi"/>
          <w:sz w:val="24"/>
          <w:szCs w:val="24"/>
        </w:rPr>
      </w:pPr>
    </w:p>
    <w:p w14:paraId="081F5BA0" w14:textId="77777777" w:rsidR="005C225E" w:rsidRPr="006776F2" w:rsidRDefault="005C225E" w:rsidP="005C225E">
      <w:pPr>
        <w:pStyle w:val="ListParagraph"/>
        <w:numPr>
          <w:ilvl w:val="0"/>
          <w:numId w:val="11"/>
        </w:numPr>
        <w:spacing w:after="0"/>
        <w:rPr>
          <w:rFonts w:cstheme="minorHAnsi"/>
          <w:sz w:val="24"/>
          <w:szCs w:val="24"/>
        </w:rPr>
      </w:pPr>
      <w:r w:rsidRPr="006776F2">
        <w:rPr>
          <w:rFonts w:cstheme="minorHAnsi"/>
          <w:sz w:val="24"/>
          <w:szCs w:val="24"/>
        </w:rPr>
        <w:t>Date and time of change</w:t>
      </w:r>
    </w:p>
    <w:p w14:paraId="360AB542" w14:textId="77777777" w:rsidR="005C225E" w:rsidRPr="006776F2" w:rsidRDefault="005C225E" w:rsidP="005C225E">
      <w:pPr>
        <w:pStyle w:val="ListParagraph"/>
        <w:numPr>
          <w:ilvl w:val="0"/>
          <w:numId w:val="11"/>
        </w:numPr>
        <w:spacing w:after="0"/>
        <w:rPr>
          <w:rFonts w:cstheme="minorHAnsi"/>
          <w:sz w:val="24"/>
          <w:szCs w:val="24"/>
        </w:rPr>
      </w:pPr>
      <w:r w:rsidRPr="006776F2">
        <w:rPr>
          <w:rFonts w:cstheme="minorHAnsi"/>
          <w:sz w:val="24"/>
          <w:szCs w:val="24"/>
        </w:rPr>
        <w:t>Description of what file/record was created or altered</w:t>
      </w:r>
    </w:p>
    <w:p w14:paraId="53D87E4A" w14:textId="77777777" w:rsidR="005C225E" w:rsidRPr="006776F2" w:rsidRDefault="005C225E" w:rsidP="005C225E">
      <w:pPr>
        <w:pStyle w:val="ListParagraph"/>
        <w:numPr>
          <w:ilvl w:val="0"/>
          <w:numId w:val="11"/>
        </w:numPr>
        <w:spacing w:after="0"/>
        <w:rPr>
          <w:rFonts w:cstheme="minorHAnsi"/>
          <w:sz w:val="24"/>
          <w:szCs w:val="24"/>
        </w:rPr>
      </w:pPr>
      <w:r w:rsidRPr="006776F2">
        <w:rPr>
          <w:rFonts w:cstheme="minorHAnsi"/>
          <w:sz w:val="24"/>
          <w:szCs w:val="24"/>
        </w:rPr>
        <w:t>User who made the change (if available)</w:t>
      </w:r>
    </w:p>
    <w:p w14:paraId="3371CA81" w14:textId="77777777" w:rsidR="005C225E" w:rsidRPr="006776F2" w:rsidRDefault="005C225E" w:rsidP="005C225E">
      <w:pPr>
        <w:pStyle w:val="ListParagraph"/>
        <w:numPr>
          <w:ilvl w:val="0"/>
          <w:numId w:val="11"/>
        </w:numPr>
        <w:spacing w:after="0"/>
        <w:rPr>
          <w:rFonts w:cstheme="minorHAnsi"/>
          <w:sz w:val="24"/>
          <w:szCs w:val="24"/>
        </w:rPr>
      </w:pPr>
      <w:r w:rsidRPr="006776F2">
        <w:rPr>
          <w:rFonts w:cstheme="minorHAnsi"/>
          <w:sz w:val="24"/>
          <w:szCs w:val="24"/>
        </w:rPr>
        <w:t>Ticket number (if relevant)</w:t>
      </w:r>
    </w:p>
    <w:p w14:paraId="2F7286BD" w14:textId="77777777" w:rsidR="005C225E" w:rsidRPr="006776F2" w:rsidRDefault="005C225E" w:rsidP="005C225E">
      <w:pPr>
        <w:pStyle w:val="ListParagraph"/>
        <w:numPr>
          <w:ilvl w:val="0"/>
          <w:numId w:val="11"/>
        </w:numPr>
        <w:spacing w:after="0"/>
        <w:rPr>
          <w:rFonts w:cstheme="minorHAnsi"/>
          <w:sz w:val="24"/>
          <w:szCs w:val="24"/>
        </w:rPr>
      </w:pPr>
      <w:r w:rsidRPr="006776F2">
        <w:rPr>
          <w:rFonts w:cstheme="minorHAnsi"/>
          <w:sz w:val="24"/>
          <w:szCs w:val="24"/>
        </w:rPr>
        <w:t>Invoice number (if relevant)</w:t>
      </w:r>
    </w:p>
    <w:p w14:paraId="57A7CC43" w14:textId="77777777" w:rsidR="005C225E" w:rsidRPr="006776F2" w:rsidRDefault="005C225E" w:rsidP="005C225E">
      <w:pPr>
        <w:pStyle w:val="ListParagraph"/>
        <w:numPr>
          <w:ilvl w:val="0"/>
          <w:numId w:val="11"/>
        </w:numPr>
        <w:spacing w:after="0"/>
        <w:rPr>
          <w:rFonts w:cstheme="minorHAnsi"/>
          <w:sz w:val="24"/>
          <w:szCs w:val="24"/>
        </w:rPr>
      </w:pPr>
      <w:r w:rsidRPr="006776F2">
        <w:rPr>
          <w:rFonts w:cstheme="minorHAnsi"/>
          <w:sz w:val="24"/>
          <w:szCs w:val="24"/>
        </w:rPr>
        <w:t>Amount (if relevant)</w:t>
      </w:r>
    </w:p>
    <w:p w14:paraId="1077F5BB" w14:textId="651AC1FA" w:rsidR="005C225E" w:rsidRPr="006776F2" w:rsidRDefault="005C225E" w:rsidP="004A30FC">
      <w:pPr>
        <w:spacing w:after="0"/>
        <w:rPr>
          <w:rFonts w:cstheme="minorHAnsi"/>
          <w:sz w:val="24"/>
          <w:szCs w:val="24"/>
        </w:rPr>
      </w:pPr>
    </w:p>
    <w:p w14:paraId="4E9072C1" w14:textId="77777777" w:rsidR="005C225E" w:rsidRPr="006776F2" w:rsidRDefault="005C225E" w:rsidP="004A30FC">
      <w:pPr>
        <w:spacing w:after="0"/>
        <w:rPr>
          <w:rFonts w:cstheme="minorHAnsi"/>
          <w:sz w:val="24"/>
          <w:szCs w:val="24"/>
        </w:rPr>
      </w:pPr>
    </w:p>
    <w:p w14:paraId="66AF6AB5" w14:textId="0DE5C06A" w:rsidR="004237F4" w:rsidRPr="006776F2" w:rsidRDefault="004237F4" w:rsidP="004A30FC">
      <w:pPr>
        <w:spacing w:after="0"/>
        <w:rPr>
          <w:rFonts w:cstheme="minorHAnsi"/>
          <w:sz w:val="24"/>
          <w:szCs w:val="24"/>
        </w:rPr>
      </w:pPr>
      <w:r w:rsidRPr="006776F2">
        <w:rPr>
          <w:rFonts w:cstheme="minorHAnsi"/>
          <w:b/>
          <w:sz w:val="24"/>
          <w:szCs w:val="24"/>
          <w:u w:val="single"/>
        </w:rPr>
        <w:t>Activities:</w:t>
      </w:r>
      <w:r w:rsidRPr="006776F2">
        <w:rPr>
          <w:rFonts w:cstheme="minorHAnsi"/>
          <w:sz w:val="24"/>
          <w:szCs w:val="24"/>
        </w:rPr>
        <w:t xml:space="preserve"> The Activities section relates to Desktop user activity involving the customer. </w:t>
      </w:r>
    </w:p>
    <w:p w14:paraId="1F6FFE53" w14:textId="77777777" w:rsidR="004237F4" w:rsidRPr="006776F2" w:rsidRDefault="004237F4" w:rsidP="004A30FC">
      <w:pPr>
        <w:spacing w:after="0"/>
        <w:rPr>
          <w:rFonts w:cstheme="minorHAnsi"/>
          <w:b/>
          <w:sz w:val="24"/>
          <w:szCs w:val="24"/>
          <w:u w:val="single"/>
        </w:rPr>
      </w:pPr>
    </w:p>
    <w:p w14:paraId="227BED2A" w14:textId="4FF053CF" w:rsidR="004237F4" w:rsidRPr="006776F2" w:rsidRDefault="004237F4" w:rsidP="004A30FC">
      <w:pPr>
        <w:spacing w:after="0"/>
        <w:rPr>
          <w:rFonts w:cstheme="minorHAnsi"/>
          <w:sz w:val="24"/>
          <w:szCs w:val="24"/>
        </w:rPr>
      </w:pPr>
      <w:r w:rsidRPr="006776F2">
        <w:rPr>
          <w:rFonts w:cstheme="minorHAnsi"/>
          <w:sz w:val="24"/>
          <w:szCs w:val="24"/>
          <w:u w:val="single"/>
        </w:rPr>
        <w:t>Tasks:</w:t>
      </w:r>
      <w:r w:rsidRPr="006776F2">
        <w:rPr>
          <w:rFonts w:cstheme="minorHAnsi"/>
          <w:sz w:val="24"/>
          <w:szCs w:val="24"/>
        </w:rPr>
        <w:t xml:space="preserve"> The Tasks section lists all Tasks (user assignments) involving this particular customer.</w:t>
      </w:r>
      <w:r w:rsidR="006B7520" w:rsidRPr="006776F2">
        <w:rPr>
          <w:rFonts w:cstheme="minorHAnsi"/>
          <w:sz w:val="24"/>
          <w:szCs w:val="24"/>
        </w:rPr>
        <w:t xml:space="preserve">  </w:t>
      </w:r>
      <w:r w:rsidR="006B7520" w:rsidRPr="006776F2">
        <w:rPr>
          <w:rFonts w:cstheme="minorHAnsi"/>
          <w:b/>
          <w:bCs/>
          <w:sz w:val="24"/>
          <w:szCs w:val="24"/>
        </w:rPr>
        <w:t xml:space="preserve">NOTE: </w:t>
      </w:r>
      <w:r w:rsidR="006B7520" w:rsidRPr="006776F2">
        <w:rPr>
          <w:rFonts w:cstheme="minorHAnsi"/>
          <w:sz w:val="24"/>
          <w:szCs w:val="24"/>
        </w:rPr>
        <w:t xml:space="preserve">This tab functions like the </w:t>
      </w:r>
      <w:r w:rsidR="006B7520" w:rsidRPr="006776F2">
        <w:rPr>
          <w:rFonts w:cstheme="minorHAnsi"/>
          <w:b/>
          <w:bCs/>
          <w:sz w:val="24"/>
          <w:szCs w:val="24"/>
        </w:rPr>
        <w:t xml:space="preserve">Tasks </w:t>
      </w:r>
      <w:proofErr w:type="spellStart"/>
      <w:r w:rsidR="006B7520" w:rsidRPr="006776F2">
        <w:rPr>
          <w:rFonts w:cstheme="minorHAnsi"/>
          <w:b/>
          <w:bCs/>
          <w:sz w:val="24"/>
          <w:szCs w:val="24"/>
        </w:rPr>
        <w:t>ActiveTile</w:t>
      </w:r>
      <w:proofErr w:type="spellEnd"/>
      <w:r w:rsidR="006B7520" w:rsidRPr="006776F2">
        <w:rPr>
          <w:rFonts w:cstheme="minorHAnsi"/>
          <w:sz w:val="24"/>
          <w:szCs w:val="24"/>
        </w:rPr>
        <w:t>, but for a specific customer instead of a specific user.</w:t>
      </w:r>
    </w:p>
    <w:p w14:paraId="18181500" w14:textId="6EEA5359" w:rsidR="004237F4" w:rsidRPr="006776F2" w:rsidRDefault="004237F4" w:rsidP="004A30FC">
      <w:pPr>
        <w:spacing w:after="0"/>
        <w:rPr>
          <w:rFonts w:cstheme="minorHAnsi"/>
          <w:sz w:val="24"/>
          <w:szCs w:val="24"/>
        </w:rPr>
      </w:pPr>
    </w:p>
    <w:p w14:paraId="2E8C7FEF" w14:textId="073ACA5D" w:rsidR="004237F4" w:rsidRPr="006776F2" w:rsidRDefault="005C225E" w:rsidP="004237F4">
      <w:pPr>
        <w:spacing w:after="0"/>
        <w:jc w:val="center"/>
        <w:rPr>
          <w:rFonts w:cstheme="minorHAnsi"/>
          <w:sz w:val="24"/>
          <w:szCs w:val="24"/>
        </w:rPr>
      </w:pPr>
      <w:r w:rsidRPr="006776F2">
        <w:rPr>
          <w:rFonts w:cstheme="minorHAnsi"/>
          <w:noProof/>
          <w:sz w:val="24"/>
          <w:szCs w:val="24"/>
        </w:rPr>
        <w:drawing>
          <wp:inline distT="0" distB="0" distL="0" distR="0" wp14:anchorId="7571FC31" wp14:editId="5B96FD46">
            <wp:extent cx="3380638"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1104" cy="2788555"/>
                    </a:xfrm>
                    <a:prstGeom prst="rect">
                      <a:avLst/>
                    </a:prstGeom>
                  </pic:spPr>
                </pic:pic>
              </a:graphicData>
            </a:graphic>
          </wp:inline>
        </w:drawing>
      </w:r>
    </w:p>
    <w:p w14:paraId="2D485030" w14:textId="4A390ED7" w:rsidR="004237F4" w:rsidRPr="006776F2" w:rsidRDefault="004237F4" w:rsidP="004237F4">
      <w:pPr>
        <w:spacing w:after="0"/>
        <w:jc w:val="center"/>
        <w:rPr>
          <w:rFonts w:cstheme="minorHAnsi"/>
          <w:sz w:val="24"/>
          <w:szCs w:val="24"/>
        </w:rPr>
      </w:pPr>
    </w:p>
    <w:p w14:paraId="09FB19F0" w14:textId="112220E8" w:rsidR="004237F4" w:rsidRPr="006776F2" w:rsidRDefault="004237F4" w:rsidP="004237F4">
      <w:pPr>
        <w:spacing w:after="0"/>
        <w:rPr>
          <w:rFonts w:cstheme="minorHAnsi"/>
          <w:sz w:val="24"/>
          <w:szCs w:val="24"/>
        </w:rPr>
      </w:pPr>
      <w:r w:rsidRPr="006776F2">
        <w:rPr>
          <w:rFonts w:cstheme="minorHAnsi"/>
          <w:sz w:val="24"/>
          <w:szCs w:val="24"/>
        </w:rPr>
        <w:t xml:space="preserve">The </w:t>
      </w:r>
      <w:r w:rsidR="00C70B5F" w:rsidRPr="006776F2">
        <w:rPr>
          <w:rFonts w:cstheme="minorHAnsi"/>
          <w:sz w:val="24"/>
          <w:szCs w:val="24"/>
        </w:rPr>
        <w:t>Task L</w:t>
      </w:r>
      <w:r w:rsidRPr="006776F2">
        <w:rPr>
          <w:rFonts w:cstheme="minorHAnsi"/>
          <w:sz w:val="24"/>
          <w:szCs w:val="24"/>
        </w:rPr>
        <w:t xml:space="preserve">ist is divided into two sections: </w:t>
      </w:r>
      <w:r w:rsidR="00C70B5F" w:rsidRPr="006776F2">
        <w:rPr>
          <w:rFonts w:cstheme="minorHAnsi"/>
          <w:b/>
          <w:sz w:val="24"/>
          <w:szCs w:val="24"/>
        </w:rPr>
        <w:t>Pending Tasks</w:t>
      </w:r>
      <w:r w:rsidRPr="006776F2">
        <w:rPr>
          <w:rFonts w:cstheme="minorHAnsi"/>
          <w:sz w:val="24"/>
          <w:szCs w:val="24"/>
        </w:rPr>
        <w:t xml:space="preserve">, which shows </w:t>
      </w:r>
      <w:r w:rsidR="00C70B5F" w:rsidRPr="006776F2">
        <w:rPr>
          <w:rFonts w:cstheme="minorHAnsi"/>
          <w:sz w:val="24"/>
          <w:szCs w:val="24"/>
        </w:rPr>
        <w:t>uncompleted Tasks</w:t>
      </w:r>
      <w:r w:rsidRPr="006776F2">
        <w:rPr>
          <w:rFonts w:cstheme="minorHAnsi"/>
          <w:sz w:val="24"/>
          <w:szCs w:val="24"/>
        </w:rPr>
        <w:t xml:space="preserve">, and </w:t>
      </w:r>
      <w:r w:rsidR="00C70B5F" w:rsidRPr="006776F2">
        <w:rPr>
          <w:rFonts w:cstheme="minorHAnsi"/>
          <w:b/>
          <w:sz w:val="24"/>
          <w:szCs w:val="24"/>
        </w:rPr>
        <w:t>Completed Tasks</w:t>
      </w:r>
      <w:r w:rsidRPr="006776F2">
        <w:rPr>
          <w:rFonts w:cstheme="minorHAnsi"/>
          <w:sz w:val="24"/>
          <w:szCs w:val="24"/>
        </w:rPr>
        <w:t xml:space="preserve">, which </w:t>
      </w:r>
      <w:r w:rsidR="00C70B5F" w:rsidRPr="006776F2">
        <w:rPr>
          <w:rFonts w:cstheme="minorHAnsi"/>
          <w:sz w:val="24"/>
          <w:szCs w:val="24"/>
        </w:rPr>
        <w:t>shows completed Tasks</w:t>
      </w:r>
      <w:r w:rsidRPr="006776F2">
        <w:rPr>
          <w:rFonts w:cstheme="minorHAnsi"/>
          <w:sz w:val="24"/>
          <w:szCs w:val="24"/>
        </w:rPr>
        <w:t>.  Each item on these lists will have the following information immediately visible:</w:t>
      </w:r>
    </w:p>
    <w:p w14:paraId="782F99C3" w14:textId="552AC340" w:rsidR="004237F4" w:rsidRPr="006776F2" w:rsidRDefault="004237F4" w:rsidP="004237F4">
      <w:pPr>
        <w:spacing w:after="0"/>
        <w:rPr>
          <w:rFonts w:cstheme="minorHAnsi"/>
          <w:sz w:val="24"/>
          <w:szCs w:val="24"/>
        </w:rPr>
      </w:pPr>
    </w:p>
    <w:p w14:paraId="23E25276" w14:textId="6BE3BE2D" w:rsidR="004237F4" w:rsidRPr="006776F2" w:rsidRDefault="00C70B5F" w:rsidP="004237F4">
      <w:pPr>
        <w:pStyle w:val="ListParagraph"/>
        <w:numPr>
          <w:ilvl w:val="0"/>
          <w:numId w:val="12"/>
        </w:numPr>
        <w:spacing w:after="0"/>
        <w:rPr>
          <w:rFonts w:cstheme="minorHAnsi"/>
          <w:sz w:val="24"/>
          <w:szCs w:val="24"/>
        </w:rPr>
      </w:pPr>
      <w:r w:rsidRPr="006776F2">
        <w:rPr>
          <w:rFonts w:cstheme="minorHAnsi"/>
          <w:sz w:val="24"/>
          <w:szCs w:val="24"/>
        </w:rPr>
        <w:t>Status icon</w:t>
      </w:r>
    </w:p>
    <w:p w14:paraId="6491605D" w14:textId="713F490C" w:rsidR="004237F4" w:rsidRPr="006776F2" w:rsidRDefault="004237F4" w:rsidP="004237F4">
      <w:pPr>
        <w:pStyle w:val="ListParagraph"/>
        <w:numPr>
          <w:ilvl w:val="0"/>
          <w:numId w:val="12"/>
        </w:numPr>
        <w:spacing w:after="0"/>
        <w:rPr>
          <w:rFonts w:cstheme="minorHAnsi"/>
          <w:sz w:val="24"/>
          <w:szCs w:val="24"/>
        </w:rPr>
      </w:pPr>
      <w:r w:rsidRPr="006776F2">
        <w:rPr>
          <w:rFonts w:cstheme="minorHAnsi"/>
          <w:sz w:val="24"/>
          <w:szCs w:val="24"/>
        </w:rPr>
        <w:t>Task Subject</w:t>
      </w:r>
    </w:p>
    <w:p w14:paraId="75E376BC" w14:textId="46B33147" w:rsidR="004237F4" w:rsidRPr="006776F2" w:rsidRDefault="004237F4" w:rsidP="004237F4">
      <w:pPr>
        <w:pStyle w:val="ListParagraph"/>
        <w:numPr>
          <w:ilvl w:val="0"/>
          <w:numId w:val="12"/>
        </w:numPr>
        <w:spacing w:after="0"/>
        <w:rPr>
          <w:rFonts w:cstheme="minorHAnsi"/>
          <w:sz w:val="24"/>
          <w:szCs w:val="24"/>
        </w:rPr>
      </w:pPr>
      <w:r w:rsidRPr="006776F2">
        <w:rPr>
          <w:rFonts w:cstheme="minorHAnsi"/>
          <w:sz w:val="24"/>
          <w:szCs w:val="24"/>
        </w:rPr>
        <w:t>User assigned to Task</w:t>
      </w:r>
    </w:p>
    <w:p w14:paraId="6376453C" w14:textId="0CB1BC72" w:rsidR="004237F4" w:rsidRPr="006776F2" w:rsidRDefault="00C70B5F" w:rsidP="004237F4">
      <w:pPr>
        <w:pStyle w:val="ListParagraph"/>
        <w:numPr>
          <w:ilvl w:val="0"/>
          <w:numId w:val="12"/>
        </w:numPr>
        <w:spacing w:after="0"/>
        <w:rPr>
          <w:rFonts w:cstheme="minorHAnsi"/>
          <w:sz w:val="24"/>
          <w:szCs w:val="24"/>
        </w:rPr>
      </w:pPr>
      <w:r w:rsidRPr="006776F2">
        <w:rPr>
          <w:rFonts w:cstheme="minorHAnsi"/>
          <w:sz w:val="24"/>
          <w:szCs w:val="24"/>
        </w:rPr>
        <w:t>Customer or Customer Contact (if applicable)</w:t>
      </w:r>
    </w:p>
    <w:p w14:paraId="17747B1E" w14:textId="0C229700" w:rsidR="004237F4" w:rsidRPr="006776F2" w:rsidRDefault="004237F4" w:rsidP="004237F4">
      <w:pPr>
        <w:pStyle w:val="ListParagraph"/>
        <w:numPr>
          <w:ilvl w:val="0"/>
          <w:numId w:val="12"/>
        </w:numPr>
        <w:spacing w:after="0"/>
        <w:rPr>
          <w:rFonts w:cstheme="minorHAnsi"/>
          <w:sz w:val="24"/>
          <w:szCs w:val="24"/>
        </w:rPr>
      </w:pPr>
      <w:r w:rsidRPr="006776F2">
        <w:rPr>
          <w:rFonts w:cstheme="minorHAnsi"/>
          <w:sz w:val="24"/>
          <w:szCs w:val="24"/>
        </w:rPr>
        <w:t>Task Due Date</w:t>
      </w:r>
    </w:p>
    <w:p w14:paraId="2607864F" w14:textId="5D970D89" w:rsidR="004237F4" w:rsidRPr="006776F2" w:rsidRDefault="004237F4" w:rsidP="004237F4">
      <w:pPr>
        <w:spacing w:after="0"/>
        <w:rPr>
          <w:rFonts w:cstheme="minorHAnsi"/>
          <w:sz w:val="24"/>
          <w:szCs w:val="24"/>
        </w:rPr>
      </w:pPr>
    </w:p>
    <w:p w14:paraId="06EF2C12" w14:textId="7AC3F127" w:rsidR="004237F4" w:rsidRPr="006776F2" w:rsidRDefault="004237F4" w:rsidP="004237F4">
      <w:pPr>
        <w:spacing w:after="0"/>
        <w:rPr>
          <w:rFonts w:cstheme="minorHAnsi"/>
          <w:sz w:val="24"/>
          <w:szCs w:val="24"/>
        </w:rPr>
      </w:pPr>
      <w:r w:rsidRPr="006776F2">
        <w:rPr>
          <w:rFonts w:cstheme="minorHAnsi"/>
          <w:sz w:val="24"/>
          <w:szCs w:val="24"/>
        </w:rPr>
        <w:t xml:space="preserve">To </w:t>
      </w:r>
      <w:r w:rsidR="00C70B5F" w:rsidRPr="006776F2">
        <w:rPr>
          <w:rFonts w:cstheme="minorHAnsi"/>
          <w:sz w:val="24"/>
          <w:szCs w:val="24"/>
        </w:rPr>
        <w:t>view the Task’s expanded detail</w:t>
      </w:r>
      <w:r w:rsidRPr="006776F2">
        <w:rPr>
          <w:rFonts w:cstheme="minorHAnsi"/>
          <w:sz w:val="24"/>
          <w:szCs w:val="24"/>
        </w:rPr>
        <w:t xml:space="preserve">, click the arrow icon to the left of the Task entry.  </w:t>
      </w:r>
    </w:p>
    <w:p w14:paraId="5CA0A65F" w14:textId="1A1B615B" w:rsidR="004237F4" w:rsidRPr="006776F2" w:rsidRDefault="004237F4" w:rsidP="004237F4">
      <w:pPr>
        <w:spacing w:after="0"/>
        <w:rPr>
          <w:rFonts w:cstheme="minorHAnsi"/>
          <w:sz w:val="24"/>
          <w:szCs w:val="24"/>
        </w:rPr>
      </w:pPr>
    </w:p>
    <w:p w14:paraId="31C5CA8B" w14:textId="3C4967F9" w:rsidR="004237F4" w:rsidRPr="006776F2" w:rsidRDefault="00C70B5F" w:rsidP="004237F4">
      <w:pPr>
        <w:spacing w:after="0"/>
        <w:jc w:val="center"/>
        <w:rPr>
          <w:rFonts w:cstheme="minorHAnsi"/>
          <w:sz w:val="24"/>
          <w:szCs w:val="24"/>
        </w:rPr>
      </w:pPr>
      <w:r w:rsidRPr="006776F2">
        <w:rPr>
          <w:rFonts w:cstheme="minorHAnsi"/>
          <w:noProof/>
          <w:sz w:val="24"/>
          <w:szCs w:val="24"/>
        </w:rPr>
        <w:drawing>
          <wp:inline distT="0" distB="0" distL="0" distR="0" wp14:anchorId="07328058" wp14:editId="37727042">
            <wp:extent cx="3762375" cy="704637"/>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2375" cy="704637"/>
                    </a:xfrm>
                    <a:prstGeom prst="rect">
                      <a:avLst/>
                    </a:prstGeom>
                  </pic:spPr>
                </pic:pic>
              </a:graphicData>
            </a:graphic>
          </wp:inline>
        </w:drawing>
      </w:r>
    </w:p>
    <w:p w14:paraId="672686AF" w14:textId="77777777" w:rsidR="00C70B5F" w:rsidRPr="006776F2" w:rsidRDefault="00C70B5F" w:rsidP="004237F4">
      <w:pPr>
        <w:spacing w:after="0"/>
        <w:jc w:val="center"/>
        <w:rPr>
          <w:rFonts w:cstheme="minorHAnsi"/>
          <w:sz w:val="24"/>
          <w:szCs w:val="24"/>
        </w:rPr>
      </w:pPr>
    </w:p>
    <w:p w14:paraId="76E53417" w14:textId="77777777" w:rsidR="00C70B5F" w:rsidRPr="006776F2" w:rsidRDefault="00C70B5F" w:rsidP="004237F4">
      <w:pPr>
        <w:spacing w:after="0"/>
        <w:rPr>
          <w:rFonts w:cstheme="minorHAnsi"/>
          <w:sz w:val="24"/>
          <w:szCs w:val="24"/>
        </w:rPr>
      </w:pPr>
      <w:r w:rsidRPr="006776F2">
        <w:rPr>
          <w:rFonts w:cstheme="minorHAnsi"/>
          <w:sz w:val="24"/>
          <w:szCs w:val="24"/>
        </w:rPr>
        <w:t xml:space="preserve">The expanded detail includes: </w:t>
      </w:r>
    </w:p>
    <w:p w14:paraId="3B3CA1E8" w14:textId="201C24A3" w:rsidR="00C70B5F" w:rsidRPr="006776F2" w:rsidRDefault="00C70B5F" w:rsidP="004237F4">
      <w:pPr>
        <w:spacing w:after="0"/>
        <w:rPr>
          <w:rFonts w:cstheme="minorHAnsi"/>
          <w:sz w:val="24"/>
          <w:szCs w:val="24"/>
        </w:rPr>
      </w:pPr>
    </w:p>
    <w:p w14:paraId="72B65582" w14:textId="6481FC73" w:rsidR="00C70B5F" w:rsidRPr="006776F2" w:rsidRDefault="00C70B5F" w:rsidP="00C70B5F">
      <w:pPr>
        <w:pStyle w:val="ListParagraph"/>
        <w:numPr>
          <w:ilvl w:val="0"/>
          <w:numId w:val="13"/>
        </w:numPr>
        <w:spacing w:after="0"/>
        <w:rPr>
          <w:rFonts w:cstheme="minorHAnsi"/>
          <w:sz w:val="24"/>
          <w:szCs w:val="24"/>
        </w:rPr>
      </w:pPr>
      <w:r w:rsidRPr="006776F2">
        <w:rPr>
          <w:rFonts w:cstheme="minorHAnsi"/>
          <w:sz w:val="24"/>
          <w:szCs w:val="24"/>
        </w:rPr>
        <w:t>Task Description</w:t>
      </w:r>
    </w:p>
    <w:p w14:paraId="69BEC415" w14:textId="13402397" w:rsidR="00C70B5F" w:rsidRPr="006776F2" w:rsidRDefault="00C70B5F" w:rsidP="00C70B5F">
      <w:pPr>
        <w:pStyle w:val="ListParagraph"/>
        <w:numPr>
          <w:ilvl w:val="0"/>
          <w:numId w:val="13"/>
        </w:numPr>
        <w:spacing w:after="0"/>
        <w:rPr>
          <w:rFonts w:cstheme="minorHAnsi"/>
          <w:sz w:val="24"/>
          <w:szCs w:val="24"/>
        </w:rPr>
      </w:pPr>
      <w:r w:rsidRPr="006776F2">
        <w:rPr>
          <w:rFonts w:cstheme="minorHAnsi"/>
          <w:sz w:val="24"/>
          <w:szCs w:val="24"/>
        </w:rPr>
        <w:t>User who created the Task</w:t>
      </w:r>
    </w:p>
    <w:p w14:paraId="2AB47A09" w14:textId="7A1C0794" w:rsidR="00C70B5F" w:rsidRPr="006776F2" w:rsidRDefault="00C70B5F" w:rsidP="00C70B5F">
      <w:pPr>
        <w:pStyle w:val="ListParagraph"/>
        <w:numPr>
          <w:ilvl w:val="0"/>
          <w:numId w:val="13"/>
        </w:numPr>
        <w:spacing w:after="0"/>
        <w:rPr>
          <w:rFonts w:cstheme="minorHAnsi"/>
          <w:sz w:val="24"/>
          <w:szCs w:val="24"/>
        </w:rPr>
      </w:pPr>
      <w:r w:rsidRPr="006776F2">
        <w:rPr>
          <w:rFonts w:cstheme="minorHAnsi"/>
          <w:sz w:val="24"/>
          <w:szCs w:val="24"/>
        </w:rPr>
        <w:t>Task Creation Date</w:t>
      </w:r>
    </w:p>
    <w:p w14:paraId="5D52C4F5" w14:textId="77777777" w:rsidR="00C70B5F" w:rsidRPr="006776F2" w:rsidRDefault="00C70B5F" w:rsidP="004237F4">
      <w:pPr>
        <w:spacing w:after="0"/>
        <w:rPr>
          <w:rFonts w:cstheme="minorHAnsi"/>
          <w:sz w:val="24"/>
          <w:szCs w:val="24"/>
        </w:rPr>
      </w:pPr>
    </w:p>
    <w:p w14:paraId="7D428915" w14:textId="77777777" w:rsidR="00C70B5F" w:rsidRPr="006776F2" w:rsidRDefault="00C70B5F" w:rsidP="004237F4">
      <w:pPr>
        <w:spacing w:after="0"/>
        <w:rPr>
          <w:rFonts w:cstheme="minorHAnsi"/>
          <w:sz w:val="24"/>
          <w:szCs w:val="24"/>
        </w:rPr>
      </w:pPr>
      <w:r w:rsidRPr="006776F2">
        <w:rPr>
          <w:rFonts w:cstheme="minorHAnsi"/>
          <w:sz w:val="24"/>
          <w:szCs w:val="24"/>
        </w:rPr>
        <w:t xml:space="preserve">You will also be able to export the Task to an outside calendar program by clicking the </w:t>
      </w:r>
      <w:r w:rsidRPr="006776F2">
        <w:rPr>
          <w:rFonts w:cstheme="minorHAnsi"/>
          <w:b/>
          <w:bCs/>
          <w:sz w:val="24"/>
          <w:szCs w:val="24"/>
        </w:rPr>
        <w:t>Export to Calendar</w:t>
      </w:r>
      <w:r w:rsidRPr="006776F2">
        <w:rPr>
          <w:rFonts w:cstheme="minorHAnsi"/>
          <w:sz w:val="24"/>
          <w:szCs w:val="24"/>
        </w:rPr>
        <w:t xml:space="preserve"> link. </w:t>
      </w:r>
    </w:p>
    <w:p w14:paraId="03163423" w14:textId="77777777" w:rsidR="00C70B5F" w:rsidRPr="006776F2" w:rsidRDefault="00C70B5F" w:rsidP="004237F4">
      <w:pPr>
        <w:spacing w:after="0"/>
        <w:rPr>
          <w:rFonts w:cstheme="minorHAnsi"/>
          <w:sz w:val="24"/>
          <w:szCs w:val="24"/>
        </w:rPr>
      </w:pPr>
    </w:p>
    <w:p w14:paraId="2470DEAA" w14:textId="4424D440" w:rsidR="004237F4" w:rsidRPr="006776F2" w:rsidRDefault="004237F4" w:rsidP="004237F4">
      <w:pPr>
        <w:spacing w:after="0"/>
        <w:rPr>
          <w:rFonts w:cstheme="minorHAnsi"/>
          <w:sz w:val="24"/>
          <w:szCs w:val="24"/>
        </w:rPr>
      </w:pPr>
      <w:r w:rsidRPr="006776F2">
        <w:rPr>
          <w:rFonts w:cstheme="minorHAnsi"/>
          <w:sz w:val="24"/>
          <w:szCs w:val="24"/>
        </w:rPr>
        <w:t xml:space="preserve">Click the arrow again to hide </w:t>
      </w:r>
      <w:r w:rsidR="00C70B5F" w:rsidRPr="006776F2">
        <w:rPr>
          <w:rFonts w:cstheme="minorHAnsi"/>
          <w:sz w:val="24"/>
          <w:szCs w:val="24"/>
        </w:rPr>
        <w:t>detail</w:t>
      </w:r>
      <w:r w:rsidRPr="006776F2">
        <w:rPr>
          <w:rFonts w:cstheme="minorHAnsi"/>
          <w:sz w:val="24"/>
          <w:szCs w:val="24"/>
        </w:rPr>
        <w:t xml:space="preserve">.  If you want to </w:t>
      </w:r>
      <w:r w:rsidR="00C70B5F" w:rsidRPr="006776F2">
        <w:rPr>
          <w:rFonts w:cstheme="minorHAnsi"/>
          <w:sz w:val="24"/>
          <w:szCs w:val="24"/>
        </w:rPr>
        <w:t>expand</w:t>
      </w:r>
      <w:r w:rsidRPr="006776F2">
        <w:rPr>
          <w:rFonts w:cstheme="minorHAnsi"/>
          <w:sz w:val="24"/>
          <w:szCs w:val="24"/>
        </w:rPr>
        <w:t xml:space="preserve"> all Task entries, click </w:t>
      </w:r>
      <w:r w:rsidRPr="006776F2">
        <w:rPr>
          <w:rFonts w:cstheme="minorHAnsi"/>
          <w:b/>
          <w:sz w:val="24"/>
          <w:szCs w:val="24"/>
        </w:rPr>
        <w:t>Expand All</w:t>
      </w:r>
      <w:r w:rsidRPr="006776F2">
        <w:rPr>
          <w:rFonts w:cstheme="minorHAnsi"/>
          <w:sz w:val="24"/>
          <w:szCs w:val="24"/>
        </w:rPr>
        <w:t xml:space="preserve"> at the top of the list.</w:t>
      </w:r>
      <w:r w:rsidR="00C70B5F" w:rsidRPr="006776F2">
        <w:rPr>
          <w:rFonts w:cstheme="minorHAnsi"/>
          <w:sz w:val="24"/>
          <w:szCs w:val="24"/>
        </w:rPr>
        <w:t xml:space="preserve">  It will change to </w:t>
      </w:r>
      <w:r w:rsidR="00C70B5F" w:rsidRPr="006776F2">
        <w:rPr>
          <w:rFonts w:cstheme="minorHAnsi"/>
          <w:b/>
          <w:bCs/>
          <w:sz w:val="24"/>
          <w:szCs w:val="24"/>
        </w:rPr>
        <w:t>Hide All</w:t>
      </w:r>
      <w:r w:rsidR="00C70B5F" w:rsidRPr="006776F2">
        <w:rPr>
          <w:rFonts w:cstheme="minorHAnsi"/>
          <w:sz w:val="24"/>
          <w:szCs w:val="24"/>
        </w:rPr>
        <w:t>, which you can then click to hide all the expanded detail again.</w:t>
      </w:r>
    </w:p>
    <w:p w14:paraId="13045A8E" w14:textId="2912B7B4" w:rsidR="004237F4" w:rsidRPr="006776F2" w:rsidRDefault="004237F4" w:rsidP="00C70B5F">
      <w:pPr>
        <w:spacing w:after="0"/>
        <w:rPr>
          <w:rFonts w:cstheme="minorHAnsi"/>
          <w:sz w:val="24"/>
          <w:szCs w:val="24"/>
        </w:rPr>
      </w:pPr>
    </w:p>
    <w:p w14:paraId="64A9D65E" w14:textId="77777777" w:rsidR="006B7520" w:rsidRPr="006776F2" w:rsidRDefault="00C70B5F" w:rsidP="00C70B5F">
      <w:pPr>
        <w:spacing w:after="0"/>
        <w:rPr>
          <w:rFonts w:cstheme="minorHAnsi"/>
          <w:sz w:val="24"/>
          <w:szCs w:val="24"/>
        </w:rPr>
      </w:pPr>
      <w:r w:rsidRPr="006776F2">
        <w:rPr>
          <w:rFonts w:cstheme="minorHAnsi"/>
          <w:b/>
          <w:sz w:val="24"/>
          <w:szCs w:val="24"/>
        </w:rPr>
        <w:t>Status Icon</w:t>
      </w:r>
      <w:r w:rsidR="004237F4" w:rsidRPr="006776F2">
        <w:rPr>
          <w:rFonts w:cstheme="minorHAnsi"/>
          <w:b/>
          <w:sz w:val="24"/>
          <w:szCs w:val="24"/>
        </w:rPr>
        <w:t>:</w:t>
      </w:r>
      <w:r w:rsidR="004237F4" w:rsidRPr="006776F2">
        <w:rPr>
          <w:rFonts w:cstheme="minorHAnsi"/>
          <w:sz w:val="24"/>
          <w:szCs w:val="24"/>
        </w:rPr>
        <w:t xml:space="preserve"> </w:t>
      </w:r>
      <w:r w:rsidR="006B7520" w:rsidRPr="006776F2">
        <w:rPr>
          <w:rFonts w:cstheme="minorHAnsi"/>
          <w:sz w:val="24"/>
          <w:szCs w:val="24"/>
        </w:rPr>
        <w:t>Each Task bears a color-coded Status icon, which changes when the Task’s status changes.</w:t>
      </w:r>
    </w:p>
    <w:p w14:paraId="0BEEBC03" w14:textId="77777777" w:rsidR="006B7520" w:rsidRPr="006776F2" w:rsidRDefault="006B7520" w:rsidP="00C70B5F">
      <w:pPr>
        <w:spacing w:after="0"/>
        <w:rPr>
          <w:rFonts w:cstheme="minorHAnsi"/>
          <w:sz w:val="24"/>
          <w:szCs w:val="24"/>
        </w:rPr>
      </w:pPr>
    </w:p>
    <w:p w14:paraId="082B9572" w14:textId="2D189CEB" w:rsidR="006B7520" w:rsidRPr="006776F2" w:rsidRDefault="006B7520" w:rsidP="006B7520">
      <w:pPr>
        <w:pStyle w:val="ListParagraph"/>
        <w:numPr>
          <w:ilvl w:val="0"/>
          <w:numId w:val="14"/>
        </w:numPr>
        <w:spacing w:after="0"/>
        <w:rPr>
          <w:rFonts w:cstheme="minorHAnsi"/>
          <w:sz w:val="24"/>
          <w:szCs w:val="24"/>
        </w:rPr>
      </w:pPr>
      <w:r w:rsidRPr="006776F2">
        <w:rPr>
          <w:rFonts w:cstheme="minorHAnsi"/>
          <w:b/>
          <w:bCs/>
          <w:sz w:val="24"/>
          <w:szCs w:val="24"/>
        </w:rPr>
        <w:t xml:space="preserve">Pending: </w:t>
      </w:r>
      <w:r w:rsidRPr="006776F2">
        <w:rPr>
          <w:rFonts w:cstheme="minorHAnsi"/>
          <w:sz w:val="24"/>
          <w:szCs w:val="24"/>
        </w:rPr>
        <w:t xml:space="preserve">This </w:t>
      </w:r>
      <w:r w:rsidRPr="006776F2">
        <w:rPr>
          <w:rFonts w:cstheme="minorHAnsi"/>
          <w:noProof/>
          <w:sz w:val="24"/>
          <w:szCs w:val="24"/>
        </w:rPr>
        <w:drawing>
          <wp:inline distT="0" distB="0" distL="0" distR="0" wp14:anchorId="6E8147D1" wp14:editId="70AD0A8B">
            <wp:extent cx="2000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25" cy="200025"/>
                    </a:xfrm>
                    <a:prstGeom prst="rect">
                      <a:avLst/>
                    </a:prstGeom>
                  </pic:spPr>
                </pic:pic>
              </a:graphicData>
            </a:graphic>
          </wp:inline>
        </w:drawing>
      </w:r>
      <w:r w:rsidRPr="006776F2">
        <w:rPr>
          <w:rFonts w:cstheme="minorHAnsi"/>
          <w:sz w:val="24"/>
          <w:szCs w:val="24"/>
        </w:rPr>
        <w:t xml:space="preserve"> status means the Task has not been completed, but is also not yet past its due date.  This is the initial status for each Task when it’s created.</w:t>
      </w:r>
    </w:p>
    <w:p w14:paraId="0B10F3C9" w14:textId="77777777" w:rsidR="006B7520" w:rsidRPr="006776F2" w:rsidRDefault="006B7520" w:rsidP="006B7520">
      <w:pPr>
        <w:pStyle w:val="ListParagraph"/>
        <w:numPr>
          <w:ilvl w:val="0"/>
          <w:numId w:val="14"/>
        </w:numPr>
        <w:spacing w:after="0"/>
        <w:rPr>
          <w:rFonts w:cstheme="minorHAnsi"/>
          <w:sz w:val="24"/>
          <w:szCs w:val="24"/>
        </w:rPr>
      </w:pPr>
      <w:r w:rsidRPr="006776F2">
        <w:rPr>
          <w:rFonts w:cstheme="minorHAnsi"/>
          <w:b/>
          <w:bCs/>
          <w:sz w:val="24"/>
          <w:szCs w:val="24"/>
        </w:rPr>
        <w:t xml:space="preserve">Overdue: </w:t>
      </w:r>
      <w:r w:rsidRPr="006776F2">
        <w:rPr>
          <w:rFonts w:cstheme="minorHAnsi"/>
          <w:sz w:val="24"/>
          <w:szCs w:val="24"/>
        </w:rPr>
        <w:t xml:space="preserve">This </w:t>
      </w:r>
      <w:r w:rsidRPr="006776F2">
        <w:rPr>
          <w:rFonts w:cstheme="minorHAnsi"/>
          <w:noProof/>
          <w:sz w:val="24"/>
          <w:szCs w:val="24"/>
        </w:rPr>
        <w:drawing>
          <wp:inline distT="0" distB="0" distL="0" distR="0" wp14:anchorId="397A6CCF" wp14:editId="28AD13D9">
            <wp:extent cx="16192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925" cy="161925"/>
                    </a:xfrm>
                    <a:prstGeom prst="rect">
                      <a:avLst/>
                    </a:prstGeom>
                  </pic:spPr>
                </pic:pic>
              </a:graphicData>
            </a:graphic>
          </wp:inline>
        </w:drawing>
      </w:r>
      <w:r w:rsidRPr="006776F2">
        <w:rPr>
          <w:rFonts w:cstheme="minorHAnsi"/>
          <w:sz w:val="24"/>
          <w:szCs w:val="24"/>
        </w:rPr>
        <w:t xml:space="preserve"> status means the Task has not been completed and is past its due date. </w:t>
      </w:r>
    </w:p>
    <w:p w14:paraId="2465106E" w14:textId="77777777" w:rsidR="006B7520" w:rsidRPr="006776F2" w:rsidRDefault="006B7520" w:rsidP="006B7520">
      <w:pPr>
        <w:pStyle w:val="ListParagraph"/>
        <w:numPr>
          <w:ilvl w:val="0"/>
          <w:numId w:val="14"/>
        </w:numPr>
        <w:spacing w:after="0"/>
        <w:rPr>
          <w:rFonts w:cstheme="minorHAnsi"/>
          <w:sz w:val="24"/>
          <w:szCs w:val="24"/>
        </w:rPr>
      </w:pPr>
      <w:r w:rsidRPr="006776F2">
        <w:rPr>
          <w:rFonts w:cstheme="minorHAnsi"/>
          <w:b/>
          <w:bCs/>
          <w:sz w:val="24"/>
          <w:szCs w:val="24"/>
        </w:rPr>
        <w:t>Completed:</w:t>
      </w:r>
      <w:r w:rsidRPr="006776F2">
        <w:rPr>
          <w:rFonts w:cstheme="minorHAnsi"/>
          <w:sz w:val="24"/>
          <w:szCs w:val="24"/>
        </w:rPr>
        <w:t xml:space="preserve"> This </w:t>
      </w:r>
      <w:r w:rsidRPr="006776F2">
        <w:rPr>
          <w:rFonts w:cstheme="minorHAnsi"/>
          <w:noProof/>
          <w:sz w:val="24"/>
          <w:szCs w:val="24"/>
        </w:rPr>
        <w:drawing>
          <wp:inline distT="0" distB="0" distL="0" distR="0" wp14:anchorId="12DF2CB9" wp14:editId="16C37439">
            <wp:extent cx="1905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500" cy="190500"/>
                    </a:xfrm>
                    <a:prstGeom prst="rect">
                      <a:avLst/>
                    </a:prstGeom>
                  </pic:spPr>
                </pic:pic>
              </a:graphicData>
            </a:graphic>
          </wp:inline>
        </w:drawing>
      </w:r>
      <w:r w:rsidRPr="006776F2">
        <w:rPr>
          <w:rFonts w:cstheme="minorHAnsi"/>
          <w:sz w:val="24"/>
          <w:szCs w:val="24"/>
        </w:rPr>
        <w:t xml:space="preserve"> status means the Task is done.  </w:t>
      </w:r>
    </w:p>
    <w:p w14:paraId="34EB531B" w14:textId="77777777" w:rsidR="006B7520" w:rsidRPr="006776F2" w:rsidRDefault="006B7520" w:rsidP="006B7520">
      <w:pPr>
        <w:spacing w:after="0"/>
        <w:rPr>
          <w:rFonts w:cstheme="minorHAnsi"/>
          <w:sz w:val="24"/>
          <w:szCs w:val="24"/>
        </w:rPr>
      </w:pPr>
    </w:p>
    <w:p w14:paraId="23B175A0" w14:textId="50C8B439" w:rsidR="006B7520" w:rsidRPr="006776F2" w:rsidRDefault="006B7520" w:rsidP="006B7520">
      <w:pPr>
        <w:spacing w:after="0"/>
        <w:rPr>
          <w:rFonts w:cstheme="minorHAnsi"/>
          <w:sz w:val="24"/>
          <w:szCs w:val="24"/>
        </w:rPr>
      </w:pPr>
      <w:r w:rsidRPr="006776F2">
        <w:rPr>
          <w:rFonts w:cstheme="minorHAnsi"/>
          <w:sz w:val="24"/>
          <w:szCs w:val="24"/>
        </w:rPr>
        <w:t>You can also use the icon itself to change the Task’s status:</w:t>
      </w:r>
    </w:p>
    <w:p w14:paraId="3F982792" w14:textId="77777777" w:rsidR="006B7520" w:rsidRPr="006776F2" w:rsidRDefault="006B7520" w:rsidP="006B7520">
      <w:pPr>
        <w:spacing w:after="0"/>
        <w:rPr>
          <w:rFonts w:cstheme="minorHAnsi"/>
          <w:sz w:val="24"/>
          <w:szCs w:val="24"/>
        </w:rPr>
      </w:pPr>
    </w:p>
    <w:p w14:paraId="4500E353" w14:textId="77777777" w:rsidR="006B7520" w:rsidRPr="006776F2" w:rsidRDefault="006B7520" w:rsidP="006B7520">
      <w:pPr>
        <w:pStyle w:val="ListParagraph"/>
        <w:numPr>
          <w:ilvl w:val="0"/>
          <w:numId w:val="15"/>
        </w:numPr>
        <w:spacing w:after="0"/>
        <w:rPr>
          <w:rFonts w:cstheme="minorHAnsi"/>
          <w:sz w:val="24"/>
          <w:szCs w:val="24"/>
        </w:rPr>
      </w:pPr>
      <w:r w:rsidRPr="006776F2">
        <w:rPr>
          <w:rFonts w:cstheme="minorHAnsi"/>
          <w:sz w:val="24"/>
          <w:szCs w:val="24"/>
        </w:rPr>
        <w:t xml:space="preserve">Click on a Pending or Overdue Task’s Status icon to change the status to Completed. </w:t>
      </w:r>
    </w:p>
    <w:p w14:paraId="21E38AFF" w14:textId="7BC861B1" w:rsidR="006B7520" w:rsidRPr="006776F2" w:rsidRDefault="006B7520" w:rsidP="006B7520">
      <w:pPr>
        <w:pStyle w:val="ListParagraph"/>
        <w:numPr>
          <w:ilvl w:val="0"/>
          <w:numId w:val="15"/>
        </w:numPr>
        <w:spacing w:after="0"/>
        <w:rPr>
          <w:rFonts w:cstheme="minorHAnsi"/>
          <w:sz w:val="24"/>
          <w:szCs w:val="24"/>
        </w:rPr>
      </w:pPr>
      <w:r w:rsidRPr="006776F2">
        <w:rPr>
          <w:rFonts w:cstheme="minorHAnsi"/>
          <w:sz w:val="24"/>
          <w:szCs w:val="24"/>
        </w:rPr>
        <w:t>Click on a Completed Task’s Status icon to revert it back to its previous status of Pending or Overdue.</w:t>
      </w:r>
    </w:p>
    <w:p w14:paraId="5158C7D9" w14:textId="4575BBB5" w:rsidR="00194C4F" w:rsidRPr="006776F2" w:rsidRDefault="00194C4F" w:rsidP="00194C4F">
      <w:pPr>
        <w:spacing w:after="0"/>
        <w:rPr>
          <w:rFonts w:cstheme="minorHAnsi"/>
          <w:sz w:val="24"/>
          <w:szCs w:val="24"/>
        </w:rPr>
      </w:pPr>
    </w:p>
    <w:p w14:paraId="50AEF3AE" w14:textId="3F7B0F9C" w:rsidR="00194C4F" w:rsidRPr="006776F2" w:rsidRDefault="00194C4F" w:rsidP="00194C4F">
      <w:pPr>
        <w:spacing w:after="0"/>
        <w:rPr>
          <w:rFonts w:cstheme="minorHAnsi"/>
          <w:sz w:val="24"/>
          <w:szCs w:val="24"/>
        </w:rPr>
      </w:pPr>
      <w:r w:rsidRPr="006776F2">
        <w:rPr>
          <w:rFonts w:cstheme="minorHAnsi"/>
          <w:b/>
          <w:bCs/>
          <w:sz w:val="24"/>
          <w:szCs w:val="24"/>
        </w:rPr>
        <w:t xml:space="preserve">NOTE: </w:t>
      </w:r>
      <w:r w:rsidRPr="006776F2">
        <w:rPr>
          <w:rFonts w:cstheme="minorHAnsi"/>
          <w:sz w:val="24"/>
          <w:szCs w:val="24"/>
        </w:rPr>
        <w:t xml:space="preserve">You can also change a Task’s status using the </w:t>
      </w:r>
      <w:r w:rsidRPr="006776F2">
        <w:rPr>
          <w:rFonts w:cstheme="minorHAnsi"/>
          <w:b/>
          <w:bCs/>
          <w:sz w:val="24"/>
          <w:szCs w:val="24"/>
        </w:rPr>
        <w:t xml:space="preserve">Edit </w:t>
      </w:r>
      <w:r w:rsidRPr="006776F2">
        <w:rPr>
          <w:rFonts w:cstheme="minorHAnsi"/>
          <w:sz w:val="24"/>
          <w:szCs w:val="24"/>
        </w:rPr>
        <w:t xml:space="preserve">function, provided you either </w:t>
      </w:r>
      <w:r w:rsidRPr="006776F2">
        <w:rPr>
          <w:rFonts w:cstheme="minorHAnsi"/>
          <w:b/>
          <w:bCs/>
          <w:sz w:val="24"/>
          <w:szCs w:val="24"/>
        </w:rPr>
        <w:t>created</w:t>
      </w:r>
      <w:r w:rsidRPr="006776F2">
        <w:rPr>
          <w:rFonts w:cstheme="minorHAnsi"/>
          <w:sz w:val="24"/>
          <w:szCs w:val="24"/>
        </w:rPr>
        <w:t xml:space="preserve"> the Task to begin with or are a </w:t>
      </w:r>
      <w:r w:rsidRPr="006776F2">
        <w:rPr>
          <w:rFonts w:cstheme="minorHAnsi"/>
          <w:b/>
          <w:bCs/>
          <w:sz w:val="24"/>
          <w:szCs w:val="24"/>
        </w:rPr>
        <w:t>system administrator</w:t>
      </w:r>
      <w:r w:rsidRPr="006776F2">
        <w:rPr>
          <w:rFonts w:cstheme="minorHAnsi"/>
          <w:sz w:val="24"/>
          <w:szCs w:val="24"/>
        </w:rPr>
        <w:t xml:space="preserve"> (</w:t>
      </w:r>
      <w:r w:rsidRPr="006776F2">
        <w:rPr>
          <w:rFonts w:cstheme="minorHAnsi"/>
          <w:b/>
          <w:bCs/>
          <w:sz w:val="24"/>
          <w:szCs w:val="24"/>
        </w:rPr>
        <w:t>see below for further details</w:t>
      </w:r>
      <w:r w:rsidRPr="006776F2">
        <w:rPr>
          <w:rFonts w:cstheme="minorHAnsi"/>
          <w:sz w:val="24"/>
          <w:szCs w:val="24"/>
        </w:rPr>
        <w:t>).</w:t>
      </w:r>
    </w:p>
    <w:p w14:paraId="2A1C6156" w14:textId="77777777" w:rsidR="006B7520" w:rsidRPr="006776F2" w:rsidRDefault="006B7520" w:rsidP="006B7520">
      <w:pPr>
        <w:spacing w:after="0"/>
        <w:rPr>
          <w:rFonts w:cstheme="minorHAnsi"/>
          <w:sz w:val="24"/>
          <w:szCs w:val="24"/>
        </w:rPr>
      </w:pPr>
    </w:p>
    <w:p w14:paraId="216F2C29" w14:textId="21A1BD91" w:rsidR="006B7520" w:rsidRPr="006776F2" w:rsidRDefault="006B7520" w:rsidP="006B7520">
      <w:pPr>
        <w:spacing w:after="0"/>
        <w:rPr>
          <w:rFonts w:cstheme="minorHAnsi"/>
          <w:sz w:val="24"/>
          <w:szCs w:val="24"/>
        </w:rPr>
      </w:pPr>
      <w:r w:rsidRPr="006776F2">
        <w:rPr>
          <w:rFonts w:cstheme="minorHAnsi"/>
          <w:b/>
          <w:bCs/>
          <w:sz w:val="24"/>
          <w:szCs w:val="24"/>
        </w:rPr>
        <w:t>Filter Tasks:</w:t>
      </w:r>
      <w:r w:rsidR="00194C4F" w:rsidRPr="006776F2">
        <w:rPr>
          <w:rFonts w:cstheme="minorHAnsi"/>
          <w:sz w:val="24"/>
          <w:szCs w:val="24"/>
        </w:rPr>
        <w:t xml:space="preserve"> If you only want to see Tasks with specific information, enter that data in this field, located in the top right-hand corner of the tab.  This will filter the Task List to show only entries with matching information.</w:t>
      </w:r>
    </w:p>
    <w:p w14:paraId="66306204" w14:textId="77777777" w:rsidR="006B7520" w:rsidRPr="006776F2" w:rsidRDefault="006B7520" w:rsidP="006B7520">
      <w:pPr>
        <w:spacing w:after="0"/>
        <w:rPr>
          <w:rFonts w:cstheme="minorHAnsi"/>
          <w:b/>
          <w:bCs/>
          <w:sz w:val="24"/>
          <w:szCs w:val="24"/>
        </w:rPr>
      </w:pPr>
    </w:p>
    <w:p w14:paraId="37D4B85D" w14:textId="63D22215" w:rsidR="006B7520" w:rsidRPr="006776F2" w:rsidRDefault="006B7520" w:rsidP="006B7520">
      <w:pPr>
        <w:spacing w:after="0"/>
        <w:rPr>
          <w:rFonts w:cstheme="minorHAnsi"/>
          <w:sz w:val="24"/>
          <w:szCs w:val="24"/>
        </w:rPr>
      </w:pPr>
      <w:r w:rsidRPr="006776F2">
        <w:rPr>
          <w:rFonts w:cstheme="minorHAnsi"/>
          <w:b/>
          <w:bCs/>
          <w:sz w:val="24"/>
          <w:szCs w:val="24"/>
        </w:rPr>
        <w:t>Add Task:</w:t>
      </w:r>
      <w:r w:rsidR="00194C4F" w:rsidRPr="006776F2">
        <w:rPr>
          <w:rFonts w:cstheme="minorHAnsi"/>
          <w:b/>
          <w:bCs/>
          <w:sz w:val="24"/>
          <w:szCs w:val="24"/>
        </w:rPr>
        <w:t xml:space="preserve"> </w:t>
      </w:r>
      <w:r w:rsidR="00194C4F" w:rsidRPr="006776F2">
        <w:rPr>
          <w:rFonts w:cstheme="minorHAnsi"/>
          <w:sz w:val="24"/>
          <w:szCs w:val="24"/>
        </w:rPr>
        <w:t xml:space="preserve">To add a new Task related to this customer from the Insight page, click the </w:t>
      </w:r>
      <w:r w:rsidR="00194C4F" w:rsidRPr="006776F2">
        <w:rPr>
          <w:rFonts w:cstheme="minorHAnsi"/>
          <w:noProof/>
          <w:sz w:val="24"/>
          <w:szCs w:val="24"/>
        </w:rPr>
        <w:drawing>
          <wp:inline distT="0" distB="0" distL="0" distR="0" wp14:anchorId="65951E39" wp14:editId="24B56AC4">
            <wp:extent cx="314325" cy="168891"/>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077" cy="176280"/>
                    </a:xfrm>
                    <a:prstGeom prst="rect">
                      <a:avLst/>
                    </a:prstGeom>
                  </pic:spPr>
                </pic:pic>
              </a:graphicData>
            </a:graphic>
          </wp:inline>
        </w:drawing>
      </w:r>
      <w:r w:rsidR="00194C4F" w:rsidRPr="006776F2">
        <w:rPr>
          <w:rFonts w:cstheme="minorHAnsi"/>
          <w:sz w:val="24"/>
          <w:szCs w:val="24"/>
        </w:rPr>
        <w:t xml:space="preserve"> button.  The tab will change to show the following: </w:t>
      </w:r>
    </w:p>
    <w:p w14:paraId="6B0F1F5A" w14:textId="3E32BBC7" w:rsidR="00194C4F" w:rsidRPr="006776F2" w:rsidRDefault="00194C4F" w:rsidP="006B7520">
      <w:pPr>
        <w:spacing w:after="0"/>
        <w:rPr>
          <w:rFonts w:cstheme="minorHAnsi"/>
          <w:sz w:val="24"/>
          <w:szCs w:val="24"/>
        </w:rPr>
      </w:pPr>
    </w:p>
    <w:p w14:paraId="3B5A9357" w14:textId="5E20EAFF" w:rsidR="00194C4F" w:rsidRPr="006776F2" w:rsidRDefault="00194C4F" w:rsidP="00194C4F">
      <w:pPr>
        <w:spacing w:after="0"/>
        <w:jc w:val="center"/>
        <w:rPr>
          <w:rFonts w:cstheme="minorHAnsi"/>
          <w:sz w:val="24"/>
          <w:szCs w:val="24"/>
        </w:rPr>
      </w:pPr>
      <w:r w:rsidRPr="006776F2">
        <w:rPr>
          <w:rFonts w:cstheme="minorHAnsi"/>
          <w:noProof/>
          <w:sz w:val="24"/>
          <w:szCs w:val="24"/>
        </w:rPr>
        <w:drawing>
          <wp:inline distT="0" distB="0" distL="0" distR="0" wp14:anchorId="5371EC73" wp14:editId="69AAF25E">
            <wp:extent cx="2925468" cy="27717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7878" cy="2783533"/>
                    </a:xfrm>
                    <a:prstGeom prst="rect">
                      <a:avLst/>
                    </a:prstGeom>
                  </pic:spPr>
                </pic:pic>
              </a:graphicData>
            </a:graphic>
          </wp:inline>
        </w:drawing>
      </w:r>
    </w:p>
    <w:p w14:paraId="59D88A97" w14:textId="36185303" w:rsidR="00194C4F" w:rsidRPr="006776F2" w:rsidRDefault="00194C4F" w:rsidP="00194C4F">
      <w:pPr>
        <w:spacing w:after="0"/>
        <w:rPr>
          <w:rFonts w:cstheme="minorHAnsi"/>
          <w:sz w:val="24"/>
          <w:szCs w:val="24"/>
        </w:rPr>
      </w:pPr>
    </w:p>
    <w:p w14:paraId="0DFD4505" w14:textId="205F7856" w:rsidR="00194C4F" w:rsidRPr="006776F2" w:rsidRDefault="00194C4F" w:rsidP="00194C4F">
      <w:pPr>
        <w:pStyle w:val="ListParagraph"/>
        <w:numPr>
          <w:ilvl w:val="0"/>
          <w:numId w:val="16"/>
        </w:numPr>
        <w:spacing w:after="0"/>
        <w:rPr>
          <w:rFonts w:cstheme="minorHAnsi"/>
          <w:sz w:val="24"/>
          <w:szCs w:val="24"/>
        </w:rPr>
      </w:pPr>
      <w:r w:rsidRPr="006776F2">
        <w:rPr>
          <w:rFonts w:cstheme="minorHAnsi"/>
          <w:b/>
          <w:bCs/>
          <w:sz w:val="24"/>
          <w:szCs w:val="24"/>
        </w:rPr>
        <w:t xml:space="preserve">Subject: </w:t>
      </w:r>
      <w:r w:rsidRPr="006776F2">
        <w:rPr>
          <w:rFonts w:cstheme="minorHAnsi"/>
          <w:sz w:val="24"/>
          <w:szCs w:val="24"/>
        </w:rPr>
        <w:t xml:space="preserve">Enter the Task subject here. This field is </w:t>
      </w:r>
      <w:r w:rsidRPr="006776F2">
        <w:rPr>
          <w:rFonts w:cstheme="minorHAnsi"/>
          <w:b/>
          <w:bCs/>
          <w:sz w:val="24"/>
          <w:szCs w:val="24"/>
        </w:rPr>
        <w:t>required</w:t>
      </w:r>
      <w:r w:rsidRPr="006776F2">
        <w:rPr>
          <w:rFonts w:cstheme="minorHAnsi"/>
          <w:sz w:val="24"/>
          <w:szCs w:val="24"/>
        </w:rPr>
        <w:t>.</w:t>
      </w:r>
    </w:p>
    <w:p w14:paraId="764F9C96" w14:textId="135B84D9" w:rsidR="00194C4F" w:rsidRPr="006776F2" w:rsidRDefault="00194C4F" w:rsidP="00194C4F">
      <w:pPr>
        <w:pStyle w:val="ListParagraph"/>
        <w:numPr>
          <w:ilvl w:val="0"/>
          <w:numId w:val="16"/>
        </w:numPr>
        <w:spacing w:after="0"/>
        <w:rPr>
          <w:rFonts w:cstheme="minorHAnsi"/>
          <w:sz w:val="24"/>
          <w:szCs w:val="24"/>
        </w:rPr>
      </w:pPr>
      <w:r w:rsidRPr="006776F2">
        <w:rPr>
          <w:rFonts w:cstheme="minorHAnsi"/>
          <w:b/>
          <w:bCs/>
          <w:sz w:val="24"/>
          <w:szCs w:val="24"/>
        </w:rPr>
        <w:t xml:space="preserve">Assigned To: </w:t>
      </w:r>
      <w:r w:rsidRPr="006776F2">
        <w:rPr>
          <w:rFonts w:cstheme="minorHAnsi"/>
          <w:sz w:val="24"/>
          <w:szCs w:val="24"/>
        </w:rPr>
        <w:t xml:space="preserve">Select a user here to assign them the Task. This field is </w:t>
      </w:r>
      <w:r w:rsidRPr="006776F2">
        <w:rPr>
          <w:rFonts w:cstheme="minorHAnsi"/>
          <w:b/>
          <w:bCs/>
          <w:sz w:val="24"/>
          <w:szCs w:val="24"/>
        </w:rPr>
        <w:t>required</w:t>
      </w:r>
      <w:r w:rsidRPr="006776F2">
        <w:rPr>
          <w:rFonts w:cstheme="minorHAnsi"/>
          <w:sz w:val="24"/>
          <w:szCs w:val="24"/>
        </w:rPr>
        <w:t xml:space="preserve"> and </w:t>
      </w:r>
      <w:r w:rsidRPr="006776F2">
        <w:rPr>
          <w:rFonts w:cstheme="minorHAnsi"/>
          <w:b/>
          <w:bCs/>
          <w:sz w:val="24"/>
          <w:szCs w:val="24"/>
        </w:rPr>
        <w:t>defaults</w:t>
      </w:r>
      <w:r w:rsidRPr="006776F2">
        <w:rPr>
          <w:rFonts w:cstheme="minorHAnsi"/>
          <w:sz w:val="24"/>
          <w:szCs w:val="24"/>
        </w:rPr>
        <w:t xml:space="preserve"> to the current user (users can assign Tasks to themselves).</w:t>
      </w:r>
    </w:p>
    <w:p w14:paraId="0E389BDF" w14:textId="2D783464" w:rsidR="00194C4F" w:rsidRPr="006776F2" w:rsidRDefault="00194C4F" w:rsidP="00194C4F">
      <w:pPr>
        <w:pStyle w:val="ListParagraph"/>
        <w:numPr>
          <w:ilvl w:val="0"/>
          <w:numId w:val="16"/>
        </w:numPr>
        <w:spacing w:after="0"/>
        <w:rPr>
          <w:rFonts w:cstheme="minorHAnsi"/>
          <w:sz w:val="24"/>
          <w:szCs w:val="24"/>
        </w:rPr>
      </w:pPr>
      <w:r w:rsidRPr="006776F2">
        <w:rPr>
          <w:rFonts w:cstheme="minorHAnsi"/>
          <w:b/>
          <w:bCs/>
          <w:sz w:val="24"/>
          <w:szCs w:val="24"/>
        </w:rPr>
        <w:t xml:space="preserve">Customer: </w:t>
      </w:r>
      <w:r w:rsidRPr="006776F2">
        <w:rPr>
          <w:rFonts w:cstheme="minorHAnsi"/>
          <w:sz w:val="24"/>
          <w:szCs w:val="24"/>
        </w:rPr>
        <w:t xml:space="preserve">This field will </w:t>
      </w:r>
      <w:r w:rsidRPr="006776F2">
        <w:rPr>
          <w:rFonts w:cstheme="minorHAnsi"/>
          <w:b/>
          <w:bCs/>
          <w:sz w:val="24"/>
          <w:szCs w:val="24"/>
        </w:rPr>
        <w:t>default</w:t>
      </w:r>
      <w:r w:rsidRPr="006776F2">
        <w:rPr>
          <w:rFonts w:cstheme="minorHAnsi"/>
          <w:sz w:val="24"/>
          <w:szCs w:val="24"/>
        </w:rPr>
        <w:t xml:space="preserve"> to the Insight customer and </w:t>
      </w:r>
      <w:r w:rsidRPr="006776F2">
        <w:rPr>
          <w:rFonts w:cstheme="minorHAnsi"/>
          <w:b/>
          <w:bCs/>
          <w:sz w:val="24"/>
          <w:szCs w:val="24"/>
        </w:rPr>
        <w:t>cannot</w:t>
      </w:r>
      <w:r w:rsidRPr="006776F2">
        <w:rPr>
          <w:rFonts w:cstheme="minorHAnsi"/>
          <w:sz w:val="24"/>
          <w:szCs w:val="24"/>
        </w:rPr>
        <w:t xml:space="preserve"> be changed.</w:t>
      </w:r>
    </w:p>
    <w:p w14:paraId="481ED522" w14:textId="6DFCF38A" w:rsidR="00194C4F" w:rsidRPr="006776F2" w:rsidRDefault="00194C4F" w:rsidP="00194C4F">
      <w:pPr>
        <w:pStyle w:val="ListParagraph"/>
        <w:numPr>
          <w:ilvl w:val="0"/>
          <w:numId w:val="16"/>
        </w:numPr>
        <w:spacing w:after="0"/>
        <w:rPr>
          <w:rFonts w:cstheme="minorHAnsi"/>
          <w:sz w:val="24"/>
          <w:szCs w:val="24"/>
        </w:rPr>
      </w:pPr>
      <w:r w:rsidRPr="006776F2">
        <w:rPr>
          <w:rFonts w:cstheme="minorHAnsi"/>
          <w:b/>
          <w:bCs/>
          <w:sz w:val="24"/>
          <w:szCs w:val="24"/>
        </w:rPr>
        <w:t xml:space="preserve">Contact: </w:t>
      </w:r>
      <w:r w:rsidRPr="006776F2">
        <w:rPr>
          <w:rFonts w:cstheme="minorHAnsi"/>
          <w:sz w:val="24"/>
          <w:szCs w:val="24"/>
        </w:rPr>
        <w:t>If you want to specify a contact for the customer, select an available one from this drop-down menu.</w:t>
      </w:r>
    </w:p>
    <w:p w14:paraId="128782B0" w14:textId="0BB99BF9" w:rsidR="00194C4F" w:rsidRPr="006776F2" w:rsidRDefault="00194C4F" w:rsidP="00194C4F">
      <w:pPr>
        <w:pStyle w:val="ListParagraph"/>
        <w:numPr>
          <w:ilvl w:val="0"/>
          <w:numId w:val="16"/>
        </w:numPr>
        <w:spacing w:after="0"/>
        <w:rPr>
          <w:rFonts w:cstheme="minorHAnsi"/>
          <w:sz w:val="24"/>
          <w:szCs w:val="24"/>
        </w:rPr>
      </w:pPr>
      <w:r w:rsidRPr="006776F2">
        <w:rPr>
          <w:rFonts w:cstheme="minorHAnsi"/>
          <w:b/>
          <w:bCs/>
          <w:sz w:val="24"/>
          <w:szCs w:val="24"/>
        </w:rPr>
        <w:t xml:space="preserve">Description: </w:t>
      </w:r>
      <w:r w:rsidRPr="006776F2">
        <w:rPr>
          <w:rFonts w:cstheme="minorHAnsi"/>
          <w:sz w:val="24"/>
          <w:szCs w:val="24"/>
        </w:rPr>
        <w:t xml:space="preserve">Enter the Task description here.  This field is </w:t>
      </w:r>
      <w:r w:rsidRPr="006776F2">
        <w:rPr>
          <w:rFonts w:cstheme="minorHAnsi"/>
          <w:b/>
          <w:bCs/>
          <w:sz w:val="24"/>
          <w:szCs w:val="24"/>
        </w:rPr>
        <w:t>required</w:t>
      </w:r>
      <w:r w:rsidRPr="006776F2">
        <w:rPr>
          <w:rFonts w:cstheme="minorHAnsi"/>
          <w:sz w:val="24"/>
          <w:szCs w:val="24"/>
        </w:rPr>
        <w:t>.</w:t>
      </w:r>
    </w:p>
    <w:p w14:paraId="5AAA9C26" w14:textId="5D1106A6" w:rsidR="00194C4F" w:rsidRPr="006776F2" w:rsidRDefault="00194C4F" w:rsidP="00194C4F">
      <w:pPr>
        <w:pStyle w:val="ListParagraph"/>
        <w:numPr>
          <w:ilvl w:val="0"/>
          <w:numId w:val="16"/>
        </w:numPr>
        <w:spacing w:after="0"/>
        <w:rPr>
          <w:rFonts w:cstheme="minorHAnsi"/>
          <w:sz w:val="24"/>
          <w:szCs w:val="24"/>
        </w:rPr>
      </w:pPr>
      <w:r w:rsidRPr="006776F2">
        <w:rPr>
          <w:rFonts w:cstheme="minorHAnsi"/>
          <w:b/>
          <w:bCs/>
          <w:sz w:val="24"/>
          <w:szCs w:val="24"/>
        </w:rPr>
        <w:t xml:space="preserve">Due Date: </w:t>
      </w:r>
      <w:r w:rsidRPr="006776F2">
        <w:rPr>
          <w:rFonts w:cstheme="minorHAnsi"/>
          <w:sz w:val="24"/>
          <w:szCs w:val="24"/>
        </w:rPr>
        <w:t xml:space="preserve">Enter the Task’s due date here or select it from the calendar.  This field is </w:t>
      </w:r>
      <w:r w:rsidRPr="006776F2">
        <w:rPr>
          <w:rFonts w:cstheme="minorHAnsi"/>
          <w:b/>
          <w:bCs/>
          <w:sz w:val="24"/>
          <w:szCs w:val="24"/>
        </w:rPr>
        <w:t>required</w:t>
      </w:r>
      <w:r w:rsidRPr="006776F2">
        <w:rPr>
          <w:rFonts w:cstheme="minorHAnsi"/>
          <w:sz w:val="24"/>
          <w:szCs w:val="24"/>
        </w:rPr>
        <w:t>.</w:t>
      </w:r>
    </w:p>
    <w:p w14:paraId="6FE532D9" w14:textId="269B9040" w:rsidR="00194C4F" w:rsidRPr="006776F2" w:rsidRDefault="00194C4F" w:rsidP="00194C4F">
      <w:pPr>
        <w:spacing w:after="0"/>
        <w:rPr>
          <w:rFonts w:cstheme="minorHAnsi"/>
          <w:sz w:val="24"/>
          <w:szCs w:val="24"/>
        </w:rPr>
      </w:pPr>
    </w:p>
    <w:p w14:paraId="38F9A48B" w14:textId="68B84B4C" w:rsidR="00194C4F" w:rsidRPr="006776F2" w:rsidRDefault="00194C4F" w:rsidP="00194C4F">
      <w:pPr>
        <w:spacing w:after="0"/>
        <w:rPr>
          <w:rFonts w:cstheme="minorHAnsi"/>
          <w:sz w:val="24"/>
          <w:szCs w:val="24"/>
        </w:rPr>
      </w:pPr>
      <w:r w:rsidRPr="006776F2">
        <w:rPr>
          <w:rFonts w:cstheme="minorHAnsi"/>
          <w:sz w:val="24"/>
          <w:szCs w:val="24"/>
        </w:rPr>
        <w:t xml:space="preserve">Click </w:t>
      </w:r>
      <w:r w:rsidRPr="006776F2">
        <w:rPr>
          <w:rFonts w:cstheme="minorHAnsi"/>
          <w:b/>
          <w:bCs/>
          <w:sz w:val="24"/>
          <w:szCs w:val="24"/>
        </w:rPr>
        <w:t>Save</w:t>
      </w:r>
      <w:r w:rsidRPr="006776F2">
        <w:rPr>
          <w:rFonts w:cstheme="minorHAnsi"/>
          <w:sz w:val="24"/>
          <w:szCs w:val="24"/>
        </w:rPr>
        <w:t xml:space="preserve"> to create the new Task, which will then appear on the Task List when the tab switches back to the list.</w:t>
      </w:r>
    </w:p>
    <w:p w14:paraId="14117126" w14:textId="77777777" w:rsidR="006B7520" w:rsidRPr="006776F2" w:rsidRDefault="006B7520" w:rsidP="006B7520">
      <w:pPr>
        <w:spacing w:after="0"/>
        <w:rPr>
          <w:rFonts w:cstheme="minorHAnsi"/>
          <w:b/>
          <w:bCs/>
          <w:sz w:val="24"/>
          <w:szCs w:val="24"/>
        </w:rPr>
      </w:pPr>
    </w:p>
    <w:p w14:paraId="4F95E43F" w14:textId="04C7571E" w:rsidR="006B7520" w:rsidRPr="006776F2" w:rsidRDefault="006B7520" w:rsidP="006B7520">
      <w:pPr>
        <w:spacing w:after="0"/>
        <w:rPr>
          <w:rFonts w:cstheme="minorHAnsi"/>
          <w:sz w:val="24"/>
          <w:szCs w:val="24"/>
        </w:rPr>
      </w:pPr>
      <w:r w:rsidRPr="006776F2">
        <w:rPr>
          <w:rFonts w:cstheme="minorHAnsi"/>
          <w:b/>
          <w:bCs/>
          <w:sz w:val="24"/>
          <w:szCs w:val="24"/>
        </w:rPr>
        <w:t>Edit Task:</w:t>
      </w:r>
      <w:r w:rsidR="00194C4F" w:rsidRPr="006776F2">
        <w:rPr>
          <w:rFonts w:cstheme="minorHAnsi"/>
          <w:b/>
          <w:bCs/>
          <w:sz w:val="24"/>
          <w:szCs w:val="24"/>
        </w:rPr>
        <w:t xml:space="preserve"> </w:t>
      </w:r>
      <w:r w:rsidR="00194C4F" w:rsidRPr="006776F2">
        <w:rPr>
          <w:rFonts w:cstheme="minorHAnsi"/>
          <w:sz w:val="24"/>
          <w:szCs w:val="24"/>
        </w:rPr>
        <w:t xml:space="preserve">To edit a specific Task, click the </w:t>
      </w:r>
      <w:r w:rsidR="00194C4F" w:rsidRPr="006776F2">
        <w:rPr>
          <w:rFonts w:cstheme="minorHAnsi"/>
          <w:noProof/>
          <w:sz w:val="24"/>
          <w:szCs w:val="24"/>
        </w:rPr>
        <w:drawing>
          <wp:inline distT="0" distB="0" distL="0" distR="0" wp14:anchorId="256F1F09" wp14:editId="33066F97">
            <wp:extent cx="211138" cy="180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3640" cy="183119"/>
                    </a:xfrm>
                    <a:prstGeom prst="rect">
                      <a:avLst/>
                    </a:prstGeom>
                  </pic:spPr>
                </pic:pic>
              </a:graphicData>
            </a:graphic>
          </wp:inline>
        </w:drawing>
      </w:r>
      <w:r w:rsidR="00194C4F" w:rsidRPr="006776F2">
        <w:rPr>
          <w:rFonts w:cstheme="minorHAnsi"/>
          <w:sz w:val="24"/>
          <w:szCs w:val="24"/>
        </w:rPr>
        <w:t xml:space="preserve"> icon in its entry.   The tab will switch to the following screen:</w:t>
      </w:r>
    </w:p>
    <w:p w14:paraId="215B2012" w14:textId="3FEA038B" w:rsidR="00194C4F" w:rsidRPr="006776F2" w:rsidRDefault="00194C4F" w:rsidP="006B7520">
      <w:pPr>
        <w:spacing w:after="0"/>
        <w:rPr>
          <w:rFonts w:cstheme="minorHAnsi"/>
          <w:sz w:val="24"/>
          <w:szCs w:val="24"/>
        </w:rPr>
      </w:pPr>
    </w:p>
    <w:p w14:paraId="0F96BD65" w14:textId="60CC5467" w:rsidR="00194C4F" w:rsidRPr="006776F2" w:rsidRDefault="00194C4F" w:rsidP="00194C4F">
      <w:pPr>
        <w:spacing w:after="0"/>
        <w:jc w:val="center"/>
        <w:rPr>
          <w:rFonts w:cstheme="minorHAnsi"/>
          <w:b/>
          <w:bCs/>
          <w:sz w:val="24"/>
          <w:szCs w:val="24"/>
        </w:rPr>
      </w:pPr>
      <w:r w:rsidRPr="006776F2">
        <w:rPr>
          <w:rFonts w:cstheme="minorHAnsi"/>
          <w:noProof/>
          <w:sz w:val="24"/>
          <w:szCs w:val="24"/>
        </w:rPr>
        <w:drawing>
          <wp:inline distT="0" distB="0" distL="0" distR="0" wp14:anchorId="19CEE17E" wp14:editId="62661E6E">
            <wp:extent cx="2638425" cy="2330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72113" cy="2360443"/>
                    </a:xfrm>
                    <a:prstGeom prst="rect">
                      <a:avLst/>
                    </a:prstGeom>
                  </pic:spPr>
                </pic:pic>
              </a:graphicData>
            </a:graphic>
          </wp:inline>
        </w:drawing>
      </w:r>
    </w:p>
    <w:p w14:paraId="03D71085" w14:textId="02AA55CE" w:rsidR="006B7520" w:rsidRPr="006776F2" w:rsidRDefault="006B7520" w:rsidP="006B7520">
      <w:pPr>
        <w:spacing w:after="0"/>
        <w:rPr>
          <w:rFonts w:cstheme="minorHAnsi"/>
          <w:b/>
          <w:bCs/>
          <w:sz w:val="24"/>
          <w:szCs w:val="24"/>
        </w:rPr>
      </w:pPr>
    </w:p>
    <w:p w14:paraId="182373E6" w14:textId="4169A9E2" w:rsidR="00194C4F" w:rsidRPr="006776F2" w:rsidRDefault="00194C4F" w:rsidP="00194C4F">
      <w:pPr>
        <w:pStyle w:val="ListParagraph"/>
        <w:spacing w:after="0"/>
        <w:ind w:left="0"/>
        <w:rPr>
          <w:rFonts w:cstheme="minorHAnsi"/>
          <w:sz w:val="24"/>
          <w:szCs w:val="24"/>
        </w:rPr>
      </w:pPr>
      <w:r w:rsidRPr="006776F2">
        <w:rPr>
          <w:rFonts w:cstheme="minorHAnsi"/>
          <w:sz w:val="24"/>
          <w:szCs w:val="24"/>
        </w:rPr>
        <w:t xml:space="preserve">Edit the information as desired, then click </w:t>
      </w:r>
      <w:r w:rsidRPr="006776F2">
        <w:rPr>
          <w:rFonts w:cstheme="minorHAnsi"/>
          <w:b/>
          <w:bCs/>
          <w:sz w:val="24"/>
          <w:szCs w:val="24"/>
        </w:rPr>
        <w:t>Save</w:t>
      </w:r>
      <w:r w:rsidRPr="006776F2">
        <w:rPr>
          <w:rFonts w:cstheme="minorHAnsi"/>
          <w:sz w:val="24"/>
          <w:szCs w:val="24"/>
        </w:rPr>
        <w:t xml:space="preserve"> to update the Task’s list entry.</w:t>
      </w:r>
      <w:r w:rsidR="00FA44BF" w:rsidRPr="006776F2">
        <w:rPr>
          <w:rFonts w:cstheme="minorHAnsi"/>
          <w:sz w:val="24"/>
          <w:szCs w:val="24"/>
        </w:rPr>
        <w:t xml:space="preserve"> </w:t>
      </w:r>
      <w:r w:rsidRPr="006776F2">
        <w:rPr>
          <w:rFonts w:cstheme="minorHAnsi"/>
          <w:b/>
          <w:bCs/>
          <w:sz w:val="24"/>
          <w:szCs w:val="24"/>
        </w:rPr>
        <w:t xml:space="preserve">NOTE: </w:t>
      </w:r>
      <w:r w:rsidRPr="006776F2">
        <w:rPr>
          <w:rFonts w:cstheme="minorHAnsi"/>
          <w:sz w:val="24"/>
          <w:szCs w:val="24"/>
        </w:rPr>
        <w:t xml:space="preserve">You can only edit a Task if you </w:t>
      </w:r>
      <w:r w:rsidRPr="006776F2">
        <w:rPr>
          <w:rFonts w:cstheme="minorHAnsi"/>
          <w:b/>
          <w:bCs/>
          <w:sz w:val="24"/>
          <w:szCs w:val="24"/>
        </w:rPr>
        <w:t>created it</w:t>
      </w:r>
      <w:r w:rsidRPr="006776F2">
        <w:rPr>
          <w:rFonts w:cstheme="minorHAnsi"/>
          <w:sz w:val="24"/>
          <w:szCs w:val="24"/>
        </w:rPr>
        <w:t xml:space="preserve"> or are a </w:t>
      </w:r>
      <w:r w:rsidRPr="006776F2">
        <w:rPr>
          <w:rFonts w:cstheme="minorHAnsi"/>
          <w:b/>
          <w:bCs/>
          <w:sz w:val="24"/>
          <w:szCs w:val="24"/>
        </w:rPr>
        <w:t>system administrator</w:t>
      </w:r>
      <w:r w:rsidRPr="006776F2">
        <w:rPr>
          <w:rFonts w:cstheme="minorHAnsi"/>
          <w:sz w:val="24"/>
          <w:szCs w:val="24"/>
        </w:rPr>
        <w:t>.</w:t>
      </w:r>
    </w:p>
    <w:p w14:paraId="40A05BF8" w14:textId="77777777" w:rsidR="00194C4F" w:rsidRPr="006776F2" w:rsidRDefault="00194C4F" w:rsidP="006B7520">
      <w:pPr>
        <w:spacing w:after="0"/>
        <w:rPr>
          <w:rFonts w:cstheme="minorHAnsi"/>
          <w:b/>
          <w:bCs/>
          <w:sz w:val="24"/>
          <w:szCs w:val="24"/>
        </w:rPr>
      </w:pPr>
    </w:p>
    <w:p w14:paraId="22A7910F" w14:textId="4217BE2C" w:rsidR="00194C4F" w:rsidRPr="006776F2" w:rsidRDefault="006B7520" w:rsidP="00FA44BF">
      <w:pPr>
        <w:spacing w:after="0"/>
        <w:rPr>
          <w:rFonts w:cstheme="minorHAnsi"/>
          <w:sz w:val="24"/>
          <w:szCs w:val="24"/>
        </w:rPr>
      </w:pPr>
      <w:r w:rsidRPr="006776F2">
        <w:rPr>
          <w:rFonts w:cstheme="minorHAnsi"/>
          <w:b/>
          <w:bCs/>
          <w:sz w:val="24"/>
          <w:szCs w:val="24"/>
        </w:rPr>
        <w:t>Delete Task:</w:t>
      </w:r>
      <w:r w:rsidR="00194C4F" w:rsidRPr="006776F2">
        <w:rPr>
          <w:rFonts w:cstheme="minorHAnsi"/>
          <w:b/>
          <w:bCs/>
          <w:sz w:val="24"/>
          <w:szCs w:val="24"/>
        </w:rPr>
        <w:t xml:space="preserve"> </w:t>
      </w:r>
      <w:r w:rsidR="00194C4F" w:rsidRPr="006776F2">
        <w:rPr>
          <w:rFonts w:cstheme="minorHAnsi"/>
          <w:sz w:val="24"/>
          <w:szCs w:val="24"/>
        </w:rPr>
        <w:t xml:space="preserve">To delete a Task, click the </w:t>
      </w:r>
      <w:r w:rsidR="00194C4F" w:rsidRPr="006776F2">
        <w:rPr>
          <w:rFonts w:cstheme="minorHAnsi"/>
          <w:noProof/>
          <w:sz w:val="24"/>
          <w:szCs w:val="24"/>
        </w:rPr>
        <w:drawing>
          <wp:inline distT="0" distB="0" distL="0" distR="0" wp14:anchorId="3A1D9731" wp14:editId="1C3DFD82">
            <wp:extent cx="171450" cy="16365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3244" cy="165370"/>
                    </a:xfrm>
                    <a:prstGeom prst="rect">
                      <a:avLst/>
                    </a:prstGeom>
                  </pic:spPr>
                </pic:pic>
              </a:graphicData>
            </a:graphic>
          </wp:inline>
        </w:drawing>
      </w:r>
      <w:r w:rsidR="00194C4F" w:rsidRPr="006776F2">
        <w:rPr>
          <w:rFonts w:cstheme="minorHAnsi"/>
          <w:sz w:val="24"/>
          <w:szCs w:val="24"/>
        </w:rPr>
        <w:t xml:space="preserve"> icon in its entry. You will receive a warning asking, “Are you sure you want to delete this Task?”  Click </w:t>
      </w:r>
      <w:r w:rsidR="00194C4F" w:rsidRPr="006776F2">
        <w:rPr>
          <w:rFonts w:cstheme="minorHAnsi"/>
          <w:b/>
          <w:bCs/>
          <w:sz w:val="24"/>
          <w:szCs w:val="24"/>
        </w:rPr>
        <w:t>Ok</w:t>
      </w:r>
      <w:r w:rsidR="00194C4F" w:rsidRPr="006776F2">
        <w:rPr>
          <w:rFonts w:cstheme="minorHAnsi"/>
          <w:sz w:val="24"/>
          <w:szCs w:val="24"/>
        </w:rPr>
        <w:t xml:space="preserve"> to delete the Task.</w:t>
      </w:r>
      <w:r w:rsidR="00FA44BF" w:rsidRPr="006776F2">
        <w:rPr>
          <w:rFonts w:cstheme="minorHAnsi"/>
          <w:sz w:val="24"/>
          <w:szCs w:val="24"/>
        </w:rPr>
        <w:t xml:space="preserve"> </w:t>
      </w:r>
      <w:r w:rsidR="00194C4F" w:rsidRPr="006776F2">
        <w:rPr>
          <w:rFonts w:cstheme="minorHAnsi"/>
          <w:b/>
          <w:bCs/>
          <w:sz w:val="24"/>
          <w:szCs w:val="24"/>
        </w:rPr>
        <w:t xml:space="preserve">NOTE: </w:t>
      </w:r>
      <w:r w:rsidR="00194C4F" w:rsidRPr="006776F2">
        <w:rPr>
          <w:rFonts w:cstheme="minorHAnsi"/>
          <w:sz w:val="24"/>
          <w:szCs w:val="24"/>
        </w:rPr>
        <w:t xml:space="preserve">You can only </w:t>
      </w:r>
      <w:r w:rsidR="00FA44BF" w:rsidRPr="006776F2">
        <w:rPr>
          <w:rFonts w:cstheme="minorHAnsi"/>
          <w:sz w:val="24"/>
          <w:szCs w:val="24"/>
        </w:rPr>
        <w:t>delete</w:t>
      </w:r>
      <w:r w:rsidR="00194C4F" w:rsidRPr="006776F2">
        <w:rPr>
          <w:rFonts w:cstheme="minorHAnsi"/>
          <w:sz w:val="24"/>
          <w:szCs w:val="24"/>
        </w:rPr>
        <w:t xml:space="preserve"> a Task if you </w:t>
      </w:r>
      <w:r w:rsidR="00194C4F" w:rsidRPr="006776F2">
        <w:rPr>
          <w:rFonts w:cstheme="minorHAnsi"/>
          <w:b/>
          <w:bCs/>
          <w:sz w:val="24"/>
          <w:szCs w:val="24"/>
        </w:rPr>
        <w:t>created it</w:t>
      </w:r>
      <w:r w:rsidR="00194C4F" w:rsidRPr="006776F2">
        <w:rPr>
          <w:rFonts w:cstheme="minorHAnsi"/>
          <w:sz w:val="24"/>
          <w:szCs w:val="24"/>
        </w:rPr>
        <w:t xml:space="preserve"> or are a </w:t>
      </w:r>
      <w:r w:rsidR="00194C4F" w:rsidRPr="006776F2">
        <w:rPr>
          <w:rFonts w:cstheme="minorHAnsi"/>
          <w:b/>
          <w:bCs/>
          <w:sz w:val="24"/>
          <w:szCs w:val="24"/>
        </w:rPr>
        <w:t>system administrator</w:t>
      </w:r>
      <w:r w:rsidR="00194C4F" w:rsidRPr="006776F2">
        <w:rPr>
          <w:rFonts w:cstheme="minorHAnsi"/>
          <w:sz w:val="24"/>
          <w:szCs w:val="24"/>
        </w:rPr>
        <w:t>.</w:t>
      </w:r>
    </w:p>
    <w:p w14:paraId="471192DC" w14:textId="77777777" w:rsidR="006B7520" w:rsidRPr="006776F2" w:rsidRDefault="006B7520" w:rsidP="006B7520">
      <w:pPr>
        <w:spacing w:after="0"/>
        <w:rPr>
          <w:rFonts w:cstheme="minorHAnsi"/>
          <w:b/>
          <w:bCs/>
          <w:sz w:val="24"/>
          <w:szCs w:val="24"/>
        </w:rPr>
      </w:pPr>
    </w:p>
    <w:p w14:paraId="54341E75" w14:textId="5CBDCD18" w:rsidR="006B7520" w:rsidRPr="006776F2" w:rsidRDefault="006B7520" w:rsidP="006B7520">
      <w:pPr>
        <w:spacing w:after="0"/>
        <w:rPr>
          <w:rFonts w:cstheme="minorHAnsi"/>
          <w:sz w:val="24"/>
          <w:szCs w:val="24"/>
        </w:rPr>
      </w:pPr>
      <w:r w:rsidRPr="006776F2">
        <w:rPr>
          <w:rFonts w:cstheme="minorHAnsi"/>
          <w:b/>
          <w:bCs/>
          <w:sz w:val="24"/>
          <w:szCs w:val="24"/>
        </w:rPr>
        <w:t>Print Tasks:</w:t>
      </w:r>
      <w:r w:rsidRPr="006776F2">
        <w:rPr>
          <w:rFonts w:cstheme="minorHAnsi"/>
          <w:sz w:val="24"/>
          <w:szCs w:val="24"/>
        </w:rPr>
        <w:t xml:space="preserve"> </w:t>
      </w:r>
      <w:r w:rsidR="00194C4F" w:rsidRPr="006776F2">
        <w:rPr>
          <w:rFonts w:cstheme="minorHAnsi"/>
          <w:sz w:val="24"/>
          <w:szCs w:val="24"/>
        </w:rPr>
        <w:t xml:space="preserve">If you want to print the customer’s Task List, click the </w:t>
      </w:r>
      <w:r w:rsidR="00194C4F" w:rsidRPr="006776F2">
        <w:rPr>
          <w:rFonts w:cstheme="minorHAnsi"/>
          <w:noProof/>
          <w:sz w:val="24"/>
          <w:szCs w:val="24"/>
        </w:rPr>
        <w:drawing>
          <wp:inline distT="0" distB="0" distL="0" distR="0" wp14:anchorId="223E9DA1" wp14:editId="5731DCAA">
            <wp:extent cx="381000" cy="1931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892" cy="201165"/>
                    </a:xfrm>
                    <a:prstGeom prst="rect">
                      <a:avLst/>
                    </a:prstGeom>
                  </pic:spPr>
                </pic:pic>
              </a:graphicData>
            </a:graphic>
          </wp:inline>
        </w:drawing>
      </w:r>
      <w:r w:rsidR="00194C4F" w:rsidRPr="006776F2">
        <w:rPr>
          <w:rFonts w:cstheme="minorHAnsi"/>
          <w:sz w:val="24"/>
          <w:szCs w:val="24"/>
        </w:rPr>
        <w:t xml:space="preserve"> button to generate a PDF report in a new tab (see example below).</w:t>
      </w:r>
    </w:p>
    <w:p w14:paraId="787201BC" w14:textId="48B97857" w:rsidR="00194C4F" w:rsidRPr="006776F2" w:rsidRDefault="00194C4F" w:rsidP="006B7520">
      <w:pPr>
        <w:spacing w:after="0"/>
        <w:rPr>
          <w:rFonts w:cstheme="minorHAnsi"/>
          <w:sz w:val="24"/>
          <w:szCs w:val="24"/>
        </w:rPr>
      </w:pPr>
    </w:p>
    <w:p w14:paraId="0E4A82F1" w14:textId="175094C6" w:rsidR="00194C4F" w:rsidRPr="006776F2" w:rsidRDefault="00194C4F" w:rsidP="00194C4F">
      <w:pPr>
        <w:spacing w:after="0"/>
        <w:jc w:val="center"/>
        <w:rPr>
          <w:rFonts w:cstheme="minorHAnsi"/>
          <w:b/>
          <w:bCs/>
          <w:sz w:val="24"/>
          <w:szCs w:val="24"/>
        </w:rPr>
      </w:pPr>
      <w:r w:rsidRPr="006776F2">
        <w:rPr>
          <w:rFonts w:cstheme="minorHAnsi"/>
          <w:noProof/>
          <w:sz w:val="24"/>
          <w:szCs w:val="24"/>
        </w:rPr>
        <w:drawing>
          <wp:inline distT="0" distB="0" distL="0" distR="0" wp14:anchorId="0968377D" wp14:editId="007072DF">
            <wp:extent cx="3448050" cy="3410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2434" cy="3414812"/>
                    </a:xfrm>
                    <a:prstGeom prst="rect">
                      <a:avLst/>
                    </a:prstGeom>
                  </pic:spPr>
                </pic:pic>
              </a:graphicData>
            </a:graphic>
          </wp:inline>
        </w:drawing>
      </w:r>
    </w:p>
    <w:p w14:paraId="7A83B086" w14:textId="6291BC39" w:rsidR="004237F4" w:rsidRPr="006776F2" w:rsidRDefault="00C70B5F" w:rsidP="00C70B5F">
      <w:pPr>
        <w:spacing w:after="0"/>
        <w:rPr>
          <w:rFonts w:cstheme="minorHAnsi"/>
          <w:b/>
          <w:sz w:val="24"/>
          <w:szCs w:val="24"/>
          <w:u w:val="single"/>
        </w:rPr>
      </w:pPr>
      <w:r w:rsidRPr="006776F2">
        <w:rPr>
          <w:rFonts w:cstheme="minorHAnsi"/>
          <w:sz w:val="24"/>
          <w:szCs w:val="24"/>
        </w:rPr>
        <w:t xml:space="preserve"> </w:t>
      </w:r>
    </w:p>
    <w:p w14:paraId="28CCA4AB" w14:textId="77777777" w:rsidR="004237F4" w:rsidRPr="006776F2" w:rsidRDefault="004237F4" w:rsidP="004A30FC">
      <w:pPr>
        <w:spacing w:after="0"/>
        <w:rPr>
          <w:rFonts w:cstheme="minorHAnsi"/>
          <w:sz w:val="24"/>
          <w:szCs w:val="24"/>
          <w:u w:val="single"/>
        </w:rPr>
      </w:pPr>
    </w:p>
    <w:p w14:paraId="6C701047" w14:textId="7F02EECC" w:rsidR="0026013E" w:rsidRPr="006776F2" w:rsidRDefault="0026013E" w:rsidP="0026013E">
      <w:pPr>
        <w:spacing w:after="0"/>
        <w:rPr>
          <w:rFonts w:cstheme="minorHAnsi"/>
          <w:sz w:val="24"/>
          <w:szCs w:val="24"/>
        </w:rPr>
      </w:pPr>
    </w:p>
    <w:p w14:paraId="2E900AC9" w14:textId="5AEC94D5" w:rsidR="0026013E" w:rsidRPr="006776F2" w:rsidRDefault="00B80A97" w:rsidP="00B80A97">
      <w:pPr>
        <w:spacing w:after="0"/>
        <w:jc w:val="center"/>
        <w:rPr>
          <w:rFonts w:cstheme="minorHAnsi"/>
          <w:sz w:val="24"/>
          <w:szCs w:val="24"/>
        </w:rPr>
      </w:pPr>
      <w:r w:rsidRPr="006776F2">
        <w:rPr>
          <w:rFonts w:cstheme="minorHAnsi"/>
          <w:noProof/>
          <w:sz w:val="24"/>
          <w:szCs w:val="24"/>
        </w:rPr>
        <w:drawing>
          <wp:inline distT="0" distB="0" distL="0" distR="0" wp14:anchorId="60845E10" wp14:editId="51198412">
            <wp:extent cx="389572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5725" cy="323850"/>
                    </a:xfrm>
                    <a:prstGeom prst="rect">
                      <a:avLst/>
                    </a:prstGeom>
                  </pic:spPr>
                </pic:pic>
              </a:graphicData>
            </a:graphic>
          </wp:inline>
        </w:drawing>
      </w:r>
    </w:p>
    <w:p w14:paraId="4116979B" w14:textId="1AC2E230" w:rsidR="00B80A97" w:rsidRPr="006776F2" w:rsidRDefault="00B80A97" w:rsidP="00B80A97">
      <w:pPr>
        <w:spacing w:after="0"/>
        <w:jc w:val="center"/>
        <w:rPr>
          <w:rFonts w:cstheme="minorHAnsi"/>
          <w:sz w:val="24"/>
          <w:szCs w:val="24"/>
        </w:rPr>
      </w:pPr>
    </w:p>
    <w:p w14:paraId="416C0CDA" w14:textId="0EFC9B2E" w:rsidR="00B80A97" w:rsidRPr="006776F2" w:rsidRDefault="00B80A97" w:rsidP="00B80A97">
      <w:pPr>
        <w:spacing w:after="0"/>
        <w:rPr>
          <w:rFonts w:cstheme="minorHAnsi"/>
          <w:sz w:val="24"/>
          <w:szCs w:val="24"/>
        </w:rPr>
      </w:pPr>
      <w:r w:rsidRPr="006776F2">
        <w:rPr>
          <w:rFonts w:cstheme="minorHAnsi"/>
          <w:b/>
          <w:sz w:val="24"/>
          <w:szCs w:val="24"/>
          <w:u w:val="single"/>
        </w:rPr>
        <w:t>Refresh:</w:t>
      </w:r>
      <w:r w:rsidRPr="006776F2">
        <w:rPr>
          <w:rFonts w:cstheme="minorHAnsi"/>
          <w:sz w:val="24"/>
          <w:szCs w:val="24"/>
        </w:rPr>
        <w:t xml:space="preserve"> To refresh </w:t>
      </w:r>
      <w:proofErr w:type="spellStart"/>
      <w:r w:rsidRPr="006776F2">
        <w:rPr>
          <w:rFonts w:cstheme="minorHAnsi"/>
          <w:sz w:val="24"/>
          <w:szCs w:val="24"/>
        </w:rPr>
        <w:t>NetView</w:t>
      </w:r>
      <w:proofErr w:type="spellEnd"/>
      <w:r w:rsidRPr="006776F2">
        <w:rPr>
          <w:rFonts w:cstheme="minorHAnsi"/>
          <w:sz w:val="24"/>
          <w:szCs w:val="24"/>
        </w:rPr>
        <w:t xml:space="preserve"> Insight, click the green circling arrows in the top right-hand corner of the window.  This will update the information shown in Insight to reflect any changes made since Insight was last refreshed.  The date and time the program was last refreshed appears to the left of the icon, and will update to the current date and time when you click the icon.</w:t>
      </w:r>
    </w:p>
    <w:p w14:paraId="0BD9F9B3" w14:textId="444CEE2A" w:rsidR="00B80A97" w:rsidRPr="006776F2" w:rsidRDefault="00B80A97" w:rsidP="00B80A97">
      <w:pPr>
        <w:spacing w:after="0"/>
        <w:rPr>
          <w:rFonts w:cstheme="minorHAnsi"/>
          <w:sz w:val="24"/>
          <w:szCs w:val="24"/>
        </w:rPr>
      </w:pPr>
    </w:p>
    <w:p w14:paraId="5659AC8E" w14:textId="21501BEF" w:rsidR="00B80A97" w:rsidRPr="006776F2" w:rsidRDefault="00B80A97" w:rsidP="00B80A97">
      <w:pPr>
        <w:spacing w:after="0"/>
        <w:rPr>
          <w:rFonts w:cstheme="minorHAnsi"/>
          <w:sz w:val="24"/>
          <w:szCs w:val="24"/>
        </w:rPr>
      </w:pPr>
      <w:r w:rsidRPr="006776F2">
        <w:rPr>
          <w:rFonts w:cstheme="minorHAnsi"/>
          <w:b/>
          <w:sz w:val="24"/>
          <w:szCs w:val="24"/>
          <w:u w:val="single"/>
        </w:rPr>
        <w:t>New Window:</w:t>
      </w:r>
      <w:r w:rsidRPr="006776F2">
        <w:rPr>
          <w:rFonts w:cstheme="minorHAnsi"/>
          <w:sz w:val="24"/>
          <w:szCs w:val="24"/>
        </w:rPr>
        <w:t xml:space="preserve"> To open the Insight page in a new browser tab/window, click the blue arrow icon in the top right-hand corner.  This will allow you to use other Desktop features and applications while keeping Insight open and available for use, as well as making the display full-screen for clearer viewing.</w:t>
      </w:r>
    </w:p>
    <w:p w14:paraId="194C56D3" w14:textId="20AB9C92" w:rsidR="00B80A97" w:rsidRPr="006776F2" w:rsidRDefault="00B80A97" w:rsidP="00B80A97">
      <w:pPr>
        <w:spacing w:after="0"/>
        <w:rPr>
          <w:rFonts w:cstheme="minorHAnsi"/>
          <w:sz w:val="24"/>
          <w:szCs w:val="24"/>
        </w:rPr>
      </w:pPr>
    </w:p>
    <w:p w14:paraId="72A23E30" w14:textId="121C36D8" w:rsidR="00B80A97" w:rsidRPr="006776F2" w:rsidRDefault="00B80A97" w:rsidP="0087777A">
      <w:pPr>
        <w:spacing w:after="0"/>
        <w:rPr>
          <w:rFonts w:cstheme="minorHAnsi"/>
          <w:sz w:val="24"/>
          <w:szCs w:val="24"/>
        </w:rPr>
      </w:pPr>
      <w:r w:rsidRPr="006776F2">
        <w:rPr>
          <w:rFonts w:cstheme="minorHAnsi"/>
          <w:b/>
          <w:sz w:val="24"/>
          <w:szCs w:val="24"/>
          <w:u w:val="single"/>
        </w:rPr>
        <w:t>Close:</w:t>
      </w:r>
      <w:r w:rsidRPr="006776F2">
        <w:rPr>
          <w:rFonts w:cstheme="minorHAnsi"/>
          <w:sz w:val="24"/>
          <w:szCs w:val="24"/>
        </w:rPr>
        <w:t xml:space="preserve"> </w:t>
      </w:r>
      <w:r w:rsidR="0087777A" w:rsidRPr="006776F2">
        <w:rPr>
          <w:rFonts w:cstheme="minorHAnsi"/>
          <w:sz w:val="24"/>
          <w:szCs w:val="24"/>
        </w:rPr>
        <w:t xml:space="preserve">To close the </w:t>
      </w:r>
      <w:proofErr w:type="spellStart"/>
      <w:r w:rsidR="0087777A" w:rsidRPr="006776F2">
        <w:rPr>
          <w:rFonts w:cstheme="minorHAnsi"/>
          <w:sz w:val="24"/>
          <w:szCs w:val="24"/>
        </w:rPr>
        <w:t>NetView</w:t>
      </w:r>
      <w:proofErr w:type="spellEnd"/>
      <w:r w:rsidR="0087777A" w:rsidRPr="006776F2">
        <w:rPr>
          <w:rFonts w:cstheme="minorHAnsi"/>
          <w:sz w:val="24"/>
          <w:szCs w:val="24"/>
        </w:rPr>
        <w:t xml:space="preserve"> Insight window, click either the </w:t>
      </w:r>
      <w:r w:rsidR="0087777A" w:rsidRPr="006776F2">
        <w:rPr>
          <w:rFonts w:cstheme="minorHAnsi"/>
          <w:b/>
          <w:sz w:val="24"/>
          <w:szCs w:val="24"/>
        </w:rPr>
        <w:t>Close</w:t>
      </w:r>
      <w:r w:rsidR="0087777A" w:rsidRPr="006776F2">
        <w:rPr>
          <w:rFonts w:cstheme="minorHAnsi"/>
          <w:sz w:val="24"/>
          <w:szCs w:val="24"/>
        </w:rPr>
        <w:t xml:space="preserve"> button in the lower right-hand</w:t>
      </w:r>
      <w:r w:rsidR="00806A1E" w:rsidRPr="006776F2">
        <w:rPr>
          <w:rFonts w:cstheme="minorHAnsi"/>
          <w:sz w:val="24"/>
          <w:szCs w:val="24"/>
        </w:rPr>
        <w:t xml:space="preserve"> </w:t>
      </w:r>
      <w:r w:rsidR="0087777A" w:rsidRPr="006776F2">
        <w:rPr>
          <w:rFonts w:cstheme="minorHAnsi"/>
          <w:sz w:val="24"/>
          <w:szCs w:val="24"/>
        </w:rPr>
        <w:t>corner of the window or the</w:t>
      </w:r>
      <w:r w:rsidR="00806A1E" w:rsidRPr="006776F2">
        <w:rPr>
          <w:rFonts w:cstheme="minorHAnsi"/>
          <w:sz w:val="24"/>
          <w:szCs w:val="24"/>
        </w:rPr>
        <w:t xml:space="preserve"> </w:t>
      </w:r>
      <w:r w:rsidR="0087777A" w:rsidRPr="006776F2">
        <w:rPr>
          <w:rFonts w:cstheme="minorHAnsi"/>
          <w:sz w:val="24"/>
          <w:szCs w:val="24"/>
        </w:rPr>
        <w:t>"X" icon on the top right-hand corner of the window.</w:t>
      </w:r>
    </w:p>
    <w:p w14:paraId="5F70C765" w14:textId="049E601C" w:rsidR="00806A1E" w:rsidRPr="006776F2" w:rsidRDefault="00806A1E" w:rsidP="0087777A">
      <w:pPr>
        <w:spacing w:after="0"/>
        <w:rPr>
          <w:rFonts w:cstheme="minorHAnsi"/>
          <w:sz w:val="24"/>
          <w:szCs w:val="24"/>
        </w:rPr>
      </w:pPr>
    </w:p>
    <w:p w14:paraId="4AD9D3A9" w14:textId="21067E77" w:rsidR="00806A1E" w:rsidRPr="006776F2" w:rsidRDefault="00A131E6" w:rsidP="00806A1E">
      <w:pPr>
        <w:spacing w:after="0"/>
        <w:jc w:val="center"/>
        <w:rPr>
          <w:rFonts w:cstheme="minorHAnsi"/>
          <w:sz w:val="24"/>
          <w:szCs w:val="24"/>
        </w:rPr>
      </w:pPr>
      <w:r w:rsidRPr="006776F2">
        <w:rPr>
          <w:rFonts w:cstheme="minorHAnsi"/>
          <w:noProof/>
          <w:sz w:val="24"/>
          <w:szCs w:val="24"/>
        </w:rPr>
        <w:drawing>
          <wp:inline distT="0" distB="0" distL="0" distR="0" wp14:anchorId="112E5C45" wp14:editId="6B5B0CA2">
            <wp:extent cx="5943600" cy="319405"/>
            <wp:effectExtent l="0" t="0" r="0" b="4445"/>
            <wp:docPr id="413028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28253" name="Picture 413028253"/>
                    <pic:cNvPicPr/>
                  </pic:nvPicPr>
                  <pic:blipFill>
                    <a:blip r:embed="rId37">
                      <a:extLst>
                        <a:ext uri="{28A0092B-C50C-407E-A947-70E740481C1C}">
                          <a14:useLocalDpi xmlns:a14="http://schemas.microsoft.com/office/drawing/2010/main" val="0"/>
                        </a:ext>
                      </a:extLst>
                    </a:blip>
                    <a:stretch>
                      <a:fillRect/>
                    </a:stretch>
                  </pic:blipFill>
                  <pic:spPr>
                    <a:xfrm>
                      <a:off x="0" y="0"/>
                      <a:ext cx="5943600" cy="319405"/>
                    </a:xfrm>
                    <a:prstGeom prst="rect">
                      <a:avLst/>
                    </a:prstGeom>
                  </pic:spPr>
                </pic:pic>
              </a:graphicData>
            </a:graphic>
          </wp:inline>
        </w:drawing>
      </w:r>
    </w:p>
    <w:p w14:paraId="56DC7665" w14:textId="7CABD561" w:rsidR="00806A1E" w:rsidRPr="006776F2" w:rsidRDefault="00806A1E" w:rsidP="00806A1E">
      <w:pPr>
        <w:spacing w:after="0"/>
        <w:jc w:val="center"/>
        <w:rPr>
          <w:rFonts w:cstheme="minorHAnsi"/>
          <w:sz w:val="24"/>
          <w:szCs w:val="24"/>
        </w:rPr>
      </w:pPr>
    </w:p>
    <w:p w14:paraId="438FDEDF" w14:textId="47D8C166" w:rsidR="005C225E" w:rsidRPr="006776F2" w:rsidRDefault="00806A1E" w:rsidP="00806A1E">
      <w:pPr>
        <w:spacing w:after="0"/>
        <w:rPr>
          <w:rFonts w:cstheme="minorHAnsi"/>
          <w:sz w:val="24"/>
          <w:szCs w:val="24"/>
        </w:rPr>
      </w:pPr>
      <w:r w:rsidRPr="006776F2">
        <w:rPr>
          <w:rFonts w:cstheme="minorHAnsi"/>
          <w:b/>
          <w:sz w:val="24"/>
          <w:szCs w:val="24"/>
          <w:u w:val="single"/>
        </w:rPr>
        <w:t>Application Shortcuts Toolbar:</w:t>
      </w:r>
      <w:r w:rsidRPr="006776F2">
        <w:rPr>
          <w:rFonts w:cstheme="minorHAnsi"/>
          <w:sz w:val="24"/>
          <w:szCs w:val="24"/>
        </w:rPr>
        <w:t xml:space="preserve"> The Application Shortcuts Toolbar is located at the bottom of the </w:t>
      </w:r>
      <w:proofErr w:type="spellStart"/>
      <w:r w:rsidRPr="006776F2">
        <w:rPr>
          <w:rFonts w:cstheme="minorHAnsi"/>
          <w:sz w:val="24"/>
          <w:szCs w:val="24"/>
        </w:rPr>
        <w:t>NetView</w:t>
      </w:r>
      <w:proofErr w:type="spellEnd"/>
      <w:r w:rsidRPr="006776F2">
        <w:rPr>
          <w:rFonts w:cstheme="minorHAnsi"/>
          <w:sz w:val="24"/>
          <w:szCs w:val="24"/>
        </w:rPr>
        <w:t xml:space="preserve"> Insight Detail page.  For more information, see “Application Shortcuts Toolbar” under “Search Customer."</w:t>
      </w:r>
    </w:p>
    <w:sectPr w:rsidR="005C225E" w:rsidRPr="0067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F3A"/>
    <w:multiLevelType w:val="hybridMultilevel"/>
    <w:tmpl w:val="3420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606"/>
    <w:multiLevelType w:val="hybridMultilevel"/>
    <w:tmpl w:val="797C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43FF7"/>
    <w:multiLevelType w:val="hybridMultilevel"/>
    <w:tmpl w:val="5E788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125D4"/>
    <w:multiLevelType w:val="hybridMultilevel"/>
    <w:tmpl w:val="027E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51410"/>
    <w:multiLevelType w:val="hybridMultilevel"/>
    <w:tmpl w:val="C5DC1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A5B65"/>
    <w:multiLevelType w:val="hybridMultilevel"/>
    <w:tmpl w:val="F1BE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605E2"/>
    <w:multiLevelType w:val="hybridMultilevel"/>
    <w:tmpl w:val="982A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70BC8"/>
    <w:multiLevelType w:val="hybridMultilevel"/>
    <w:tmpl w:val="5DB4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63105"/>
    <w:multiLevelType w:val="hybridMultilevel"/>
    <w:tmpl w:val="316E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C5EF5"/>
    <w:multiLevelType w:val="hybridMultilevel"/>
    <w:tmpl w:val="443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A7418"/>
    <w:multiLevelType w:val="hybridMultilevel"/>
    <w:tmpl w:val="FE00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B2353"/>
    <w:multiLevelType w:val="hybridMultilevel"/>
    <w:tmpl w:val="6CD0E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40FCB"/>
    <w:multiLevelType w:val="hybridMultilevel"/>
    <w:tmpl w:val="24B0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36BB9"/>
    <w:multiLevelType w:val="hybridMultilevel"/>
    <w:tmpl w:val="ED9A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F1034"/>
    <w:multiLevelType w:val="hybridMultilevel"/>
    <w:tmpl w:val="832E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F6BA9"/>
    <w:multiLevelType w:val="hybridMultilevel"/>
    <w:tmpl w:val="241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613852">
    <w:abstractNumId w:val="7"/>
  </w:num>
  <w:num w:numId="2" w16cid:durableId="918517121">
    <w:abstractNumId w:val="12"/>
  </w:num>
  <w:num w:numId="3" w16cid:durableId="395665381">
    <w:abstractNumId w:val="4"/>
  </w:num>
  <w:num w:numId="4" w16cid:durableId="938025383">
    <w:abstractNumId w:val="8"/>
  </w:num>
  <w:num w:numId="5" w16cid:durableId="1003436682">
    <w:abstractNumId w:val="2"/>
  </w:num>
  <w:num w:numId="6" w16cid:durableId="1387290602">
    <w:abstractNumId w:val="14"/>
  </w:num>
  <w:num w:numId="7" w16cid:durableId="998729046">
    <w:abstractNumId w:val="0"/>
  </w:num>
  <w:num w:numId="8" w16cid:durableId="72243133">
    <w:abstractNumId w:val="1"/>
  </w:num>
  <w:num w:numId="9" w16cid:durableId="2090614814">
    <w:abstractNumId w:val="15"/>
  </w:num>
  <w:num w:numId="10" w16cid:durableId="2143770018">
    <w:abstractNumId w:val="13"/>
  </w:num>
  <w:num w:numId="11" w16cid:durableId="2973832">
    <w:abstractNumId w:val="3"/>
  </w:num>
  <w:num w:numId="12" w16cid:durableId="2106538031">
    <w:abstractNumId w:val="5"/>
  </w:num>
  <w:num w:numId="13" w16cid:durableId="601956860">
    <w:abstractNumId w:val="10"/>
  </w:num>
  <w:num w:numId="14" w16cid:durableId="378630159">
    <w:abstractNumId w:val="11"/>
  </w:num>
  <w:num w:numId="15" w16cid:durableId="100034568">
    <w:abstractNumId w:val="6"/>
  </w:num>
  <w:num w:numId="16" w16cid:durableId="440683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89"/>
    <w:rsid w:val="0003686B"/>
    <w:rsid w:val="00194C4F"/>
    <w:rsid w:val="001B4ADD"/>
    <w:rsid w:val="001D786F"/>
    <w:rsid w:val="001F19A7"/>
    <w:rsid w:val="0026013E"/>
    <w:rsid w:val="004237F4"/>
    <w:rsid w:val="004A30FC"/>
    <w:rsid w:val="005C225E"/>
    <w:rsid w:val="00616C23"/>
    <w:rsid w:val="006776F2"/>
    <w:rsid w:val="006B7520"/>
    <w:rsid w:val="006E3C89"/>
    <w:rsid w:val="00716C46"/>
    <w:rsid w:val="00767D5A"/>
    <w:rsid w:val="00806A1E"/>
    <w:rsid w:val="00832195"/>
    <w:rsid w:val="00867937"/>
    <w:rsid w:val="0087777A"/>
    <w:rsid w:val="008B35E0"/>
    <w:rsid w:val="009D0097"/>
    <w:rsid w:val="00A131E6"/>
    <w:rsid w:val="00A62CC3"/>
    <w:rsid w:val="00A71539"/>
    <w:rsid w:val="00B706CE"/>
    <w:rsid w:val="00B80A97"/>
    <w:rsid w:val="00BA5B84"/>
    <w:rsid w:val="00C01BF6"/>
    <w:rsid w:val="00C70B5F"/>
    <w:rsid w:val="00C7747C"/>
    <w:rsid w:val="00CC4879"/>
    <w:rsid w:val="00D3344C"/>
    <w:rsid w:val="00E276E6"/>
    <w:rsid w:val="00FA44BF"/>
    <w:rsid w:val="00FD6B69"/>
    <w:rsid w:val="00FF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56E94A6"/>
  <w15:chartTrackingRefBased/>
  <w15:docId w15:val="{A2ECDC91-2618-4DAD-A574-3EFCED14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5.bin"/><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14</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Shelby Lund</cp:lastModifiedBy>
  <cp:revision>14</cp:revision>
  <dcterms:created xsi:type="dcterms:W3CDTF">2018-10-17T21:54:00Z</dcterms:created>
  <dcterms:modified xsi:type="dcterms:W3CDTF">2024-04-03T18:55:00Z</dcterms:modified>
</cp:coreProperties>
</file>