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FF0AF1" w:rsidRPr="00FF0AF1" w:rsidRDefault="00FF0AF1" w:rsidP="00FF0AF1">
      <w:pPr>
        <w:pStyle w:val="Heading3"/>
        <w:rPr>
          <w:u w:val="single"/>
        </w:rPr>
      </w:pPr>
      <w:r w:rsidRPr="00FF0AF1">
        <w:rPr>
          <w:sz w:val="24"/>
          <w:u w:val="single"/>
        </w:rPr>
        <w:t xml:space="preserve">Charging </w:t>
      </w:r>
      <w:r>
        <w:rPr>
          <w:sz w:val="24"/>
          <w:u w:val="single"/>
        </w:rPr>
        <w:t xml:space="preserve">Credit Cards with </w:t>
      </w:r>
      <w:proofErr w:type="spellStart"/>
      <w:r>
        <w:rPr>
          <w:sz w:val="24"/>
          <w:u w:val="single"/>
        </w:rPr>
        <w:t>EdgePay</w:t>
      </w:r>
      <w:proofErr w:type="spellEnd"/>
      <w:r>
        <w:rPr>
          <w:sz w:val="24"/>
          <w:u w:val="single"/>
        </w:rPr>
        <w:t xml:space="preserve"> Input (EPIN)</w:t>
      </w:r>
    </w:p>
    <w:p w:rsidR="00FF0AF1" w:rsidRPr="00112AC3" w:rsidRDefault="00FF0AF1" w:rsidP="00FF0AF1">
      <w:pPr>
        <w:pStyle w:val="BodyText"/>
      </w:pPr>
    </w:p>
    <w:p w:rsidR="00FF0AF1" w:rsidRDefault="00FF0AF1" w:rsidP="00FF0AF1">
      <w:pPr>
        <w:pStyle w:val="BodyText"/>
      </w:pPr>
      <w:r w:rsidRPr="00147FCC">
        <w:rPr>
          <w:bCs/>
          <w:iCs/>
          <w:noProof/>
        </w:rPr>
        <w:drawing>
          <wp:inline distT="0" distB="0" distL="0" distR="0">
            <wp:extent cx="5486400" cy="342900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5486400" cy="3429000"/>
                    </a:xfrm>
                    <a:prstGeom prst="rect">
                      <a:avLst/>
                    </a:prstGeom>
                    <a:noFill/>
                    <a:ln>
                      <a:noFill/>
                    </a:ln>
                  </pic:spPr>
                </pic:pic>
              </a:graphicData>
            </a:graphic>
          </wp:inline>
        </w:drawing>
      </w:r>
    </w:p>
    <w:p w:rsidR="00FF0AF1" w:rsidRDefault="00FF0AF1" w:rsidP="00FF0AF1">
      <w:pPr>
        <w:pStyle w:val="Body"/>
      </w:pPr>
      <w:proofErr w:type="spellStart"/>
      <w:r>
        <w:t>EdgePay</w:t>
      </w:r>
      <w:proofErr w:type="spellEnd"/>
      <w:r>
        <w:t xml:space="preserve"> Input (EPIN) is </w:t>
      </w:r>
      <w:proofErr w:type="spellStart"/>
      <w:r>
        <w:t>NetView</w:t>
      </w:r>
      <w:proofErr w:type="spellEnd"/>
      <w:r>
        <w:t xml:space="preserve"> Desktop’s credit card charging program.  It can be accessed during the invoice writing process in Point-of-Sale (POS), Repair Order Maintenance (ROM), and Unit Sale (US) in order to let a customer pay with a credit card.</w:t>
      </w:r>
      <w:bookmarkStart w:id="0" w:name="_GoBack"/>
      <w:bookmarkEnd w:id="0"/>
    </w:p>
    <w:p w:rsidR="00FF0AF1" w:rsidRPr="00375616" w:rsidRDefault="00FF0AF1" w:rsidP="00FF0AF1">
      <w:pPr>
        <w:pStyle w:val="Body"/>
        <w:rPr>
          <w:szCs w:val="20"/>
        </w:rPr>
      </w:pPr>
      <w:r>
        <w:t xml:space="preserve">At the end of a ticket, after you have pressed the “Write” button, you can select a credit card as the method of payment. </w:t>
      </w:r>
      <w:r>
        <w:rPr>
          <w:szCs w:val="20"/>
        </w:rPr>
        <w:t>In the “Description” field, choose</w:t>
      </w:r>
      <w:r w:rsidRPr="008B1348">
        <w:rPr>
          <w:szCs w:val="20"/>
        </w:rPr>
        <w:t xml:space="preserve"> the type of card the customer wants to use from the drop-down menu.</w:t>
      </w:r>
      <w:r>
        <w:rPr>
          <w:b/>
          <w:szCs w:val="20"/>
        </w:rPr>
        <w:t xml:space="preserve"> </w:t>
      </w:r>
      <w:r w:rsidRPr="008B1348">
        <w:rPr>
          <w:szCs w:val="20"/>
        </w:rPr>
        <w:t xml:space="preserve">If the customer wants to pay with </w:t>
      </w:r>
      <w:r w:rsidRPr="008B1348">
        <w:rPr>
          <w:b/>
          <w:szCs w:val="20"/>
        </w:rPr>
        <w:t>credit</w:t>
      </w:r>
      <w:r w:rsidRPr="008B1348">
        <w:rPr>
          <w:szCs w:val="20"/>
        </w:rPr>
        <w:t>, select the type of credit card.</w:t>
      </w:r>
      <w:r>
        <w:rPr>
          <w:b/>
          <w:szCs w:val="20"/>
        </w:rPr>
        <w:t xml:space="preserve"> </w:t>
      </w:r>
      <w:r w:rsidRPr="008B1348">
        <w:rPr>
          <w:szCs w:val="20"/>
        </w:rPr>
        <w:t xml:space="preserve">If the customer wants to pay with </w:t>
      </w:r>
      <w:r w:rsidRPr="008B1348">
        <w:rPr>
          <w:b/>
          <w:szCs w:val="20"/>
        </w:rPr>
        <w:t>debit</w:t>
      </w:r>
      <w:r w:rsidRPr="008B1348">
        <w:rPr>
          <w:szCs w:val="20"/>
        </w:rPr>
        <w:t xml:space="preserve">, select “DEB-DEBIT CARD.”  </w:t>
      </w:r>
      <w:r>
        <w:rPr>
          <w:b/>
          <w:szCs w:val="20"/>
        </w:rPr>
        <w:t xml:space="preserve">NOTE: </w:t>
      </w:r>
      <w:r w:rsidRPr="008B1348">
        <w:rPr>
          <w:b/>
          <w:szCs w:val="20"/>
        </w:rPr>
        <w:t xml:space="preserve">You will be unable to switch between debit and credit in </w:t>
      </w:r>
      <w:proofErr w:type="spellStart"/>
      <w:r>
        <w:rPr>
          <w:b/>
          <w:szCs w:val="20"/>
        </w:rPr>
        <w:t>EdgePay</w:t>
      </w:r>
      <w:proofErr w:type="spellEnd"/>
      <w:r>
        <w:rPr>
          <w:b/>
          <w:szCs w:val="20"/>
        </w:rPr>
        <w:t xml:space="preserve"> Input</w:t>
      </w:r>
      <w:r w:rsidRPr="008B1348">
        <w:rPr>
          <w:b/>
          <w:szCs w:val="20"/>
        </w:rPr>
        <w:t>.</w:t>
      </w:r>
    </w:p>
    <w:p w:rsidR="00FF0AF1" w:rsidRDefault="00FF0AF1" w:rsidP="00FF0AF1">
      <w:pPr>
        <w:pStyle w:val="ListParagraph"/>
        <w:ind w:left="0"/>
        <w:rPr>
          <w:rFonts w:ascii="Verdana" w:hAnsi="Verdana"/>
          <w:sz w:val="20"/>
          <w:szCs w:val="20"/>
        </w:rPr>
      </w:pPr>
    </w:p>
    <w:p w:rsidR="00FF0AF1" w:rsidRPr="008B1348" w:rsidRDefault="00FF0AF1" w:rsidP="00FF0AF1">
      <w:pPr>
        <w:pStyle w:val="ListParagraph"/>
        <w:ind w:left="0"/>
        <w:rPr>
          <w:rFonts w:ascii="Verdana" w:hAnsi="Verdana"/>
          <w:b/>
          <w:sz w:val="20"/>
          <w:szCs w:val="20"/>
        </w:rPr>
      </w:pPr>
      <w:r w:rsidRPr="008B1348">
        <w:rPr>
          <w:rFonts w:ascii="Verdana" w:hAnsi="Verdana"/>
          <w:sz w:val="20"/>
          <w:szCs w:val="20"/>
        </w:rPr>
        <w:t>Hit “Tab”</w:t>
      </w:r>
      <w:r>
        <w:rPr>
          <w:rFonts w:ascii="Verdana" w:hAnsi="Verdana"/>
          <w:sz w:val="20"/>
          <w:szCs w:val="20"/>
        </w:rPr>
        <w:t xml:space="preserve"> or “Enter”</w:t>
      </w:r>
      <w:r w:rsidRPr="008B1348">
        <w:rPr>
          <w:rFonts w:ascii="Verdana" w:hAnsi="Verdana"/>
          <w:sz w:val="20"/>
          <w:szCs w:val="20"/>
        </w:rPr>
        <w:t xml:space="preserve"> on the keyboard until you pass through the dollar amount.  </w:t>
      </w:r>
      <w:proofErr w:type="spellStart"/>
      <w:r>
        <w:rPr>
          <w:rFonts w:ascii="Verdana" w:hAnsi="Verdana"/>
          <w:sz w:val="20"/>
          <w:szCs w:val="20"/>
        </w:rPr>
        <w:t>EdgePay</w:t>
      </w:r>
      <w:proofErr w:type="spellEnd"/>
      <w:r>
        <w:rPr>
          <w:rFonts w:ascii="Verdana" w:hAnsi="Verdana"/>
          <w:sz w:val="20"/>
          <w:szCs w:val="20"/>
        </w:rPr>
        <w:t xml:space="preserve"> Input </w:t>
      </w:r>
      <w:r w:rsidRPr="008B1348">
        <w:rPr>
          <w:rFonts w:ascii="Verdana" w:hAnsi="Verdana"/>
          <w:sz w:val="20"/>
          <w:szCs w:val="20"/>
        </w:rPr>
        <w:t>will open in a new window.</w:t>
      </w:r>
    </w:p>
    <w:p w:rsidR="00FF0AF1" w:rsidRPr="008B1348" w:rsidRDefault="00FF0AF1" w:rsidP="00FF0AF1">
      <w:pPr>
        <w:rPr>
          <w:szCs w:val="20"/>
          <w:u w:val="single"/>
        </w:rPr>
      </w:pPr>
    </w:p>
    <w:p w:rsidR="00FF0AF1" w:rsidRPr="008B1348" w:rsidRDefault="00FF0AF1" w:rsidP="00FF0AF1">
      <w:pPr>
        <w:jc w:val="center"/>
        <w:rPr>
          <w:szCs w:val="20"/>
          <w:u w:val="single"/>
        </w:rPr>
      </w:pPr>
      <w:r>
        <w:rPr>
          <w:szCs w:val="20"/>
        </w:rPr>
        <w:br w:type="page"/>
      </w:r>
      <w:r>
        <w:rPr>
          <w:noProof/>
          <w:szCs w:val="20"/>
        </w:rPr>
        <w:lastRenderedPageBreak/>
        <w:drawing>
          <wp:inline distT="0" distB="0" distL="0" distR="0">
            <wp:extent cx="5486400" cy="2314575"/>
            <wp:effectExtent l="0" t="0" r="0" b="9525"/>
            <wp:docPr id="6" name="Picture 6" descr="EdgeP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EdgePin"/>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486400" cy="2314575"/>
                    </a:xfrm>
                    <a:prstGeom prst="rect">
                      <a:avLst/>
                    </a:prstGeom>
                    <a:noFill/>
                    <a:ln>
                      <a:noFill/>
                    </a:ln>
                  </pic:spPr>
                </pic:pic>
              </a:graphicData>
            </a:graphic>
          </wp:inline>
        </w:drawing>
      </w:r>
    </w:p>
    <w:p w:rsidR="00FF0AF1" w:rsidRPr="008B1348" w:rsidRDefault="00FF0AF1" w:rsidP="00FF0AF1">
      <w:pPr>
        <w:rPr>
          <w:szCs w:val="20"/>
          <w:u w:val="single"/>
        </w:rPr>
      </w:pPr>
    </w:p>
    <w:p w:rsidR="00FF0AF1" w:rsidRDefault="00FF0AF1" w:rsidP="00FF0AF1">
      <w:pPr>
        <w:rPr>
          <w:szCs w:val="20"/>
          <w:u w:val="single"/>
        </w:rPr>
      </w:pPr>
    </w:p>
    <w:p w:rsidR="00FF0AF1" w:rsidRDefault="00FF0AF1" w:rsidP="00FF0AF1">
      <w:pPr>
        <w:rPr>
          <w:b/>
          <w:szCs w:val="20"/>
        </w:rPr>
      </w:pPr>
      <w:proofErr w:type="spellStart"/>
      <w:r>
        <w:rPr>
          <w:b/>
          <w:szCs w:val="20"/>
        </w:rPr>
        <w:t>EdgePay</w:t>
      </w:r>
      <w:proofErr w:type="spellEnd"/>
      <w:r>
        <w:rPr>
          <w:b/>
          <w:szCs w:val="20"/>
        </w:rPr>
        <w:t xml:space="preserve"> Input—Layout</w:t>
      </w:r>
    </w:p>
    <w:p w:rsidR="00FF0AF1" w:rsidRPr="00375616" w:rsidRDefault="00FF0AF1" w:rsidP="00FF0AF1">
      <w:pPr>
        <w:rPr>
          <w:b/>
          <w:szCs w:val="20"/>
        </w:rPr>
      </w:pPr>
    </w:p>
    <w:p w:rsidR="00FF0AF1" w:rsidRDefault="00FF0AF1" w:rsidP="00FF0AF1">
      <w:pPr>
        <w:rPr>
          <w:szCs w:val="20"/>
        </w:rPr>
      </w:pPr>
      <w:r w:rsidRPr="00375616">
        <w:rPr>
          <w:b/>
          <w:szCs w:val="20"/>
        </w:rPr>
        <w:t>Customer Information</w:t>
      </w:r>
      <w:r w:rsidRPr="008B1348">
        <w:rPr>
          <w:szCs w:val="20"/>
        </w:rPr>
        <w:t xml:space="preserve"> </w:t>
      </w:r>
    </w:p>
    <w:p w:rsidR="00FF0AF1" w:rsidRDefault="00FF0AF1" w:rsidP="00FF0AF1">
      <w:pPr>
        <w:rPr>
          <w:szCs w:val="20"/>
        </w:rPr>
      </w:pPr>
      <w:r w:rsidRPr="008B1348">
        <w:rPr>
          <w:szCs w:val="20"/>
        </w:rPr>
        <w:t>The Customer Information box displays the customer’s name and address.</w:t>
      </w:r>
    </w:p>
    <w:p w:rsidR="00FF0AF1" w:rsidRPr="008B1348" w:rsidRDefault="00FF0AF1" w:rsidP="00FF0AF1">
      <w:pPr>
        <w:rPr>
          <w:szCs w:val="20"/>
        </w:rPr>
      </w:pPr>
    </w:p>
    <w:p w:rsidR="00FF0AF1" w:rsidRDefault="00FF0AF1" w:rsidP="00FF0AF1">
      <w:pPr>
        <w:rPr>
          <w:szCs w:val="20"/>
        </w:rPr>
      </w:pPr>
      <w:r w:rsidRPr="00375616">
        <w:rPr>
          <w:b/>
          <w:szCs w:val="20"/>
        </w:rPr>
        <w:t>Transaction Details</w:t>
      </w:r>
      <w:r w:rsidRPr="008B1348">
        <w:rPr>
          <w:szCs w:val="20"/>
        </w:rPr>
        <w:t xml:space="preserve"> </w:t>
      </w:r>
    </w:p>
    <w:p w:rsidR="00FF0AF1" w:rsidRDefault="00FF0AF1" w:rsidP="00FF0AF1">
      <w:pPr>
        <w:rPr>
          <w:szCs w:val="20"/>
        </w:rPr>
      </w:pPr>
      <w:r w:rsidRPr="008B1348">
        <w:rPr>
          <w:szCs w:val="20"/>
        </w:rPr>
        <w:t>The Transaction Details box displays the details of the transaction being paid for: the invoice number, the tax amount, and the total amount.</w:t>
      </w:r>
    </w:p>
    <w:p w:rsidR="00FF0AF1" w:rsidRDefault="00FF0AF1" w:rsidP="00FF0AF1">
      <w:pPr>
        <w:rPr>
          <w:szCs w:val="20"/>
        </w:rPr>
      </w:pPr>
    </w:p>
    <w:p w:rsidR="00FF0AF1" w:rsidRPr="008B1348" w:rsidRDefault="00FF0AF1" w:rsidP="00FF0AF1">
      <w:pPr>
        <w:rPr>
          <w:szCs w:val="20"/>
        </w:rPr>
      </w:pPr>
    </w:p>
    <w:p w:rsidR="00FF0AF1" w:rsidRDefault="00FF0AF1" w:rsidP="00FF0AF1">
      <w:pPr>
        <w:rPr>
          <w:szCs w:val="20"/>
        </w:rPr>
      </w:pPr>
      <w:r w:rsidRPr="00375616">
        <w:rPr>
          <w:b/>
          <w:szCs w:val="20"/>
        </w:rPr>
        <w:t xml:space="preserve">Charging a Card in </w:t>
      </w:r>
      <w:proofErr w:type="spellStart"/>
      <w:r>
        <w:rPr>
          <w:b/>
          <w:szCs w:val="20"/>
        </w:rPr>
        <w:t>EdgePay</w:t>
      </w:r>
      <w:proofErr w:type="spellEnd"/>
      <w:r>
        <w:rPr>
          <w:b/>
          <w:szCs w:val="20"/>
        </w:rPr>
        <w:t xml:space="preserve"> Input</w:t>
      </w:r>
      <w:r w:rsidRPr="008B1348">
        <w:rPr>
          <w:szCs w:val="20"/>
        </w:rPr>
        <w:t xml:space="preserve"> </w:t>
      </w:r>
    </w:p>
    <w:p w:rsidR="00FF0AF1" w:rsidRDefault="00FF0AF1" w:rsidP="00FF0AF1">
      <w:pPr>
        <w:rPr>
          <w:szCs w:val="20"/>
        </w:rPr>
      </w:pPr>
      <w:r w:rsidRPr="008B1348">
        <w:rPr>
          <w:szCs w:val="20"/>
        </w:rPr>
        <w:t>There are four different methods of charging a card: three for credit cards, and one for debit cards.  Charge a card using the blue butt</w:t>
      </w:r>
      <w:r>
        <w:rPr>
          <w:szCs w:val="20"/>
        </w:rPr>
        <w:t>ons on the right side of the window</w:t>
      </w:r>
      <w:r w:rsidRPr="008B1348">
        <w:rPr>
          <w:szCs w:val="20"/>
        </w:rPr>
        <w:t>.</w:t>
      </w:r>
    </w:p>
    <w:p w:rsidR="00FF0AF1" w:rsidRPr="008B1348" w:rsidRDefault="00FF0AF1" w:rsidP="00FF0AF1">
      <w:pPr>
        <w:rPr>
          <w:szCs w:val="20"/>
        </w:rPr>
      </w:pPr>
    </w:p>
    <w:p w:rsidR="00FF0AF1" w:rsidRDefault="00FF0AF1" w:rsidP="00FF0AF1">
      <w:pPr>
        <w:pStyle w:val="ListParagraph"/>
        <w:ind w:left="0"/>
        <w:rPr>
          <w:rFonts w:ascii="Verdana" w:hAnsi="Verdana"/>
          <w:b/>
          <w:sz w:val="20"/>
          <w:szCs w:val="20"/>
        </w:rPr>
      </w:pPr>
      <w:r w:rsidRPr="008B1348">
        <w:rPr>
          <w:rFonts w:ascii="Verdana" w:hAnsi="Verdana"/>
          <w:b/>
          <w:sz w:val="20"/>
          <w:szCs w:val="20"/>
        </w:rPr>
        <w:t>Credit Cards</w:t>
      </w:r>
    </w:p>
    <w:p w:rsidR="00FF0AF1" w:rsidRPr="008B1348" w:rsidRDefault="00FF0AF1" w:rsidP="00FF0AF1">
      <w:pPr>
        <w:pStyle w:val="ListParagraph"/>
        <w:ind w:left="0"/>
        <w:rPr>
          <w:rFonts w:ascii="Verdana" w:hAnsi="Verdana"/>
          <w:sz w:val="20"/>
          <w:szCs w:val="20"/>
        </w:rPr>
      </w:pPr>
    </w:p>
    <w:p w:rsidR="00FF0AF1" w:rsidRDefault="00FF0AF1" w:rsidP="00FF0AF1">
      <w:pPr>
        <w:pStyle w:val="ListParagraph"/>
        <w:ind w:left="0"/>
        <w:rPr>
          <w:rFonts w:ascii="Verdana" w:hAnsi="Verdana"/>
          <w:b/>
          <w:sz w:val="20"/>
          <w:szCs w:val="20"/>
        </w:rPr>
      </w:pPr>
      <w:r w:rsidRPr="008B1348">
        <w:rPr>
          <w:rFonts w:ascii="Verdana" w:hAnsi="Verdana"/>
          <w:b/>
          <w:sz w:val="20"/>
          <w:szCs w:val="20"/>
        </w:rPr>
        <w:t>Authorize Token</w:t>
      </w:r>
    </w:p>
    <w:p w:rsidR="00FF0AF1" w:rsidRDefault="00FF0AF1" w:rsidP="00FF0AF1">
      <w:pPr>
        <w:pStyle w:val="ListParagraph"/>
        <w:ind w:left="0"/>
        <w:rPr>
          <w:rFonts w:ascii="Verdana" w:hAnsi="Verdana"/>
          <w:sz w:val="20"/>
          <w:szCs w:val="20"/>
        </w:rPr>
      </w:pPr>
      <w:r w:rsidRPr="008B1348">
        <w:rPr>
          <w:rFonts w:ascii="Verdana" w:hAnsi="Verdana"/>
          <w:sz w:val="20"/>
          <w:szCs w:val="20"/>
        </w:rPr>
        <w:t xml:space="preserve">Use this method if the customer wants to pay with a token.  </w:t>
      </w:r>
      <w:r w:rsidRPr="008B1348">
        <w:rPr>
          <w:rFonts w:ascii="Verdana" w:hAnsi="Verdana"/>
          <w:b/>
          <w:sz w:val="20"/>
          <w:szCs w:val="20"/>
        </w:rPr>
        <w:t xml:space="preserve">NOTE: </w:t>
      </w:r>
      <w:r w:rsidRPr="008B1348">
        <w:rPr>
          <w:rFonts w:ascii="Verdana" w:hAnsi="Verdana"/>
          <w:sz w:val="20"/>
          <w:szCs w:val="20"/>
        </w:rPr>
        <w:t>This button will not be accessible unless you are using a GPEP processor and the customer is paying with a public credit card.</w:t>
      </w:r>
    </w:p>
    <w:p w:rsidR="00FF0AF1" w:rsidRPr="008B1348" w:rsidRDefault="00FF0AF1" w:rsidP="00FF0AF1">
      <w:pPr>
        <w:pStyle w:val="ListParagraph"/>
        <w:ind w:left="0"/>
        <w:rPr>
          <w:rFonts w:ascii="Verdana" w:hAnsi="Verdana"/>
          <w:sz w:val="20"/>
          <w:szCs w:val="20"/>
        </w:rPr>
      </w:pPr>
    </w:p>
    <w:p w:rsidR="00FF0AF1" w:rsidRPr="008B1348" w:rsidRDefault="00FF0AF1" w:rsidP="00FF0AF1">
      <w:pPr>
        <w:pStyle w:val="ListParagraph"/>
        <w:ind w:left="0"/>
        <w:rPr>
          <w:rFonts w:ascii="Verdana" w:hAnsi="Verdana"/>
          <w:sz w:val="20"/>
          <w:szCs w:val="20"/>
        </w:rPr>
      </w:pPr>
      <w:r w:rsidRPr="008B1348">
        <w:rPr>
          <w:rFonts w:ascii="Verdana" w:hAnsi="Verdana"/>
          <w:sz w:val="20"/>
          <w:szCs w:val="20"/>
        </w:rPr>
        <w:t>Select the card you want from the list in the middle box.  The chosen card will highlight in green.</w:t>
      </w:r>
      <w:r>
        <w:rPr>
          <w:rFonts w:ascii="Verdana" w:hAnsi="Verdana"/>
          <w:sz w:val="20"/>
          <w:szCs w:val="20"/>
        </w:rPr>
        <w:t xml:space="preserve"> </w:t>
      </w:r>
      <w:r w:rsidRPr="008B1348">
        <w:rPr>
          <w:rFonts w:ascii="Verdana" w:hAnsi="Verdana"/>
          <w:sz w:val="20"/>
          <w:szCs w:val="20"/>
        </w:rPr>
        <w:t>Click “Authorized Token.”</w:t>
      </w:r>
      <w:r>
        <w:rPr>
          <w:rFonts w:ascii="Verdana" w:hAnsi="Verdana"/>
          <w:sz w:val="20"/>
          <w:szCs w:val="20"/>
        </w:rPr>
        <w:t xml:space="preserve"> </w:t>
      </w:r>
      <w:r w:rsidRPr="008B1348">
        <w:rPr>
          <w:rFonts w:ascii="Verdana" w:hAnsi="Verdana"/>
          <w:sz w:val="20"/>
          <w:szCs w:val="20"/>
        </w:rPr>
        <w:t>The program will run the card automatically without requiring any manual action.</w:t>
      </w:r>
    </w:p>
    <w:p w:rsidR="00FF0AF1" w:rsidRDefault="00FF0AF1" w:rsidP="00FF0AF1">
      <w:pPr>
        <w:pStyle w:val="ListParagraph"/>
        <w:ind w:left="0"/>
        <w:rPr>
          <w:rFonts w:ascii="Verdana" w:hAnsi="Verdana"/>
          <w:sz w:val="20"/>
          <w:szCs w:val="20"/>
        </w:rPr>
      </w:pPr>
    </w:p>
    <w:p w:rsidR="00FF0AF1" w:rsidRPr="008B1348" w:rsidRDefault="00FF0AF1" w:rsidP="00FF0AF1">
      <w:pPr>
        <w:pStyle w:val="ListParagraph"/>
        <w:ind w:left="0"/>
        <w:rPr>
          <w:rFonts w:ascii="Verdana" w:hAnsi="Verdana"/>
          <w:sz w:val="20"/>
          <w:szCs w:val="20"/>
        </w:rPr>
      </w:pPr>
      <w:r w:rsidRPr="008B1348">
        <w:rPr>
          <w:rFonts w:ascii="Verdana" w:hAnsi="Verdana"/>
          <w:sz w:val="20"/>
          <w:szCs w:val="20"/>
        </w:rPr>
        <w:t>When the signature is required, the program will prompt you to ask the customer for their signature (see below). The customer must sign their name on the terminal to complete the transaction.</w:t>
      </w:r>
    </w:p>
    <w:p w:rsidR="00FF0AF1" w:rsidRPr="008B1348" w:rsidRDefault="00FF0AF1" w:rsidP="00FF0AF1">
      <w:pPr>
        <w:jc w:val="center"/>
        <w:rPr>
          <w:szCs w:val="20"/>
        </w:rPr>
      </w:pPr>
      <w:r w:rsidRPr="008B1348">
        <w:rPr>
          <w:noProof/>
          <w:szCs w:val="20"/>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7" type="#_x0000_t75" style="width:348pt;height:82.5pt;visibility:visible">
            <v:imagedata r:id="rId6" r:href="rId7"/>
          </v:shape>
        </w:pict>
      </w:r>
    </w:p>
    <w:p w:rsidR="00FF0AF1" w:rsidRDefault="00FF0AF1" w:rsidP="00FF0AF1">
      <w:pPr>
        <w:pStyle w:val="ListParagraph"/>
        <w:ind w:left="1440"/>
        <w:rPr>
          <w:rFonts w:ascii="Verdana" w:hAnsi="Verdana"/>
          <w:sz w:val="20"/>
          <w:szCs w:val="20"/>
        </w:rPr>
      </w:pPr>
    </w:p>
    <w:p w:rsidR="00FF0AF1" w:rsidRPr="008B1348" w:rsidRDefault="00FF0AF1" w:rsidP="00FF0AF1">
      <w:pPr>
        <w:pStyle w:val="ListParagraph"/>
        <w:ind w:left="0"/>
        <w:rPr>
          <w:rFonts w:ascii="Verdana" w:hAnsi="Verdana"/>
          <w:sz w:val="20"/>
          <w:szCs w:val="20"/>
        </w:rPr>
      </w:pPr>
      <w:r w:rsidRPr="008B1348">
        <w:rPr>
          <w:rFonts w:ascii="Verdana" w:hAnsi="Verdana"/>
          <w:sz w:val="20"/>
          <w:szCs w:val="20"/>
        </w:rPr>
        <w:t>If the transaction is successful, a version of the following screen will display:</w:t>
      </w:r>
    </w:p>
    <w:p w:rsidR="00FF0AF1" w:rsidRPr="008B1348" w:rsidRDefault="00FF0AF1" w:rsidP="00FF0AF1">
      <w:pPr>
        <w:pStyle w:val="ListParagraph"/>
        <w:ind w:left="1800"/>
        <w:rPr>
          <w:rFonts w:ascii="Verdana" w:hAnsi="Verdana"/>
          <w:sz w:val="20"/>
          <w:szCs w:val="20"/>
        </w:rPr>
      </w:pPr>
    </w:p>
    <w:p w:rsidR="00FF0AF1" w:rsidRPr="008B1348" w:rsidRDefault="00FF0AF1" w:rsidP="00FF0AF1">
      <w:pPr>
        <w:pStyle w:val="ListParagraph"/>
        <w:ind w:left="0"/>
        <w:jc w:val="center"/>
        <w:rPr>
          <w:rFonts w:ascii="Verdana" w:hAnsi="Verdana"/>
          <w:sz w:val="20"/>
          <w:szCs w:val="20"/>
        </w:rPr>
      </w:pPr>
      <w:r>
        <w:rPr>
          <w:rFonts w:ascii="Verdana" w:hAnsi="Verdana"/>
          <w:noProof/>
          <w:sz w:val="20"/>
          <w:szCs w:val="20"/>
        </w:rPr>
        <w:drawing>
          <wp:inline distT="0" distB="0" distL="0" distR="0">
            <wp:extent cx="5476875" cy="2828925"/>
            <wp:effectExtent l="0" t="0" r="9525" b="9525"/>
            <wp:docPr id="5" name="Picture 5" descr="EdgePay Succes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EdgePay Success"/>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476875" cy="2828925"/>
                    </a:xfrm>
                    <a:prstGeom prst="rect">
                      <a:avLst/>
                    </a:prstGeom>
                    <a:noFill/>
                    <a:ln>
                      <a:noFill/>
                    </a:ln>
                  </pic:spPr>
                </pic:pic>
              </a:graphicData>
            </a:graphic>
          </wp:inline>
        </w:drawing>
      </w:r>
    </w:p>
    <w:p w:rsidR="00FF0AF1" w:rsidRPr="008B1348" w:rsidRDefault="00FF0AF1" w:rsidP="00FF0AF1">
      <w:pPr>
        <w:pStyle w:val="ListParagraph"/>
        <w:ind w:left="1800"/>
        <w:jc w:val="center"/>
        <w:rPr>
          <w:rFonts w:ascii="Verdana" w:hAnsi="Verdana"/>
          <w:sz w:val="20"/>
          <w:szCs w:val="20"/>
        </w:rPr>
      </w:pPr>
    </w:p>
    <w:p w:rsidR="00FF0AF1" w:rsidRPr="008B1348" w:rsidRDefault="00FF0AF1" w:rsidP="00FF0AF1">
      <w:pPr>
        <w:pStyle w:val="ListParagraph"/>
        <w:ind w:left="0"/>
        <w:rPr>
          <w:rFonts w:ascii="Verdana" w:hAnsi="Verdana"/>
          <w:sz w:val="20"/>
          <w:szCs w:val="20"/>
        </w:rPr>
      </w:pPr>
      <w:r w:rsidRPr="008B1348">
        <w:rPr>
          <w:rFonts w:ascii="Verdana" w:hAnsi="Verdana"/>
          <w:sz w:val="20"/>
          <w:szCs w:val="20"/>
        </w:rPr>
        <w:t>If the transaction is not successful, an error message will display.  For example, if there is a problem with your merchant account, the following will display:</w:t>
      </w:r>
    </w:p>
    <w:p w:rsidR="00FF0AF1" w:rsidRDefault="00FF0AF1" w:rsidP="00FF0AF1">
      <w:pPr>
        <w:jc w:val="center"/>
        <w:rPr>
          <w:szCs w:val="20"/>
        </w:rPr>
      </w:pPr>
      <w:r>
        <w:rPr>
          <w:noProof/>
          <w:szCs w:val="20"/>
        </w:rPr>
        <w:drawing>
          <wp:inline distT="0" distB="0" distL="0" distR="0">
            <wp:extent cx="5486400" cy="2600325"/>
            <wp:effectExtent l="0" t="0" r="0" b="9525"/>
            <wp:docPr id="4" name="Picture 4" descr="EdgePay Fai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EdgePay Fail"/>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486400" cy="2600325"/>
                    </a:xfrm>
                    <a:prstGeom prst="rect">
                      <a:avLst/>
                    </a:prstGeom>
                    <a:noFill/>
                    <a:ln>
                      <a:noFill/>
                    </a:ln>
                  </pic:spPr>
                </pic:pic>
              </a:graphicData>
            </a:graphic>
          </wp:inline>
        </w:drawing>
      </w:r>
    </w:p>
    <w:p w:rsidR="00FF0AF1" w:rsidRPr="008B1348" w:rsidRDefault="00FF0AF1" w:rsidP="00FF0AF1">
      <w:pPr>
        <w:jc w:val="center"/>
        <w:rPr>
          <w:szCs w:val="20"/>
        </w:rPr>
      </w:pPr>
    </w:p>
    <w:p w:rsidR="00FF0AF1" w:rsidRDefault="00FF0AF1" w:rsidP="00FF0AF1">
      <w:pPr>
        <w:pStyle w:val="ListParagraph"/>
        <w:ind w:left="0"/>
        <w:rPr>
          <w:rFonts w:ascii="Verdana" w:hAnsi="Verdana"/>
          <w:sz w:val="20"/>
          <w:szCs w:val="20"/>
        </w:rPr>
      </w:pPr>
      <w:r w:rsidRPr="008B1348">
        <w:rPr>
          <w:rFonts w:ascii="Verdana" w:hAnsi="Verdana"/>
          <w:sz w:val="20"/>
          <w:szCs w:val="20"/>
        </w:rPr>
        <w:t xml:space="preserve">After a successful transaction, the program will return to the Invoice screen, where the transaction will then be listed in the box titled “Customer Invoice Transactions </w:t>
      </w:r>
      <w:proofErr w:type="gramStart"/>
      <w:r w:rsidRPr="008B1348">
        <w:rPr>
          <w:rFonts w:ascii="Verdana" w:hAnsi="Verdana"/>
          <w:sz w:val="20"/>
          <w:szCs w:val="20"/>
        </w:rPr>
        <w:t>To</w:t>
      </w:r>
      <w:proofErr w:type="gramEnd"/>
      <w:r w:rsidRPr="008B1348">
        <w:rPr>
          <w:rFonts w:ascii="Verdana" w:hAnsi="Verdana"/>
          <w:sz w:val="20"/>
          <w:szCs w:val="20"/>
        </w:rPr>
        <w:t xml:space="preserve"> Post.”</w:t>
      </w:r>
    </w:p>
    <w:p w:rsidR="00FF0AF1" w:rsidRPr="008B1348" w:rsidRDefault="00FF0AF1" w:rsidP="00FF0AF1">
      <w:pPr>
        <w:pStyle w:val="ListParagraph"/>
        <w:ind w:left="0"/>
        <w:rPr>
          <w:rFonts w:ascii="Verdana" w:hAnsi="Verdana"/>
          <w:sz w:val="20"/>
          <w:szCs w:val="20"/>
        </w:rPr>
      </w:pPr>
    </w:p>
    <w:p w:rsidR="00FF0AF1" w:rsidRDefault="00FF0AF1" w:rsidP="00FF0AF1">
      <w:pPr>
        <w:pStyle w:val="ListParagraph"/>
        <w:ind w:left="0"/>
        <w:rPr>
          <w:rFonts w:ascii="Verdana" w:hAnsi="Verdana"/>
          <w:b/>
          <w:sz w:val="20"/>
          <w:szCs w:val="20"/>
        </w:rPr>
      </w:pPr>
      <w:r>
        <w:rPr>
          <w:rFonts w:ascii="Verdana" w:hAnsi="Verdana"/>
          <w:b/>
          <w:sz w:val="20"/>
          <w:szCs w:val="20"/>
        </w:rPr>
        <w:t>Manual Entry</w:t>
      </w:r>
    </w:p>
    <w:p w:rsidR="00FF0AF1" w:rsidRPr="008B1348" w:rsidRDefault="00FF0AF1" w:rsidP="00FF0AF1">
      <w:pPr>
        <w:pStyle w:val="ListParagraph"/>
        <w:ind w:left="0"/>
        <w:rPr>
          <w:rFonts w:ascii="Verdana" w:hAnsi="Verdana"/>
          <w:sz w:val="20"/>
          <w:szCs w:val="20"/>
        </w:rPr>
      </w:pPr>
      <w:r w:rsidRPr="008B1348">
        <w:rPr>
          <w:rFonts w:ascii="Verdana" w:hAnsi="Verdana"/>
          <w:sz w:val="20"/>
          <w:szCs w:val="20"/>
        </w:rPr>
        <w:t>Use this method to charge the card by manually entering its information.</w:t>
      </w:r>
      <w:r>
        <w:rPr>
          <w:rFonts w:ascii="Verdana" w:hAnsi="Verdana"/>
          <w:sz w:val="20"/>
          <w:szCs w:val="20"/>
        </w:rPr>
        <w:t xml:space="preserve"> </w:t>
      </w:r>
      <w:r w:rsidRPr="008B1348">
        <w:rPr>
          <w:rFonts w:ascii="Verdana" w:hAnsi="Verdana"/>
          <w:sz w:val="20"/>
          <w:szCs w:val="20"/>
        </w:rPr>
        <w:t>Click “Manual Entry.”  The following screen will appear:</w:t>
      </w:r>
    </w:p>
    <w:p w:rsidR="00FF0AF1" w:rsidRPr="008B1348" w:rsidRDefault="00FF0AF1" w:rsidP="00FF0AF1">
      <w:pPr>
        <w:pStyle w:val="ListParagraph"/>
        <w:ind w:left="1800"/>
        <w:rPr>
          <w:rFonts w:ascii="Verdana" w:hAnsi="Verdana"/>
          <w:sz w:val="20"/>
          <w:szCs w:val="20"/>
        </w:rPr>
      </w:pPr>
    </w:p>
    <w:p w:rsidR="00FF0AF1" w:rsidRPr="008B1348" w:rsidRDefault="00FF0AF1" w:rsidP="00FF0AF1">
      <w:pPr>
        <w:pStyle w:val="ListParagraph"/>
        <w:ind w:left="0"/>
        <w:jc w:val="center"/>
        <w:rPr>
          <w:rFonts w:ascii="Verdana" w:hAnsi="Verdana"/>
          <w:sz w:val="20"/>
          <w:szCs w:val="20"/>
        </w:rPr>
      </w:pPr>
      <w:r>
        <w:rPr>
          <w:rFonts w:ascii="Verdana" w:hAnsi="Verdana"/>
          <w:noProof/>
          <w:sz w:val="20"/>
          <w:szCs w:val="20"/>
        </w:rPr>
        <w:drawing>
          <wp:inline distT="0" distB="0" distL="0" distR="0">
            <wp:extent cx="4419600" cy="3324225"/>
            <wp:effectExtent l="0" t="0" r="0" b="9525"/>
            <wp:docPr id="3" name="Picture 3" descr="Manual Entry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Manual Entry 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4419600" cy="3324225"/>
                    </a:xfrm>
                    <a:prstGeom prst="rect">
                      <a:avLst/>
                    </a:prstGeom>
                    <a:noFill/>
                    <a:ln>
                      <a:noFill/>
                    </a:ln>
                  </pic:spPr>
                </pic:pic>
              </a:graphicData>
            </a:graphic>
          </wp:inline>
        </w:drawing>
      </w:r>
    </w:p>
    <w:p w:rsidR="00FF0AF1" w:rsidRPr="008B1348" w:rsidRDefault="00FF0AF1" w:rsidP="00FF0AF1">
      <w:pPr>
        <w:pStyle w:val="ListParagraph"/>
        <w:ind w:left="1800"/>
        <w:jc w:val="center"/>
        <w:rPr>
          <w:rFonts w:ascii="Verdana" w:hAnsi="Verdana"/>
          <w:sz w:val="20"/>
          <w:szCs w:val="20"/>
        </w:rPr>
      </w:pPr>
    </w:p>
    <w:p w:rsidR="00FF0AF1" w:rsidRPr="008B1348" w:rsidRDefault="00FF0AF1" w:rsidP="00FF0AF1">
      <w:pPr>
        <w:pStyle w:val="ListParagraph"/>
        <w:ind w:left="0"/>
        <w:rPr>
          <w:rFonts w:ascii="Verdana" w:hAnsi="Verdana"/>
          <w:sz w:val="20"/>
          <w:szCs w:val="20"/>
        </w:rPr>
      </w:pPr>
      <w:r w:rsidRPr="008B1348">
        <w:rPr>
          <w:rFonts w:ascii="Verdana" w:hAnsi="Verdana"/>
          <w:sz w:val="20"/>
          <w:szCs w:val="20"/>
        </w:rPr>
        <w:t>Begin typing the card number into the “Card Data” field.  The field will then change to “Card Number” and reveal the remaining information fields, as seen below:</w:t>
      </w:r>
    </w:p>
    <w:p w:rsidR="00FF0AF1" w:rsidRPr="008B1348" w:rsidRDefault="00FF0AF1" w:rsidP="00FF0AF1">
      <w:pPr>
        <w:pStyle w:val="ListParagraph"/>
        <w:ind w:left="1800"/>
        <w:rPr>
          <w:rFonts w:ascii="Verdana" w:hAnsi="Verdana"/>
          <w:sz w:val="20"/>
          <w:szCs w:val="20"/>
        </w:rPr>
      </w:pPr>
    </w:p>
    <w:p w:rsidR="00FF0AF1" w:rsidRPr="008B1348" w:rsidRDefault="00FF0AF1" w:rsidP="00FF0AF1">
      <w:pPr>
        <w:pStyle w:val="ListParagraph"/>
        <w:ind w:left="0"/>
        <w:jc w:val="center"/>
        <w:rPr>
          <w:rFonts w:ascii="Verdana" w:hAnsi="Verdana"/>
          <w:sz w:val="20"/>
          <w:szCs w:val="20"/>
        </w:rPr>
      </w:pPr>
      <w:r w:rsidRPr="008B1348">
        <w:rPr>
          <w:rFonts w:ascii="Verdana" w:hAnsi="Verdana"/>
          <w:noProof/>
          <w:sz w:val="20"/>
          <w:szCs w:val="20"/>
        </w:rPr>
        <w:drawing>
          <wp:inline distT="0" distB="0" distL="0" distR="0">
            <wp:extent cx="4400550" cy="3324225"/>
            <wp:effectExtent l="0" t="0" r="0" b="952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4400550" cy="3324225"/>
                    </a:xfrm>
                    <a:prstGeom prst="rect">
                      <a:avLst/>
                    </a:prstGeom>
                    <a:noFill/>
                    <a:ln>
                      <a:noFill/>
                    </a:ln>
                  </pic:spPr>
                </pic:pic>
              </a:graphicData>
            </a:graphic>
          </wp:inline>
        </w:drawing>
      </w:r>
    </w:p>
    <w:p w:rsidR="00FF0AF1" w:rsidRPr="008B1348" w:rsidRDefault="00FF0AF1" w:rsidP="00FF0AF1">
      <w:pPr>
        <w:pStyle w:val="ListParagraph"/>
        <w:ind w:left="1800"/>
        <w:jc w:val="center"/>
        <w:rPr>
          <w:rFonts w:ascii="Verdana" w:hAnsi="Verdana"/>
          <w:sz w:val="20"/>
          <w:szCs w:val="20"/>
        </w:rPr>
      </w:pPr>
    </w:p>
    <w:p w:rsidR="00FF0AF1" w:rsidRDefault="00FF0AF1" w:rsidP="00FF0AF1">
      <w:pPr>
        <w:pStyle w:val="ListParagraph"/>
        <w:ind w:left="0"/>
        <w:rPr>
          <w:rFonts w:ascii="Verdana" w:hAnsi="Verdana"/>
          <w:sz w:val="20"/>
          <w:szCs w:val="20"/>
        </w:rPr>
      </w:pPr>
      <w:r w:rsidRPr="008B1348">
        <w:rPr>
          <w:rFonts w:ascii="Verdana" w:hAnsi="Verdana"/>
          <w:sz w:val="20"/>
          <w:szCs w:val="20"/>
        </w:rPr>
        <w:t>Finish typing in the card number. If the field accepts the card number, it will turn from red or yellow to green.</w:t>
      </w:r>
      <w:r>
        <w:rPr>
          <w:rFonts w:ascii="Verdana" w:hAnsi="Verdana"/>
          <w:sz w:val="20"/>
          <w:szCs w:val="20"/>
        </w:rPr>
        <w:t xml:space="preserve"> </w:t>
      </w:r>
      <w:r w:rsidRPr="008B1348">
        <w:rPr>
          <w:rFonts w:ascii="Verdana" w:hAnsi="Verdana"/>
          <w:sz w:val="20"/>
          <w:szCs w:val="20"/>
        </w:rPr>
        <w:t>Select the card’s expiration month and year from the drop-down menus next to “Expiry Date.”</w:t>
      </w:r>
      <w:r>
        <w:rPr>
          <w:rFonts w:ascii="Verdana" w:hAnsi="Verdana"/>
          <w:sz w:val="20"/>
          <w:szCs w:val="20"/>
        </w:rPr>
        <w:t xml:space="preserve"> </w:t>
      </w:r>
      <w:r w:rsidRPr="008B1348">
        <w:rPr>
          <w:rFonts w:ascii="Verdana" w:hAnsi="Verdana"/>
          <w:sz w:val="20"/>
          <w:szCs w:val="20"/>
        </w:rPr>
        <w:t xml:space="preserve">You can also enter the </w:t>
      </w:r>
      <w:r>
        <w:rPr>
          <w:rFonts w:ascii="Verdana" w:hAnsi="Verdana"/>
          <w:sz w:val="20"/>
          <w:szCs w:val="20"/>
        </w:rPr>
        <w:t>card’s CCV number and the customer’s information in the fields</w:t>
      </w:r>
      <w:r w:rsidRPr="008B1348">
        <w:rPr>
          <w:rFonts w:ascii="Verdana" w:hAnsi="Verdana"/>
          <w:sz w:val="20"/>
          <w:szCs w:val="20"/>
        </w:rPr>
        <w:t>, though only the card number and the expiration date are requi</w:t>
      </w:r>
      <w:r>
        <w:rPr>
          <w:rFonts w:ascii="Verdana" w:hAnsi="Verdana"/>
          <w:sz w:val="20"/>
          <w:szCs w:val="20"/>
        </w:rPr>
        <w:t>red to complete the transaction.</w:t>
      </w:r>
    </w:p>
    <w:p w:rsidR="00FF0AF1" w:rsidRDefault="00FF0AF1" w:rsidP="00FF0AF1">
      <w:pPr>
        <w:pStyle w:val="ListParagraph"/>
        <w:ind w:left="0"/>
        <w:rPr>
          <w:rFonts w:ascii="Verdana" w:hAnsi="Verdana"/>
          <w:sz w:val="20"/>
          <w:szCs w:val="20"/>
        </w:rPr>
      </w:pPr>
    </w:p>
    <w:p w:rsidR="00FF0AF1" w:rsidRPr="008B1348" w:rsidRDefault="00FF0AF1" w:rsidP="00FF0AF1">
      <w:pPr>
        <w:pStyle w:val="ListParagraph"/>
        <w:ind w:left="0"/>
        <w:rPr>
          <w:rFonts w:ascii="Verdana" w:hAnsi="Verdana"/>
          <w:sz w:val="20"/>
          <w:szCs w:val="20"/>
        </w:rPr>
      </w:pPr>
      <w:r w:rsidRPr="008B1348">
        <w:rPr>
          <w:rFonts w:ascii="Verdana" w:hAnsi="Verdana"/>
          <w:sz w:val="20"/>
          <w:szCs w:val="20"/>
        </w:rPr>
        <w:t>Click “Make Payment.”</w:t>
      </w:r>
      <w:r>
        <w:rPr>
          <w:rFonts w:ascii="Verdana" w:hAnsi="Verdana"/>
          <w:sz w:val="20"/>
          <w:szCs w:val="20"/>
        </w:rPr>
        <w:t xml:space="preserve"> </w:t>
      </w:r>
      <w:r w:rsidRPr="008B1348">
        <w:rPr>
          <w:rFonts w:ascii="Verdana" w:hAnsi="Verdana"/>
          <w:sz w:val="20"/>
          <w:szCs w:val="20"/>
        </w:rPr>
        <w:t xml:space="preserve">The program will process the transaction and indicate that it was successful before returning to the Invoice screen.  The transaction will then be listed in the “Customer Invoice Transactions </w:t>
      </w:r>
      <w:proofErr w:type="gramStart"/>
      <w:r w:rsidRPr="008B1348">
        <w:rPr>
          <w:rFonts w:ascii="Verdana" w:hAnsi="Verdana"/>
          <w:sz w:val="20"/>
          <w:szCs w:val="20"/>
        </w:rPr>
        <w:t>To</w:t>
      </w:r>
      <w:proofErr w:type="gramEnd"/>
      <w:r w:rsidRPr="008B1348">
        <w:rPr>
          <w:rFonts w:ascii="Verdana" w:hAnsi="Verdana"/>
          <w:sz w:val="20"/>
          <w:szCs w:val="20"/>
        </w:rPr>
        <w:t xml:space="preserve"> Post” box.</w:t>
      </w:r>
      <w:r>
        <w:rPr>
          <w:rFonts w:ascii="Verdana" w:hAnsi="Verdana"/>
          <w:sz w:val="20"/>
          <w:szCs w:val="20"/>
        </w:rPr>
        <w:t xml:space="preserve"> </w:t>
      </w:r>
      <w:r w:rsidRPr="008B1348">
        <w:rPr>
          <w:rFonts w:ascii="Verdana" w:hAnsi="Verdana"/>
          <w:sz w:val="20"/>
          <w:szCs w:val="20"/>
        </w:rPr>
        <w:t>If the transaction does not go through, the screen will show an error message.</w:t>
      </w:r>
    </w:p>
    <w:p w:rsidR="00FF0AF1" w:rsidRDefault="00FF0AF1" w:rsidP="00FF0AF1">
      <w:pPr>
        <w:pStyle w:val="ListParagraph"/>
        <w:rPr>
          <w:rFonts w:ascii="Verdana" w:hAnsi="Verdana"/>
          <w:b/>
          <w:sz w:val="20"/>
          <w:szCs w:val="20"/>
        </w:rPr>
      </w:pPr>
    </w:p>
    <w:p w:rsidR="00FF0AF1" w:rsidRDefault="00FF0AF1" w:rsidP="00FF0AF1">
      <w:pPr>
        <w:pStyle w:val="ListParagraph"/>
        <w:ind w:left="0"/>
        <w:rPr>
          <w:rFonts w:ascii="Verdana" w:hAnsi="Verdana"/>
          <w:b/>
          <w:sz w:val="20"/>
          <w:szCs w:val="20"/>
        </w:rPr>
      </w:pPr>
      <w:r>
        <w:rPr>
          <w:rFonts w:ascii="Verdana" w:hAnsi="Verdana"/>
          <w:b/>
          <w:sz w:val="20"/>
          <w:szCs w:val="20"/>
        </w:rPr>
        <w:t>Swipe Card</w:t>
      </w:r>
    </w:p>
    <w:p w:rsidR="00FF0AF1" w:rsidRPr="008B1348" w:rsidRDefault="00FF0AF1" w:rsidP="00FF0AF1">
      <w:pPr>
        <w:pStyle w:val="ListParagraph"/>
        <w:ind w:left="0"/>
        <w:rPr>
          <w:rFonts w:ascii="Verdana" w:hAnsi="Verdana"/>
          <w:sz w:val="20"/>
          <w:szCs w:val="20"/>
        </w:rPr>
      </w:pPr>
      <w:r w:rsidRPr="008B1348">
        <w:rPr>
          <w:rFonts w:ascii="Verdana" w:hAnsi="Verdana"/>
          <w:sz w:val="20"/>
          <w:szCs w:val="20"/>
        </w:rPr>
        <w:t xml:space="preserve">Use this method to charge the card using a credit card terminal.  </w:t>
      </w:r>
      <w:r w:rsidRPr="008B1348">
        <w:rPr>
          <w:rFonts w:ascii="Verdana" w:hAnsi="Verdana"/>
          <w:b/>
          <w:sz w:val="20"/>
          <w:szCs w:val="20"/>
        </w:rPr>
        <w:t>NOTE: This is the method to use when running a Chip transaction.</w:t>
      </w:r>
    </w:p>
    <w:p w:rsidR="00FF0AF1" w:rsidRDefault="00FF0AF1" w:rsidP="00FF0AF1">
      <w:pPr>
        <w:pStyle w:val="ListParagraph"/>
        <w:ind w:left="0"/>
        <w:rPr>
          <w:rFonts w:ascii="Verdana" w:hAnsi="Verdana"/>
          <w:sz w:val="20"/>
          <w:szCs w:val="20"/>
        </w:rPr>
      </w:pPr>
    </w:p>
    <w:p w:rsidR="00FF0AF1" w:rsidRPr="008B1348" w:rsidRDefault="00FF0AF1" w:rsidP="00FF0AF1">
      <w:pPr>
        <w:pStyle w:val="ListParagraph"/>
        <w:ind w:left="0"/>
        <w:rPr>
          <w:rFonts w:ascii="Verdana" w:hAnsi="Verdana"/>
          <w:sz w:val="20"/>
          <w:szCs w:val="20"/>
        </w:rPr>
      </w:pPr>
      <w:r w:rsidRPr="008B1348">
        <w:rPr>
          <w:rFonts w:ascii="Verdana" w:hAnsi="Verdana"/>
          <w:sz w:val="20"/>
          <w:szCs w:val="20"/>
        </w:rPr>
        <w:t>Click “Swipe Card.”</w:t>
      </w:r>
      <w:r>
        <w:rPr>
          <w:rFonts w:ascii="Verdana" w:hAnsi="Verdana"/>
          <w:sz w:val="20"/>
          <w:szCs w:val="20"/>
        </w:rPr>
        <w:t xml:space="preserve"> </w:t>
      </w:r>
      <w:r w:rsidRPr="008B1348">
        <w:rPr>
          <w:rFonts w:ascii="Verdana" w:hAnsi="Verdana"/>
          <w:sz w:val="20"/>
          <w:szCs w:val="20"/>
        </w:rPr>
        <w:t>The screen will bring up the following image reading “Processing Through Terminal”:</w:t>
      </w:r>
    </w:p>
    <w:p w:rsidR="00FF0AF1" w:rsidRPr="008B1348" w:rsidRDefault="00FF0AF1" w:rsidP="00FF0AF1">
      <w:pPr>
        <w:pStyle w:val="ListParagraph"/>
        <w:ind w:left="0"/>
        <w:jc w:val="center"/>
        <w:rPr>
          <w:rFonts w:ascii="Verdana" w:hAnsi="Verdana"/>
          <w:sz w:val="20"/>
          <w:szCs w:val="20"/>
        </w:rPr>
      </w:pPr>
      <w:r w:rsidRPr="008B1348">
        <w:rPr>
          <w:rFonts w:ascii="Verdana" w:eastAsia="Times New Roman" w:hAnsi="Verdana"/>
          <w:noProof/>
          <w:sz w:val="20"/>
          <w:szCs w:val="20"/>
        </w:rPr>
        <w:pict>
          <v:shape id="_x0000_i1032" type="#_x0000_t75" style="width:159.75pt;height:144.75pt;visibility:visible">
            <v:imagedata r:id="rId12" r:href="rId13"/>
          </v:shape>
        </w:pict>
      </w:r>
    </w:p>
    <w:p w:rsidR="00FF0AF1" w:rsidRDefault="00FF0AF1" w:rsidP="00FF0AF1">
      <w:pPr>
        <w:pStyle w:val="ListParagraph"/>
        <w:ind w:left="0"/>
        <w:rPr>
          <w:rFonts w:ascii="Verdana" w:hAnsi="Verdana"/>
          <w:sz w:val="20"/>
          <w:szCs w:val="20"/>
        </w:rPr>
      </w:pPr>
      <w:r w:rsidRPr="008B1348">
        <w:rPr>
          <w:rFonts w:ascii="Verdana" w:hAnsi="Verdana"/>
          <w:sz w:val="20"/>
          <w:szCs w:val="20"/>
        </w:rPr>
        <w:t>If for whatever reason the program is not properly connected to your terminal, an error message will appear.  For example, “Connecting Remote Client Manager timeout” if you are not connected to Remote Client Manage, which runs your terminal software.</w:t>
      </w:r>
    </w:p>
    <w:p w:rsidR="00FF0AF1" w:rsidRDefault="00FF0AF1" w:rsidP="00FF0AF1">
      <w:pPr>
        <w:pStyle w:val="ListParagraph"/>
        <w:ind w:left="0"/>
        <w:rPr>
          <w:rFonts w:ascii="Verdana" w:hAnsi="Verdana"/>
          <w:sz w:val="20"/>
          <w:szCs w:val="20"/>
        </w:rPr>
      </w:pPr>
    </w:p>
    <w:p w:rsidR="00FF0AF1" w:rsidRDefault="00FF0AF1" w:rsidP="00FF0AF1">
      <w:pPr>
        <w:pStyle w:val="ListParagraph"/>
        <w:ind w:left="0"/>
        <w:rPr>
          <w:rFonts w:ascii="Verdana" w:hAnsi="Verdana"/>
          <w:sz w:val="20"/>
          <w:szCs w:val="20"/>
        </w:rPr>
      </w:pPr>
      <w:r w:rsidRPr="008B1348">
        <w:rPr>
          <w:rFonts w:ascii="Verdana" w:hAnsi="Verdana"/>
          <w:sz w:val="20"/>
          <w:szCs w:val="20"/>
        </w:rPr>
        <w:t>Process the card through the terminal.</w:t>
      </w:r>
      <w:r w:rsidRPr="00E33328">
        <w:rPr>
          <w:rFonts w:ascii="Verdana" w:hAnsi="Verdana"/>
          <w:sz w:val="20"/>
          <w:szCs w:val="20"/>
        </w:rPr>
        <w:t xml:space="preserve"> </w:t>
      </w:r>
      <w:r w:rsidRPr="008B1348">
        <w:rPr>
          <w:rFonts w:ascii="Verdana" w:hAnsi="Verdana"/>
          <w:sz w:val="20"/>
          <w:szCs w:val="20"/>
        </w:rPr>
        <w:t>When the signature is required, the program will prompt you to ask the customer for their signature. The customer must sign their name on the terminal to complete the transaction.</w:t>
      </w:r>
      <w:r>
        <w:rPr>
          <w:rFonts w:ascii="Verdana" w:hAnsi="Verdana"/>
          <w:sz w:val="20"/>
          <w:szCs w:val="20"/>
        </w:rPr>
        <w:t xml:space="preserve"> </w:t>
      </w:r>
      <w:r w:rsidRPr="008B1348">
        <w:rPr>
          <w:rFonts w:ascii="Verdana" w:hAnsi="Verdana"/>
          <w:sz w:val="20"/>
          <w:szCs w:val="20"/>
        </w:rPr>
        <w:t>After the customer signs,</w:t>
      </w:r>
      <w:r>
        <w:rPr>
          <w:rFonts w:ascii="Verdana" w:hAnsi="Verdana"/>
          <w:sz w:val="20"/>
          <w:szCs w:val="20"/>
        </w:rPr>
        <w:t xml:space="preserve"> t</w:t>
      </w:r>
      <w:r w:rsidRPr="008B1348">
        <w:rPr>
          <w:rFonts w:ascii="Verdana" w:hAnsi="Verdana"/>
          <w:sz w:val="20"/>
          <w:szCs w:val="20"/>
        </w:rPr>
        <w:t>he program will show either that the transaction was successful</w:t>
      </w:r>
      <w:r>
        <w:rPr>
          <w:rFonts w:ascii="Verdana" w:hAnsi="Verdana"/>
          <w:sz w:val="20"/>
          <w:szCs w:val="20"/>
        </w:rPr>
        <w:t>,</w:t>
      </w:r>
      <w:r w:rsidRPr="008B1348">
        <w:rPr>
          <w:rFonts w:ascii="Verdana" w:hAnsi="Verdana"/>
          <w:sz w:val="20"/>
          <w:szCs w:val="20"/>
        </w:rPr>
        <w:t xml:space="preserve"> or an error message indicating it was unsuccessful.</w:t>
      </w:r>
    </w:p>
    <w:p w:rsidR="00FF0AF1" w:rsidRDefault="00FF0AF1" w:rsidP="00FF0AF1">
      <w:pPr>
        <w:pStyle w:val="ListParagraph"/>
        <w:ind w:left="0"/>
        <w:rPr>
          <w:rFonts w:ascii="Verdana" w:hAnsi="Verdana"/>
          <w:sz w:val="20"/>
          <w:szCs w:val="20"/>
        </w:rPr>
      </w:pPr>
    </w:p>
    <w:p w:rsidR="00FF0AF1" w:rsidRDefault="00FF0AF1" w:rsidP="00FF0AF1">
      <w:pPr>
        <w:pStyle w:val="ListParagraph"/>
        <w:ind w:left="0"/>
        <w:rPr>
          <w:rFonts w:ascii="Verdana" w:hAnsi="Verdana"/>
          <w:sz w:val="20"/>
          <w:szCs w:val="20"/>
        </w:rPr>
      </w:pPr>
      <w:r>
        <w:rPr>
          <w:rFonts w:ascii="Verdana" w:hAnsi="Verdana"/>
          <w:sz w:val="20"/>
          <w:szCs w:val="20"/>
        </w:rPr>
        <w:t xml:space="preserve">Once the transaction is successfully completed, </w:t>
      </w:r>
      <w:r w:rsidRPr="008B1348">
        <w:rPr>
          <w:rFonts w:ascii="Verdana" w:hAnsi="Verdana"/>
          <w:sz w:val="20"/>
          <w:szCs w:val="20"/>
        </w:rPr>
        <w:t xml:space="preserve">the program will return to the Invoice screen, where the successful transaction will show in the “Customer Invoice Transactions </w:t>
      </w:r>
      <w:proofErr w:type="gramStart"/>
      <w:r w:rsidRPr="008B1348">
        <w:rPr>
          <w:rFonts w:ascii="Verdana" w:hAnsi="Verdana"/>
          <w:sz w:val="20"/>
          <w:szCs w:val="20"/>
        </w:rPr>
        <w:t>To</w:t>
      </w:r>
      <w:proofErr w:type="gramEnd"/>
      <w:r w:rsidRPr="008B1348">
        <w:rPr>
          <w:rFonts w:ascii="Verdana" w:hAnsi="Verdana"/>
          <w:sz w:val="20"/>
          <w:szCs w:val="20"/>
        </w:rPr>
        <w:t xml:space="preserve"> Post” box.</w:t>
      </w:r>
    </w:p>
    <w:p w:rsidR="00FF0AF1" w:rsidRDefault="00FF0AF1" w:rsidP="00FF0AF1">
      <w:pPr>
        <w:pStyle w:val="ListParagraph"/>
        <w:ind w:left="0"/>
        <w:rPr>
          <w:rFonts w:ascii="Verdana" w:hAnsi="Verdana"/>
          <w:sz w:val="20"/>
          <w:szCs w:val="20"/>
        </w:rPr>
      </w:pPr>
    </w:p>
    <w:p w:rsidR="00FF0AF1" w:rsidRPr="008B1348" w:rsidRDefault="00FF0AF1" w:rsidP="00FF0AF1">
      <w:pPr>
        <w:pStyle w:val="ListParagraph"/>
        <w:ind w:left="0"/>
        <w:rPr>
          <w:rFonts w:ascii="Verdana" w:hAnsi="Verdana"/>
          <w:sz w:val="20"/>
          <w:szCs w:val="20"/>
        </w:rPr>
      </w:pPr>
    </w:p>
    <w:p w:rsidR="00FF0AF1" w:rsidRPr="008B1348" w:rsidRDefault="00FF0AF1" w:rsidP="00FF0AF1">
      <w:pPr>
        <w:pStyle w:val="ListParagraph"/>
        <w:ind w:left="0"/>
        <w:rPr>
          <w:rFonts w:ascii="Verdana" w:hAnsi="Verdana"/>
          <w:sz w:val="20"/>
          <w:szCs w:val="20"/>
        </w:rPr>
      </w:pPr>
      <w:r>
        <w:rPr>
          <w:rFonts w:ascii="Verdana" w:hAnsi="Verdana"/>
          <w:b/>
          <w:sz w:val="20"/>
          <w:szCs w:val="20"/>
        </w:rPr>
        <w:br w:type="page"/>
      </w:r>
      <w:r w:rsidRPr="008B1348">
        <w:rPr>
          <w:rFonts w:ascii="Verdana" w:hAnsi="Verdana"/>
          <w:b/>
          <w:sz w:val="20"/>
          <w:szCs w:val="20"/>
        </w:rPr>
        <w:lastRenderedPageBreak/>
        <w:t>Debit Cards</w:t>
      </w:r>
    </w:p>
    <w:p w:rsidR="00FF0AF1" w:rsidRDefault="00FF0AF1" w:rsidP="00FF0AF1">
      <w:pPr>
        <w:pStyle w:val="ListParagraph"/>
        <w:rPr>
          <w:rFonts w:ascii="Verdana" w:hAnsi="Verdana"/>
          <w:b/>
          <w:sz w:val="20"/>
          <w:szCs w:val="20"/>
        </w:rPr>
      </w:pPr>
    </w:p>
    <w:p w:rsidR="00FF0AF1" w:rsidRDefault="00FF0AF1" w:rsidP="00FF0AF1">
      <w:pPr>
        <w:pStyle w:val="ListParagraph"/>
        <w:ind w:left="0"/>
        <w:rPr>
          <w:rFonts w:ascii="Verdana" w:hAnsi="Verdana"/>
          <w:b/>
          <w:sz w:val="20"/>
          <w:szCs w:val="20"/>
        </w:rPr>
      </w:pPr>
      <w:r>
        <w:rPr>
          <w:rFonts w:ascii="Verdana" w:hAnsi="Verdana"/>
          <w:b/>
          <w:sz w:val="20"/>
          <w:szCs w:val="20"/>
        </w:rPr>
        <w:t>Swipe Card</w:t>
      </w:r>
    </w:p>
    <w:p w:rsidR="00FF0AF1" w:rsidRPr="008B1348" w:rsidRDefault="00FF0AF1" w:rsidP="00FF0AF1">
      <w:pPr>
        <w:pStyle w:val="ListParagraph"/>
        <w:ind w:left="0"/>
        <w:rPr>
          <w:rFonts w:ascii="Verdana" w:hAnsi="Verdana"/>
          <w:sz w:val="20"/>
          <w:szCs w:val="20"/>
        </w:rPr>
      </w:pPr>
      <w:r w:rsidRPr="008B1348">
        <w:rPr>
          <w:rFonts w:ascii="Verdana" w:hAnsi="Verdana"/>
          <w:sz w:val="20"/>
          <w:szCs w:val="20"/>
        </w:rPr>
        <w:t xml:space="preserve">Use this method to charge the card using a credit card terminal.  This is the </w:t>
      </w:r>
      <w:r w:rsidRPr="008B1348">
        <w:rPr>
          <w:rFonts w:ascii="Verdana" w:hAnsi="Verdana"/>
          <w:b/>
          <w:sz w:val="20"/>
          <w:szCs w:val="20"/>
        </w:rPr>
        <w:t>only</w:t>
      </w:r>
      <w:r w:rsidRPr="008B1348">
        <w:rPr>
          <w:rFonts w:ascii="Verdana" w:hAnsi="Verdana"/>
          <w:sz w:val="20"/>
          <w:szCs w:val="20"/>
        </w:rPr>
        <w:t xml:space="preserve"> method by which you can charge a debit card.</w:t>
      </w:r>
    </w:p>
    <w:p w:rsidR="00FF0AF1" w:rsidRDefault="00FF0AF1" w:rsidP="00FF0AF1">
      <w:pPr>
        <w:pStyle w:val="ListParagraph"/>
        <w:ind w:left="0"/>
        <w:rPr>
          <w:rFonts w:ascii="Verdana" w:hAnsi="Verdana"/>
          <w:sz w:val="20"/>
          <w:szCs w:val="20"/>
        </w:rPr>
      </w:pPr>
    </w:p>
    <w:p w:rsidR="00FF0AF1" w:rsidRPr="008B1348" w:rsidRDefault="00FF0AF1" w:rsidP="00FF0AF1">
      <w:pPr>
        <w:pStyle w:val="ListParagraph"/>
        <w:ind w:left="0"/>
        <w:rPr>
          <w:rFonts w:ascii="Verdana" w:hAnsi="Verdana"/>
          <w:sz w:val="20"/>
          <w:szCs w:val="20"/>
        </w:rPr>
      </w:pPr>
      <w:r w:rsidRPr="008B1348">
        <w:rPr>
          <w:rFonts w:ascii="Verdana" w:hAnsi="Verdana"/>
          <w:sz w:val="20"/>
          <w:szCs w:val="20"/>
        </w:rPr>
        <w:t>Click “Swipe Card.”</w:t>
      </w:r>
      <w:r>
        <w:rPr>
          <w:rFonts w:ascii="Verdana" w:hAnsi="Verdana"/>
          <w:sz w:val="20"/>
          <w:szCs w:val="20"/>
        </w:rPr>
        <w:t xml:space="preserve">  </w:t>
      </w:r>
      <w:r w:rsidRPr="008B1348">
        <w:rPr>
          <w:rFonts w:ascii="Verdana" w:hAnsi="Verdana"/>
          <w:sz w:val="20"/>
          <w:szCs w:val="20"/>
        </w:rPr>
        <w:t>If you try to process the card through any other method, the following error message will appear:</w:t>
      </w:r>
    </w:p>
    <w:p w:rsidR="00FF0AF1" w:rsidRPr="008B1348" w:rsidRDefault="00FF0AF1" w:rsidP="00FF0AF1">
      <w:pPr>
        <w:pStyle w:val="ListParagraph"/>
        <w:ind w:left="2520"/>
        <w:rPr>
          <w:rFonts w:ascii="Verdana" w:hAnsi="Verdana"/>
          <w:sz w:val="20"/>
          <w:szCs w:val="20"/>
        </w:rPr>
      </w:pPr>
    </w:p>
    <w:p w:rsidR="00FF0AF1" w:rsidRPr="008B1348" w:rsidRDefault="00FF0AF1" w:rsidP="00FF0AF1">
      <w:pPr>
        <w:pStyle w:val="ListParagraph"/>
        <w:ind w:left="0"/>
        <w:jc w:val="center"/>
        <w:rPr>
          <w:rFonts w:ascii="Verdana" w:hAnsi="Verdana"/>
          <w:sz w:val="20"/>
          <w:szCs w:val="20"/>
        </w:rPr>
      </w:pPr>
      <w:r w:rsidRPr="008B1348">
        <w:rPr>
          <w:rFonts w:ascii="Verdana" w:eastAsia="Times New Roman" w:hAnsi="Verdana"/>
          <w:noProof/>
          <w:sz w:val="20"/>
          <w:szCs w:val="20"/>
        </w:rPr>
        <w:pict>
          <v:shape id="_x0000_i1033" type="#_x0000_t75" style="width:184.5pt;height:102.75pt;visibility:visible">
            <v:imagedata r:id="rId14" r:href="rId15"/>
          </v:shape>
        </w:pict>
      </w:r>
    </w:p>
    <w:p w:rsidR="00FF0AF1" w:rsidRPr="008B1348" w:rsidRDefault="00FF0AF1" w:rsidP="00FF0AF1">
      <w:pPr>
        <w:pStyle w:val="ListParagraph"/>
        <w:ind w:left="2520"/>
        <w:jc w:val="center"/>
        <w:rPr>
          <w:rFonts w:ascii="Verdana" w:hAnsi="Verdana"/>
          <w:sz w:val="20"/>
          <w:szCs w:val="20"/>
        </w:rPr>
      </w:pPr>
    </w:p>
    <w:p w:rsidR="00FF0AF1" w:rsidRPr="008B1348" w:rsidRDefault="00FF0AF1" w:rsidP="00FF0AF1">
      <w:pPr>
        <w:pStyle w:val="ListParagraph"/>
        <w:ind w:left="0"/>
        <w:rPr>
          <w:rFonts w:ascii="Verdana" w:hAnsi="Verdana"/>
          <w:sz w:val="20"/>
          <w:szCs w:val="20"/>
        </w:rPr>
      </w:pPr>
      <w:r w:rsidRPr="008B1348">
        <w:rPr>
          <w:rFonts w:ascii="Verdana" w:hAnsi="Verdana"/>
          <w:sz w:val="20"/>
          <w:szCs w:val="20"/>
        </w:rPr>
        <w:t>The program will bring up the “Processing Through Terminal” image.</w:t>
      </w:r>
      <w:r>
        <w:rPr>
          <w:rFonts w:ascii="Verdana" w:hAnsi="Verdana"/>
          <w:sz w:val="20"/>
          <w:szCs w:val="20"/>
        </w:rPr>
        <w:t xml:space="preserve"> </w:t>
      </w:r>
      <w:r w:rsidRPr="008B1348">
        <w:rPr>
          <w:rFonts w:ascii="Verdana" w:hAnsi="Verdana"/>
          <w:sz w:val="20"/>
          <w:szCs w:val="20"/>
        </w:rPr>
        <w:t>Process the card through the terminal.</w:t>
      </w:r>
      <w:r>
        <w:rPr>
          <w:rFonts w:ascii="Verdana" w:hAnsi="Verdana"/>
          <w:sz w:val="20"/>
          <w:szCs w:val="20"/>
        </w:rPr>
        <w:t xml:space="preserve"> </w:t>
      </w:r>
      <w:r w:rsidRPr="008B1348">
        <w:rPr>
          <w:rFonts w:ascii="Verdana" w:hAnsi="Verdana"/>
          <w:sz w:val="20"/>
          <w:szCs w:val="20"/>
        </w:rPr>
        <w:t xml:space="preserve">The program will </w:t>
      </w:r>
      <w:r>
        <w:rPr>
          <w:rFonts w:ascii="Verdana" w:hAnsi="Verdana"/>
          <w:sz w:val="20"/>
          <w:szCs w:val="20"/>
        </w:rPr>
        <w:t xml:space="preserve">then </w:t>
      </w:r>
      <w:r w:rsidRPr="008B1348">
        <w:rPr>
          <w:rFonts w:ascii="Verdana" w:hAnsi="Verdana"/>
          <w:sz w:val="20"/>
          <w:szCs w:val="20"/>
        </w:rPr>
        <w:t>show either that the transaction was successful or an error message indicating it was unsuccessful.</w:t>
      </w:r>
    </w:p>
    <w:p w:rsidR="00FF0AF1" w:rsidRDefault="00FF0AF1" w:rsidP="00FF0AF1">
      <w:pPr>
        <w:pStyle w:val="ListParagraph"/>
        <w:ind w:left="0"/>
        <w:rPr>
          <w:rFonts w:ascii="Verdana" w:hAnsi="Verdana"/>
          <w:sz w:val="20"/>
          <w:szCs w:val="20"/>
        </w:rPr>
      </w:pPr>
    </w:p>
    <w:p w:rsidR="00FF0AF1" w:rsidRPr="008B1348" w:rsidRDefault="00FF0AF1" w:rsidP="00FF0AF1">
      <w:pPr>
        <w:pStyle w:val="ListParagraph"/>
        <w:ind w:left="0"/>
        <w:rPr>
          <w:rFonts w:ascii="Verdana" w:hAnsi="Verdana"/>
          <w:sz w:val="20"/>
          <w:szCs w:val="20"/>
        </w:rPr>
      </w:pPr>
      <w:r w:rsidRPr="008B1348">
        <w:rPr>
          <w:rFonts w:ascii="Verdana" w:hAnsi="Verdana"/>
          <w:sz w:val="20"/>
          <w:szCs w:val="20"/>
        </w:rPr>
        <w:t>It may also show a screen requesting you to ask the customer for their signature.  If this is required for the transaction through the terminal, make sure they sign.</w:t>
      </w:r>
    </w:p>
    <w:p w:rsidR="00FF0AF1" w:rsidRDefault="00FF0AF1" w:rsidP="00FF0AF1">
      <w:pPr>
        <w:pStyle w:val="ListParagraph"/>
        <w:ind w:left="0"/>
        <w:rPr>
          <w:rFonts w:ascii="Verdana" w:hAnsi="Verdana"/>
          <w:sz w:val="20"/>
          <w:szCs w:val="20"/>
        </w:rPr>
      </w:pPr>
    </w:p>
    <w:p w:rsidR="00FF0AF1" w:rsidRPr="008B1348" w:rsidRDefault="00FF0AF1" w:rsidP="00FF0AF1">
      <w:pPr>
        <w:pStyle w:val="ListParagraph"/>
        <w:ind w:left="0"/>
        <w:rPr>
          <w:rFonts w:ascii="Verdana" w:hAnsi="Verdana"/>
          <w:sz w:val="20"/>
          <w:szCs w:val="20"/>
        </w:rPr>
      </w:pPr>
      <w:r w:rsidRPr="008B1348">
        <w:rPr>
          <w:rFonts w:ascii="Verdana" w:hAnsi="Verdana"/>
          <w:sz w:val="20"/>
          <w:szCs w:val="20"/>
        </w:rPr>
        <w:t xml:space="preserve">If the transaction is successful, the program will return to the Invoice screen and show the successful transaction in the “Customer Invoice Transactions </w:t>
      </w:r>
      <w:proofErr w:type="gramStart"/>
      <w:r w:rsidRPr="008B1348">
        <w:rPr>
          <w:rFonts w:ascii="Verdana" w:hAnsi="Verdana"/>
          <w:sz w:val="20"/>
          <w:szCs w:val="20"/>
        </w:rPr>
        <w:t>To</w:t>
      </w:r>
      <w:proofErr w:type="gramEnd"/>
      <w:r w:rsidRPr="008B1348">
        <w:rPr>
          <w:rFonts w:ascii="Verdana" w:hAnsi="Verdana"/>
          <w:sz w:val="20"/>
          <w:szCs w:val="20"/>
        </w:rPr>
        <w:t xml:space="preserve"> Post” box.</w:t>
      </w:r>
    </w:p>
    <w:p w:rsidR="00FF0AF1" w:rsidRDefault="00FF0AF1" w:rsidP="00FF0AF1">
      <w:pPr>
        <w:pStyle w:val="ListParagraph"/>
        <w:ind w:left="0"/>
        <w:rPr>
          <w:rFonts w:ascii="Verdana" w:hAnsi="Verdana"/>
          <w:b/>
          <w:sz w:val="20"/>
          <w:szCs w:val="20"/>
        </w:rPr>
      </w:pPr>
    </w:p>
    <w:p w:rsidR="00FF0AF1" w:rsidRDefault="00FF0AF1" w:rsidP="00FF0AF1">
      <w:pPr>
        <w:pStyle w:val="ListParagraph"/>
        <w:ind w:left="0"/>
        <w:rPr>
          <w:rFonts w:ascii="Verdana" w:hAnsi="Verdana"/>
          <w:b/>
          <w:sz w:val="20"/>
          <w:szCs w:val="20"/>
        </w:rPr>
      </w:pPr>
      <w:r w:rsidRPr="008B1348">
        <w:rPr>
          <w:rFonts w:ascii="Verdana" w:hAnsi="Verdana"/>
          <w:b/>
          <w:sz w:val="20"/>
          <w:szCs w:val="20"/>
        </w:rPr>
        <w:t xml:space="preserve">NOTE: </w:t>
      </w:r>
      <w:r w:rsidRPr="008B1348">
        <w:rPr>
          <w:rFonts w:ascii="Verdana" w:hAnsi="Verdana"/>
          <w:sz w:val="20"/>
          <w:szCs w:val="20"/>
        </w:rPr>
        <w:t xml:space="preserve">Not all debit cards will render an authorization number with the transaction.  Some may simply say </w:t>
      </w:r>
      <w:r w:rsidRPr="008B1348">
        <w:rPr>
          <w:rFonts w:ascii="Verdana" w:hAnsi="Verdana"/>
          <w:b/>
          <w:sz w:val="20"/>
          <w:szCs w:val="20"/>
        </w:rPr>
        <w:t>“Authorized.”</w:t>
      </w:r>
    </w:p>
    <w:p w:rsidR="00FF0AF1" w:rsidRPr="008B1348" w:rsidRDefault="00FF0AF1" w:rsidP="00FF0AF1">
      <w:pPr>
        <w:pStyle w:val="ListParagraph"/>
        <w:ind w:left="0"/>
        <w:rPr>
          <w:rFonts w:ascii="Verdana" w:hAnsi="Verdana"/>
          <w:sz w:val="20"/>
          <w:szCs w:val="20"/>
        </w:rPr>
      </w:pPr>
    </w:p>
    <w:p w:rsidR="00FF0AF1" w:rsidRPr="008B1348" w:rsidRDefault="00FF0AF1" w:rsidP="00FF0AF1">
      <w:pPr>
        <w:pStyle w:val="ListParagraph"/>
        <w:ind w:left="0"/>
        <w:jc w:val="center"/>
        <w:rPr>
          <w:rFonts w:ascii="Verdana" w:hAnsi="Verdana"/>
          <w:sz w:val="20"/>
          <w:szCs w:val="20"/>
        </w:rPr>
      </w:pPr>
      <w:r w:rsidRPr="008B1348">
        <w:rPr>
          <w:rFonts w:ascii="Verdana" w:hAnsi="Verdana"/>
          <w:bCs/>
          <w:iCs/>
          <w:noProof/>
          <w:sz w:val="20"/>
          <w:szCs w:val="20"/>
        </w:rPr>
        <w:lastRenderedPageBreak/>
        <w:drawing>
          <wp:inline distT="0" distB="0" distL="0" distR="0">
            <wp:extent cx="5067300" cy="417195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067300" cy="4171950"/>
                    </a:xfrm>
                    <a:prstGeom prst="rect">
                      <a:avLst/>
                    </a:prstGeom>
                    <a:noFill/>
                    <a:ln>
                      <a:noFill/>
                    </a:ln>
                  </pic:spPr>
                </pic:pic>
              </a:graphicData>
            </a:graphic>
          </wp:inline>
        </w:drawing>
      </w:r>
    </w:p>
    <w:p w:rsidR="00FF0AF1" w:rsidRDefault="00FF0AF1" w:rsidP="00FF0AF1">
      <w:pPr>
        <w:pStyle w:val="ListParagraph"/>
        <w:ind w:left="0"/>
        <w:rPr>
          <w:rFonts w:ascii="Verdana" w:hAnsi="Verdana"/>
          <w:b/>
          <w:sz w:val="20"/>
          <w:szCs w:val="20"/>
        </w:rPr>
      </w:pPr>
    </w:p>
    <w:p w:rsidR="00FF0AF1" w:rsidRDefault="00FF0AF1" w:rsidP="00FF0AF1">
      <w:pPr>
        <w:pStyle w:val="ListParagraph"/>
        <w:ind w:left="0"/>
        <w:rPr>
          <w:rFonts w:ascii="Verdana" w:hAnsi="Verdana"/>
          <w:b/>
          <w:sz w:val="20"/>
          <w:szCs w:val="20"/>
        </w:rPr>
      </w:pPr>
      <w:r w:rsidRPr="008B1348">
        <w:rPr>
          <w:rFonts w:ascii="Verdana" w:hAnsi="Verdana"/>
          <w:b/>
          <w:sz w:val="20"/>
          <w:szCs w:val="20"/>
        </w:rPr>
        <w:t>Double-Billing</w:t>
      </w:r>
    </w:p>
    <w:p w:rsidR="00FF0AF1" w:rsidRPr="008B1348" w:rsidRDefault="00FF0AF1" w:rsidP="00FF0AF1">
      <w:pPr>
        <w:pStyle w:val="ListParagraph"/>
        <w:ind w:left="0"/>
        <w:rPr>
          <w:rFonts w:ascii="Verdana" w:hAnsi="Verdana"/>
          <w:sz w:val="20"/>
          <w:szCs w:val="20"/>
        </w:rPr>
      </w:pPr>
      <w:r w:rsidRPr="008B1348">
        <w:rPr>
          <w:rFonts w:ascii="Verdana" w:hAnsi="Verdana"/>
          <w:sz w:val="20"/>
          <w:szCs w:val="20"/>
        </w:rPr>
        <w:t>In all cases, if you are about to double-bill a card for whatever reason, the system will automatically prevent you from doing so and show you an error message, such as “Duplicate Card Entry.”</w:t>
      </w:r>
      <w:r>
        <w:rPr>
          <w:rFonts w:ascii="Verdana" w:hAnsi="Verdana"/>
          <w:sz w:val="20"/>
          <w:szCs w:val="20"/>
        </w:rPr>
        <w:t xml:space="preserve">  If this occurs, confirm with your </w:t>
      </w:r>
      <w:proofErr w:type="spellStart"/>
      <w:r>
        <w:rPr>
          <w:rFonts w:ascii="Verdana" w:hAnsi="Verdana"/>
          <w:sz w:val="20"/>
          <w:szCs w:val="20"/>
        </w:rPr>
        <w:t>OpenEdge</w:t>
      </w:r>
      <w:proofErr w:type="spellEnd"/>
      <w:r>
        <w:rPr>
          <w:rFonts w:ascii="Verdana" w:hAnsi="Verdana"/>
          <w:sz w:val="20"/>
          <w:szCs w:val="20"/>
        </w:rPr>
        <w:t xml:space="preserve"> Dealer Merchant Portal Account that the card has already been charged.  If it has been charged, but the ticket is still open, one possible fix is </w:t>
      </w:r>
      <w:proofErr w:type="spellStart"/>
      <w:r>
        <w:rPr>
          <w:rFonts w:ascii="Verdana" w:hAnsi="Verdana"/>
          <w:sz w:val="20"/>
          <w:szCs w:val="20"/>
        </w:rPr>
        <w:t>to</w:t>
      </w:r>
      <w:proofErr w:type="spellEnd"/>
      <w:r>
        <w:rPr>
          <w:rFonts w:ascii="Verdana" w:hAnsi="Verdana"/>
          <w:sz w:val="20"/>
          <w:szCs w:val="20"/>
        </w:rPr>
        <w:t xml:space="preserve"> close to the customer’s A/R or cash account and make a one-sided entry on the General Ledger to reflect the charge.</w:t>
      </w:r>
    </w:p>
    <w:p w:rsidR="00FF0AF1" w:rsidRDefault="00FF0AF1" w:rsidP="00FF0AF1">
      <w:pPr>
        <w:pStyle w:val="ListParagraph"/>
        <w:ind w:left="0"/>
        <w:rPr>
          <w:rFonts w:ascii="Verdana" w:hAnsi="Verdana"/>
          <w:sz w:val="20"/>
          <w:szCs w:val="20"/>
        </w:rPr>
      </w:pPr>
    </w:p>
    <w:p w:rsidR="00FF0AF1" w:rsidRPr="00E475BB" w:rsidRDefault="00FF0AF1" w:rsidP="00FF0AF1">
      <w:pPr>
        <w:pStyle w:val="ListParagraph"/>
        <w:ind w:left="0"/>
        <w:rPr>
          <w:rFonts w:ascii="Verdana" w:hAnsi="Verdana"/>
          <w:b/>
          <w:sz w:val="20"/>
          <w:szCs w:val="20"/>
        </w:rPr>
      </w:pPr>
      <w:r>
        <w:rPr>
          <w:rFonts w:ascii="Verdana" w:hAnsi="Verdana"/>
          <w:b/>
          <w:sz w:val="20"/>
          <w:szCs w:val="20"/>
        </w:rPr>
        <w:t>Completing the Ticket</w:t>
      </w:r>
    </w:p>
    <w:p w:rsidR="00FF0AF1" w:rsidRDefault="00FF0AF1" w:rsidP="00FF0AF1">
      <w:pPr>
        <w:pStyle w:val="ListParagraph"/>
        <w:ind w:left="0"/>
        <w:rPr>
          <w:rFonts w:ascii="Verdana" w:hAnsi="Verdana"/>
          <w:sz w:val="20"/>
          <w:szCs w:val="20"/>
        </w:rPr>
      </w:pPr>
      <w:r w:rsidRPr="008B1348">
        <w:rPr>
          <w:rFonts w:ascii="Verdana" w:hAnsi="Verdana"/>
          <w:sz w:val="20"/>
          <w:szCs w:val="20"/>
        </w:rPr>
        <w:t>Once you have charged the card and been returned to the Invoice screen, click the “Write” button at the bottom of the screen to add the transaction to the ticket in POS.</w:t>
      </w:r>
    </w:p>
    <w:p w:rsidR="00FF0AF1" w:rsidRPr="008B1348" w:rsidRDefault="00FF0AF1" w:rsidP="00FF0AF1">
      <w:pPr>
        <w:pStyle w:val="ListParagraph"/>
        <w:ind w:left="0"/>
        <w:rPr>
          <w:rFonts w:ascii="Verdana" w:hAnsi="Verdana"/>
          <w:sz w:val="20"/>
          <w:szCs w:val="20"/>
        </w:rPr>
      </w:pPr>
    </w:p>
    <w:p w:rsidR="00FF0AF1" w:rsidRDefault="00FF0AF1" w:rsidP="00FF0AF1">
      <w:pPr>
        <w:pStyle w:val="ListParagraph"/>
        <w:ind w:left="0"/>
        <w:rPr>
          <w:rFonts w:ascii="Verdana" w:hAnsi="Verdana"/>
          <w:b/>
          <w:sz w:val="20"/>
          <w:szCs w:val="20"/>
        </w:rPr>
      </w:pPr>
      <w:r>
        <w:rPr>
          <w:rFonts w:ascii="Verdana" w:hAnsi="Verdana"/>
          <w:b/>
          <w:sz w:val="20"/>
          <w:szCs w:val="20"/>
        </w:rPr>
        <w:t>Daily Transaction Log</w:t>
      </w:r>
    </w:p>
    <w:p w:rsidR="00716C46" w:rsidRPr="00FF0AF1" w:rsidRDefault="00FF0AF1" w:rsidP="00FF0AF1">
      <w:pPr>
        <w:pStyle w:val="ListParagraph"/>
        <w:ind w:left="0"/>
        <w:rPr>
          <w:rFonts w:ascii="Verdana" w:hAnsi="Verdana"/>
          <w:sz w:val="20"/>
          <w:szCs w:val="20"/>
        </w:rPr>
      </w:pPr>
      <w:r w:rsidRPr="008B1348">
        <w:rPr>
          <w:rFonts w:ascii="Verdana" w:hAnsi="Verdana"/>
          <w:sz w:val="20"/>
          <w:szCs w:val="20"/>
        </w:rPr>
        <w:t>Regardless of whether the transaction is successful or not, it will appear in the daily transaction log, which will automatically print out during the night after the end of a business day.</w:t>
      </w:r>
    </w:p>
    <w:sectPr w:rsidR="00716C46" w:rsidRPr="00FF0AF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Verdana">
    <w:panose1 w:val="020B0604030504040204"/>
    <w:charset w:val="00"/>
    <w:family w:val="swiss"/>
    <w:pitch w:val="variable"/>
    <w:sig w:usb0="A10006FF" w:usb1="4000205B" w:usb2="00000010" w:usb3="00000000" w:csb0="0000019F"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revisionView w:inkAnnotations="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F0AF1"/>
    <w:rsid w:val="00716C46"/>
    <w:rsid w:val="00D3344C"/>
    <w:rsid w:val="00FF0AF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F5FCC48"/>
  <w15:chartTrackingRefBased/>
  <w15:docId w15:val="{74AB47A7-44AB-486A-83ED-03E86D5C12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FF0AF1"/>
    <w:pPr>
      <w:spacing w:after="0" w:line="240" w:lineRule="auto"/>
      <w:jc w:val="both"/>
    </w:pPr>
    <w:rPr>
      <w:rFonts w:ascii="Verdana" w:eastAsia="Times New Roman" w:hAnsi="Verdana" w:cs="Times New Roman"/>
      <w:sz w:val="20"/>
      <w:szCs w:val="24"/>
    </w:rPr>
  </w:style>
  <w:style w:type="paragraph" w:styleId="Heading3">
    <w:name w:val="heading 3"/>
    <w:basedOn w:val="Normal"/>
    <w:next w:val="BodyText"/>
    <w:link w:val="Heading3Char"/>
    <w:qFormat/>
    <w:rsid w:val="00FF0AF1"/>
    <w:pPr>
      <w:keepNext/>
      <w:spacing w:before="240"/>
      <w:outlineLvl w:val="2"/>
    </w:pPr>
    <w:rPr>
      <w: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rsid w:val="00FF0AF1"/>
    <w:rPr>
      <w:rFonts w:ascii="Verdana" w:eastAsia="Times New Roman" w:hAnsi="Verdana" w:cs="Times New Roman"/>
      <w:b/>
      <w:sz w:val="20"/>
      <w:szCs w:val="24"/>
    </w:rPr>
  </w:style>
  <w:style w:type="paragraph" w:customStyle="1" w:styleId="Body">
    <w:name w:val="Body"/>
    <w:basedOn w:val="Normal"/>
    <w:rsid w:val="00FF0AF1"/>
    <w:pPr>
      <w:spacing w:before="240"/>
    </w:pPr>
  </w:style>
  <w:style w:type="paragraph" w:styleId="BodyText">
    <w:name w:val="Body Text"/>
    <w:basedOn w:val="Normal"/>
    <w:next w:val="Body"/>
    <w:link w:val="BodyTextChar"/>
    <w:rsid w:val="00FF0AF1"/>
  </w:style>
  <w:style w:type="character" w:customStyle="1" w:styleId="BodyTextChar">
    <w:name w:val="Body Text Char"/>
    <w:basedOn w:val="DefaultParagraphFont"/>
    <w:link w:val="BodyText"/>
    <w:rsid w:val="00FF0AF1"/>
    <w:rPr>
      <w:rFonts w:ascii="Verdana" w:eastAsia="Times New Roman" w:hAnsi="Verdana" w:cs="Times New Roman"/>
      <w:sz w:val="20"/>
      <w:szCs w:val="24"/>
    </w:rPr>
  </w:style>
  <w:style w:type="paragraph" w:styleId="ListParagraph">
    <w:name w:val="List Paragraph"/>
    <w:basedOn w:val="Normal"/>
    <w:uiPriority w:val="34"/>
    <w:qFormat/>
    <w:rsid w:val="00FF0AF1"/>
    <w:pPr>
      <w:spacing w:after="160" w:line="259" w:lineRule="auto"/>
      <w:ind w:left="720"/>
      <w:contextualSpacing/>
      <w:jc w:val="left"/>
    </w:pPr>
    <w:rPr>
      <w:rFonts w:ascii="Calibri" w:eastAsia="Calibri" w:hAnsi="Calibri"/>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cid:1EB650B3-E7FA-43B8-A2DB-011062D13CD0@hbssystems.com" TargetMode="External"/><Relationship Id="rId1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image" Target="cid:E0993508-1E6F-4CA1-ABD2-D64AD9104B29" TargetMode="External"/><Relationship Id="rId12" Type="http://schemas.openxmlformats.org/officeDocument/2006/relationships/image" Target="media/image8.png"/><Relationship Id="rId17" Type="http://schemas.openxmlformats.org/officeDocument/2006/relationships/fontTable" Target="fontTable.xml"/><Relationship Id="rId2" Type="http://schemas.openxmlformats.org/officeDocument/2006/relationships/settings" Target="settings.xml"/><Relationship Id="rId16" Type="http://schemas.openxmlformats.org/officeDocument/2006/relationships/image" Target="media/image10.png"/><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7.png"/><Relationship Id="rId5" Type="http://schemas.openxmlformats.org/officeDocument/2006/relationships/image" Target="media/image2.png"/><Relationship Id="rId15" Type="http://schemas.openxmlformats.org/officeDocument/2006/relationships/image" Target="cid:670A5A18-BD00-46BF-9F40-B2CE107E2236@hbssystems.com" TargetMode="External"/><Relationship Id="rId10" Type="http://schemas.openxmlformats.org/officeDocument/2006/relationships/image" Target="media/image6.png"/><Relationship Id="rId4" Type="http://schemas.openxmlformats.org/officeDocument/2006/relationships/image" Target="media/image1.png"/><Relationship Id="rId9" Type="http://schemas.openxmlformats.org/officeDocument/2006/relationships/image" Target="media/image5.png"/><Relationship Id="rId14"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TotalTime>
  <Pages>7</Pages>
  <Words>990</Words>
  <Characters>5648</Characters>
  <Application>Microsoft Office Word</Application>
  <DocSecurity>0</DocSecurity>
  <Lines>47</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6625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HBS Systems</dc:creator>
  <cp:keywords/>
  <dc:description/>
  <cp:lastModifiedBy>HBS Systems</cp:lastModifiedBy>
  <cp:revision>1</cp:revision>
  <dcterms:created xsi:type="dcterms:W3CDTF">2017-12-04T20:49:00Z</dcterms:created>
  <dcterms:modified xsi:type="dcterms:W3CDTF">2017-12-04T20:55:00Z</dcterms:modified>
</cp:coreProperties>
</file>