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Level 1: PC Tower Case</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Outline</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 about the internals of a standard PC case by examining physical samples and selecting and labeling images found on-line. Gain deeper knowledge by researching and reporting on specific components.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Questions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one (or more) images that clearly show the internals of a PC Tower Case. </w:t>
        <w:br w:type="textWrapping"/>
        <w:t xml:space="preserve">(i.e. Google images using keywords “PC Case Internals”)</w:t>
        <w:br w:type="textWrapping"/>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671888" cy="2753916"/>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671888" cy="27539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Clearly label the following components (using arrows) on your image of the PC case internals:</w:t>
      </w:r>
    </w:p>
    <w:p w:rsidR="00000000" w:rsidDel="00000000" w:rsidP="00000000" w:rsidRDefault="00000000" w:rsidRPr="00000000" w14:paraId="0000000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Motherboard</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95500" cy="1933575"/>
            <wp:effectExtent b="0" l="0" r="0" t="0"/>
            <wp:docPr descr="Image result for motherboard" id="8" name="image1.jpg"/>
            <a:graphic>
              <a:graphicData uri="http://schemas.openxmlformats.org/drawingml/2006/picture">
                <pic:pic>
                  <pic:nvPicPr>
                    <pic:cNvPr descr="Image result for motherboard" id="0" name="image1.jpg"/>
                    <pic:cNvPicPr preferRelativeResize="0"/>
                  </pic:nvPicPr>
                  <pic:blipFill>
                    <a:blip r:embed="rId7"/>
                    <a:srcRect b="0" l="0" r="0" t="0"/>
                    <a:stretch>
                      <a:fillRect/>
                    </a:stretch>
                  </pic:blipFill>
                  <pic:spPr>
                    <a:xfrm>
                      <a:off x="0" y="0"/>
                      <a:ext cx="2095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Supply</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86738" cy="1163210"/>
            <wp:effectExtent b="0" l="0" r="0" t="0"/>
            <wp:docPr descr="Image result for power supply location" id="10" name="image12.jpg"/>
            <a:graphic>
              <a:graphicData uri="http://schemas.openxmlformats.org/drawingml/2006/picture">
                <pic:pic>
                  <pic:nvPicPr>
                    <pic:cNvPr descr="Image result for power supply location" id="0" name="image12.jpg"/>
                    <pic:cNvPicPr preferRelativeResize="0"/>
                  </pic:nvPicPr>
                  <pic:blipFill>
                    <a:blip r:embed="rId8"/>
                    <a:srcRect b="0" l="0" r="0" t="0"/>
                    <a:stretch>
                      <a:fillRect/>
                    </a:stretch>
                  </pic:blipFill>
                  <pic:spPr>
                    <a:xfrm>
                      <a:off x="0" y="0"/>
                      <a:ext cx="1286738" cy="11632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 Disk Drive</w:t>
      </w:r>
    </w:p>
    <w:p w:rsidR="00000000" w:rsidDel="00000000" w:rsidP="00000000" w:rsidRDefault="00000000" w:rsidRPr="00000000" w14:paraId="0000001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Optical Disk Drive (e.g.DVD)</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10431" cy="895125"/>
            <wp:effectExtent b="0" l="0" r="0" t="0"/>
            <wp:docPr descr="Image result for Removable Media Drives" id="9" name="image14.jpg"/>
            <a:graphic>
              <a:graphicData uri="http://schemas.openxmlformats.org/drawingml/2006/picture">
                <pic:pic>
                  <pic:nvPicPr>
                    <pic:cNvPr descr="Image result for Removable Media Drives" id="0" name="image14.jpg"/>
                    <pic:cNvPicPr preferRelativeResize="0"/>
                  </pic:nvPicPr>
                  <pic:blipFill>
                    <a:blip r:embed="rId9"/>
                    <a:srcRect b="0" l="0" r="0" t="0"/>
                    <a:stretch>
                      <a:fillRect/>
                    </a:stretch>
                  </pic:blipFill>
                  <pic:spPr>
                    <a:xfrm>
                      <a:off x="0" y="0"/>
                      <a:ext cx="1310431" cy="8951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USB Expansion Ports</w:t>
      </w:r>
    </w:p>
    <w:p w:rsidR="00000000" w:rsidDel="00000000" w:rsidP="00000000" w:rsidRDefault="00000000" w:rsidRPr="00000000" w14:paraId="0000001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Port</w:t>
      </w:r>
    </w:p>
    <w:p w:rsidR="00000000" w:rsidDel="00000000" w:rsidP="00000000" w:rsidRDefault="00000000" w:rsidRPr="00000000" w14:paraId="0000001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Ports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69463" cy="1073226"/>
            <wp:effectExtent b="0" l="0" r="0" t="0"/>
            <wp:docPr descr="Image result for external connector plate computer" id="12" name="image9.jpg"/>
            <a:graphic>
              <a:graphicData uri="http://schemas.openxmlformats.org/drawingml/2006/picture">
                <pic:pic>
                  <pic:nvPicPr>
                    <pic:cNvPr descr="Image result for external connector plate computer" id="0" name="image9.jpg"/>
                    <pic:cNvPicPr preferRelativeResize="0"/>
                  </pic:nvPicPr>
                  <pic:blipFill>
                    <a:blip r:embed="rId10"/>
                    <a:srcRect b="0" l="0" r="0" t="0"/>
                    <a:stretch>
                      <a:fillRect/>
                    </a:stretch>
                  </pic:blipFill>
                  <pic:spPr>
                    <a:xfrm>
                      <a:off x="0" y="0"/>
                      <a:ext cx="1669463" cy="107322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Ethernet Port</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59026" cy="594020"/>
            <wp:effectExtent b="0" l="0" r="0" t="0"/>
            <wp:docPr descr="Image result for motherboard ethernet\" id="11" name="image5.jpg"/>
            <a:graphic>
              <a:graphicData uri="http://schemas.openxmlformats.org/drawingml/2006/picture">
                <pic:pic>
                  <pic:nvPicPr>
                    <pic:cNvPr descr="Image result for motherboard ethernet\" id="0" name="image5.jpg"/>
                    <pic:cNvPicPr preferRelativeResize="0"/>
                  </pic:nvPicPr>
                  <pic:blipFill>
                    <a:blip r:embed="rId11"/>
                    <a:srcRect b="0" l="0" r="0" t="0"/>
                    <a:stretch>
                      <a:fillRect/>
                    </a:stretch>
                  </pic:blipFill>
                  <pic:spPr>
                    <a:xfrm>
                      <a:off x="0" y="0"/>
                      <a:ext cx="759026" cy="5940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Cooling Fan</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5376" cy="663791"/>
            <wp:effectExtent b="0" l="0" r="0" t="0"/>
            <wp:docPr descr="Image result for motherboard cpu fan" id="14" name="image11.jpg"/>
            <a:graphic>
              <a:graphicData uri="http://schemas.openxmlformats.org/drawingml/2006/picture">
                <pic:pic>
                  <pic:nvPicPr>
                    <pic:cNvPr descr="Image result for motherboard cpu fan" id="0" name="image11.jpg"/>
                    <pic:cNvPicPr preferRelativeResize="0"/>
                  </pic:nvPicPr>
                  <pic:blipFill>
                    <a:blip r:embed="rId12"/>
                    <a:srcRect b="0" l="0" r="0" t="0"/>
                    <a:stretch>
                      <a:fillRect/>
                    </a:stretch>
                  </pic:blipFill>
                  <pic:spPr>
                    <a:xfrm>
                      <a:off x="0" y="0"/>
                      <a:ext cx="995376" cy="66379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more in-depth about “Motherboards”. Make notes on the following:</w:t>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different versions are currently available (speed and capacity)</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Types of Motherboards. Motherboards come in different sizes, known as form factors. The most common motherboard form factor is ATX. The different types of ATX are known as micro-ATX.</w:t>
      </w:r>
      <w:r w:rsidDel="00000000" w:rsidR="00000000" w:rsidRPr="00000000">
        <w:rPr>
          <w:rtl w:val="0"/>
        </w:rPr>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the component has changed since the 1980’s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The Central Processing Unit (CPU), memory, and peripherals were housed on individual printed circuit boards, which were plugged into the backplane. During the late 1980s and early 1990s, it became economical to move an increasing number of peripheral functions onto the motherboard.  The IBM Personal Computer featured the first motherboard.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more in-depth about “Hard Disk Drives”. Make notes on the following:</w:t>
      </w:r>
    </w:p>
    <w:p w:rsidR="00000000" w:rsidDel="00000000" w:rsidP="00000000" w:rsidRDefault="00000000" w:rsidRPr="00000000" w14:paraId="0000002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different versions are currently available (speed and capacity)</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IBM 350 RAMAC, capacity 5Mb.</w:t>
      </w:r>
    </w:p>
    <w:p w:rsidR="00000000" w:rsidDel="00000000" w:rsidP="00000000" w:rsidRDefault="00000000" w:rsidRPr="00000000" w14:paraId="00000025">
      <w:pPr>
        <w:shd w:fill="ffffff" w:val="clear"/>
        <w:spacing w:after="60" w:line="240" w:lineRule="auto"/>
        <w:ind w:left="720"/>
        <w:contextualSpacing w:val="0"/>
        <w:rPr>
          <w:rFonts w:ascii="Arial" w:cs="Arial" w:eastAsia="Arial" w:hAnsi="Arial"/>
          <w:color w:val="222222"/>
        </w:rPr>
      </w:pPr>
      <w:r w:rsidDel="00000000" w:rsidR="00000000" w:rsidRPr="00000000">
        <w:rPr>
          <w:rFonts w:ascii="Arial" w:cs="Arial" w:eastAsia="Arial" w:hAnsi="Arial"/>
          <w:color w:val="222222"/>
          <w:rtl w:val="0"/>
        </w:rPr>
        <w:t xml:space="preserve">An EIDE Hard Disk Drive. A hard disk drive(PATA type) | Source.</w:t>
      </w:r>
    </w:p>
    <w:p w:rsidR="00000000" w:rsidDel="00000000" w:rsidP="00000000" w:rsidRDefault="00000000" w:rsidRPr="00000000" w14:paraId="00000026">
      <w:pPr>
        <w:shd w:fill="ffffff" w:val="clear"/>
        <w:spacing w:after="60" w:line="240" w:lineRule="auto"/>
        <w:ind w:left="720"/>
        <w:contextualSpacing w:val="0"/>
        <w:rPr>
          <w:rFonts w:ascii="Arial" w:cs="Arial" w:eastAsia="Arial" w:hAnsi="Arial"/>
          <w:color w:val="222222"/>
        </w:rPr>
      </w:pPr>
      <w:r w:rsidDel="00000000" w:rsidR="00000000" w:rsidRPr="00000000">
        <w:rPr>
          <w:rFonts w:ascii="Arial" w:cs="Arial" w:eastAsia="Arial" w:hAnsi="Arial"/>
          <w:color w:val="222222"/>
          <w:rtl w:val="0"/>
        </w:rPr>
        <w:t xml:space="preserve">Interface of SATA Drive. A SATA Hard Disk Drive Pin Out | Source.</w:t>
      </w:r>
    </w:p>
    <w:p w:rsidR="00000000" w:rsidDel="00000000" w:rsidP="00000000" w:rsidRDefault="00000000" w:rsidRPr="00000000" w14:paraId="00000027">
      <w:pPr>
        <w:shd w:fill="ffffff" w:val="clear"/>
        <w:spacing w:after="60" w:line="240" w:lineRule="auto"/>
        <w:ind w:left="720"/>
        <w:contextualSpacing w:val="0"/>
        <w:rPr>
          <w:rFonts w:ascii="Arial" w:cs="Arial" w:eastAsia="Arial" w:hAnsi="Arial"/>
          <w:color w:val="222222"/>
        </w:rPr>
      </w:pPr>
      <w:r w:rsidDel="00000000" w:rsidR="00000000" w:rsidRPr="00000000">
        <w:rPr>
          <w:rFonts w:ascii="Arial" w:cs="Arial" w:eastAsia="Arial" w:hAnsi="Arial"/>
          <w:color w:val="222222"/>
          <w:rtl w:val="0"/>
        </w:rPr>
        <w:t xml:space="preserve">A Solid State Drive (SSD)</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the component has changed since the 1980’s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The IBM 350 Disk File was developed under the code-name RAMAC by an IBM.</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It was announced in 1956 with the then new IBM 305 RAMAC computer. The IBM 350 drive had fifty 24-inch (0.6 m) platters, with a total capacity of five million 6-bit characters (3.75 megabytes).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contextualSpacing w:val="0"/>
        <w:rPr>
          <w:b w:val="1"/>
          <w:sz w:val="24"/>
          <w:szCs w:val="24"/>
          <w:u w:val="singl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Level 2: PC Motherboard</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Outline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 about the structure of a standard PC motherboard by examining physical samples and selecting and labeling images found on-line. Gain deeper knowledge by researching and reporting on specific components.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Questions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one (or more) images that clearly show the layout of a PC Motherboard. </w:t>
        <w:br w:type="textWrapping"/>
        <w:t xml:space="preserve">(i.e. Google images using keywords “PC Motherboard”)</w:t>
        <w:br w:type="textWrapping"/>
      </w:r>
      <w:r w:rsidDel="00000000" w:rsidR="00000000" w:rsidRPr="00000000">
        <w:rPr/>
        <w:drawing>
          <wp:inline distB="114300" distT="114300" distL="114300" distR="114300">
            <wp:extent cx="4271963" cy="4271963"/>
            <wp:effectExtent b="0" l="0" r="0" t="0"/>
            <wp:docPr id="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271963" cy="427196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Clearly label the following components (using arrows) on your image of the PC motherboard:</w:t>
      </w:r>
    </w:p>
    <w:p w:rsidR="00000000" w:rsidDel="00000000" w:rsidP="00000000" w:rsidRDefault="00000000" w:rsidRPr="00000000" w14:paraId="0000003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 (and fan)</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27138" cy="695354"/>
            <wp:effectExtent b="0" l="0" r="0" t="0"/>
            <wp:docPr descr="Image result for motherboard cpu" id="13" name="image23.png"/>
            <a:graphic>
              <a:graphicData uri="http://schemas.openxmlformats.org/drawingml/2006/picture">
                <pic:pic>
                  <pic:nvPicPr>
                    <pic:cNvPr descr="Image result for motherboard cpu" id="0" name="image23.png"/>
                    <pic:cNvPicPr preferRelativeResize="0"/>
                  </pic:nvPicPr>
                  <pic:blipFill>
                    <a:blip r:embed="rId14"/>
                    <a:srcRect b="0" l="0" r="0" t="0"/>
                    <a:stretch>
                      <a:fillRect/>
                    </a:stretch>
                  </pic:blipFill>
                  <pic:spPr>
                    <a:xfrm>
                      <a:off x="0" y="0"/>
                      <a:ext cx="927138" cy="69535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5376" cy="663791"/>
            <wp:effectExtent b="0" l="0" r="0" t="0"/>
            <wp:docPr descr="Image result for motherboard cpu fan" id="16" name="image11.jpg"/>
            <a:graphic>
              <a:graphicData uri="http://schemas.openxmlformats.org/drawingml/2006/picture">
                <pic:pic>
                  <pic:nvPicPr>
                    <pic:cNvPr descr="Image result for motherboard cpu fan" id="0" name="image11.jpg"/>
                    <pic:cNvPicPr preferRelativeResize="0"/>
                  </pic:nvPicPr>
                  <pic:blipFill>
                    <a:blip r:embed="rId12"/>
                    <a:srcRect b="0" l="0" r="0" t="0"/>
                    <a:stretch>
                      <a:fillRect/>
                    </a:stretch>
                  </pic:blipFill>
                  <pic:spPr>
                    <a:xfrm>
                      <a:off x="0" y="0"/>
                      <a:ext cx="995376" cy="66379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 Memory</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51078" cy="656244"/>
            <wp:effectExtent b="0" l="0" r="0" t="0"/>
            <wp:docPr descr="Image result for motherboard ram memory" id="15" name="image8.jpg"/>
            <a:graphic>
              <a:graphicData uri="http://schemas.openxmlformats.org/drawingml/2006/picture">
                <pic:pic>
                  <pic:nvPicPr>
                    <pic:cNvPr descr="Image result for motherboard ram memory" id="0" name="image8.jpg"/>
                    <pic:cNvPicPr preferRelativeResize="0"/>
                  </pic:nvPicPr>
                  <pic:blipFill>
                    <a:blip r:embed="rId15"/>
                    <a:srcRect b="0" l="0" r="0" t="0"/>
                    <a:stretch>
                      <a:fillRect/>
                    </a:stretch>
                  </pic:blipFill>
                  <pic:spPr>
                    <a:xfrm>
                      <a:off x="0" y="0"/>
                      <a:ext cx="951078" cy="65624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Disk Drive Interface (IDE or SATA)</w:t>
      </w:r>
    </w:p>
    <w:p w:rsidR="00000000" w:rsidDel="00000000" w:rsidP="00000000" w:rsidRDefault="00000000" w:rsidRPr="00000000" w14:paraId="0000003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GPU Graphics Processor (either on-board or Graphics Card)</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39499" cy="1611936"/>
            <wp:effectExtent b="0" l="0" r="0" t="0"/>
            <wp:docPr descr="Image result for Graphics processing unit" id="19" name="image6.jpg"/>
            <a:graphic>
              <a:graphicData uri="http://schemas.openxmlformats.org/drawingml/2006/picture">
                <pic:pic>
                  <pic:nvPicPr>
                    <pic:cNvPr descr="Image result for Graphics processing unit" id="0" name="image6.jpg"/>
                    <pic:cNvPicPr preferRelativeResize="0"/>
                  </pic:nvPicPr>
                  <pic:blipFill>
                    <a:blip r:embed="rId16"/>
                    <a:srcRect b="0" l="0" r="0" t="0"/>
                    <a:stretch>
                      <a:fillRect/>
                    </a:stretch>
                  </pic:blipFill>
                  <pic:spPr>
                    <a:xfrm>
                      <a:off x="0" y="0"/>
                      <a:ext cx="1739499" cy="16119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Processor (either on-board or Sound Card)</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87819" cy="495914"/>
            <wp:effectExtent b="0" l="0" r="0" t="0"/>
            <wp:docPr descr="Image result for motherboard onboard sound" id="17" name="image10.jpg"/>
            <a:graphic>
              <a:graphicData uri="http://schemas.openxmlformats.org/drawingml/2006/picture">
                <pic:pic>
                  <pic:nvPicPr>
                    <pic:cNvPr descr="Image result for motherboard onboard sound" id="0" name="image10.jpg"/>
                    <pic:cNvPicPr preferRelativeResize="0"/>
                  </pic:nvPicPr>
                  <pic:blipFill>
                    <a:blip r:embed="rId17"/>
                    <a:srcRect b="0" l="0" r="0" t="0"/>
                    <a:stretch>
                      <a:fillRect/>
                    </a:stretch>
                  </pic:blipFill>
                  <pic:spPr>
                    <a:xfrm>
                      <a:off x="0" y="0"/>
                      <a:ext cx="1187819" cy="49591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 Ethernet Network Interface (either on-board or Graphics Card)</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59026" cy="594020"/>
            <wp:effectExtent b="0" l="0" r="0" t="0"/>
            <wp:docPr descr="Image result for motherboard ethernet\" id="18" name="image5.jpg"/>
            <a:graphic>
              <a:graphicData uri="http://schemas.openxmlformats.org/drawingml/2006/picture">
                <pic:pic>
                  <pic:nvPicPr>
                    <pic:cNvPr descr="Image result for motherboard ethernet\" id="0" name="image5.jpg"/>
                    <pic:cNvPicPr preferRelativeResize="0"/>
                  </pic:nvPicPr>
                  <pic:blipFill>
                    <a:blip r:embed="rId11"/>
                    <a:srcRect b="0" l="0" r="0" t="0"/>
                    <a:stretch>
                      <a:fillRect/>
                    </a:stretch>
                  </pic:blipFill>
                  <pic:spPr>
                    <a:xfrm>
                      <a:off x="0" y="0"/>
                      <a:ext cx="759026" cy="5940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more in-depth about “CPU Processor Chip”. Make notes on the following:</w:t>
      </w:r>
    </w:p>
    <w:p w:rsidR="00000000" w:rsidDel="00000000" w:rsidP="00000000" w:rsidRDefault="00000000" w:rsidRPr="00000000" w14:paraId="0000004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different versions are currently available (speed and capacity)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Budget processors. AMD Sempron. Intel Celeron.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Mainstream processors. AMD Athlon 64. Intel Pentium 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Dual-core processors. AMD Athlon 64 X2. Intel Pentium 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AMD and Intel processor summaries.</w:t>
      </w:r>
    </w:p>
    <w:p w:rsidR="00000000" w:rsidDel="00000000" w:rsidP="00000000" w:rsidRDefault="00000000" w:rsidRPr="00000000" w14:paraId="0000004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the component has changed since the 1980’s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1971 Intel publicly introduced the world's first single chip microprocessor called the Intel 4004.</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Initially the 4000 chipset consisted of 4 chips—4004, 4001 (ROM), 4002 (RAM), 4003 (shift register)</w:t>
        <w:br w:type="textWrapping"/>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more in-depth about “RAM Memory”. Make notes on the following:</w:t>
      </w:r>
    </w:p>
    <w:p w:rsidR="00000000" w:rsidDel="00000000" w:rsidP="00000000" w:rsidRDefault="00000000" w:rsidRPr="00000000" w14:paraId="0000005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different versions are currently available (speed and capacity)</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early 2012, a new Mac might be equipped with 4 GB of memory and a hard drive whose storage capacity is 500 GB. The primary reason for this great disparity is cost. Memory, RAM, is much more expensive then hard drive storage space.</w:t>
      </w:r>
    </w:p>
    <w:p w:rsidR="00000000" w:rsidDel="00000000" w:rsidP="00000000" w:rsidRDefault="00000000" w:rsidRPr="00000000" w14:paraId="0000005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the component has changed since the 1980’s</w:t>
        <w:br w:type="textWrapping"/>
      </w: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RAM is available in different quantity (4GB, 8GB...) and speeds such as 1600 Mhz, 1333 Mhz.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53">
      <w:pPr>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Level 3: Peripheral Devices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Outline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 about how peripheral devices are connected to the back side of a typical PC tower case.  Examine physical samples, select and labeling images found on-line and gain deeper knowledge by researching and reporting on specific components.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Questions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one (or more) images that clearly show the layout of the back of a typical PC tower case. </w:t>
        <w:br w:type="textWrapping"/>
        <w:t xml:space="preserve">(i.e. Google images using keywords “Back Of PC Tower”)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1990725" cy="3048000"/>
            <wp:effectExtent b="0" l="0" r="0" t="0"/>
            <wp:docPr id="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990725" cy="3048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Clearly label the following components (using arrows) on your image of the back of a typical PC tower case:</w:t>
      </w:r>
    </w:p>
    <w:p w:rsidR="00000000" w:rsidDel="00000000" w:rsidP="00000000" w:rsidRDefault="00000000" w:rsidRPr="00000000" w14:paraId="0000005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cord and power switch</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68090" cy="938584"/>
            <wp:effectExtent b="0" l="0" r="0" t="0"/>
            <wp:docPr descr="Image result for power cord and switch pc" id="20" name="image3.jpg"/>
            <a:graphic>
              <a:graphicData uri="http://schemas.openxmlformats.org/drawingml/2006/picture">
                <pic:pic>
                  <pic:nvPicPr>
                    <pic:cNvPr descr="Image result for power cord and switch pc" id="0" name="image3.jpg"/>
                    <pic:cNvPicPr preferRelativeResize="0"/>
                  </pic:nvPicPr>
                  <pic:blipFill>
                    <a:blip r:embed="rId19"/>
                    <a:srcRect b="0" l="0" r="0" t="0"/>
                    <a:stretch>
                      <a:fillRect/>
                    </a:stretch>
                  </pic:blipFill>
                  <pic:spPr>
                    <a:xfrm>
                      <a:off x="0" y="0"/>
                      <a:ext cx="1468090" cy="93858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Interface (VGA or DVI or HDMI)</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77254" cy="943455"/>
            <wp:effectExtent b="0" l="0" r="0" t="0"/>
            <wp:docPr descr="Image result for Monitor Interface pc" id="21" name="image20.png"/>
            <a:graphic>
              <a:graphicData uri="http://schemas.openxmlformats.org/drawingml/2006/picture">
                <pic:pic>
                  <pic:nvPicPr>
                    <pic:cNvPr descr="Image result for Monitor Interface pc" id="0" name="image20.png"/>
                    <pic:cNvPicPr preferRelativeResize="0"/>
                  </pic:nvPicPr>
                  <pic:blipFill>
                    <a:blip r:embed="rId20"/>
                    <a:srcRect b="0" l="0" r="0" t="0"/>
                    <a:stretch>
                      <a:fillRect/>
                    </a:stretch>
                  </pic:blipFill>
                  <pic:spPr>
                    <a:xfrm>
                      <a:off x="0" y="0"/>
                      <a:ext cx="1677254" cy="9434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Mouse Interface (USB or PS/2)</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28602" cy="1232072"/>
            <wp:effectExtent b="0" l="0" r="0" t="0"/>
            <wp:docPr descr="Image result for c. Mouse Interface" id="22" name="image17.jpg"/>
            <a:graphic>
              <a:graphicData uri="http://schemas.openxmlformats.org/drawingml/2006/picture">
                <pic:pic>
                  <pic:nvPicPr>
                    <pic:cNvPr descr="Image result for c. Mouse Interface" id="0" name="image17.jpg"/>
                    <pic:cNvPicPr preferRelativeResize="0"/>
                  </pic:nvPicPr>
                  <pic:blipFill>
                    <a:blip r:embed="rId21"/>
                    <a:srcRect b="0" l="0" r="0" t="0"/>
                    <a:stretch>
                      <a:fillRect/>
                    </a:stretch>
                  </pic:blipFill>
                  <pic:spPr>
                    <a:xfrm>
                      <a:off x="0" y="0"/>
                      <a:ext cx="1228602" cy="123207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Keyboard Interface (USB or PS/2)</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00282" cy="1415710"/>
            <wp:effectExtent b="0" l="0" r="0" t="0"/>
            <wp:docPr descr="Image result for Keyboard Interface pc" id="23" name="image16.jpg"/>
            <a:graphic>
              <a:graphicData uri="http://schemas.openxmlformats.org/drawingml/2006/picture">
                <pic:pic>
                  <pic:nvPicPr>
                    <pic:cNvPr descr="Image result for Keyboard Interface pc" id="0" name="image16.jpg"/>
                    <pic:cNvPicPr preferRelativeResize="0"/>
                  </pic:nvPicPr>
                  <pic:blipFill>
                    <a:blip r:embed="rId22"/>
                    <a:srcRect b="0" l="0" r="0" t="0"/>
                    <a:stretch>
                      <a:fillRect/>
                    </a:stretch>
                  </pic:blipFill>
                  <pic:spPr>
                    <a:xfrm>
                      <a:off x="0" y="0"/>
                      <a:ext cx="1900282" cy="141571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USB Ports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04234" cy="601954"/>
            <wp:effectExtent b="0" l="0" r="0" t="0"/>
            <wp:docPr descr="Image result for usb ports pc" id="24" name="image13.jpg"/>
            <a:graphic>
              <a:graphicData uri="http://schemas.openxmlformats.org/drawingml/2006/picture">
                <pic:pic>
                  <pic:nvPicPr>
                    <pic:cNvPr descr="Image result for usb ports pc" id="0" name="image13.jpg"/>
                    <pic:cNvPicPr preferRelativeResize="0"/>
                  </pic:nvPicPr>
                  <pic:blipFill>
                    <a:blip r:embed="rId23"/>
                    <a:srcRect b="0" l="0" r="0" t="0"/>
                    <a:stretch>
                      <a:fillRect/>
                    </a:stretch>
                  </pic:blipFill>
                  <pic:spPr>
                    <a:xfrm>
                      <a:off x="0" y="0"/>
                      <a:ext cx="1304234" cy="60195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Inputs / Outputs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87819" cy="495914"/>
            <wp:effectExtent b="0" l="0" r="0" t="0"/>
            <wp:docPr descr="Image result for motherboard onboard sound" id="25" name="image10.jpg"/>
            <a:graphic>
              <a:graphicData uri="http://schemas.openxmlformats.org/drawingml/2006/picture">
                <pic:pic>
                  <pic:nvPicPr>
                    <pic:cNvPr descr="Image result for motherboard onboard sound" id="0" name="image10.jpg"/>
                    <pic:cNvPicPr preferRelativeResize="0"/>
                  </pic:nvPicPr>
                  <pic:blipFill>
                    <a:blip r:embed="rId17"/>
                    <a:srcRect b="0" l="0" r="0" t="0"/>
                    <a:stretch>
                      <a:fillRect/>
                    </a:stretch>
                  </pic:blipFill>
                  <pic:spPr>
                    <a:xfrm>
                      <a:off x="0" y="0"/>
                      <a:ext cx="1187819" cy="49591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Ethernet Interface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59026" cy="594020"/>
            <wp:effectExtent b="0" l="0" r="0" t="0"/>
            <wp:docPr descr="Image result for motherboard ethernet\" id="26" name="image5.jpg"/>
            <a:graphic>
              <a:graphicData uri="http://schemas.openxmlformats.org/drawingml/2006/picture">
                <pic:pic>
                  <pic:nvPicPr>
                    <pic:cNvPr descr="Image result for motherboard ethernet\" id="0" name="image5.jpg"/>
                    <pic:cNvPicPr preferRelativeResize="0"/>
                  </pic:nvPicPr>
                  <pic:blipFill>
                    <a:blip r:embed="rId11"/>
                    <a:srcRect b="0" l="0" r="0" t="0"/>
                    <a:stretch>
                      <a:fillRect/>
                    </a:stretch>
                  </pic:blipFill>
                  <pic:spPr>
                    <a:xfrm>
                      <a:off x="0" y="0"/>
                      <a:ext cx="759026" cy="59402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more in-depth about “Monitor Technology”. Make notes on the following:</w:t>
      </w:r>
    </w:p>
    <w:p w:rsidR="00000000" w:rsidDel="00000000" w:rsidP="00000000" w:rsidRDefault="00000000" w:rsidRPr="00000000" w14:paraId="0000006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different versions are currently available (e.g. VGA / DVI, Flat Panel Technology))</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6F">
      <w:pPr>
        <w:shd w:fill="ffffff" w:val="clear"/>
        <w:spacing w:after="220" w:line="360" w:lineRule="auto"/>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Often referred to as a monitor when packaged in a separate case, the display is the most-used output device on a computer. The display provides instant feedback by showing you text and graphic images as you work or play.</w:t>
      </w:r>
    </w:p>
    <w:p w:rsidR="00000000" w:rsidDel="00000000" w:rsidP="00000000" w:rsidRDefault="00000000" w:rsidRPr="00000000" w14:paraId="00000070">
      <w:pPr>
        <w:shd w:fill="ffffff" w:val="clear"/>
        <w:spacing w:after="220" w:line="360" w:lineRule="auto"/>
        <w:contextualSpacing w:val="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Most desktop displays use </w:t>
      </w:r>
      <w:hyperlink r:id="rId24">
        <w:r w:rsidDel="00000000" w:rsidR="00000000" w:rsidRPr="00000000">
          <w:rPr>
            <w:rFonts w:ascii="Times New Roman" w:cs="Times New Roman" w:eastAsia="Times New Roman" w:hAnsi="Times New Roman"/>
            <w:color w:val="007cb3"/>
            <w:sz w:val="24"/>
            <w:szCs w:val="24"/>
            <w:u w:val="single"/>
            <w:rtl w:val="0"/>
          </w:rPr>
          <w:t xml:space="preserve">liquid crystal display</w:t>
        </w:r>
      </w:hyperlink>
      <w:r w:rsidDel="00000000" w:rsidR="00000000" w:rsidRPr="00000000">
        <w:rPr>
          <w:rFonts w:ascii="Times New Roman" w:cs="Times New Roman" w:eastAsia="Times New Roman" w:hAnsi="Times New Roman"/>
          <w:color w:val="333333"/>
          <w:sz w:val="24"/>
          <w:szCs w:val="24"/>
          <w:rtl w:val="0"/>
        </w:rPr>
        <w:t xml:space="preserve"> (LCD) or </w:t>
      </w:r>
      <w:hyperlink r:id="rId25">
        <w:r w:rsidDel="00000000" w:rsidR="00000000" w:rsidRPr="00000000">
          <w:rPr>
            <w:rFonts w:ascii="Times New Roman" w:cs="Times New Roman" w:eastAsia="Times New Roman" w:hAnsi="Times New Roman"/>
            <w:color w:val="007cb3"/>
            <w:sz w:val="24"/>
            <w:szCs w:val="24"/>
            <w:u w:val="single"/>
            <w:rtl w:val="0"/>
          </w:rPr>
          <w:t xml:space="preserve">cathode ray tube</w:t>
        </w:r>
      </w:hyperlink>
      <w:r w:rsidDel="00000000" w:rsidR="00000000" w:rsidRPr="00000000">
        <w:rPr>
          <w:rFonts w:ascii="Times New Roman" w:cs="Times New Roman" w:eastAsia="Times New Roman" w:hAnsi="Times New Roman"/>
          <w:color w:val="333333"/>
          <w:sz w:val="24"/>
          <w:szCs w:val="24"/>
          <w:rtl w:val="0"/>
        </w:rPr>
        <w:t xml:space="preserve"> (CRT) technology, while nearly all portable computing devices such as </w:t>
      </w:r>
      <w:hyperlink r:id="rId26">
        <w:r w:rsidDel="00000000" w:rsidR="00000000" w:rsidRPr="00000000">
          <w:rPr>
            <w:rFonts w:ascii="Times New Roman" w:cs="Times New Roman" w:eastAsia="Times New Roman" w:hAnsi="Times New Roman"/>
            <w:color w:val="007cb3"/>
            <w:sz w:val="24"/>
            <w:szCs w:val="24"/>
            <w:u w:val="single"/>
            <w:rtl w:val="0"/>
          </w:rPr>
          <w:t xml:space="preserve">laptops</w:t>
        </w:r>
      </w:hyperlink>
      <w:r w:rsidDel="00000000" w:rsidR="00000000" w:rsidRPr="00000000">
        <w:rPr>
          <w:rFonts w:ascii="Times New Roman" w:cs="Times New Roman" w:eastAsia="Times New Roman" w:hAnsi="Times New Roman"/>
          <w:color w:val="333333"/>
          <w:sz w:val="24"/>
          <w:szCs w:val="24"/>
          <w:rtl w:val="0"/>
        </w:rPr>
        <w:t xml:space="preserve"> incorporate LCD technology. Because of their slimmer design and lower energy consumption, monitors using LCD technology (also called flat panel or flat screendisplays) are replacing the venerable CRT on most desktops.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more in-depth about “External Portable Storage”. Make notes on the following:</w:t>
      </w:r>
    </w:p>
    <w:p w:rsidR="00000000" w:rsidDel="00000000" w:rsidP="00000000" w:rsidRDefault="00000000" w:rsidRPr="00000000" w14:paraId="0000007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Floppy Disks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57165" cy="1033166"/>
            <wp:effectExtent b="0" l="0" r="0" t="0"/>
            <wp:docPr descr="Image result for floppy disks pc" id="27" name="image19.jpg"/>
            <a:graphic>
              <a:graphicData uri="http://schemas.openxmlformats.org/drawingml/2006/picture">
                <pic:pic>
                  <pic:nvPicPr>
                    <pic:cNvPr descr="Image result for floppy disks pc" id="0" name="image19.jpg"/>
                    <pic:cNvPicPr preferRelativeResize="0"/>
                  </pic:nvPicPr>
                  <pic:blipFill>
                    <a:blip r:embed="rId27"/>
                    <a:srcRect b="0" l="0" r="0" t="0"/>
                    <a:stretch>
                      <a:fillRect/>
                    </a:stretch>
                  </pic:blipFill>
                  <pic:spPr>
                    <a:xfrm>
                      <a:off x="0" y="0"/>
                      <a:ext cx="1557165" cy="103316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CD-ROM / DVD / Recordable CD/DVD</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05061" cy="1428795"/>
            <wp:effectExtent b="0" l="0" r="0" t="0"/>
            <wp:docPr descr="Image result for cd rom pc" id="3" name="image15.jpg"/>
            <a:graphic>
              <a:graphicData uri="http://schemas.openxmlformats.org/drawingml/2006/picture">
                <pic:pic>
                  <pic:nvPicPr>
                    <pic:cNvPr descr="Image result for cd rom pc" id="0" name="image15.jpg"/>
                    <pic:cNvPicPr preferRelativeResize="0"/>
                  </pic:nvPicPr>
                  <pic:blipFill>
                    <a:blip r:embed="rId28"/>
                    <a:srcRect b="0" l="0" r="0" t="0"/>
                    <a:stretch>
                      <a:fillRect/>
                    </a:stretch>
                  </pic:blipFill>
                  <pic:spPr>
                    <a:xfrm>
                      <a:off x="0" y="0"/>
                      <a:ext cx="1905061" cy="14287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USB Memory Drives</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60921" cy="1299621"/>
            <wp:effectExtent b="0" l="0" r="0" t="0"/>
            <wp:docPr descr="Image result for usb drives pc" id="4" name="image4.jpg"/>
            <a:graphic>
              <a:graphicData uri="http://schemas.openxmlformats.org/drawingml/2006/picture">
                <pic:pic>
                  <pic:nvPicPr>
                    <pic:cNvPr descr="Image result for usb drives pc" id="0" name="image4.jpg"/>
                    <pic:cNvPicPr preferRelativeResize="0"/>
                  </pic:nvPicPr>
                  <pic:blipFill>
                    <a:blip r:embed="rId29"/>
                    <a:srcRect b="0" l="0" r="0" t="0"/>
                    <a:stretch>
                      <a:fillRect/>
                    </a:stretch>
                  </pic:blipFill>
                  <pic:spPr>
                    <a:xfrm>
                      <a:off x="0" y="0"/>
                      <a:ext cx="1960921" cy="129962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Compact Flash Memory</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1368" cy="1506457"/>
            <wp:effectExtent b="0" l="0" r="0" t="0"/>
            <wp:docPr descr="Image result for Compact Flash Memory pc" id="5" name="image2.jpg"/>
            <a:graphic>
              <a:graphicData uri="http://schemas.openxmlformats.org/drawingml/2006/picture">
                <pic:pic>
                  <pic:nvPicPr>
                    <pic:cNvPr descr="Image result for Compact Flash Memory pc" id="0" name="image2.jpg"/>
                    <pic:cNvPicPr preferRelativeResize="0"/>
                  </pic:nvPicPr>
                  <pic:blipFill>
                    <a:blip r:embed="rId30"/>
                    <a:srcRect b="0" l="0" r="0" t="0"/>
                    <a:stretch>
                      <a:fillRect/>
                    </a:stretch>
                  </pic:blipFill>
                  <pic:spPr>
                    <a:xfrm>
                      <a:off x="0" y="0"/>
                      <a:ext cx="2281368" cy="15064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Based Storage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71625" cy="1571625"/>
            <wp:effectExtent b="0" l="0" r="0" t="0"/>
            <wp:docPr descr="Image result for cloud based storage in a pc" id="6" name="image18.gif"/>
            <a:graphic>
              <a:graphicData uri="http://schemas.openxmlformats.org/drawingml/2006/picture">
                <pic:pic>
                  <pic:nvPicPr>
                    <pic:cNvPr descr="Image result for cloud based storage in a pc" id="0" name="image18.gif"/>
                    <pic:cNvPicPr preferRelativeResize="0"/>
                  </pic:nvPicPr>
                  <pic:blipFill>
                    <a:blip r:embed="rId31"/>
                    <a:srcRect b="0" l="0" r="0" t="0"/>
                    <a:stretch>
                      <a:fillRect/>
                    </a:stretch>
                  </pic:blipFill>
                  <pic:spPr>
                    <a:xfrm>
                      <a:off x="0" y="0"/>
                      <a:ext cx="15716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contextualSpacing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32" w:type="default"/>
      <w:pgSz w:h="2016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ICS2O/ICS3C</w:t>
      <w:tab/>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Module A.2: Inside a PC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Name: Ayub Jama</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6.jpg"/><Relationship Id="rId21" Type="http://schemas.openxmlformats.org/officeDocument/2006/relationships/image" Target="media/image17.jpg"/><Relationship Id="rId24" Type="http://schemas.openxmlformats.org/officeDocument/2006/relationships/hyperlink" Target="https://electronics.howstuffworks.com/lcd.htm" TargetMode="External"/><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hyperlink" Target="https://computer.howstuffworks.com/laptop.htm" TargetMode="External"/><Relationship Id="rId25" Type="http://schemas.openxmlformats.org/officeDocument/2006/relationships/hyperlink" Target="https://electronics.howstuffworks.com/tv1.htm" TargetMode="External"/><Relationship Id="rId28" Type="http://schemas.openxmlformats.org/officeDocument/2006/relationships/image" Target="media/image15.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12.jpg"/><Relationship Id="rId31" Type="http://schemas.openxmlformats.org/officeDocument/2006/relationships/image" Target="media/image18.gif"/><Relationship Id="rId30" Type="http://schemas.openxmlformats.org/officeDocument/2006/relationships/image" Target="media/image2.jpg"/><Relationship Id="rId11" Type="http://schemas.openxmlformats.org/officeDocument/2006/relationships/image" Target="media/image5.jpg"/><Relationship Id="rId10" Type="http://schemas.openxmlformats.org/officeDocument/2006/relationships/image" Target="media/image9.jpg"/><Relationship Id="rId32" Type="http://schemas.openxmlformats.org/officeDocument/2006/relationships/header" Target="header1.xml"/><Relationship Id="rId13" Type="http://schemas.openxmlformats.org/officeDocument/2006/relationships/image" Target="media/image22.png"/><Relationship Id="rId12" Type="http://schemas.openxmlformats.org/officeDocument/2006/relationships/image" Target="media/image11.jpg"/><Relationship Id="rId15" Type="http://schemas.openxmlformats.org/officeDocument/2006/relationships/image" Target="media/image8.jpg"/><Relationship Id="rId14" Type="http://schemas.openxmlformats.org/officeDocument/2006/relationships/image" Target="media/image23.png"/><Relationship Id="rId17" Type="http://schemas.openxmlformats.org/officeDocument/2006/relationships/image" Target="media/image10.jpg"/><Relationship Id="rId16" Type="http://schemas.openxmlformats.org/officeDocument/2006/relationships/image" Target="media/image6.jpg"/><Relationship Id="rId19" Type="http://schemas.openxmlformats.org/officeDocument/2006/relationships/image" Target="media/image3.jp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