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AI-ConneX</w:t>
      </w:r>
    </w:p>
    <w:p>
      <w:pPr>
        <w:jc w:val="center"/>
      </w:pPr>
      <w:r>
        <w:rPr>
          <w:b/>
          <w:sz w:val="36"/>
        </w:rPr>
        <w:t>DEPLOY &amp; MONITOR PAGES</w:t>
      </w:r>
    </w:p>
    <w:p>
      <w:pPr>
        <w:jc w:val="center"/>
      </w:pPr>
      <w:r>
        <w:t>Unified Edge / Cloud Deployment, Serving, Observability &amp; Industrial Runtime Architecture</w:t>
        <w:br/>
        <w:t>Data Studio • ML Studio • Agentic Studio</w:t>
        <w:br/>
        <w:t>R&amp;D → Failure Analysis → Architecture → POC → Compliance Report #5</w:t>
        <w:br/>
        <w:t>Version 1.0 | 14 August 2026</w:t>
      </w:r>
    </w:p>
    <w:p>
      <w:r>
        <w:br w:type="page"/>
      </w:r>
    </w:p>
    <w:p>
      <w:pPr>
        <w:pStyle w:val="Heading1"/>
      </w:pPr>
      <w:r>
        <w:t>1. Executive Summary</w:t>
      </w:r>
    </w:p>
    <w:p>
      <w:r>
        <w:t>This document defines the AI-ConneX Deploy and Monitor Pages and the internal architecture that connects every approved artifact, model, recipe, manifest, agent, tool, telemetry stream and industrial endpoint into a deployable and observable runtime. The design supports edge, cloud and hybrid operation, with ONNX/ONNX Runtime for portable ML inference, MQTT for lightweight event/telemetry transport, REST APIs for synchronous application integration, and OPC UA where industrial equipment integration requires a standards-based industrial information model.</w:t>
      </w:r>
    </w:p>
    <w:p>
      <w:r>
        <w:t>The central architectural principle is: BUILD ONCE → PACKAGE WITH IDENTITY → DEPLOY BY TARGET → VERIFY BEFORE SERVING → MONITOR CONTINUOUSLY → GOVERN CHANGES → ROLLBACK SAFELY.</w:t>
      </w:r>
    </w:p>
    <w:p>
      <w:r>
        <w:t>ONNX Runtime is designed to run inference across cloud, edge and mobile environments and provides a common interface across multiple model frameworks and hardware accelerators. citeturn0search5turn0search9 MQTT 5.0 is a lightweight publish/subscribe protocol designed for constrained M2M/IoT environments. citeturn0search60 OPC UA provides industrial information models and communication mechanisms applicable to sensors, actuators, control systems, MES and ERP. citeturn0search6</w:t>
      </w:r>
    </w:p>
    <w:p>
      <w:pPr>
        <w:pStyle w:val="Heading1"/>
      </w:pPr>
      <w:r>
        <w:t>2. Scope</w:t>
      </w:r>
    </w:p>
    <w:tbl>
      <w:tblPr>
        <w:tblStyle w:val="TableGrid"/>
        <w:tblW w:type="auto" w:w="0"/>
        <w:jc w:val="center"/>
        <w:tblLook w:firstColumn="1" w:firstRow="1" w:lastColumn="0" w:lastRow="0" w:noHBand="0" w:noVBand="1" w:val="04A0"/>
      </w:tblPr>
      <w:tblGrid>
        <w:gridCol w:w="5184"/>
        <w:gridCol w:w="5184"/>
      </w:tblGrid>
      <w:tr>
        <w:tc>
          <w:tcPr>
            <w:tcW w:type="dxa" w:w="5184"/>
          </w:tcPr>
          <w:p>
            <w:r>
              <w:t>Area</w:t>
            </w:r>
          </w:p>
        </w:tc>
        <w:tc>
          <w:tcPr>
            <w:tcW w:type="dxa" w:w="5184"/>
          </w:tcPr>
          <w:p>
            <w:r>
              <w:t>Covered</w:t>
            </w:r>
          </w:p>
        </w:tc>
      </w:tr>
      <w:tr>
        <w:tc>
          <w:tcPr>
            <w:tcW w:type="dxa" w:w="5184"/>
          </w:tcPr>
          <w:p>
            <w:r>
              <w:t>Deploy Page</w:t>
            </w:r>
          </w:p>
        </w:tc>
        <w:tc>
          <w:tcPr>
            <w:tcW w:type="dxa" w:w="5184"/>
          </w:tcPr>
          <w:p>
            <w:r>
              <w:t>Artifact selection, target selection, configuration, validation, rollout, release history, rollback</w:t>
            </w:r>
          </w:p>
        </w:tc>
      </w:tr>
      <w:tr>
        <w:tc>
          <w:tcPr>
            <w:tcW w:type="dxa" w:w="5184"/>
          </w:tcPr>
          <w:p>
            <w:r>
              <w:t>Monitor Page</w:t>
            </w:r>
          </w:p>
        </w:tc>
        <w:tc>
          <w:tcPr>
            <w:tcW w:type="dxa" w:w="5184"/>
          </w:tcPr>
          <w:p>
            <w:r>
              <w:t>Health, model quality, data drift, agent health, telemetry, alerts, incidents, lineage</w:t>
            </w:r>
          </w:p>
        </w:tc>
      </w:tr>
      <w:tr>
        <w:tc>
          <w:tcPr>
            <w:tcW w:type="dxa" w:w="5184"/>
          </w:tcPr>
          <w:p>
            <w:r>
              <w:t>Serving</w:t>
            </w:r>
          </w:p>
        </w:tc>
        <w:tc>
          <w:tcPr>
            <w:tcW w:type="dxa" w:w="5184"/>
          </w:tcPr>
          <w:p>
            <w:r>
              <w:t>REST, MQTT, edge gateway, batch, stream and internal service invocation</w:t>
            </w:r>
          </w:p>
        </w:tc>
      </w:tr>
      <w:tr>
        <w:tc>
          <w:tcPr>
            <w:tcW w:type="dxa" w:w="5184"/>
          </w:tcPr>
          <w:p>
            <w:r>
              <w:t>ML Runtime</w:t>
            </w:r>
          </w:p>
        </w:tc>
        <w:tc>
          <w:tcPr>
            <w:tcW w:type="dxa" w:w="5184"/>
          </w:tcPr>
          <w:p>
            <w:r>
              <w:t>ONNX/ONNX Runtime and optional framework-native runtimes</w:t>
            </w:r>
          </w:p>
        </w:tc>
      </w:tr>
      <w:tr>
        <w:tc>
          <w:tcPr>
            <w:tcW w:type="dxa" w:w="5184"/>
          </w:tcPr>
          <w:p>
            <w:r>
              <w:t>Agent Runtime</w:t>
            </w:r>
          </w:p>
        </w:tc>
        <w:tc>
          <w:tcPr>
            <w:tcW w:type="dxa" w:w="5184"/>
          </w:tcPr>
          <w:p>
            <w:r>
              <w:t>Main Agent, Agent Toolkit, tools, policies, RAG/graph dependencies</w:t>
            </w:r>
          </w:p>
        </w:tc>
      </w:tr>
      <w:tr>
        <w:tc>
          <w:tcPr>
            <w:tcW w:type="dxa" w:w="5184"/>
          </w:tcPr>
          <w:p>
            <w:r>
              <w:t>Industrial Connectivity</w:t>
            </w:r>
          </w:p>
        </w:tc>
        <w:tc>
          <w:tcPr>
            <w:tcW w:type="dxa" w:w="5184"/>
          </w:tcPr>
          <w:p>
            <w:r>
              <w:t>MQTT, OPC UA, REST; protocol adapters</w:t>
            </w:r>
          </w:p>
        </w:tc>
      </w:tr>
      <w:tr>
        <w:tc>
          <w:tcPr>
            <w:tcW w:type="dxa" w:w="5184"/>
          </w:tcPr>
          <w:p>
            <w:r>
              <w:t>Security</w:t>
            </w:r>
          </w:p>
        </w:tc>
        <w:tc>
          <w:tcPr>
            <w:tcW w:type="dxa" w:w="5184"/>
          </w:tcPr>
          <w:p>
            <w:r>
              <w:t>Identity, tenant isolation, mTLS, authorization, secrets, audit</w:t>
            </w:r>
          </w:p>
        </w:tc>
      </w:tr>
      <w:tr>
        <w:tc>
          <w:tcPr>
            <w:tcW w:type="dxa" w:w="5184"/>
          </w:tcPr>
          <w:p>
            <w:r>
              <w:t>Operations</w:t>
            </w:r>
          </w:p>
        </w:tc>
        <w:tc>
          <w:tcPr>
            <w:tcW w:type="dxa" w:w="5184"/>
          </w:tcPr>
          <w:p>
            <w:r>
              <w:t>SLOs, observability, incident handling, upgrade/rollback</w:t>
            </w:r>
          </w:p>
        </w:tc>
      </w:tr>
      <w:tr>
        <w:tc>
          <w:tcPr>
            <w:tcW w:type="dxa" w:w="5184"/>
          </w:tcPr>
          <w:p>
            <w:r>
              <w:t>Deployment modes</w:t>
            </w:r>
          </w:p>
        </w:tc>
        <w:tc>
          <w:tcPr>
            <w:tcW w:type="dxa" w:w="5184"/>
          </w:tcPr>
          <w:p>
            <w:r>
              <w:t>Edge-only, cloud-only, hybrid, disconnected/air-gapped edge</w:t>
            </w:r>
          </w:p>
        </w:tc>
      </w:tr>
    </w:tbl>
    <w:p>
      <w:pPr>
        <w:pStyle w:val="Heading1"/>
      </w:pPr>
      <w:r>
        <w:t>3. Architectural Mental Model</w:t>
      </w:r>
    </w:p>
    <w:p>
      <w:r>
        <w:rPr>
          <w:rFonts w:ascii="Consolas" w:hAnsi="Consolas"/>
          <w:sz w:val="15"/>
        </w:rPr>
        <w:t xml:space="preserve">                     ┌──────────────────────────┐</w:t>
        <w:br/>
        <w:t xml:space="preserve">                     │        JANE / UI          │</w:t>
        <w:br/>
        <w:t xml:space="preserve">                     └────────────┬─────────────┘</w:t>
        <w:br/>
        <w:t xml:space="preserve">                                  │ Intent + approvals</w:t>
        <w:br/>
        <w:t xml:space="preserve">                    ┌─────────────▼─────────────┐</w:t>
        <w:br/>
        <w:t xml:space="preserve">                    │ Deployment Control Plane   │</w:t>
        <w:br/>
        <w:t xml:space="preserve">                    │ Registry • Policy • Audit   │</w:t>
        <w:br/>
        <w:t xml:space="preserve">                    └─────────────┬─────────────┘</w:t>
        <w:br/>
        <w:t xml:space="preserve">                                  │ signed Release</w:t>
        <w:br/>
        <w:t xml:space="preserve">               ┌──────────────────▼──────────────────┐</w:t>
        <w:br/>
        <w:t xml:space="preserve">               │          DEPLOYMENT FABRIC          │</w:t>
        <w:br/>
        <w:t xml:space="preserve">               │ Edge Agent | Cloud Runtime | Hybrid │</w:t>
        <w:br/>
        <w:t xml:space="preserve">               └───────┬──────────┬──────────┬───────┘</w:t>
        <w:br/>
        <w:t xml:space="preserve">                       │          │          │</w:t>
        <w:br/>
        <w:t xml:space="preserve">                 ┌─────▼───┐ ┌────▼────┐ ┌──▼─────────┐</w:t>
        <w:br/>
        <w:t xml:space="preserve">                 │ ML Serve │ │ Agent   │ │ Data/Math  │</w:t>
        <w:br/>
        <w:t xml:space="preserve">                 │ ONNX/ORT │ │ Runtime │ │ Services   │</w:t>
        <w:br/>
        <w:t xml:space="preserve">                 └─────┬────┘ └────┬────┘ └──┬─────────┘</w:t>
        <w:br/>
        <w:t xml:space="preserve">                       │           │          │</w:t>
        <w:br/>
        <w:t xml:space="preserve">              ┌────────▼───────────▼──────────▼───────┐</w:t>
        <w:br/>
        <w:t xml:space="preserve">              │ Connectivity / Industrial Gateway      │</w:t>
        <w:br/>
        <w:t xml:space="preserve">              │ MQTT • OPC UA • REST • Batch/Stream   │</w:t>
        <w:br/>
        <w:t xml:space="preserve">              └────────────────┬───────────────────────┘</w:t>
        <w:br/>
        <w:t xml:space="preserve">                               │</w:t>
        <w:br/>
        <w:t xml:space="preserve">                     ┌─────────▼─────────┐</w:t>
        <w:br/>
        <w:t xml:space="preserve">                     │ Plant / Cloud     │</w:t>
        <w:br/>
        <w:t xml:space="preserve">                     │ Assets &amp; Systems  │</w:t>
        <w:br/>
        <w:t xml:space="preserve">                     └───────────────────┘</w:t>
        <w:br/>
        <w:br/>
        <w:t xml:space="preserve">                  ┌───────────────────────────────┐</w:t>
        <w:br/>
        <w:t xml:space="preserve">                  │ MONITOR / TELEMETRY FABRIC    │</w:t>
        <w:br/>
        <w:t xml:space="preserve">                  │ Metrics • Logs • Traces •     │</w:t>
        <w:br/>
        <w:t xml:space="preserve">                  │ Drift • Alerts • Audit • SLOs │</w:t>
        <w:br/>
        <w:t xml:space="preserve">                  └───────────────────────────────┘</w:t>
      </w:r>
    </w:p>
    <w:p>
      <w:pPr>
        <w:pStyle w:val="Heading1"/>
      </w:pPr>
      <w:r>
        <w:t>4. Deploy Page — What the Industrialist Sees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UI section</w:t>
            </w:r>
          </w:p>
        </w:tc>
        <w:tc>
          <w:tcPr>
            <w:tcW w:type="dxa" w:w="3456"/>
          </w:tcPr>
          <w:p>
            <w:r>
              <w:t>Purpose</w:t>
            </w:r>
          </w:p>
        </w:tc>
        <w:tc>
          <w:tcPr>
            <w:tcW w:type="dxa" w:w="3456"/>
          </w:tcPr>
          <w:p>
            <w:r>
              <w:t>Industrial value</w:t>
            </w:r>
          </w:p>
        </w:tc>
      </w:tr>
      <w:tr>
        <w:tc>
          <w:tcPr>
            <w:tcW w:type="dxa" w:w="3456"/>
          </w:tcPr>
          <w:p>
            <w:r>
              <w:t>Release Selector</w:t>
            </w:r>
          </w:p>
        </w:tc>
        <w:tc>
          <w:tcPr>
            <w:tcW w:type="dxa" w:w="3456"/>
          </w:tcPr>
          <w:p>
            <w:r>
              <w:t>Choose approved model/agent/data service release</w:t>
            </w:r>
          </w:p>
        </w:tc>
        <w:tc>
          <w:tcPr>
            <w:tcW w:type="dxa" w:w="3456"/>
          </w:tcPr>
          <w:p>
            <w:r>
              <w:t>Avoids technical artifact hunting</w:t>
            </w:r>
          </w:p>
        </w:tc>
      </w:tr>
      <w:tr>
        <w:tc>
          <w:tcPr>
            <w:tcW w:type="dxa" w:w="3456"/>
          </w:tcPr>
          <w:p>
            <w:r>
              <w:t>Deployment Target</w:t>
            </w:r>
          </w:p>
        </w:tc>
        <w:tc>
          <w:tcPr>
            <w:tcW w:type="dxa" w:w="3456"/>
          </w:tcPr>
          <w:p>
            <w:r>
              <w:t>Edge / Cloud / Hybrid</w:t>
            </w:r>
          </w:p>
        </w:tc>
        <w:tc>
          <w:tcPr>
            <w:tcW w:type="dxa" w:w="3456"/>
          </w:tcPr>
          <w:p>
            <w:r>
              <w:t>Makes placement explicit</w:t>
            </w:r>
          </w:p>
        </w:tc>
      </w:tr>
      <w:tr>
        <w:tc>
          <w:tcPr>
            <w:tcW w:type="dxa" w:w="3456"/>
          </w:tcPr>
          <w:p>
            <w:r>
              <w:t>Readiness Score</w:t>
            </w:r>
          </w:p>
        </w:tc>
        <w:tc>
          <w:tcPr>
            <w:tcW w:type="dxa" w:w="3456"/>
          </w:tcPr>
          <w:p>
            <w:r>
              <w:t>Pre-flight validation result</w:t>
            </w:r>
          </w:p>
        </w:tc>
        <w:tc>
          <w:tcPr>
            <w:tcW w:type="dxa" w:w="3456"/>
          </w:tcPr>
          <w:p>
            <w:r>
              <w:t>Shows whether deployment is safe to proceed</w:t>
            </w:r>
          </w:p>
        </w:tc>
      </w:tr>
      <w:tr>
        <w:tc>
          <w:tcPr>
            <w:tcW w:type="dxa" w:w="3456"/>
          </w:tcPr>
          <w:p>
            <w:r>
              <w:t>Dependency Map</w:t>
            </w:r>
          </w:p>
        </w:tc>
        <w:tc>
          <w:tcPr>
            <w:tcW w:type="dxa" w:w="3456"/>
          </w:tcPr>
          <w:p>
            <w:r>
              <w:t>Models, recipes, manifests, agents, tools, data sources</w:t>
            </w:r>
          </w:p>
        </w:tc>
        <w:tc>
          <w:tcPr>
            <w:tcW w:type="dxa" w:w="3456"/>
          </w:tcPr>
          <w:p>
            <w:r>
              <w:t>Makes hidden dependencies visible</w:t>
            </w:r>
          </w:p>
        </w:tc>
      </w:tr>
      <w:tr>
        <w:tc>
          <w:tcPr>
            <w:tcW w:type="dxa" w:w="3456"/>
          </w:tcPr>
          <w:p>
            <w:r>
              <w:t>Protocol Panel</w:t>
            </w:r>
          </w:p>
        </w:tc>
        <w:tc>
          <w:tcPr>
            <w:tcW w:type="dxa" w:w="3456"/>
          </w:tcPr>
          <w:p>
            <w:r>
              <w:t>MQTT / REST / OPC UA / batch</w:t>
            </w:r>
          </w:p>
        </w:tc>
        <w:tc>
          <w:tcPr>
            <w:tcW w:type="dxa" w:w="3456"/>
          </w:tcPr>
          <w:p>
            <w:r>
              <w:t>Shows how the service connects</w:t>
            </w:r>
          </w:p>
        </w:tc>
      </w:tr>
      <w:tr>
        <w:tc>
          <w:tcPr>
            <w:tcW w:type="dxa" w:w="3456"/>
          </w:tcPr>
          <w:p>
            <w:r>
              <w:t>Configuration</w:t>
            </w:r>
          </w:p>
        </w:tc>
        <w:tc>
          <w:tcPr>
            <w:tcW w:type="dxa" w:w="3456"/>
          </w:tcPr>
          <w:p>
            <w:r>
              <w:t>Thresholds, endpoints, sampling, resource limits</w:t>
            </w:r>
          </w:p>
        </w:tc>
        <w:tc>
          <w:tcPr>
            <w:tcW w:type="dxa" w:w="3456"/>
          </w:tcPr>
          <w:p>
            <w:r>
              <w:t>Controlled operational settings</w:t>
            </w:r>
          </w:p>
        </w:tc>
      </w:tr>
      <w:tr>
        <w:tc>
          <w:tcPr>
            <w:tcW w:type="dxa" w:w="3456"/>
          </w:tcPr>
          <w:p>
            <w:r>
              <w:t>Rollout Strategy</w:t>
            </w:r>
          </w:p>
        </w:tc>
        <w:tc>
          <w:tcPr>
            <w:tcW w:type="dxa" w:w="3456"/>
          </w:tcPr>
          <w:p>
            <w:r>
              <w:t>Canary / blue-green / rolling / edge wave</w:t>
            </w:r>
          </w:p>
        </w:tc>
        <w:tc>
          <w:tcPr>
            <w:tcW w:type="dxa" w:w="3456"/>
          </w:tcPr>
          <w:p>
            <w:r>
              <w:t>Reduces blast radius</w:t>
            </w:r>
          </w:p>
        </w:tc>
      </w:tr>
      <w:tr>
        <w:tc>
          <w:tcPr>
            <w:tcW w:type="dxa" w:w="3456"/>
          </w:tcPr>
          <w:p>
            <w:r>
              <w:t>Approval</w:t>
            </w:r>
          </w:p>
        </w:tc>
        <w:tc>
          <w:tcPr>
            <w:tcW w:type="dxa" w:w="3456"/>
          </w:tcPr>
          <w:p>
            <w:r>
              <w:t>Human approval when policy requires</w:t>
            </w:r>
          </w:p>
        </w:tc>
        <w:tc>
          <w:tcPr>
            <w:tcW w:type="dxa" w:w="3456"/>
          </w:tcPr>
          <w:p>
            <w:r>
              <w:t>Maintains control</w:t>
            </w:r>
          </w:p>
        </w:tc>
      </w:tr>
      <w:tr>
        <w:tc>
          <w:tcPr>
            <w:tcW w:type="dxa" w:w="3456"/>
          </w:tcPr>
          <w:p>
            <w:r>
              <w:t>Deployment Timeline</w:t>
            </w:r>
          </w:p>
        </w:tc>
        <w:tc>
          <w:tcPr>
            <w:tcW w:type="dxa" w:w="3456"/>
          </w:tcPr>
          <w:p>
            <w:r>
              <w:t>Build → package → verify → deploy → smoke test</w:t>
            </w:r>
          </w:p>
        </w:tc>
        <w:tc>
          <w:tcPr>
            <w:tcW w:type="dxa" w:w="3456"/>
          </w:tcPr>
          <w:p>
            <w:r>
              <w:t>Traceable release</w:t>
            </w:r>
          </w:p>
        </w:tc>
      </w:tr>
      <w:tr>
        <w:tc>
          <w:tcPr>
            <w:tcW w:type="dxa" w:w="3456"/>
          </w:tcPr>
          <w:p>
            <w:r>
              <w:t>Rollback</w:t>
            </w:r>
          </w:p>
        </w:tc>
        <w:tc>
          <w:tcPr>
            <w:tcW w:type="dxa" w:w="3456"/>
          </w:tcPr>
          <w:p>
            <w:r>
              <w:t>Previous approved release</w:t>
            </w:r>
          </w:p>
        </w:tc>
        <w:tc>
          <w:tcPr>
            <w:tcW w:type="dxa" w:w="3456"/>
          </w:tcPr>
          <w:p>
            <w:r>
              <w:t>Fast recovery</w:t>
            </w:r>
          </w:p>
        </w:tc>
      </w:tr>
      <w:tr>
        <w:tc>
          <w:tcPr>
            <w:tcW w:type="dxa" w:w="3456"/>
          </w:tcPr>
          <w:p>
            <w:r>
              <w:t>Audit</w:t>
            </w:r>
          </w:p>
        </w:tc>
        <w:tc>
          <w:tcPr>
            <w:tcW w:type="dxa" w:w="3456"/>
          </w:tcPr>
          <w:p>
            <w:r>
              <w:t>Who/what/when/why</w:t>
            </w:r>
          </w:p>
        </w:tc>
        <w:tc>
          <w:tcPr>
            <w:tcW w:type="dxa" w:w="3456"/>
          </w:tcPr>
          <w:p>
            <w:r>
              <w:t>Industrial accountability</w:t>
            </w:r>
          </w:p>
        </w:tc>
      </w:tr>
    </w:tbl>
    <w:p>
      <w:pPr>
        <w:pStyle w:val="Heading1"/>
      </w:pPr>
      <w:r>
        <w:t>5. Deploy Page — Detailed User Flow</w:t>
      </w:r>
    </w:p>
    <w:p>
      <w:pPr>
        <w:pStyle w:val="ListNumber"/>
      </w:pPr>
      <w:r>
        <w:t>Jane explains what is ready to deploy and why.</w:t>
      </w:r>
    </w:p>
    <w:p>
      <w:pPr>
        <w:pStyle w:val="ListNumber"/>
      </w:pPr>
      <w:r>
        <w:t>User selects an approved release, not an arbitrary artifact.</w:t>
      </w:r>
    </w:p>
    <w:p>
      <w:pPr>
        <w:pStyle w:val="ListNumber"/>
      </w:pPr>
      <w:r>
        <w:t>AI-ConneX resolves manifest, dataset contract, model, feature recipe, agent blueprint/runtime, tools and policy references.</w:t>
      </w:r>
    </w:p>
    <w:p>
      <w:pPr>
        <w:pStyle w:val="ListNumber"/>
      </w:pPr>
      <w:r>
        <w:t>Target planner determines edge/cloud/hybrid compatibility.</w:t>
      </w:r>
    </w:p>
    <w:p>
      <w:pPr>
        <w:pStyle w:val="ListNumber"/>
      </w:pPr>
      <w:r>
        <w:t>Pre-flight validation checks signatures, dependencies, resources, protocol configuration, health probes and policy.</w:t>
      </w:r>
    </w:p>
    <w:p>
      <w:pPr>
        <w:pStyle w:val="ListNumber"/>
      </w:pPr>
      <w:r>
        <w:t>System produces a deployment plan.</w:t>
      </w:r>
    </w:p>
    <w:p>
      <w:pPr>
        <w:pStyle w:val="ListNumber"/>
      </w:pPr>
      <w:r>
        <w:t>Required human approval is requested.</w:t>
      </w:r>
    </w:p>
    <w:p>
      <w:pPr>
        <w:pStyle w:val="ListNumber"/>
      </w:pPr>
      <w:r>
        <w:t>Release is signed/registered and rollout begins.</w:t>
      </w:r>
    </w:p>
    <w:p>
      <w:pPr>
        <w:pStyle w:val="ListNumber"/>
      </w:pPr>
      <w:r>
        <w:t>Smoke tests and health checks run.</w:t>
      </w:r>
    </w:p>
    <w:p>
      <w:pPr>
        <w:pStyle w:val="ListNumber"/>
      </w:pPr>
      <w:r>
        <w:t>Telemetry must confirm readiness before the release is marked live.</w:t>
      </w:r>
    </w:p>
    <w:p>
      <w:pPr>
        <w:pStyle w:val="ListNumber"/>
      </w:pPr>
      <w:r>
        <w:t>Monitor Page becomes active for the release.</w:t>
      </w:r>
    </w:p>
    <w:p>
      <w:pPr>
        <w:pStyle w:val="Heading1"/>
      </w:pPr>
      <w:r>
        <w:t>6. Release Object</w:t>
      </w:r>
    </w:p>
    <w:p>
      <w:r>
        <w:rPr>
          <w:rFonts w:ascii="Consolas" w:hAnsi="Consolas"/>
          <w:sz w:val="15"/>
        </w:rPr>
        <w:t>{</w:t>
        <w:br/>
        <w:t xml:space="preserve">  "release_uid": "REL-...",</w:t>
        <w:br/>
        <w:t xml:space="preserve">  "tenant_uid": "TEN-...",</w:t>
        <w:br/>
        <w:t xml:space="preserve">  "manifest_uid": "MAN-...",</w:t>
        <w:br/>
        <w:t xml:space="preserve">  "artifact_refs": {</w:t>
        <w:br/>
        <w:t xml:space="preserve">    "model": "...",</w:t>
        <w:br/>
        <w:t xml:space="preserve">    "feature_recipe": "...",</w:t>
        <w:br/>
        <w:t xml:space="preserve">    "agent_spec": "...",</w:t>
        <w:br/>
        <w:t xml:space="preserve">    "agent_runtime": "...",</w:t>
        <w:br/>
        <w:t xml:space="preserve">    "toolkit": "..."</w:t>
        <w:br/>
        <w:t xml:space="preserve">  },</w:t>
        <w:br/>
        <w:t xml:space="preserve">  "target": {</w:t>
        <w:br/>
        <w:t xml:space="preserve">    "mode": "edge|cloud|hybrid",</w:t>
        <w:br/>
        <w:t xml:space="preserve">    "site": "SITE-...",</w:t>
        <w:br/>
        <w:t xml:space="preserve">    "runtime_class": "cpu|gpu|npu"</w:t>
        <w:br/>
        <w:t xml:space="preserve">  },</w:t>
        <w:br/>
        <w:t xml:space="preserve">  "protocols": ["mqtt", "rest"],</w:t>
        <w:br/>
        <w:t xml:space="preserve">  "policy_ref": "POL-...",</w:t>
        <w:br/>
        <w:t xml:space="preserve">  "security_profile": "industrial-standard",</w:t>
        <w:br/>
        <w:t xml:space="preserve">  "rollout": {"strategy":"canary","percent":10},</w:t>
        <w:br/>
        <w:t xml:space="preserve">  "signature": "...",</w:t>
        <w:br/>
        <w:t xml:space="preserve">  "version": "1.0.0"</w:t>
        <w:br/>
        <w:t>}</w:t>
      </w:r>
    </w:p>
    <w:p>
      <w:pPr>
        <w:pStyle w:val="Heading1"/>
      </w:pPr>
      <w:r>
        <w:t>7. Internal Deployment Control Plane</w:t>
      </w:r>
    </w:p>
    <w:tbl>
      <w:tblPr>
        <w:tblStyle w:val="TableGrid"/>
        <w:tblW w:type="auto" w:w="0"/>
        <w:jc w:val="center"/>
        <w:tblLook w:firstColumn="1" w:firstRow="1" w:lastColumn="0" w:lastRow="0" w:noHBand="0" w:noVBand="1" w:val="04A0"/>
      </w:tblPr>
      <w:tblGrid>
        <w:gridCol w:w="5184"/>
        <w:gridCol w:w="5184"/>
      </w:tblGrid>
      <w:tr>
        <w:tc>
          <w:tcPr>
            <w:tcW w:type="dxa" w:w="5184"/>
          </w:tcPr>
          <w:p>
            <w:r>
              <w:t>Component</w:t>
            </w:r>
          </w:p>
        </w:tc>
        <w:tc>
          <w:tcPr>
            <w:tcW w:type="dxa" w:w="5184"/>
          </w:tcPr>
          <w:p>
            <w:r>
              <w:t>Responsibility</w:t>
            </w:r>
          </w:p>
        </w:tc>
      </w:tr>
      <w:tr>
        <w:tc>
          <w:tcPr>
            <w:tcW w:type="dxa" w:w="5184"/>
          </w:tcPr>
          <w:p>
            <w:r>
              <w:t>Artifact Registry</w:t>
            </w:r>
          </w:p>
        </w:tc>
        <w:tc>
          <w:tcPr>
            <w:tcW w:type="dxa" w:w="5184"/>
          </w:tcPr>
          <w:p>
            <w:r>
              <w:t>Stores immutable model/service/agent packages and metadata</w:t>
            </w:r>
          </w:p>
        </w:tc>
      </w:tr>
      <w:tr>
        <w:tc>
          <w:tcPr>
            <w:tcW w:type="dxa" w:w="5184"/>
          </w:tcPr>
          <w:p>
            <w:r>
              <w:t>Manifest Registry</w:t>
            </w:r>
          </w:p>
        </w:tc>
        <w:tc>
          <w:tcPr>
            <w:tcW w:type="dxa" w:w="5184"/>
          </w:tcPr>
          <w:p>
            <w:r>
              <w:t>Stores lineage and artifact identity</w:t>
            </w:r>
          </w:p>
        </w:tc>
      </w:tr>
      <w:tr>
        <w:tc>
          <w:tcPr>
            <w:tcW w:type="dxa" w:w="5184"/>
          </w:tcPr>
          <w:p>
            <w:r>
              <w:t>Release Manager</w:t>
            </w:r>
          </w:p>
        </w:tc>
        <w:tc>
          <w:tcPr>
            <w:tcW w:type="dxa" w:w="5184"/>
          </w:tcPr>
          <w:p>
            <w:r>
              <w:t>Creates release candidates and final releases</w:t>
            </w:r>
          </w:p>
        </w:tc>
      </w:tr>
      <w:tr>
        <w:tc>
          <w:tcPr>
            <w:tcW w:type="dxa" w:w="5184"/>
          </w:tcPr>
          <w:p>
            <w:r>
              <w:t>Policy Engine</w:t>
            </w:r>
          </w:p>
        </w:tc>
        <w:tc>
          <w:tcPr>
            <w:tcW w:type="dxa" w:w="5184"/>
          </w:tcPr>
          <w:p>
            <w:r>
              <w:t>Checks deployment authorization and operational constraints</w:t>
            </w:r>
          </w:p>
        </w:tc>
      </w:tr>
      <w:tr>
        <w:tc>
          <w:tcPr>
            <w:tcW w:type="dxa" w:w="5184"/>
          </w:tcPr>
          <w:p>
            <w:r>
              <w:t>Target Registry</w:t>
            </w:r>
          </w:p>
        </w:tc>
        <w:tc>
          <w:tcPr>
            <w:tcW w:type="dxa" w:w="5184"/>
          </w:tcPr>
          <w:p>
            <w:r>
              <w:t>Tracks edge nodes, cloud clusters and capabilities</w:t>
            </w:r>
          </w:p>
        </w:tc>
      </w:tr>
      <w:tr>
        <w:tc>
          <w:tcPr>
            <w:tcW w:type="dxa" w:w="5184"/>
          </w:tcPr>
          <w:p>
            <w:r>
              <w:t>Dependency Resolver</w:t>
            </w:r>
          </w:p>
        </w:tc>
        <w:tc>
          <w:tcPr>
            <w:tcW w:type="dxa" w:w="5184"/>
          </w:tcPr>
          <w:p>
            <w:r>
              <w:t>Checks model/recipe/agent/tool compatibility</w:t>
            </w:r>
          </w:p>
        </w:tc>
      </w:tr>
      <w:tr>
        <w:tc>
          <w:tcPr>
            <w:tcW w:type="dxa" w:w="5184"/>
          </w:tcPr>
          <w:p>
            <w:r>
              <w:t>Package Builder</w:t>
            </w:r>
          </w:p>
        </w:tc>
        <w:tc>
          <w:tcPr>
            <w:tcW w:type="dxa" w:w="5184"/>
          </w:tcPr>
          <w:p>
            <w:r>
              <w:t>Builds OCI/container/native edge packages</w:t>
            </w:r>
          </w:p>
        </w:tc>
      </w:tr>
      <w:tr>
        <w:tc>
          <w:tcPr>
            <w:tcW w:type="dxa" w:w="5184"/>
          </w:tcPr>
          <w:p>
            <w:r>
              <w:t>Signer</w:t>
            </w:r>
          </w:p>
        </w:tc>
        <w:tc>
          <w:tcPr>
            <w:tcW w:type="dxa" w:w="5184"/>
          </w:tcPr>
          <w:p>
            <w:r>
              <w:t>Signs release metadata/artifacts</w:t>
            </w:r>
          </w:p>
        </w:tc>
      </w:tr>
      <w:tr>
        <w:tc>
          <w:tcPr>
            <w:tcW w:type="dxa" w:w="5184"/>
          </w:tcPr>
          <w:p>
            <w:r>
              <w:t>Deployment Controller</w:t>
            </w:r>
          </w:p>
        </w:tc>
        <w:tc>
          <w:tcPr>
            <w:tcW w:type="dxa" w:w="5184"/>
          </w:tcPr>
          <w:p>
            <w:r>
              <w:t>Applies desired state to target</w:t>
            </w:r>
          </w:p>
        </w:tc>
      </w:tr>
      <w:tr>
        <w:tc>
          <w:tcPr>
            <w:tcW w:type="dxa" w:w="5184"/>
          </w:tcPr>
          <w:p>
            <w:r>
              <w:t>Health Gate</w:t>
            </w:r>
          </w:p>
        </w:tc>
        <w:tc>
          <w:tcPr>
            <w:tcW w:type="dxa" w:w="5184"/>
          </w:tcPr>
          <w:p>
            <w:r>
              <w:t>Prevents promotion if checks fail</w:t>
            </w:r>
          </w:p>
        </w:tc>
      </w:tr>
      <w:tr>
        <w:tc>
          <w:tcPr>
            <w:tcW w:type="dxa" w:w="5184"/>
          </w:tcPr>
          <w:p>
            <w:r>
              <w:t>Rollback Controller</w:t>
            </w:r>
          </w:p>
        </w:tc>
        <w:tc>
          <w:tcPr>
            <w:tcW w:type="dxa" w:w="5184"/>
          </w:tcPr>
          <w:p>
            <w:r>
              <w:t>Restores last known-good release</w:t>
            </w:r>
          </w:p>
        </w:tc>
      </w:tr>
      <w:tr>
        <w:tc>
          <w:tcPr>
            <w:tcW w:type="dxa" w:w="5184"/>
          </w:tcPr>
          <w:p>
            <w:r>
              <w:t>Audit Service</w:t>
            </w:r>
          </w:p>
        </w:tc>
        <w:tc>
          <w:tcPr>
            <w:tcW w:type="dxa" w:w="5184"/>
          </w:tcPr>
          <w:p>
            <w:r>
              <w:t>Records deployment decisions and actions</w:t>
            </w:r>
          </w:p>
        </w:tc>
      </w:tr>
      <w:tr>
        <w:tc>
          <w:tcPr>
            <w:tcW w:type="dxa" w:w="5184"/>
          </w:tcPr>
          <w:p>
            <w:r>
              <w:t>Telemetry Collector</w:t>
            </w:r>
          </w:p>
        </w:tc>
        <w:tc>
          <w:tcPr>
            <w:tcW w:type="dxa" w:w="5184"/>
          </w:tcPr>
          <w:p>
            <w:r>
              <w:t>Receives deployment/runtime signals</w:t>
            </w:r>
          </w:p>
        </w:tc>
      </w:tr>
    </w:tbl>
    <w:p>
      <w:pPr>
        <w:pStyle w:val="Heading1"/>
      </w:pPr>
      <w:r>
        <w:t>8. Edge Deployment Architecture</w:t>
      </w:r>
    </w:p>
    <w:p>
      <w:r>
        <w:rPr>
          <w:rFonts w:ascii="Consolas" w:hAnsi="Consolas"/>
          <w:sz w:val="15"/>
        </w:rPr>
        <w:t>Plant Assets</w:t>
        <w:br/>
        <w:t xml:space="preserve">   │</w:t>
        <w:br/>
        <w:t xml:space="preserve">   ├── OPC UA ──────┐</w:t>
        <w:br/>
        <w:t xml:space="preserve">   ├── MQTT ────────┼──► Industrial Edge Gateway</w:t>
        <w:br/>
        <w:t xml:space="preserve">   └── REST ────────┘          │</w:t>
        <w:br/>
        <w:t xml:space="preserve">                               ├── Protocol adapters</w:t>
        <w:br/>
        <w:t xml:space="preserve">                               ├── Local buffer/store</w:t>
        <w:br/>
        <w:t xml:space="preserve">                               ├── Policy enforcement</w:t>
        <w:br/>
        <w:t xml:space="preserve">                               ├── ONNX Runtime</w:t>
        <w:br/>
        <w:t xml:space="preserve">                               ├── Agent Runtime (optional)</w:t>
        <w:br/>
        <w:t xml:space="preserve">                               ├── Local visualizer cache</w:t>
        <w:br/>
        <w:t xml:space="preserve">                               └── Telemetry exporter</w:t>
        <w:br/>
        <w:t xml:space="preserve">                                         │</w:t>
        <w:br/>
        <w:t xml:space="preserve">                             intermittent / secure uplink</w:t>
        <w:br/>
        <w:t xml:space="preserve">                                         │</w:t>
        <w:br/>
        <w:t xml:space="preserve">                              ┌──────────▼─────────┐</w:t>
        <w:br/>
        <w:t xml:space="preserve">                              │ AI-ConneX Cloud CP │</w:t>
        <w:br/>
        <w:t xml:space="preserve">                              └────────────────────┘</w:t>
      </w:r>
    </w:p>
    <w:p>
      <w:r>
        <w:t>Edge should be able to continue essential inference and local monitoring during temporary cloud loss. Cloud-dependent actions must be explicitly identified rather than silently failing.</w:t>
      </w:r>
    </w:p>
    <w:p>
      <w:pPr>
        <w:pStyle w:val="Heading1"/>
      </w:pPr>
      <w:r>
        <w:t>9. Cloud Deployment Architecture</w:t>
      </w:r>
    </w:p>
    <w:p>
      <w:r>
        <w:rPr>
          <w:rFonts w:ascii="Consolas" w:hAnsi="Consolas"/>
          <w:sz w:val="15"/>
        </w:rPr>
        <w:t>Internet / Enterprise Network</w:t>
        <w:br/>
        <w:t xml:space="preserve">          │</w:t>
        <w:br/>
        <w:t xml:space="preserve">      API Gateway</w:t>
        <w:br/>
        <w:t xml:space="preserve">          │</w:t>
        <w:br/>
        <w:t xml:space="preserve">   ┌──────▼────────────────────────────┐</w:t>
        <w:br/>
        <w:t xml:space="preserve">   │ AI-ConneX Cloud Control Plane     │</w:t>
        <w:br/>
        <w:t xml:space="preserve">   │ Auth • Tenant • Registry • Policy  │</w:t>
        <w:br/>
        <w:t xml:space="preserve">   └──────┬────────────────────────────┘</w:t>
        <w:br/>
        <w:t xml:space="preserve">          │</w:t>
        <w:br/>
        <w:t xml:space="preserve">   ┌──────▼────────────────────────────┐</w:t>
        <w:br/>
        <w:t xml:space="preserve">   │ Runtime Cluster                   │</w:t>
        <w:br/>
        <w:t xml:space="preserve">   │ ML Serving • Agent Runtime        │</w:t>
        <w:br/>
        <w:t xml:space="preserve">   │ RAG • KG • Data Services          │</w:t>
        <w:br/>
        <w:t xml:space="preserve">   └──────┬────────────────────────────┘</w:t>
        <w:br/>
        <w:t xml:space="preserve">          │</w:t>
        <w:br/>
        <w:t xml:space="preserve">   ┌──────▼────────────────────────────┐</w:t>
        <w:br/>
        <w:t xml:space="preserve">   │ Observability / Telemetry         │</w:t>
        <w:br/>
        <w:t xml:space="preserve">   │ OTel • Metrics • Logs • Traces    │</w:t>
        <w:br/>
        <w:t xml:space="preserve">   └───────────────────────────────────┘</w:t>
      </w:r>
    </w:p>
    <w:p>
      <w:pPr>
        <w:pStyle w:val="Heading1"/>
      </w:pPr>
      <w:r>
        <w:t>10. Hybrid Architecture</w:t>
      </w:r>
    </w:p>
    <w:p>
      <w:r>
        <w:t>Hybrid is the recommended default for industrial deployments where raw plant data should remain local while models, recipes, governance and aggregated telemetry may be managed centrally. The edge retains local operational capability; the cloud provides fleet governance, model lifecycle, cross-site analytics and centralized audit.</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Function</w:t>
            </w:r>
          </w:p>
        </w:tc>
        <w:tc>
          <w:tcPr>
            <w:tcW w:type="dxa" w:w="3456"/>
          </w:tcPr>
          <w:p>
            <w:r>
              <w:t>Edge</w:t>
            </w:r>
          </w:p>
        </w:tc>
        <w:tc>
          <w:tcPr>
            <w:tcW w:type="dxa" w:w="3456"/>
          </w:tcPr>
          <w:p>
            <w:r>
              <w:t>Cloud</w:t>
            </w:r>
          </w:p>
        </w:tc>
      </w:tr>
      <w:tr>
        <w:tc>
          <w:tcPr>
            <w:tcW w:type="dxa" w:w="3456"/>
          </w:tcPr>
          <w:p>
            <w:r>
              <w:t>Raw sensor ingestion</w:t>
            </w:r>
          </w:p>
        </w:tc>
        <w:tc>
          <w:tcPr>
            <w:tcW w:type="dxa" w:w="3456"/>
          </w:tcPr>
          <w:p>
            <w:r>
              <w:t>Primary</w:t>
            </w:r>
          </w:p>
        </w:tc>
        <w:tc>
          <w:tcPr>
            <w:tcW w:type="dxa" w:w="3456"/>
          </w:tcPr>
          <w:p>
            <w:r>
              <w:t>Optional aggregate</w:t>
            </w:r>
          </w:p>
        </w:tc>
      </w:tr>
      <w:tr>
        <w:tc>
          <w:tcPr>
            <w:tcW w:type="dxa" w:w="3456"/>
          </w:tcPr>
          <w:p>
            <w:r>
              <w:t>Low-latency inference</w:t>
            </w:r>
          </w:p>
        </w:tc>
        <w:tc>
          <w:tcPr>
            <w:tcW w:type="dxa" w:w="3456"/>
          </w:tcPr>
          <w:p>
            <w:r>
              <w:t>Primary</w:t>
            </w:r>
          </w:p>
        </w:tc>
        <w:tc>
          <w:tcPr>
            <w:tcW w:type="dxa" w:w="3456"/>
          </w:tcPr>
          <w:p>
            <w:r>
              <w:t>Optional</w:t>
            </w:r>
          </w:p>
        </w:tc>
      </w:tr>
      <w:tr>
        <w:tc>
          <w:tcPr>
            <w:tcW w:type="dxa" w:w="3456"/>
          </w:tcPr>
          <w:p>
            <w:r>
              <w:t>Safety/plant-local policy</w:t>
            </w:r>
          </w:p>
        </w:tc>
        <w:tc>
          <w:tcPr>
            <w:tcW w:type="dxa" w:w="3456"/>
          </w:tcPr>
          <w:p>
            <w:r>
              <w:t>Primary</w:t>
            </w:r>
          </w:p>
        </w:tc>
        <w:tc>
          <w:tcPr>
            <w:tcW w:type="dxa" w:w="3456"/>
          </w:tcPr>
          <w:p>
            <w:r>
              <w:t>Central policy baseline</w:t>
            </w:r>
          </w:p>
        </w:tc>
      </w:tr>
      <w:tr>
        <w:tc>
          <w:tcPr>
            <w:tcW w:type="dxa" w:w="3456"/>
          </w:tcPr>
          <w:p>
            <w:r>
              <w:t>Model registry</w:t>
            </w:r>
          </w:p>
        </w:tc>
        <w:tc>
          <w:tcPr>
            <w:tcW w:type="dxa" w:w="3456"/>
          </w:tcPr>
          <w:p>
            <w:r>
              <w:t>Cached approved releases</w:t>
            </w:r>
          </w:p>
        </w:tc>
        <w:tc>
          <w:tcPr>
            <w:tcW w:type="dxa" w:w="3456"/>
          </w:tcPr>
          <w:p>
            <w:r>
              <w:t>Authoritative</w:t>
            </w:r>
          </w:p>
        </w:tc>
      </w:tr>
      <w:tr>
        <w:tc>
          <w:tcPr>
            <w:tcW w:type="dxa" w:w="3456"/>
          </w:tcPr>
          <w:p>
            <w:r>
              <w:t>Agent toolkit</w:t>
            </w:r>
          </w:p>
        </w:tc>
        <w:tc>
          <w:tcPr>
            <w:tcW w:type="dxa" w:w="3456"/>
          </w:tcPr>
          <w:p>
            <w:r>
              <w:t>Local subset</w:t>
            </w:r>
          </w:p>
        </w:tc>
        <w:tc>
          <w:tcPr>
            <w:tcW w:type="dxa" w:w="3456"/>
          </w:tcPr>
          <w:p>
            <w:r>
              <w:t>Fleet-wide</w:t>
            </w:r>
          </w:p>
        </w:tc>
      </w:tr>
      <w:tr>
        <w:tc>
          <w:tcPr>
            <w:tcW w:type="dxa" w:w="3456"/>
          </w:tcPr>
          <w:p>
            <w:r>
              <w:t>RAG</w:t>
            </w:r>
          </w:p>
        </w:tc>
        <w:tc>
          <w:tcPr>
            <w:tcW w:type="dxa" w:w="3456"/>
          </w:tcPr>
          <w:p>
            <w:r>
              <w:t>Local approved KB subset</w:t>
            </w:r>
          </w:p>
        </w:tc>
        <w:tc>
          <w:tcPr>
            <w:tcW w:type="dxa" w:w="3456"/>
          </w:tcPr>
          <w:p>
            <w:r>
              <w:t>Authoritative/global</w:t>
            </w:r>
          </w:p>
        </w:tc>
      </w:tr>
      <w:tr>
        <w:tc>
          <w:tcPr>
            <w:tcW w:type="dxa" w:w="3456"/>
          </w:tcPr>
          <w:p>
            <w:r>
              <w:t>Knowledge Graph</w:t>
            </w:r>
          </w:p>
        </w:tc>
        <w:tc>
          <w:tcPr>
            <w:tcW w:type="dxa" w:w="3456"/>
          </w:tcPr>
          <w:p>
            <w:r>
              <w:t>Local operational subgraph</w:t>
            </w:r>
          </w:p>
        </w:tc>
        <w:tc>
          <w:tcPr>
            <w:tcW w:type="dxa" w:w="3456"/>
          </w:tcPr>
          <w:p>
            <w:r>
              <w:t>Global graph</w:t>
            </w:r>
          </w:p>
        </w:tc>
      </w:tr>
      <w:tr>
        <w:tc>
          <w:tcPr>
            <w:tcW w:type="dxa" w:w="3456"/>
          </w:tcPr>
          <w:p>
            <w:r>
              <w:t>Telemetry</w:t>
            </w:r>
          </w:p>
        </w:tc>
        <w:tc>
          <w:tcPr>
            <w:tcW w:type="dxa" w:w="3456"/>
          </w:tcPr>
          <w:p>
            <w:r>
              <w:t>Buffer + forward</w:t>
            </w:r>
          </w:p>
        </w:tc>
        <w:tc>
          <w:tcPr>
            <w:tcW w:type="dxa" w:w="3456"/>
          </w:tcPr>
          <w:p>
            <w:r>
              <w:t>Central aggregation</w:t>
            </w:r>
          </w:p>
        </w:tc>
      </w:tr>
      <w:tr>
        <w:tc>
          <w:tcPr>
            <w:tcW w:type="dxa" w:w="3456"/>
          </w:tcPr>
          <w:p>
            <w:r>
              <w:t>Fleet monitoring</w:t>
            </w:r>
          </w:p>
        </w:tc>
        <w:tc>
          <w:tcPr>
            <w:tcW w:type="dxa" w:w="3456"/>
          </w:tcPr>
          <w:p>
            <w:r>
              <w:t>Local alarms</w:t>
            </w:r>
          </w:p>
        </w:tc>
        <w:tc>
          <w:tcPr>
            <w:tcW w:type="dxa" w:w="3456"/>
          </w:tcPr>
          <w:p>
            <w:r>
              <w:t>Central monitoring</w:t>
            </w:r>
          </w:p>
        </w:tc>
      </w:tr>
    </w:tbl>
    <w:p>
      <w:pPr>
        <w:pStyle w:val="Heading1"/>
      </w:pPr>
      <w:r>
        <w:t>11. Model Packaging</w:t>
      </w:r>
    </w:p>
    <w:p>
      <w:r>
        <w:t>AI-ConneX should prefer a canonical model package containing the ONNX model, input/output schema, preprocessing/feature recipe reference, postprocessing rules, model metadata, checksum/signature, runtime compatibility and evaluation evidence. ONNX Runtime provides cross-platform inference and hardware-specific acceleration paths. citeturn0search9</w:t>
      </w:r>
    </w:p>
    <w:p>
      <w:r>
        <w:rPr>
          <w:rFonts w:ascii="Consolas" w:hAnsi="Consolas"/>
          <w:sz w:val="15"/>
        </w:rPr>
        <w:t>model-package/</w:t>
        <w:br/>
        <w:t>├── model.onnx</w:t>
        <w:br/>
        <w:t>├── model-card.json</w:t>
        <w:br/>
        <w:t>├── input-schema.json</w:t>
        <w:br/>
        <w:t>├── output-schema.json</w:t>
        <w:br/>
        <w:t>├── feature-contract.json</w:t>
        <w:br/>
        <w:t>├── preprocessing-ref.json</w:t>
        <w:br/>
        <w:t>├── postprocessing-ref.json</w:t>
        <w:br/>
        <w:t>├── evaluation.json</w:t>
        <w:br/>
        <w:t>├── runtime-compatibility.json</w:t>
        <w:br/>
        <w:t>├── sbom.spdx.json</w:t>
        <w:br/>
        <w:t>├── checksums.sha256</w:t>
        <w:br/>
        <w:t>└── signature.sig</w:t>
      </w:r>
    </w:p>
    <w:p>
      <w:pPr>
        <w:pStyle w:val="Heading1"/>
      </w:pPr>
      <w:r>
        <w:t>12. Agent Package</w:t>
      </w:r>
    </w:p>
    <w:p>
      <w:r>
        <w:rPr>
          <w:rFonts w:ascii="Consolas" w:hAnsi="Consolas"/>
          <w:sz w:val="15"/>
        </w:rPr>
        <w:t>agent-package/</w:t>
        <w:br/>
        <w:t>├── agent-spec.json</w:t>
        <w:br/>
        <w:t>├── runtime-config.json</w:t>
        <w:br/>
        <w:t>├── policy.json</w:t>
        <w:br/>
        <w:t>├── tools/</w:t>
        <w:br/>
        <w:t>│   ├── tool-manifest.json</w:t>
        <w:br/>
        <w:t>│   └── schemas/</w:t>
        <w:br/>
        <w:t>├── knowledge/</w:t>
        <w:br/>
        <w:t>│   ├── rag-index-ref.json</w:t>
        <w:br/>
        <w:t>│   └── graph-ref.json</w:t>
        <w:br/>
        <w:t>├── prompts/</w:t>
        <w:br/>
        <w:t>├── safety/</w:t>
        <w:br/>
        <w:t>│   └── guardrails.json</w:t>
        <w:br/>
        <w:t>├── telemetry/</w:t>
        <w:br/>
        <w:t>│   └── instrumentation.json</w:t>
        <w:br/>
        <w:t>├── sbom.spdx.json</w:t>
        <w:br/>
        <w:t>└── signature.sig</w:t>
      </w:r>
    </w:p>
    <w:p>
      <w:r>
        <w:t>Agent packages must not contain unrestricted credentials. Tool access is resolved through identity and policy at runtime.</w:t>
      </w:r>
    </w:p>
    <w:p>
      <w:pPr>
        <w:pStyle w:val="Heading1"/>
      </w:pPr>
      <w:r>
        <w:t>13. Protocol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Interface</w:t>
            </w:r>
          </w:p>
        </w:tc>
        <w:tc>
          <w:tcPr>
            <w:tcW w:type="dxa" w:w="3456"/>
          </w:tcPr>
          <w:p>
            <w:r>
              <w:t>Primary use</w:t>
            </w:r>
          </w:p>
        </w:tc>
        <w:tc>
          <w:tcPr>
            <w:tcW w:type="dxa" w:w="3456"/>
          </w:tcPr>
          <w:p>
            <w:r>
              <w:t>Pattern</w:t>
            </w:r>
          </w:p>
        </w:tc>
      </w:tr>
      <w:tr>
        <w:tc>
          <w:tcPr>
            <w:tcW w:type="dxa" w:w="3456"/>
          </w:tcPr>
          <w:p>
            <w:r>
              <w:t>REST/HTTPS</w:t>
            </w:r>
          </w:p>
        </w:tc>
        <w:tc>
          <w:tcPr>
            <w:tcW w:type="dxa" w:w="3456"/>
          </w:tcPr>
          <w:p>
            <w:r>
              <w:t>Synchronous request/response, enterprise apps</w:t>
            </w:r>
          </w:p>
        </w:tc>
        <w:tc>
          <w:tcPr>
            <w:tcW w:type="dxa" w:w="3456"/>
          </w:tcPr>
          <w:p>
            <w:r>
              <w:t>API Gateway → Service</w:t>
            </w:r>
          </w:p>
        </w:tc>
      </w:tr>
      <w:tr>
        <w:tc>
          <w:tcPr>
            <w:tcW w:type="dxa" w:w="3456"/>
          </w:tcPr>
          <w:p>
            <w:r>
              <w:t>MQTT 5.0</w:t>
            </w:r>
          </w:p>
        </w:tc>
        <w:tc>
          <w:tcPr>
            <w:tcW w:type="dxa" w:w="3456"/>
          </w:tcPr>
          <w:p>
            <w:r>
              <w:t>Telemetry, events, edge messaging</w:t>
            </w:r>
          </w:p>
        </w:tc>
        <w:tc>
          <w:tcPr>
            <w:tcW w:type="dxa" w:w="3456"/>
          </w:tcPr>
          <w:p>
            <w:r>
              <w:t>Publisher → Broker → Subscriber</w:t>
            </w:r>
          </w:p>
        </w:tc>
      </w:tr>
      <w:tr>
        <w:tc>
          <w:tcPr>
            <w:tcW w:type="dxa" w:w="3456"/>
          </w:tcPr>
          <w:p>
            <w:r>
              <w:t>OPC UA</w:t>
            </w:r>
          </w:p>
        </w:tc>
        <w:tc>
          <w:tcPr>
            <w:tcW w:type="dxa" w:w="3456"/>
          </w:tcPr>
          <w:p>
            <w:r>
              <w:t>Industrial data/model integration</w:t>
            </w:r>
          </w:p>
        </w:tc>
        <w:tc>
          <w:tcPr>
            <w:tcW w:type="dxa" w:w="3456"/>
          </w:tcPr>
          <w:p>
            <w:r>
              <w:t>Asset/PLC/SCADA/MES → Gateway</w:t>
            </w:r>
          </w:p>
        </w:tc>
      </w:tr>
      <w:tr>
        <w:tc>
          <w:tcPr>
            <w:tcW w:type="dxa" w:w="3456"/>
          </w:tcPr>
          <w:p>
            <w:r>
              <w:t>WebSocket/SSE</w:t>
            </w:r>
          </w:p>
        </w:tc>
        <w:tc>
          <w:tcPr>
            <w:tcW w:type="dxa" w:w="3456"/>
          </w:tcPr>
          <w:p>
            <w:r>
              <w:t>UI live status</w:t>
            </w:r>
          </w:p>
        </w:tc>
        <w:tc>
          <w:tcPr>
            <w:tcW w:type="dxa" w:w="3456"/>
          </w:tcPr>
          <w:p>
            <w:r>
              <w:t>Runtime → UI</w:t>
            </w:r>
          </w:p>
        </w:tc>
      </w:tr>
      <w:tr>
        <w:tc>
          <w:tcPr>
            <w:tcW w:type="dxa" w:w="3456"/>
          </w:tcPr>
          <w:p>
            <w:r>
              <w:t>Batch object storage</w:t>
            </w:r>
          </w:p>
        </w:tc>
        <w:tc>
          <w:tcPr>
            <w:tcW w:type="dxa" w:w="3456"/>
          </w:tcPr>
          <w:p>
            <w:r>
              <w:t>Large files/artifacts</w:t>
            </w:r>
          </w:p>
        </w:tc>
        <w:tc>
          <w:tcPr>
            <w:tcW w:type="dxa" w:w="3456"/>
          </w:tcPr>
          <w:p>
            <w:r>
              <w:t>Object store → worker</w:t>
            </w:r>
          </w:p>
        </w:tc>
      </w:tr>
      <w:tr>
        <w:tc>
          <w:tcPr>
            <w:tcW w:type="dxa" w:w="3456"/>
          </w:tcPr>
          <w:p>
            <w:r>
              <w:t>gRPC (optional)</w:t>
            </w:r>
          </w:p>
        </w:tc>
        <w:tc>
          <w:tcPr>
            <w:tcW w:type="dxa" w:w="3456"/>
          </w:tcPr>
          <w:p>
            <w:r>
              <w:t>Internal low-latency service calls</w:t>
            </w:r>
          </w:p>
        </w:tc>
        <w:tc>
          <w:tcPr>
            <w:tcW w:type="dxa" w:w="3456"/>
          </w:tcPr>
          <w:p>
            <w:r>
              <w:t>Service → Service</w:t>
            </w:r>
          </w:p>
        </w:tc>
      </w:tr>
    </w:tbl>
    <w:p>
      <w:r>
        <w:t>MQTT 5.0 is appropriate for constrained and M2M/IoT scenarios because it uses publish/subscribe messaging and is designed for low-bandwidth environments. citeturn0search60 OPC UA is appropriate when semantic industrial information modeling and interaction with industrial systems are required. citeturn0search6</w:t>
      </w:r>
    </w:p>
    <w:p>
      <w:pPr>
        <w:pStyle w:val="Heading1"/>
      </w:pPr>
      <w:r>
        <w:t>14. MQTT Topic Architecture</w:t>
      </w:r>
    </w:p>
    <w:p>
      <w:r>
        <w:rPr>
          <w:rFonts w:ascii="Consolas" w:hAnsi="Consolas"/>
          <w:sz w:val="15"/>
        </w:rPr>
        <w:t>ai-connex/{tenant}/{site}/{asset}/telemetry/{signal}</w:t>
        <w:br/>
        <w:t>ai-connex/{tenant}/{site}/{asset}/event/{event_type}</w:t>
        <w:br/>
        <w:t>ai-connex/{tenant}/{site}/model/{model_id}/prediction</w:t>
        <w:br/>
        <w:t>ai-connex/{tenant}/{site}/agent/{agent_id}/status</w:t>
        <w:br/>
        <w:t>ai-connex/{tenant}/{site}/alert/{severity}</w:t>
        <w:br/>
        <w:t>ai-connex/{tenant}/{site}/deployment/{release_uid}/status</w:t>
      </w:r>
    </w:p>
    <w:p>
      <w:pPr>
        <w:pStyle w:val="ListBullet"/>
      </w:pPr>
      <w:r>
        <w:t>Use TLS and authenticated clients.</w:t>
      </w:r>
    </w:p>
    <w:p>
      <w:pPr>
        <w:pStyle w:val="ListBullet"/>
      </w:pPr>
      <w:r>
        <w:t>Use tenant/site authorization at the broker.</w:t>
      </w:r>
    </w:p>
    <w:p>
      <w:pPr>
        <w:pStyle w:val="ListBullet"/>
      </w:pPr>
      <w:r>
        <w:t>Use retained messages only where semantically appropriate.</w:t>
      </w:r>
    </w:p>
    <w:p>
      <w:pPr>
        <w:pStyle w:val="ListBullet"/>
      </w:pPr>
      <w:r>
        <w:t>Define QoS per message class.</w:t>
      </w:r>
    </w:p>
    <w:p>
      <w:pPr>
        <w:pStyle w:val="ListBullet"/>
      </w:pPr>
      <w:r>
        <w:t>Use message expiry for transient telemetry.</w:t>
      </w:r>
    </w:p>
    <w:p>
      <w:pPr>
        <w:pStyle w:val="ListBullet"/>
      </w:pPr>
      <w:r>
        <w:t>Do not put secrets or unnecessary PII into topic names.</w:t>
      </w:r>
    </w:p>
    <w:p>
      <w:pPr>
        <w:pStyle w:val="ListBullet"/>
      </w:pPr>
      <w:r>
        <w:t>Include event timestamp, sequence number, schema version and source identity in payloads.</w:t>
      </w:r>
    </w:p>
    <w:p>
      <w:pPr>
        <w:pStyle w:val="Heading1"/>
      </w:pPr>
      <w:r>
        <w:t>15. REST API Surface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Method</w:t>
            </w:r>
          </w:p>
        </w:tc>
        <w:tc>
          <w:tcPr>
            <w:tcW w:type="dxa" w:w="3456"/>
          </w:tcPr>
          <w:p>
            <w:r>
              <w:t>Endpoint</w:t>
            </w:r>
          </w:p>
        </w:tc>
        <w:tc>
          <w:tcPr>
            <w:tcW w:type="dxa" w:w="3456"/>
          </w:tcPr>
          <w:p>
            <w:r>
              <w:t>Purpose</w:t>
            </w:r>
          </w:p>
        </w:tc>
      </w:tr>
      <w:tr>
        <w:tc>
          <w:tcPr>
            <w:tcW w:type="dxa" w:w="3456"/>
          </w:tcPr>
          <w:p>
            <w:r>
              <w:t>POST</w:t>
            </w:r>
          </w:p>
        </w:tc>
        <w:tc>
          <w:tcPr>
            <w:tcW w:type="dxa" w:w="3456"/>
          </w:tcPr>
          <w:p>
            <w:r>
              <w:t>/v1/deployments</w:t>
            </w:r>
          </w:p>
        </w:tc>
        <w:tc>
          <w:tcPr>
            <w:tcW w:type="dxa" w:w="3456"/>
          </w:tcPr>
          <w:p>
            <w:r>
              <w:t>Create deployment plan</w:t>
            </w:r>
          </w:p>
        </w:tc>
      </w:tr>
      <w:tr>
        <w:tc>
          <w:tcPr>
            <w:tcW w:type="dxa" w:w="3456"/>
          </w:tcPr>
          <w:p>
            <w:r>
              <w:t>POST</w:t>
            </w:r>
          </w:p>
        </w:tc>
        <w:tc>
          <w:tcPr>
            <w:tcW w:type="dxa" w:w="3456"/>
          </w:tcPr>
          <w:p>
            <w:r>
              <w:t>/v1/deployments/{id}/approve</w:t>
            </w:r>
          </w:p>
        </w:tc>
        <w:tc>
          <w:tcPr>
            <w:tcW w:type="dxa" w:w="3456"/>
          </w:tcPr>
          <w:p>
            <w:r>
              <w:t>Approve deployment</w:t>
            </w:r>
          </w:p>
        </w:tc>
      </w:tr>
      <w:tr>
        <w:tc>
          <w:tcPr>
            <w:tcW w:type="dxa" w:w="3456"/>
          </w:tcPr>
          <w:p>
            <w:r>
              <w:t>POST</w:t>
            </w:r>
          </w:p>
        </w:tc>
        <w:tc>
          <w:tcPr>
            <w:tcW w:type="dxa" w:w="3456"/>
          </w:tcPr>
          <w:p>
            <w:r>
              <w:t>/v1/deployments/{id}/promote</w:t>
            </w:r>
          </w:p>
        </w:tc>
        <w:tc>
          <w:tcPr>
            <w:tcW w:type="dxa" w:w="3456"/>
          </w:tcPr>
          <w:p>
            <w:r>
              <w:t>Promote release</w:t>
            </w:r>
          </w:p>
        </w:tc>
      </w:tr>
      <w:tr>
        <w:tc>
          <w:tcPr>
            <w:tcW w:type="dxa" w:w="3456"/>
          </w:tcPr>
          <w:p>
            <w:r>
              <w:t>POST</w:t>
            </w:r>
          </w:p>
        </w:tc>
        <w:tc>
          <w:tcPr>
            <w:tcW w:type="dxa" w:w="3456"/>
          </w:tcPr>
          <w:p>
            <w:r>
              <w:t>/v1/deployments/{id}/rollback</w:t>
            </w:r>
          </w:p>
        </w:tc>
        <w:tc>
          <w:tcPr>
            <w:tcW w:type="dxa" w:w="3456"/>
          </w:tcPr>
          <w:p>
            <w:r>
              <w:t>Rollback</w:t>
            </w:r>
          </w:p>
        </w:tc>
      </w:tr>
      <w:tr>
        <w:tc>
          <w:tcPr>
            <w:tcW w:type="dxa" w:w="3456"/>
          </w:tcPr>
          <w:p>
            <w:r>
              <w:t>GET</w:t>
            </w:r>
          </w:p>
        </w:tc>
        <w:tc>
          <w:tcPr>
            <w:tcW w:type="dxa" w:w="3456"/>
          </w:tcPr>
          <w:p>
            <w:r>
              <w:t>/v1/deployments/{id}</w:t>
            </w:r>
          </w:p>
        </w:tc>
        <w:tc>
          <w:tcPr>
            <w:tcW w:type="dxa" w:w="3456"/>
          </w:tcPr>
          <w:p>
            <w:r>
              <w:t>Deployment state</w:t>
            </w:r>
          </w:p>
        </w:tc>
      </w:tr>
      <w:tr>
        <w:tc>
          <w:tcPr>
            <w:tcW w:type="dxa" w:w="3456"/>
          </w:tcPr>
          <w:p>
            <w:r>
              <w:t>GET</w:t>
            </w:r>
          </w:p>
        </w:tc>
        <w:tc>
          <w:tcPr>
            <w:tcW w:type="dxa" w:w="3456"/>
          </w:tcPr>
          <w:p>
            <w:r>
              <w:t>/v1/deployments/{id}/health</w:t>
            </w:r>
          </w:p>
        </w:tc>
        <w:tc>
          <w:tcPr>
            <w:tcW w:type="dxa" w:w="3456"/>
          </w:tcPr>
          <w:p>
            <w:r>
              <w:t>Current health</w:t>
            </w:r>
          </w:p>
        </w:tc>
      </w:tr>
      <w:tr>
        <w:tc>
          <w:tcPr>
            <w:tcW w:type="dxa" w:w="3456"/>
          </w:tcPr>
          <w:p>
            <w:r>
              <w:t>GET</w:t>
            </w:r>
          </w:p>
        </w:tc>
        <w:tc>
          <w:tcPr>
            <w:tcW w:type="dxa" w:w="3456"/>
          </w:tcPr>
          <w:p>
            <w:r>
              <w:t>/v1/releases</w:t>
            </w:r>
          </w:p>
        </w:tc>
        <w:tc>
          <w:tcPr>
            <w:tcW w:type="dxa" w:w="3456"/>
          </w:tcPr>
          <w:p>
            <w:r>
              <w:t>List releases</w:t>
            </w:r>
          </w:p>
        </w:tc>
      </w:tr>
      <w:tr>
        <w:tc>
          <w:tcPr>
            <w:tcW w:type="dxa" w:w="3456"/>
          </w:tcPr>
          <w:p>
            <w:r>
              <w:t>GET</w:t>
            </w:r>
          </w:p>
        </w:tc>
        <w:tc>
          <w:tcPr>
            <w:tcW w:type="dxa" w:w="3456"/>
          </w:tcPr>
          <w:p>
            <w:r>
              <w:t>/v1/releases/{id}/dependencies</w:t>
            </w:r>
          </w:p>
        </w:tc>
        <w:tc>
          <w:tcPr>
            <w:tcW w:type="dxa" w:w="3456"/>
          </w:tcPr>
          <w:p>
            <w:r>
              <w:t>Dependency graph</w:t>
            </w:r>
          </w:p>
        </w:tc>
      </w:tr>
      <w:tr>
        <w:tc>
          <w:tcPr>
            <w:tcW w:type="dxa" w:w="3456"/>
          </w:tcPr>
          <w:p>
            <w:r>
              <w:t>GET</w:t>
            </w:r>
          </w:p>
        </w:tc>
        <w:tc>
          <w:tcPr>
            <w:tcW w:type="dxa" w:w="3456"/>
          </w:tcPr>
          <w:p>
            <w:r>
              <w:t>/v1/targets</w:t>
            </w:r>
          </w:p>
        </w:tc>
        <w:tc>
          <w:tcPr>
            <w:tcW w:type="dxa" w:w="3456"/>
          </w:tcPr>
          <w:p>
            <w:r>
              <w:t>List edge/cloud targets</w:t>
            </w:r>
          </w:p>
        </w:tc>
      </w:tr>
      <w:tr>
        <w:tc>
          <w:tcPr>
            <w:tcW w:type="dxa" w:w="3456"/>
          </w:tcPr>
          <w:p>
            <w:r>
              <w:t>GET</w:t>
            </w:r>
          </w:p>
        </w:tc>
        <w:tc>
          <w:tcPr>
            <w:tcW w:type="dxa" w:w="3456"/>
          </w:tcPr>
          <w:p>
            <w:r>
              <w:t>/v1/models/{id}/versions</w:t>
            </w:r>
          </w:p>
        </w:tc>
        <w:tc>
          <w:tcPr>
            <w:tcW w:type="dxa" w:w="3456"/>
          </w:tcPr>
          <w:p>
            <w:r>
              <w:t>Model versions</w:t>
            </w:r>
          </w:p>
        </w:tc>
      </w:tr>
      <w:tr>
        <w:tc>
          <w:tcPr>
            <w:tcW w:type="dxa" w:w="3456"/>
          </w:tcPr>
          <w:p>
            <w:r>
              <w:t>GET</w:t>
            </w:r>
          </w:p>
        </w:tc>
        <w:tc>
          <w:tcPr>
            <w:tcW w:type="dxa" w:w="3456"/>
          </w:tcPr>
          <w:p>
            <w:r>
              <w:t>/v1/agents/{id}/versions</w:t>
            </w:r>
          </w:p>
        </w:tc>
        <w:tc>
          <w:tcPr>
            <w:tcW w:type="dxa" w:w="3456"/>
          </w:tcPr>
          <w:p>
            <w:r>
              <w:t>Agent versions</w:t>
            </w:r>
          </w:p>
        </w:tc>
      </w:tr>
      <w:tr>
        <w:tc>
          <w:tcPr>
            <w:tcW w:type="dxa" w:w="3456"/>
          </w:tcPr>
          <w:p>
            <w:r>
              <w:t>GET</w:t>
            </w:r>
          </w:p>
        </w:tc>
        <w:tc>
          <w:tcPr>
            <w:tcW w:type="dxa" w:w="3456"/>
          </w:tcPr>
          <w:p>
            <w:r>
              <w:t>/v1/monitoring/{release_id}</w:t>
            </w:r>
          </w:p>
        </w:tc>
        <w:tc>
          <w:tcPr>
            <w:tcW w:type="dxa" w:w="3456"/>
          </w:tcPr>
          <w:p>
            <w:r>
              <w:t>Monitoring summary</w:t>
            </w:r>
          </w:p>
        </w:tc>
      </w:tr>
      <w:tr>
        <w:tc>
          <w:tcPr>
            <w:tcW w:type="dxa" w:w="3456"/>
          </w:tcPr>
          <w:p>
            <w:r>
              <w:t>POST</w:t>
            </w:r>
          </w:p>
        </w:tc>
        <w:tc>
          <w:tcPr>
            <w:tcW w:type="dxa" w:w="3456"/>
          </w:tcPr>
          <w:p>
            <w:r>
              <w:t>/v1/alerts/{id}/ack</w:t>
            </w:r>
          </w:p>
        </w:tc>
        <w:tc>
          <w:tcPr>
            <w:tcW w:type="dxa" w:w="3456"/>
          </w:tcPr>
          <w:p>
            <w:r>
              <w:t>Acknowledge alert</w:t>
            </w:r>
          </w:p>
        </w:tc>
      </w:tr>
    </w:tbl>
    <w:p>
      <w:pPr>
        <w:pStyle w:val="Heading1"/>
      </w:pPr>
      <w:r>
        <w:t>16. Monitor Page — What the Industrialist Sees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Panel</w:t>
            </w:r>
          </w:p>
        </w:tc>
        <w:tc>
          <w:tcPr>
            <w:tcW w:type="dxa" w:w="3456"/>
          </w:tcPr>
          <w:p>
            <w:r>
              <w:t>Displays</w:t>
            </w:r>
          </w:p>
        </w:tc>
        <w:tc>
          <w:tcPr>
            <w:tcW w:type="dxa" w:w="3456"/>
          </w:tcPr>
          <w:p>
            <w:r>
              <w:t>Why it matters</w:t>
            </w:r>
          </w:p>
        </w:tc>
      </w:tr>
      <w:tr>
        <w:tc>
          <w:tcPr>
            <w:tcW w:type="dxa" w:w="3456"/>
          </w:tcPr>
          <w:p>
            <w:r>
              <w:t>Plant/Service Status</w:t>
            </w:r>
          </w:p>
        </w:tc>
        <w:tc>
          <w:tcPr>
            <w:tcW w:type="dxa" w:w="3456"/>
          </w:tcPr>
          <w:p>
            <w:r>
              <w:t>Online/degraded/offline</w:t>
            </w:r>
          </w:p>
        </w:tc>
        <w:tc>
          <w:tcPr>
            <w:tcW w:type="dxa" w:w="3456"/>
          </w:tcPr>
          <w:p>
            <w:r>
              <w:t>Immediate operational awareness</w:t>
            </w:r>
          </w:p>
        </w:tc>
      </w:tr>
      <w:tr>
        <w:tc>
          <w:tcPr>
            <w:tcW w:type="dxa" w:w="3456"/>
          </w:tcPr>
          <w:p>
            <w:r>
              <w:t>Release Health</w:t>
            </w:r>
          </w:p>
        </w:tc>
        <w:tc>
          <w:tcPr>
            <w:tcW w:type="dxa" w:w="3456"/>
          </w:tcPr>
          <w:p>
            <w:r>
              <w:t>Version + target + uptime</w:t>
            </w:r>
          </w:p>
        </w:tc>
        <w:tc>
          <w:tcPr>
            <w:tcW w:type="dxa" w:w="3456"/>
          </w:tcPr>
          <w:p>
            <w:r>
              <w:t>Know what is running</w:t>
            </w:r>
          </w:p>
        </w:tc>
      </w:tr>
      <w:tr>
        <w:tc>
          <w:tcPr>
            <w:tcW w:type="dxa" w:w="3456"/>
          </w:tcPr>
          <w:p>
            <w:r>
              <w:t>Prediction Health</w:t>
            </w:r>
          </w:p>
        </w:tc>
        <w:tc>
          <w:tcPr>
            <w:tcW w:type="dxa" w:w="3456"/>
          </w:tcPr>
          <w:p>
            <w:r>
              <w:t>Latency, throughput, errors</w:t>
            </w:r>
          </w:p>
        </w:tc>
        <w:tc>
          <w:tcPr>
            <w:tcW w:type="dxa" w:w="3456"/>
          </w:tcPr>
          <w:p>
            <w:r>
              <w:t>Know whether inference works</w:t>
            </w:r>
          </w:p>
        </w:tc>
      </w:tr>
      <w:tr>
        <w:tc>
          <w:tcPr>
            <w:tcW w:type="dxa" w:w="3456"/>
          </w:tcPr>
          <w:p>
            <w:r>
              <w:t>Model Quality</w:t>
            </w:r>
          </w:p>
        </w:tc>
        <w:tc>
          <w:tcPr>
            <w:tcW w:type="dxa" w:w="3456"/>
          </w:tcPr>
          <w:p>
            <w:r>
              <w:t>Metrics, drift, calibration</w:t>
            </w:r>
          </w:p>
        </w:tc>
        <w:tc>
          <w:tcPr>
            <w:tcW w:type="dxa" w:w="3456"/>
          </w:tcPr>
          <w:p>
            <w:r>
              <w:t>Know whether predictions remain trustworthy</w:t>
            </w:r>
          </w:p>
        </w:tc>
      </w:tr>
      <w:tr>
        <w:tc>
          <w:tcPr>
            <w:tcW w:type="dxa" w:w="3456"/>
          </w:tcPr>
          <w:p>
            <w:r>
              <w:t>Data Health</w:t>
            </w:r>
          </w:p>
        </w:tc>
        <w:tc>
          <w:tcPr>
            <w:tcW w:type="dxa" w:w="3456"/>
          </w:tcPr>
          <w:p>
            <w:r>
              <w:t>Missingness, range, schema drift</w:t>
            </w:r>
          </w:p>
        </w:tc>
        <w:tc>
          <w:tcPr>
            <w:tcW w:type="dxa" w:w="3456"/>
          </w:tcPr>
          <w:p>
            <w:r>
              <w:t>Know whether input changed</w:t>
            </w:r>
          </w:p>
        </w:tc>
      </w:tr>
      <w:tr>
        <w:tc>
          <w:tcPr>
            <w:tcW w:type="dxa" w:w="3456"/>
          </w:tcPr>
          <w:p>
            <w:r>
              <w:t>Agent Health</w:t>
            </w:r>
          </w:p>
        </w:tc>
        <w:tc>
          <w:tcPr>
            <w:tcW w:type="dxa" w:w="3456"/>
          </w:tcPr>
          <w:p>
            <w:r>
              <w:t>Runtime/tool/RAG/KG health</w:t>
            </w:r>
          </w:p>
        </w:tc>
        <w:tc>
          <w:tcPr>
            <w:tcW w:type="dxa" w:w="3456"/>
          </w:tcPr>
          <w:p>
            <w:r>
              <w:t>Know whether automation is functioning</w:t>
            </w:r>
          </w:p>
        </w:tc>
      </w:tr>
      <w:tr>
        <w:tc>
          <w:tcPr>
            <w:tcW w:type="dxa" w:w="3456"/>
          </w:tcPr>
          <w:p>
            <w:r>
              <w:t>Alerts</w:t>
            </w:r>
          </w:p>
        </w:tc>
        <w:tc>
          <w:tcPr>
            <w:tcW w:type="dxa" w:w="3456"/>
          </w:tcPr>
          <w:p>
            <w:r>
              <w:t>Current/acknowledged/resolved</w:t>
            </w:r>
          </w:p>
        </w:tc>
        <w:tc>
          <w:tcPr>
            <w:tcW w:type="dxa" w:w="3456"/>
          </w:tcPr>
          <w:p>
            <w:r>
              <w:t>Prioritize action</w:t>
            </w:r>
          </w:p>
        </w:tc>
      </w:tr>
      <w:tr>
        <w:tc>
          <w:tcPr>
            <w:tcW w:type="dxa" w:w="3456"/>
          </w:tcPr>
          <w:p>
            <w:r>
              <w:t>Telemetry Timeline</w:t>
            </w:r>
          </w:p>
        </w:tc>
        <w:tc>
          <w:tcPr>
            <w:tcW w:type="dxa" w:w="3456"/>
          </w:tcPr>
          <w:p>
            <w:r>
              <w:t>Events across stages</w:t>
            </w:r>
          </w:p>
        </w:tc>
        <w:tc>
          <w:tcPr>
            <w:tcW w:type="dxa" w:w="3456"/>
          </w:tcPr>
          <w:p>
            <w:r>
              <w:t>Trace cause and effect</w:t>
            </w:r>
          </w:p>
        </w:tc>
      </w:tr>
      <w:tr>
        <w:tc>
          <w:tcPr>
            <w:tcW w:type="dxa" w:w="3456"/>
          </w:tcPr>
          <w:p>
            <w:r>
              <w:t>Dependency Graph</w:t>
            </w:r>
          </w:p>
        </w:tc>
        <w:tc>
          <w:tcPr>
            <w:tcW w:type="dxa" w:w="3456"/>
          </w:tcPr>
          <w:p>
            <w:r>
              <w:t>Model→features→data→agent→tool</w:t>
            </w:r>
          </w:p>
        </w:tc>
        <w:tc>
          <w:tcPr>
            <w:tcW w:type="dxa" w:w="3456"/>
          </w:tcPr>
          <w:p>
            <w:r>
              <w:t>Find impact radius</w:t>
            </w:r>
          </w:p>
        </w:tc>
      </w:tr>
      <w:tr>
        <w:tc>
          <w:tcPr>
            <w:tcW w:type="dxa" w:w="3456"/>
          </w:tcPr>
          <w:p>
            <w:r>
              <w:t>Edge Fleet</w:t>
            </w:r>
          </w:p>
        </w:tc>
        <w:tc>
          <w:tcPr>
            <w:tcW w:type="dxa" w:w="3456"/>
          </w:tcPr>
          <w:p>
            <w:r>
              <w:t>Site/node status</w:t>
            </w:r>
          </w:p>
        </w:tc>
        <w:tc>
          <w:tcPr>
            <w:tcW w:type="dxa" w:w="3456"/>
          </w:tcPr>
          <w:p>
            <w:r>
              <w:t>Operate multiple plants</w:t>
            </w:r>
          </w:p>
        </w:tc>
      </w:tr>
      <w:tr>
        <w:tc>
          <w:tcPr>
            <w:tcW w:type="dxa" w:w="3456"/>
          </w:tcPr>
          <w:p>
            <w:r>
              <w:t>Audit</w:t>
            </w:r>
          </w:p>
        </w:tc>
        <w:tc>
          <w:tcPr>
            <w:tcW w:type="dxa" w:w="3456"/>
          </w:tcPr>
          <w:p>
            <w:r>
              <w:t>Actions/releases/approvals</w:t>
            </w:r>
          </w:p>
        </w:tc>
        <w:tc>
          <w:tcPr>
            <w:tcW w:type="dxa" w:w="3456"/>
          </w:tcPr>
          <w:p>
            <w:r>
              <w:t>Accountability</w:t>
            </w:r>
          </w:p>
        </w:tc>
      </w:tr>
    </w:tbl>
    <w:p>
      <w:pPr>
        <w:pStyle w:val="Heading1"/>
      </w:pPr>
      <w:r>
        <w:t>17. Monitor Page — Internal Layers</w:t>
      </w:r>
    </w:p>
    <w:p>
      <w:r>
        <w:rPr>
          <w:rFonts w:ascii="Consolas" w:hAnsi="Consolas"/>
          <w:sz w:val="15"/>
        </w:rPr>
        <w:t>Telemetry Sources</w:t>
        <w:br/>
        <w:t xml:space="preserve">  ├─ Edge runtime</w:t>
        <w:br/>
        <w:t xml:space="preserve">  ├─ ONNX inference</w:t>
        <w:br/>
        <w:t xml:space="preserve">  ├─ Agent runtime</w:t>
        <w:br/>
        <w:t xml:space="preserve">  ├─ MQTT broker</w:t>
        <w:br/>
        <w:t xml:space="preserve">  ├─ REST gateway</w:t>
        <w:br/>
        <w:t xml:space="preserve">  ├─ OPC UA gateway</w:t>
        <w:br/>
        <w:t xml:space="preserve">  └─ Deployment controller</w:t>
        <w:br/>
        <w:t xml:space="preserve">          │</w:t>
        <w:br/>
        <w:t xml:space="preserve">          ▼</w:t>
        <w:br/>
        <w:t>OpenTelemetry / Event Collector</w:t>
        <w:br/>
        <w:t xml:space="preserve">          │</w:t>
        <w:br/>
        <w:t xml:space="preserve">   ┌──────┼─────────┐</w:t>
        <w:br/>
        <w:t xml:space="preserve">   ▼      ▼         ▼</w:t>
        <w:br/>
        <w:t>Metrics  Logs     Traces</w:t>
        <w:br/>
        <w:t xml:space="preserve">   │      │         │</w:t>
        <w:br/>
        <w:t xml:space="preserve">   └──────┼─────────┘</w:t>
        <w:br/>
        <w:t xml:space="preserve">          ▼</w:t>
        <w:br/>
        <w:t>Telemetry Normalizer</w:t>
        <w:br/>
        <w:t xml:space="preserve">          ▼</w:t>
        <w:br/>
        <w:t>Time-series / Log / Trace stores</w:t>
        <w:br/>
        <w:t xml:space="preserve">          ▼</w:t>
        <w:br/>
        <w:t>Monitoring Rules + Drift + Alert Engine</w:t>
        <w:br/>
        <w:t xml:space="preserve">          ▼</w:t>
        <w:br/>
        <w:t>Monitor API</w:t>
        <w:br/>
        <w:t xml:space="preserve">          ▼</w:t>
        <w:br/>
        <w:t>Data Explorer / Model Plots / Agent Visualizer / Jane</w:t>
      </w:r>
    </w:p>
    <w:p>
      <w:pPr>
        <w:pStyle w:val="Heading1"/>
      </w:pPr>
      <w:r>
        <w:t>18. What Monitor Measures</w:t>
      </w:r>
    </w:p>
    <w:tbl>
      <w:tblPr>
        <w:tblStyle w:val="TableGrid"/>
        <w:tblW w:type="auto" w:w="0"/>
        <w:jc w:val="center"/>
        <w:tblLook w:firstColumn="1" w:firstRow="1" w:lastColumn="0" w:lastRow="0" w:noHBand="0" w:noVBand="1" w:val="04A0"/>
      </w:tblPr>
      <w:tblGrid>
        <w:gridCol w:w="5184"/>
        <w:gridCol w:w="5184"/>
      </w:tblGrid>
      <w:tr>
        <w:tc>
          <w:tcPr>
            <w:tcW w:type="dxa" w:w="5184"/>
          </w:tcPr>
          <w:p>
            <w:r>
              <w:t>Category</w:t>
            </w:r>
          </w:p>
        </w:tc>
        <w:tc>
          <w:tcPr>
            <w:tcW w:type="dxa" w:w="5184"/>
          </w:tcPr>
          <w:p>
            <w:r>
              <w:t>Metrics</w:t>
            </w:r>
          </w:p>
        </w:tc>
      </w:tr>
      <w:tr>
        <w:tc>
          <w:tcPr>
            <w:tcW w:type="dxa" w:w="5184"/>
          </w:tcPr>
          <w:p>
            <w:r>
              <w:t>Availability</w:t>
            </w:r>
          </w:p>
        </w:tc>
        <w:tc>
          <w:tcPr>
            <w:tcW w:type="dxa" w:w="5184"/>
          </w:tcPr>
          <w:p>
            <w:r>
              <w:t>uptime, readiness, restart count</w:t>
            </w:r>
          </w:p>
        </w:tc>
      </w:tr>
      <w:tr>
        <w:tc>
          <w:tcPr>
            <w:tcW w:type="dxa" w:w="5184"/>
          </w:tcPr>
          <w:p>
            <w:r>
              <w:t>Inference</w:t>
            </w:r>
          </w:p>
        </w:tc>
        <w:tc>
          <w:tcPr>
            <w:tcW w:type="dxa" w:w="5184"/>
          </w:tcPr>
          <w:p>
            <w:r>
              <w:t>p50/p95/p99 latency, throughput, error rate</w:t>
            </w:r>
          </w:p>
        </w:tc>
      </w:tr>
      <w:tr>
        <w:tc>
          <w:tcPr>
            <w:tcW w:type="dxa" w:w="5184"/>
          </w:tcPr>
          <w:p>
            <w:r>
              <w:t>Resources</w:t>
            </w:r>
          </w:p>
        </w:tc>
        <w:tc>
          <w:tcPr>
            <w:tcW w:type="dxa" w:w="5184"/>
          </w:tcPr>
          <w:p>
            <w:r>
              <w:t>CPU, RAM, GPU/NPU, disk, thermal where available</w:t>
            </w:r>
          </w:p>
        </w:tc>
      </w:tr>
      <w:tr>
        <w:tc>
          <w:tcPr>
            <w:tcW w:type="dxa" w:w="5184"/>
          </w:tcPr>
          <w:p>
            <w:r>
              <w:t>Data quality</w:t>
            </w:r>
          </w:p>
        </w:tc>
        <w:tc>
          <w:tcPr>
            <w:tcW w:type="dxa" w:w="5184"/>
          </w:tcPr>
          <w:p>
            <w:r>
              <w:t>missingness, schema, range, freshness</w:t>
            </w:r>
          </w:p>
        </w:tc>
      </w:tr>
      <w:tr>
        <w:tc>
          <w:tcPr>
            <w:tcW w:type="dxa" w:w="5184"/>
          </w:tcPr>
          <w:p>
            <w:r>
              <w:t>Data drift</w:t>
            </w:r>
          </w:p>
        </w:tc>
        <w:tc>
          <w:tcPr>
            <w:tcW w:type="dxa" w:w="5184"/>
          </w:tcPr>
          <w:p>
            <w:r>
              <w:t>PSI/KS/JS or approved drift statistics</w:t>
            </w:r>
          </w:p>
        </w:tc>
      </w:tr>
      <w:tr>
        <w:tc>
          <w:tcPr>
            <w:tcW w:type="dxa" w:w="5184"/>
          </w:tcPr>
          <w:p>
            <w:r>
              <w:t>Model quality</w:t>
            </w:r>
          </w:p>
        </w:tc>
        <w:tc>
          <w:tcPr>
            <w:tcW w:type="dxa" w:w="5184"/>
          </w:tcPr>
          <w:p>
            <w:r>
              <w:t>accuracy/F1/AUC/RMSE/MAE or task-specific metrics</w:t>
            </w:r>
          </w:p>
        </w:tc>
      </w:tr>
      <w:tr>
        <w:tc>
          <w:tcPr>
            <w:tcW w:type="dxa" w:w="5184"/>
          </w:tcPr>
          <w:p>
            <w:r>
              <w:t>Calibration</w:t>
            </w:r>
          </w:p>
        </w:tc>
        <w:tc>
          <w:tcPr>
            <w:tcW w:type="dxa" w:w="5184"/>
          </w:tcPr>
          <w:p>
            <w:r>
              <w:t>confidence reliability, calibration error</w:t>
            </w:r>
          </w:p>
        </w:tc>
      </w:tr>
      <w:tr>
        <w:tc>
          <w:tcPr>
            <w:tcW w:type="dxa" w:w="5184"/>
          </w:tcPr>
          <w:p>
            <w:r>
              <w:t>Agent</w:t>
            </w:r>
          </w:p>
        </w:tc>
        <w:tc>
          <w:tcPr>
            <w:tcW w:type="dxa" w:w="5184"/>
          </w:tcPr>
          <w:p>
            <w:r>
              <w:t>tool errors, task completion, latency, fallback rate</w:t>
            </w:r>
          </w:p>
        </w:tc>
      </w:tr>
      <w:tr>
        <w:tc>
          <w:tcPr>
            <w:tcW w:type="dxa" w:w="5184"/>
          </w:tcPr>
          <w:p>
            <w:r>
              <w:t>RAG</w:t>
            </w:r>
          </w:p>
        </w:tc>
        <w:tc>
          <w:tcPr>
            <w:tcW w:type="dxa" w:w="5184"/>
          </w:tcPr>
          <w:p>
            <w:r>
              <w:t>retrieval latency, empty retrievals, source coverage</w:t>
            </w:r>
          </w:p>
        </w:tc>
      </w:tr>
      <w:tr>
        <w:tc>
          <w:tcPr>
            <w:tcW w:type="dxa" w:w="5184"/>
          </w:tcPr>
          <w:p>
            <w:r>
              <w:t>Knowledge Graph</w:t>
            </w:r>
          </w:p>
        </w:tc>
        <w:tc>
          <w:tcPr>
            <w:tcW w:type="dxa" w:w="5184"/>
          </w:tcPr>
          <w:p>
            <w:r>
              <w:t>query latency, stale nodes, consistency checks</w:t>
            </w:r>
          </w:p>
        </w:tc>
      </w:tr>
      <w:tr>
        <w:tc>
          <w:tcPr>
            <w:tcW w:type="dxa" w:w="5184"/>
          </w:tcPr>
          <w:p>
            <w:r>
              <w:t>MQTT</w:t>
            </w:r>
          </w:p>
        </w:tc>
        <w:tc>
          <w:tcPr>
            <w:tcW w:type="dxa" w:w="5184"/>
          </w:tcPr>
          <w:p>
            <w:r>
              <w:t>connectivity, publish/subscribe errors, queue/backlog</w:t>
            </w:r>
          </w:p>
        </w:tc>
      </w:tr>
      <w:tr>
        <w:tc>
          <w:tcPr>
            <w:tcW w:type="dxa" w:w="5184"/>
          </w:tcPr>
          <w:p>
            <w:r>
              <w:t>REST</w:t>
            </w:r>
          </w:p>
        </w:tc>
        <w:tc>
          <w:tcPr>
            <w:tcW w:type="dxa" w:w="5184"/>
          </w:tcPr>
          <w:p>
            <w:r>
              <w:t>5xx/4xx, latency, saturation</w:t>
            </w:r>
          </w:p>
        </w:tc>
      </w:tr>
      <w:tr>
        <w:tc>
          <w:tcPr>
            <w:tcW w:type="dxa" w:w="5184"/>
          </w:tcPr>
          <w:p>
            <w:r>
              <w:t>Deployment</w:t>
            </w:r>
          </w:p>
        </w:tc>
        <w:tc>
          <w:tcPr>
            <w:tcW w:type="dxa" w:w="5184"/>
          </w:tcPr>
          <w:p>
            <w:r>
              <w:t>rollout percentage, health gate failures</w:t>
            </w:r>
          </w:p>
        </w:tc>
      </w:tr>
      <w:tr>
        <w:tc>
          <w:tcPr>
            <w:tcW w:type="dxa" w:w="5184"/>
          </w:tcPr>
          <w:p>
            <w:r>
              <w:t>Security</w:t>
            </w:r>
          </w:p>
        </w:tc>
        <w:tc>
          <w:tcPr>
            <w:tcW w:type="dxa" w:w="5184"/>
          </w:tcPr>
          <w:p>
            <w:r>
              <w:t>auth failures, policy denies, certificate expiry</w:t>
            </w:r>
          </w:p>
        </w:tc>
      </w:tr>
    </w:tbl>
    <w:p>
      <w:pPr>
        <w:pStyle w:val="Heading1"/>
      </w:pPr>
      <w:r>
        <w:t>19. Joining All Points — The AI-ConneX Runtime Graph</w:t>
      </w:r>
    </w:p>
    <w:p>
      <w:r>
        <w:rPr>
          <w:rFonts w:ascii="Consolas" w:hAnsi="Consolas"/>
          <w:sz w:val="15"/>
        </w:rPr>
        <w:t>User Intent</w:t>
        <w:br/>
        <w:t xml:space="preserve">   │</w:t>
        <w:br/>
        <w:t xml:space="preserve">   ▼</w:t>
        <w:br/>
        <w:t>Manifest UID</w:t>
        <w:br/>
        <w:t xml:space="preserve">   │</w:t>
        <w:br/>
        <w:t xml:space="preserve">   ├── Dataset</w:t>
        <w:br/>
        <w:t xml:space="preserve">   ├── Profile</w:t>
        <w:br/>
        <w:t xml:space="preserve">   ├── DAG / Family IDs</w:t>
        <w:br/>
        <w:t xml:space="preserve">   ├── Recipes</w:t>
        <w:br/>
        <w:t xml:space="preserve">   ├── Features</w:t>
        <w:br/>
        <w:t xml:space="preserve">   ├── Model</w:t>
        <w:br/>
        <w:t xml:space="preserve">   ├── Agent SPEC</w:t>
        <w:br/>
        <w:t xml:space="preserve">   ├── Knowledge</w:t>
        <w:br/>
        <w:t xml:space="preserve">   ├── Tools</w:t>
        <w:br/>
        <w:t xml:space="preserve">   ├── Policy</w:t>
        <w:br/>
        <w:t xml:space="preserve">   └── Release</w:t>
        <w:br/>
        <w:t xml:space="preserve">          │</w:t>
        <w:br/>
        <w:t xml:space="preserve">          ▼</w:t>
        <w:br/>
        <w:t xml:space="preserve">      Deployment</w:t>
        <w:br/>
        <w:t xml:space="preserve">          │</w:t>
        <w:br/>
        <w:t xml:space="preserve">    ┌─────┼──────────┐</w:t>
        <w:br/>
        <w:t xml:space="preserve">    ▼     ▼          ▼</w:t>
        <w:br/>
        <w:t xml:space="preserve">  Edge  Cloud      Hybrid</w:t>
        <w:br/>
        <w:t xml:space="preserve">    │     │          │</w:t>
        <w:br/>
        <w:t xml:space="preserve">    └─────┼──────────┘</w:t>
        <w:br/>
        <w:t xml:space="preserve">          ▼</w:t>
        <w:br/>
        <w:t xml:space="preserve">      Telemetry</w:t>
        <w:br/>
        <w:t xml:space="preserve">          │</w:t>
        <w:br/>
        <w:t xml:space="preserve">   ┌──────┼───────────┐</w:t>
        <w:br/>
        <w:t xml:space="preserve">   ▼      ▼           ▼</w:t>
        <w:br/>
        <w:t xml:space="preserve"> Data   Model        Agent</w:t>
        <w:br/>
        <w:t xml:space="preserve"> Health Quality      Health</w:t>
        <w:br/>
        <w:t xml:space="preserve">   │      │           │</w:t>
        <w:br/>
        <w:t xml:space="preserve">   └──────┼───────────┘</w:t>
        <w:br/>
        <w:t xml:space="preserve">          ▼</w:t>
        <w:br/>
        <w:t xml:space="preserve">      Monitor Page</w:t>
        <w:br/>
        <w:t xml:space="preserve">          │</w:t>
        <w:br/>
        <w:t xml:space="preserve">          ▼</w:t>
        <w:br/>
        <w:t xml:space="preserve">       Jane / User</w:t>
        <w:br/>
        <w:t xml:space="preserve">          │</w:t>
        <w:br/>
        <w:t xml:space="preserve">          └── corrective intent → controlled redeployment</w:t>
      </w:r>
    </w:p>
    <w:p>
      <w:pPr>
        <w:pStyle w:val="Heading1"/>
      </w:pPr>
      <w:r>
        <w:t>20. Manifest-Centric Deployment</w:t>
      </w:r>
    </w:p>
    <w:p>
      <w:r>
        <w:t>The manifest is the joining key. Every deployment should reference a manifest UID and immutable artifact versions. The Monitor Page uses the same identity chain to explain how a live output relates to the dataset, profile, DAG, recipe, feature transformation, model, agent, tools and release.</w:t>
      </w:r>
    </w:p>
    <w:tbl>
      <w:tblPr>
        <w:tblStyle w:val="TableGrid"/>
        <w:tblW w:type="auto" w:w="0"/>
        <w:jc w:val="center"/>
        <w:tblLook w:firstColumn="1" w:firstRow="1" w:lastColumn="0" w:lastRow="0" w:noHBand="0" w:noVBand="1" w:val="04A0"/>
      </w:tblPr>
      <w:tblGrid>
        <w:gridCol w:w="5184"/>
        <w:gridCol w:w="5184"/>
      </w:tblGrid>
      <w:tr>
        <w:tc>
          <w:tcPr>
            <w:tcW w:type="dxa" w:w="5184"/>
          </w:tcPr>
          <w:p>
            <w:r>
              <w:t>Object</w:t>
            </w:r>
          </w:p>
        </w:tc>
        <w:tc>
          <w:tcPr>
            <w:tcW w:type="dxa" w:w="5184"/>
          </w:tcPr>
          <w:p>
            <w:r>
              <w:t>Linked by</w:t>
            </w:r>
          </w:p>
        </w:tc>
      </w:tr>
      <w:tr>
        <w:tc>
          <w:tcPr>
            <w:tcW w:type="dxa" w:w="5184"/>
          </w:tcPr>
          <w:p>
            <w:r>
              <w:t>Dataset</w:t>
            </w:r>
          </w:p>
        </w:tc>
        <w:tc>
          <w:tcPr>
            <w:tcW w:type="dxa" w:w="5184"/>
          </w:tcPr>
          <w:p>
            <w:r>
              <w:t>dataset_uid</w:t>
            </w:r>
          </w:p>
        </w:tc>
      </w:tr>
      <w:tr>
        <w:tc>
          <w:tcPr>
            <w:tcW w:type="dxa" w:w="5184"/>
          </w:tcPr>
          <w:p>
            <w:r>
              <w:t>Profile</w:t>
            </w:r>
          </w:p>
        </w:tc>
        <w:tc>
          <w:tcPr>
            <w:tcW w:type="dxa" w:w="5184"/>
          </w:tcPr>
          <w:p>
            <w:r>
              <w:t>manifest_uid + profile_version</w:t>
            </w:r>
          </w:p>
        </w:tc>
      </w:tr>
      <w:tr>
        <w:tc>
          <w:tcPr>
            <w:tcW w:type="dxa" w:w="5184"/>
          </w:tcPr>
          <w:p>
            <w:r>
              <w:t>DAG</w:t>
            </w:r>
          </w:p>
        </w:tc>
        <w:tc>
          <w:tcPr>
            <w:tcW w:type="dxa" w:w="5184"/>
          </w:tcPr>
          <w:p>
            <w:r>
              <w:t>dag_id + family_id</w:t>
            </w:r>
          </w:p>
        </w:tc>
      </w:tr>
      <w:tr>
        <w:tc>
          <w:tcPr>
            <w:tcW w:type="dxa" w:w="5184"/>
          </w:tcPr>
          <w:p>
            <w:r>
              <w:t>Recipe</w:t>
            </w:r>
          </w:p>
        </w:tc>
        <w:tc>
          <w:tcPr>
            <w:tcW w:type="dxa" w:w="5184"/>
          </w:tcPr>
          <w:p>
            <w:r>
              <w:t>recipe_id + version</w:t>
            </w:r>
          </w:p>
        </w:tc>
      </w:tr>
      <w:tr>
        <w:tc>
          <w:tcPr>
            <w:tcW w:type="dxa" w:w="5184"/>
          </w:tcPr>
          <w:p>
            <w:r>
              <w:t>Feature set</w:t>
            </w:r>
          </w:p>
        </w:tc>
        <w:tc>
          <w:tcPr>
            <w:tcW w:type="dxa" w:w="5184"/>
          </w:tcPr>
          <w:p>
            <w:r>
              <w:t>feature_contract_id + version</w:t>
            </w:r>
          </w:p>
        </w:tc>
      </w:tr>
      <w:tr>
        <w:tc>
          <w:tcPr>
            <w:tcW w:type="dxa" w:w="5184"/>
          </w:tcPr>
          <w:p>
            <w:r>
              <w:t>Model</w:t>
            </w:r>
          </w:p>
        </w:tc>
        <w:tc>
          <w:tcPr>
            <w:tcW w:type="dxa" w:w="5184"/>
          </w:tcPr>
          <w:p>
            <w:r>
              <w:t>model_id + version</w:t>
            </w:r>
          </w:p>
        </w:tc>
      </w:tr>
      <w:tr>
        <w:tc>
          <w:tcPr>
            <w:tcW w:type="dxa" w:w="5184"/>
          </w:tcPr>
          <w:p>
            <w:r>
              <w:t>Agent</w:t>
            </w:r>
          </w:p>
        </w:tc>
        <w:tc>
          <w:tcPr>
            <w:tcW w:type="dxa" w:w="5184"/>
          </w:tcPr>
          <w:p>
            <w:r>
              <w:t>agent_id + version</w:t>
            </w:r>
          </w:p>
        </w:tc>
      </w:tr>
      <w:tr>
        <w:tc>
          <w:tcPr>
            <w:tcW w:type="dxa" w:w="5184"/>
          </w:tcPr>
          <w:p>
            <w:r>
              <w:t>Knowledge</w:t>
            </w:r>
          </w:p>
        </w:tc>
        <w:tc>
          <w:tcPr>
            <w:tcW w:type="dxa" w:w="5184"/>
          </w:tcPr>
          <w:p>
            <w:r>
              <w:t>knowledge_snapshot_id</w:t>
            </w:r>
          </w:p>
        </w:tc>
      </w:tr>
      <w:tr>
        <w:tc>
          <w:tcPr>
            <w:tcW w:type="dxa" w:w="5184"/>
          </w:tcPr>
          <w:p>
            <w:r>
              <w:t>Tool</w:t>
            </w:r>
          </w:p>
        </w:tc>
        <w:tc>
          <w:tcPr>
            <w:tcW w:type="dxa" w:w="5184"/>
          </w:tcPr>
          <w:p>
            <w:r>
              <w:t>tool_id + version</w:t>
            </w:r>
          </w:p>
        </w:tc>
      </w:tr>
      <w:tr>
        <w:tc>
          <w:tcPr>
            <w:tcW w:type="dxa" w:w="5184"/>
          </w:tcPr>
          <w:p>
            <w:r>
              <w:t>Policy</w:t>
            </w:r>
          </w:p>
        </w:tc>
        <w:tc>
          <w:tcPr>
            <w:tcW w:type="dxa" w:w="5184"/>
          </w:tcPr>
          <w:p>
            <w:r>
              <w:t>policy_id + version</w:t>
            </w:r>
          </w:p>
        </w:tc>
      </w:tr>
      <w:tr>
        <w:tc>
          <w:tcPr>
            <w:tcW w:type="dxa" w:w="5184"/>
          </w:tcPr>
          <w:p>
            <w:r>
              <w:t>Release</w:t>
            </w:r>
          </w:p>
        </w:tc>
        <w:tc>
          <w:tcPr>
            <w:tcW w:type="dxa" w:w="5184"/>
          </w:tcPr>
          <w:p>
            <w:r>
              <w:t>release_uid</w:t>
            </w:r>
          </w:p>
        </w:tc>
      </w:tr>
      <w:tr>
        <w:tc>
          <w:tcPr>
            <w:tcW w:type="dxa" w:w="5184"/>
          </w:tcPr>
          <w:p>
            <w:r>
              <w:t>Telemetry</w:t>
            </w:r>
          </w:p>
        </w:tc>
        <w:tc>
          <w:tcPr>
            <w:tcW w:type="dxa" w:w="5184"/>
          </w:tcPr>
          <w:p>
            <w:r>
              <w:t>execution_uid + release_uid</w:t>
            </w:r>
          </w:p>
        </w:tc>
      </w:tr>
    </w:tbl>
    <w:p>
      <w:pPr>
        <w:pStyle w:val="Heading1"/>
      </w:pPr>
      <w:r>
        <w:t>21. Deployment Strategies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Strategy</w:t>
            </w:r>
          </w:p>
        </w:tc>
        <w:tc>
          <w:tcPr>
            <w:tcW w:type="dxa" w:w="3456"/>
          </w:tcPr>
          <w:p>
            <w:r>
              <w:t>Use</w:t>
            </w:r>
          </w:p>
        </w:tc>
        <w:tc>
          <w:tcPr>
            <w:tcW w:type="dxa" w:w="3456"/>
          </w:tcPr>
          <w:p>
            <w:r>
              <w:t>Failure blast radius</w:t>
            </w:r>
          </w:p>
        </w:tc>
      </w:tr>
      <w:tr>
        <w:tc>
          <w:tcPr>
            <w:tcW w:type="dxa" w:w="3456"/>
          </w:tcPr>
          <w:p>
            <w:r>
              <w:t>Rolling</w:t>
            </w:r>
          </w:p>
        </w:tc>
        <w:tc>
          <w:tcPr>
            <w:tcW w:type="dxa" w:w="3456"/>
          </w:tcPr>
          <w:p>
            <w:r>
              <w:t>Routine stateless services</w:t>
            </w:r>
          </w:p>
        </w:tc>
        <w:tc>
          <w:tcPr>
            <w:tcW w:type="dxa" w:w="3456"/>
          </w:tcPr>
          <w:p>
            <w:r>
              <w:t>Medium</w:t>
            </w:r>
          </w:p>
        </w:tc>
      </w:tr>
      <w:tr>
        <w:tc>
          <w:tcPr>
            <w:tcW w:type="dxa" w:w="3456"/>
          </w:tcPr>
          <w:p>
            <w:r>
              <w:t>Canary</w:t>
            </w:r>
          </w:p>
        </w:tc>
        <w:tc>
          <w:tcPr>
            <w:tcW w:type="dxa" w:w="3456"/>
          </w:tcPr>
          <w:p>
            <w:r>
              <w:t>New model/agent version</w:t>
            </w:r>
          </w:p>
        </w:tc>
        <w:tc>
          <w:tcPr>
            <w:tcW w:type="dxa" w:w="3456"/>
          </w:tcPr>
          <w:p>
            <w:r>
              <w:t>Low</w:t>
            </w:r>
          </w:p>
        </w:tc>
      </w:tr>
      <w:tr>
        <w:tc>
          <w:tcPr>
            <w:tcW w:type="dxa" w:w="3456"/>
          </w:tcPr>
          <w:p>
            <w:r>
              <w:t>Blue-Green</w:t>
            </w:r>
          </w:p>
        </w:tc>
        <w:tc>
          <w:tcPr>
            <w:tcW w:type="dxa" w:w="3456"/>
          </w:tcPr>
          <w:p>
            <w:r>
              <w:t>High-confidence cutover</w:t>
            </w:r>
          </w:p>
        </w:tc>
        <w:tc>
          <w:tcPr>
            <w:tcW w:type="dxa" w:w="3456"/>
          </w:tcPr>
          <w:p>
            <w:r>
              <w:t>Low/medium</w:t>
            </w:r>
          </w:p>
        </w:tc>
      </w:tr>
      <w:tr>
        <w:tc>
          <w:tcPr>
            <w:tcW w:type="dxa" w:w="3456"/>
          </w:tcPr>
          <w:p>
            <w:r>
              <w:t>Shadow</w:t>
            </w:r>
          </w:p>
        </w:tc>
        <w:tc>
          <w:tcPr>
            <w:tcW w:type="dxa" w:w="3456"/>
          </w:tcPr>
          <w:p>
            <w:r>
              <w:t>Evaluate without affecting users</w:t>
            </w:r>
          </w:p>
        </w:tc>
        <w:tc>
          <w:tcPr>
            <w:tcW w:type="dxa" w:w="3456"/>
          </w:tcPr>
          <w:p>
            <w:r>
              <w:t>Very low</w:t>
            </w:r>
          </w:p>
        </w:tc>
      </w:tr>
      <w:tr>
        <w:tc>
          <w:tcPr>
            <w:tcW w:type="dxa" w:w="3456"/>
          </w:tcPr>
          <w:p>
            <w:r>
              <w:t>Edge Wave</w:t>
            </w:r>
          </w:p>
        </w:tc>
        <w:tc>
          <w:tcPr>
            <w:tcW w:type="dxa" w:w="3456"/>
          </w:tcPr>
          <w:p>
            <w:r>
              <w:t>Fleet deployment by site groups</w:t>
            </w:r>
          </w:p>
        </w:tc>
        <w:tc>
          <w:tcPr>
            <w:tcW w:type="dxa" w:w="3456"/>
          </w:tcPr>
          <w:p>
            <w:r>
              <w:t>Controlled</w:t>
            </w:r>
          </w:p>
        </w:tc>
      </w:tr>
      <w:tr>
        <w:tc>
          <w:tcPr>
            <w:tcW w:type="dxa" w:w="3456"/>
          </w:tcPr>
          <w:p>
            <w:r>
              <w:t>Offline Bundle</w:t>
            </w:r>
          </w:p>
        </w:tc>
        <w:tc>
          <w:tcPr>
            <w:tcW w:type="dxa" w:w="3456"/>
          </w:tcPr>
          <w:p>
            <w:r>
              <w:t>Disconnected plant</w:t>
            </w:r>
          </w:p>
        </w:tc>
        <w:tc>
          <w:tcPr>
            <w:tcW w:type="dxa" w:w="3456"/>
          </w:tcPr>
          <w:p>
            <w:r>
              <w:t>Local</w:t>
            </w:r>
          </w:p>
        </w:tc>
      </w:tr>
    </w:tbl>
    <w:p>
      <w:r>
        <w:t>For industrial ML, shadow and canary deployment are especially valuable because they allow the new model to be evaluated against live conditions before it becomes authoritative.</w:t>
      </w:r>
    </w:p>
    <w:p>
      <w:pPr>
        <w:pStyle w:val="Heading1"/>
      </w:pPr>
      <w:r>
        <w:t>22. Pre-Flight Gates</w:t>
      </w:r>
    </w:p>
    <w:p>
      <w:pPr>
        <w:pStyle w:val="ListBullet"/>
      </w:pPr>
      <w:r>
        <w:t>Manifest integrity and schema validation.</w:t>
      </w:r>
    </w:p>
    <w:p>
      <w:pPr>
        <w:pStyle w:val="ListBullet"/>
      </w:pPr>
      <w:r>
        <w:t>Artifact checksum/signature verification.</w:t>
      </w:r>
    </w:p>
    <w:p>
      <w:pPr>
        <w:pStyle w:val="ListBullet"/>
      </w:pPr>
      <w:r>
        <w:t>Model runtime compatibility.</w:t>
      </w:r>
    </w:p>
    <w:p>
      <w:pPr>
        <w:pStyle w:val="ListBullet"/>
      </w:pPr>
      <w:r>
        <w:t>Feature contract compatibility.</w:t>
      </w:r>
    </w:p>
    <w:p>
      <w:pPr>
        <w:pStyle w:val="ListBullet"/>
      </w:pPr>
      <w:r>
        <w:t>Agent SPEC/runtime compatibility.</w:t>
      </w:r>
    </w:p>
    <w:p>
      <w:pPr>
        <w:pStyle w:val="ListBullet"/>
      </w:pPr>
      <w:r>
        <w:t>Tool permission validation.</w:t>
      </w:r>
    </w:p>
    <w:p>
      <w:pPr>
        <w:pStyle w:val="ListBullet"/>
      </w:pPr>
      <w:r>
        <w:t>Knowledge snapshot availability.</w:t>
      </w:r>
    </w:p>
    <w:p>
      <w:pPr>
        <w:pStyle w:val="ListBullet"/>
      </w:pPr>
      <w:r>
        <w:t>MQTT/REST/OPC UA connectivity checks.</w:t>
      </w:r>
    </w:p>
    <w:p>
      <w:pPr>
        <w:pStyle w:val="ListBullet"/>
      </w:pPr>
      <w:r>
        <w:t>CPU/RAM/GPU/NPU capacity.</w:t>
      </w:r>
    </w:p>
    <w:p>
      <w:pPr>
        <w:pStyle w:val="ListBullet"/>
      </w:pPr>
      <w:r>
        <w:t>Disk and local buffer capacity.</w:t>
      </w:r>
    </w:p>
    <w:p>
      <w:pPr>
        <w:pStyle w:val="ListBullet"/>
      </w:pPr>
      <w:r>
        <w:t>Certificate validity.</w:t>
      </w:r>
    </w:p>
    <w:p>
      <w:pPr>
        <w:pStyle w:val="ListBullet"/>
      </w:pPr>
      <w:r>
        <w:t>Policy and tenant authorization.</w:t>
      </w:r>
    </w:p>
    <w:p>
      <w:pPr>
        <w:pStyle w:val="ListBullet"/>
      </w:pPr>
      <w:r>
        <w:t>Rollback artifact availability.</w:t>
      </w:r>
    </w:p>
    <w:p>
      <w:pPr>
        <w:pStyle w:val="ListBullet"/>
      </w:pPr>
      <w:r>
        <w:t>Monitoring rules configured.</w:t>
      </w:r>
    </w:p>
    <w:p>
      <w:pPr>
        <w:pStyle w:val="ListBullet"/>
      </w:pPr>
      <w:r>
        <w:t>Human approval if required.</w:t>
      </w:r>
    </w:p>
    <w:p>
      <w:pPr>
        <w:pStyle w:val="Heading1"/>
      </w:pPr>
      <w:r>
        <w:t>23. Failure Modes Found in R&amp;D</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Failure</w:t>
            </w:r>
          </w:p>
        </w:tc>
        <w:tc>
          <w:tcPr>
            <w:tcW w:type="dxa" w:w="3456"/>
          </w:tcPr>
          <w:p>
            <w:r>
              <w:t>Impact</w:t>
            </w:r>
          </w:p>
        </w:tc>
        <w:tc>
          <w:tcPr>
            <w:tcW w:type="dxa" w:w="3456"/>
          </w:tcPr>
          <w:p>
            <w:r>
              <w:t>AI-ConneX response</w:t>
            </w:r>
          </w:p>
        </w:tc>
      </w:tr>
      <w:tr>
        <w:tc>
          <w:tcPr>
            <w:tcW w:type="dxa" w:w="3456"/>
          </w:tcPr>
          <w:p>
            <w:r>
              <w:t>Cloud dependency at plant</w:t>
            </w:r>
          </w:p>
        </w:tc>
        <w:tc>
          <w:tcPr>
            <w:tcW w:type="dxa" w:w="3456"/>
          </w:tcPr>
          <w:p>
            <w:r>
              <w:t>Operations stop during WAN outage</w:t>
            </w:r>
          </w:p>
        </w:tc>
        <w:tc>
          <w:tcPr>
            <w:tcW w:type="dxa" w:w="3456"/>
          </w:tcPr>
          <w:p>
            <w:r>
              <w:t>Local edge execution + buffering</w:t>
            </w:r>
          </w:p>
        </w:tc>
      </w:tr>
      <w:tr>
        <w:tc>
          <w:tcPr>
            <w:tcW w:type="dxa" w:w="3456"/>
          </w:tcPr>
          <w:p>
            <w:r>
              <w:t>Model/runtime mismatch</w:t>
            </w:r>
          </w:p>
        </w:tc>
        <w:tc>
          <w:tcPr>
            <w:tcW w:type="dxa" w:w="3456"/>
          </w:tcPr>
          <w:p>
            <w:r>
              <w:t>Inference failure</w:t>
            </w:r>
          </w:p>
        </w:tc>
        <w:tc>
          <w:tcPr>
            <w:tcW w:type="dxa" w:w="3456"/>
          </w:tcPr>
          <w:p>
            <w:r>
              <w:t>Compatibility manifest + pre-flight gate</w:t>
            </w:r>
          </w:p>
        </w:tc>
      </w:tr>
      <w:tr>
        <w:tc>
          <w:tcPr>
            <w:tcW w:type="dxa" w:w="3456"/>
          </w:tcPr>
          <w:p>
            <w:r>
              <w:t>Feature recipe mismatch</w:t>
            </w:r>
          </w:p>
        </w:tc>
        <w:tc>
          <w:tcPr>
            <w:tcW w:type="dxa" w:w="3456"/>
          </w:tcPr>
          <w:p>
            <w:r>
              <w:t>Silent prediction degradation</w:t>
            </w:r>
          </w:p>
        </w:tc>
        <w:tc>
          <w:tcPr>
            <w:tcW w:type="dxa" w:w="3456"/>
          </w:tcPr>
          <w:p>
            <w:r>
              <w:t>Feature contract versioning</w:t>
            </w:r>
          </w:p>
        </w:tc>
      </w:tr>
      <w:tr>
        <w:tc>
          <w:tcPr>
            <w:tcW w:type="dxa" w:w="3456"/>
          </w:tcPr>
          <w:p>
            <w:r>
              <w:t>Schema drift</w:t>
            </w:r>
          </w:p>
        </w:tc>
        <w:tc>
          <w:tcPr>
            <w:tcW w:type="dxa" w:w="3456"/>
          </w:tcPr>
          <w:p>
            <w:r>
              <w:t>Bad input</w:t>
            </w:r>
          </w:p>
        </w:tc>
        <w:tc>
          <w:tcPr>
            <w:tcW w:type="dxa" w:w="3456"/>
          </w:tcPr>
          <w:p>
            <w:r>
              <w:t>Schema monitor + gate</w:t>
            </w:r>
          </w:p>
        </w:tc>
      </w:tr>
      <w:tr>
        <w:tc>
          <w:tcPr>
            <w:tcW w:type="dxa" w:w="3456"/>
          </w:tcPr>
          <w:p>
            <w:r>
              <w:t>MQTT disconnect</w:t>
            </w:r>
          </w:p>
        </w:tc>
        <w:tc>
          <w:tcPr>
            <w:tcW w:type="dxa" w:w="3456"/>
          </w:tcPr>
          <w:p>
            <w:r>
              <w:t>Telemetry gap</w:t>
            </w:r>
          </w:p>
        </w:tc>
        <w:tc>
          <w:tcPr>
            <w:tcW w:type="dxa" w:w="3456"/>
          </w:tcPr>
          <w:p>
            <w:r>
              <w:t>Local buffer + reconnect + sequence numbers</w:t>
            </w:r>
          </w:p>
        </w:tc>
      </w:tr>
      <w:tr>
        <w:tc>
          <w:tcPr>
            <w:tcW w:type="dxa" w:w="3456"/>
          </w:tcPr>
          <w:p>
            <w:r>
              <w:t>Agent tool unavailable</w:t>
            </w:r>
          </w:p>
        </w:tc>
        <w:tc>
          <w:tcPr>
            <w:tcW w:type="dxa" w:w="3456"/>
          </w:tcPr>
          <w:p>
            <w:r>
              <w:t>Automation failure</w:t>
            </w:r>
          </w:p>
        </w:tc>
        <w:tc>
          <w:tcPr>
            <w:tcW w:type="dxa" w:w="3456"/>
          </w:tcPr>
          <w:p>
            <w:r>
              <w:t>Capability health + fallback/approval</w:t>
            </w:r>
          </w:p>
        </w:tc>
      </w:tr>
      <w:tr>
        <w:tc>
          <w:tcPr>
            <w:tcW w:type="dxa" w:w="3456"/>
          </w:tcPr>
          <w:p>
            <w:r>
              <w:t>Stale RAG/KG</w:t>
            </w:r>
          </w:p>
        </w:tc>
        <w:tc>
          <w:tcPr>
            <w:tcW w:type="dxa" w:w="3456"/>
          </w:tcPr>
          <w:p>
            <w:r>
              <w:t>Wrong recommendations</w:t>
            </w:r>
          </w:p>
        </w:tc>
        <w:tc>
          <w:tcPr>
            <w:tcW w:type="dxa" w:w="3456"/>
          </w:tcPr>
          <w:p>
            <w:r>
              <w:t>Knowledge freshness telemetry</w:t>
            </w:r>
          </w:p>
        </w:tc>
      </w:tr>
      <w:tr>
        <w:tc>
          <w:tcPr>
            <w:tcW w:type="dxa" w:w="3456"/>
          </w:tcPr>
          <w:p>
            <w:r>
              <w:t>Certificate expiry</w:t>
            </w:r>
          </w:p>
        </w:tc>
        <w:tc>
          <w:tcPr>
            <w:tcW w:type="dxa" w:w="3456"/>
          </w:tcPr>
          <w:p>
            <w:r>
              <w:t>Connectivity outage</w:t>
            </w:r>
          </w:p>
        </w:tc>
        <w:tc>
          <w:tcPr>
            <w:tcW w:type="dxa" w:w="3456"/>
          </w:tcPr>
          <w:p>
            <w:r>
              <w:t>Expiry monitoring + rotation</w:t>
            </w:r>
          </w:p>
        </w:tc>
      </w:tr>
      <w:tr>
        <w:tc>
          <w:tcPr>
            <w:tcW w:type="dxa" w:w="3456"/>
          </w:tcPr>
          <w:p>
            <w:r>
              <w:t>Bad release</w:t>
            </w:r>
          </w:p>
        </w:tc>
        <w:tc>
          <w:tcPr>
            <w:tcW w:type="dxa" w:w="3456"/>
          </w:tcPr>
          <w:p>
            <w:r>
              <w:t>Plant impact</w:t>
            </w:r>
          </w:p>
        </w:tc>
        <w:tc>
          <w:tcPr>
            <w:tcW w:type="dxa" w:w="3456"/>
          </w:tcPr>
          <w:p>
            <w:r>
              <w:t>Canary/shadow + automatic rollback gates</w:t>
            </w:r>
          </w:p>
        </w:tc>
      </w:tr>
      <w:tr>
        <w:tc>
          <w:tcPr>
            <w:tcW w:type="dxa" w:w="3456"/>
          </w:tcPr>
          <w:p>
            <w:r>
              <w:t>Resource exhaustion</w:t>
            </w:r>
          </w:p>
        </w:tc>
        <w:tc>
          <w:tcPr>
            <w:tcW w:type="dxa" w:w="3456"/>
          </w:tcPr>
          <w:p>
            <w:r>
              <w:t>Latency/crash</w:t>
            </w:r>
          </w:p>
        </w:tc>
        <w:tc>
          <w:tcPr>
            <w:tcW w:type="dxa" w:w="3456"/>
          </w:tcPr>
          <w:p>
            <w:r>
              <w:t>Resource quotas + admission checks</w:t>
            </w:r>
          </w:p>
        </w:tc>
      </w:tr>
      <w:tr>
        <w:tc>
          <w:tcPr>
            <w:tcW w:type="dxa" w:w="3456"/>
          </w:tcPr>
          <w:p>
            <w:r>
              <w:t>Tenant leakage</w:t>
            </w:r>
          </w:p>
        </w:tc>
        <w:tc>
          <w:tcPr>
            <w:tcW w:type="dxa" w:w="3456"/>
          </w:tcPr>
          <w:p>
            <w:r>
              <w:t>Severe security issue</w:t>
            </w:r>
          </w:p>
        </w:tc>
        <w:tc>
          <w:tcPr>
            <w:tcW w:type="dxa" w:w="3456"/>
          </w:tcPr>
          <w:p>
            <w:r>
              <w:t>Tenant-scoped identity, policy and storage</w:t>
            </w:r>
          </w:p>
        </w:tc>
      </w:tr>
      <w:tr>
        <w:tc>
          <w:tcPr>
            <w:tcW w:type="dxa" w:w="3456"/>
          </w:tcPr>
          <w:p>
            <w:r>
              <w:t>Observability failure</w:t>
            </w:r>
          </w:p>
        </w:tc>
        <w:tc>
          <w:tcPr>
            <w:tcW w:type="dxa" w:w="3456"/>
          </w:tcPr>
          <w:p>
            <w:r>
              <w:t>Blind operation</w:t>
            </w:r>
          </w:p>
        </w:tc>
        <w:tc>
          <w:tcPr>
            <w:tcW w:type="dxa" w:w="3456"/>
          </w:tcPr>
          <w:p>
            <w:r>
              <w:t>Local health + buffered telemetry</w:t>
            </w:r>
          </w:p>
        </w:tc>
      </w:tr>
      <w:tr>
        <w:tc>
          <w:tcPr>
            <w:tcW w:type="dxa" w:w="3456"/>
          </w:tcPr>
          <w:p>
            <w:r>
              <w:t>Clock drift</w:t>
            </w:r>
          </w:p>
        </w:tc>
        <w:tc>
          <w:tcPr>
            <w:tcW w:type="dxa" w:w="3456"/>
          </w:tcPr>
          <w:p>
            <w:r>
              <w:t>Incorrect event order</w:t>
            </w:r>
          </w:p>
        </w:tc>
        <w:tc>
          <w:tcPr>
            <w:tcW w:type="dxa" w:w="3456"/>
          </w:tcPr>
          <w:p>
            <w:r>
              <w:t>Time synchronization + source timestamps</w:t>
            </w:r>
          </w:p>
        </w:tc>
      </w:tr>
      <w:tr>
        <w:tc>
          <w:tcPr>
            <w:tcW w:type="dxa" w:w="3456"/>
          </w:tcPr>
          <w:p>
            <w:r>
              <w:t>Network partition</w:t>
            </w:r>
          </w:p>
        </w:tc>
        <w:tc>
          <w:tcPr>
            <w:tcW w:type="dxa" w:w="3456"/>
          </w:tcPr>
          <w:p>
            <w:r>
              <w:t>Partial system state</w:t>
            </w:r>
          </w:p>
        </w:tc>
        <w:tc>
          <w:tcPr>
            <w:tcW w:type="dxa" w:w="3456"/>
          </w:tcPr>
          <w:p>
            <w:r>
              <w:t>Explicit degraded mode</w:t>
            </w:r>
          </w:p>
        </w:tc>
      </w:tr>
      <w:tr>
        <w:tc>
          <w:tcPr>
            <w:tcW w:type="dxa" w:w="3456"/>
          </w:tcPr>
          <w:p>
            <w:r>
              <w:t>Agent loop runaway</w:t>
            </w:r>
          </w:p>
        </w:tc>
        <w:tc>
          <w:tcPr>
            <w:tcW w:type="dxa" w:w="3456"/>
          </w:tcPr>
          <w:p>
            <w:r>
              <w:t>Cost/latency/action risk</w:t>
            </w:r>
          </w:p>
        </w:tc>
        <w:tc>
          <w:tcPr>
            <w:tcW w:type="dxa" w:w="3456"/>
          </w:tcPr>
          <w:p>
            <w:r>
              <w:t>Budget, timeout, step limits</w:t>
            </w:r>
          </w:p>
        </w:tc>
      </w:tr>
    </w:tbl>
    <w:p>
      <w:pPr>
        <w:pStyle w:val="Heading1"/>
      </w:pPr>
      <w:r>
        <w:t>24. How the Architecture Overcomes Them</w:t>
      </w:r>
    </w:p>
    <w:p>
      <w:r>
        <w:t>The architecture separates control plane from data plane. The control plane manages desired state, releases, policies and fleet identity. The data plane executes inference, agents and industrial connectivity locally or in the selected runtime. This allows edge operation without requiring continuous cloud connectivity.</w:t>
      </w:r>
    </w:p>
    <w:p>
      <w:r>
        <w:t>Security follows zero-trust principles: no implicit trust based on network location; identity and authorization are evaluated for users, devices and services. NIST SP 800-207 explicitly recommends protecting resources rather than trusting network location, while SP 800-207A describes application/service identity, API gateways and service-identity mechanisms for cloud-native multi-cloud systems. citeturn0search0turn0search1</w:t>
      </w:r>
    </w:p>
    <w:p>
      <w:pPr>
        <w:pStyle w:val="Heading1"/>
      </w:pPr>
      <w:r>
        <w:t>25. Security Architecture</w:t>
      </w:r>
    </w:p>
    <w:p>
      <w:r>
        <w:rPr>
          <w:rFonts w:ascii="Consolas" w:hAnsi="Consolas"/>
          <w:sz w:val="15"/>
        </w:rPr>
        <w:t>User / Device Identity</w:t>
        <w:br/>
        <w:t xml:space="preserve">        │</w:t>
        <w:br/>
        <w:t xml:space="preserve">   API Gateway / Edge Gateway</w:t>
        <w:br/>
        <w:t xml:space="preserve">        │</w:t>
        <w:br/>
        <w:t xml:space="preserve"> Authentication + Authorization</w:t>
        <w:br/>
        <w:t xml:space="preserve">        │</w:t>
        <w:br/>
        <w:t xml:space="preserve"> Service Identity / mTLS</w:t>
        <w:br/>
        <w:t xml:space="preserve">        │</w:t>
        <w:br/>
        <w:t xml:space="preserve"> Policy Enforcement Point</w:t>
        <w:br/>
        <w:t xml:space="preserve">        │</w:t>
        <w:br/>
        <w:t xml:space="preserve"> ┌──────▼──────────────────────────┐</w:t>
        <w:br/>
        <w:t xml:space="preserve"> │ Target Runtime                  │</w:t>
        <w:br/>
        <w:t xml:space="preserve"> │ Model • Agent • Tool • Data     │</w:t>
        <w:br/>
        <w:t xml:space="preserve"> └──────┬──────────────────────────┘</w:t>
        <w:br/>
        <w:t xml:space="preserve">        │</w:t>
        <w:br/>
        <w:t xml:space="preserve"> Continuous Telemetry + Audit</w:t>
        <w:br/>
        <w:t xml:space="preserve">        │</w:t>
        <w:br/>
        <w:t xml:space="preserve"> Policy / Detection / Response</w:t>
      </w:r>
    </w:p>
    <w:p>
      <w:pPr>
        <w:pStyle w:val="ListBullet"/>
      </w:pPr>
      <w:r>
        <w:t>mTLS between trusted runtime services.</w:t>
      </w:r>
    </w:p>
    <w:p>
      <w:pPr>
        <w:pStyle w:val="ListBullet"/>
      </w:pPr>
      <w:r>
        <w:t>Short-lived credentials where practical.</w:t>
      </w:r>
    </w:p>
    <w:p>
      <w:pPr>
        <w:pStyle w:val="ListBullet"/>
      </w:pPr>
      <w:r>
        <w:t>Tenant-scoped authorization.</w:t>
      </w:r>
    </w:p>
    <w:p>
      <w:pPr>
        <w:pStyle w:val="ListBullet"/>
      </w:pPr>
      <w:r>
        <w:t>Separate human identity from service identity.</w:t>
      </w:r>
    </w:p>
    <w:p>
      <w:pPr>
        <w:pStyle w:val="ListBullet"/>
      </w:pPr>
      <w:r>
        <w:t>Signed artifacts.</w:t>
      </w:r>
    </w:p>
    <w:p>
      <w:pPr>
        <w:pStyle w:val="ListBullet"/>
      </w:pPr>
      <w:r>
        <w:t>SBOM for deployable packages.</w:t>
      </w:r>
    </w:p>
    <w:p>
      <w:pPr>
        <w:pStyle w:val="ListBullet"/>
      </w:pPr>
      <w:r>
        <w:t>Secrets outside images.</w:t>
      </w:r>
    </w:p>
    <w:p>
      <w:pPr>
        <w:pStyle w:val="ListBullet"/>
      </w:pPr>
      <w:r>
        <w:t>Least-privilege tool access.</w:t>
      </w:r>
    </w:p>
    <w:p>
      <w:pPr>
        <w:pStyle w:val="ListBullet"/>
      </w:pPr>
      <w:r>
        <w:t>Network segmentation plus identity-based controls.</w:t>
      </w:r>
    </w:p>
    <w:p>
      <w:pPr>
        <w:pStyle w:val="ListBullet"/>
      </w:pPr>
      <w:r>
        <w:t>Audit all release and action decisions.</w:t>
      </w:r>
    </w:p>
    <w:p>
      <w:pPr>
        <w:pStyle w:val="Heading1"/>
      </w:pPr>
      <w:r>
        <w:t>26. Multi-Tenancy</w:t>
      </w:r>
    </w:p>
    <w:tbl>
      <w:tblPr>
        <w:tblStyle w:val="TableGrid"/>
        <w:tblW w:type="auto" w:w="0"/>
        <w:jc w:val="center"/>
        <w:tblLook w:firstColumn="1" w:firstRow="1" w:lastColumn="0" w:lastRow="0" w:noHBand="0" w:noVBand="1" w:val="04A0"/>
      </w:tblPr>
      <w:tblGrid>
        <w:gridCol w:w="5184"/>
        <w:gridCol w:w="5184"/>
      </w:tblGrid>
      <w:tr>
        <w:tc>
          <w:tcPr>
            <w:tcW w:type="dxa" w:w="5184"/>
          </w:tcPr>
          <w:p>
            <w:r>
              <w:t>Resource</w:t>
            </w:r>
          </w:p>
        </w:tc>
        <w:tc>
          <w:tcPr>
            <w:tcW w:type="dxa" w:w="5184"/>
          </w:tcPr>
          <w:p>
            <w:r>
              <w:t>Isolation rule</w:t>
            </w:r>
          </w:p>
        </w:tc>
      </w:tr>
      <w:tr>
        <w:tc>
          <w:tcPr>
            <w:tcW w:type="dxa" w:w="5184"/>
          </w:tcPr>
          <w:p>
            <w:r>
              <w:t>Artifact registry</w:t>
            </w:r>
          </w:p>
        </w:tc>
        <w:tc>
          <w:tcPr>
            <w:tcW w:type="dxa" w:w="5184"/>
          </w:tcPr>
          <w:p>
            <w:r>
              <w:t>Tenant namespace + authorization</w:t>
            </w:r>
          </w:p>
        </w:tc>
      </w:tr>
      <w:tr>
        <w:tc>
          <w:tcPr>
            <w:tcW w:type="dxa" w:w="5184"/>
          </w:tcPr>
          <w:p>
            <w:r>
              <w:t>Model registry</w:t>
            </w:r>
          </w:p>
        </w:tc>
        <w:tc>
          <w:tcPr>
            <w:tcW w:type="dxa" w:w="5184"/>
          </w:tcPr>
          <w:p>
            <w:r>
              <w:t>Tenant-scoped model IDs</w:t>
            </w:r>
          </w:p>
        </w:tc>
      </w:tr>
      <w:tr>
        <w:tc>
          <w:tcPr>
            <w:tcW w:type="dxa" w:w="5184"/>
          </w:tcPr>
          <w:p>
            <w:r>
              <w:t>Agent registry</w:t>
            </w:r>
          </w:p>
        </w:tc>
        <w:tc>
          <w:tcPr>
            <w:tcW w:type="dxa" w:w="5184"/>
          </w:tcPr>
          <w:p>
            <w:r>
              <w:t>Tenant/project scope</w:t>
            </w:r>
          </w:p>
        </w:tc>
      </w:tr>
      <w:tr>
        <w:tc>
          <w:tcPr>
            <w:tcW w:type="dxa" w:w="5184"/>
          </w:tcPr>
          <w:p>
            <w:r>
              <w:t>Telemetry</w:t>
            </w:r>
          </w:p>
        </w:tc>
        <w:tc>
          <w:tcPr>
            <w:tcW w:type="dxa" w:w="5184"/>
          </w:tcPr>
          <w:p>
            <w:r>
              <w:t>Tenant/site/resource labels + query enforcement</w:t>
            </w:r>
          </w:p>
        </w:tc>
      </w:tr>
      <w:tr>
        <w:tc>
          <w:tcPr>
            <w:tcW w:type="dxa" w:w="5184"/>
          </w:tcPr>
          <w:p>
            <w:r>
              <w:t>MQTT</w:t>
            </w:r>
          </w:p>
        </w:tc>
        <w:tc>
          <w:tcPr>
            <w:tcW w:type="dxa" w:w="5184"/>
          </w:tcPr>
          <w:p>
            <w:r>
              <w:t>Tenant/site ACLs</w:t>
            </w:r>
          </w:p>
        </w:tc>
      </w:tr>
      <w:tr>
        <w:tc>
          <w:tcPr>
            <w:tcW w:type="dxa" w:w="5184"/>
          </w:tcPr>
          <w:p>
            <w:r>
              <w:t>REST</w:t>
            </w:r>
          </w:p>
        </w:tc>
        <w:tc>
          <w:tcPr>
            <w:tcW w:type="dxa" w:w="5184"/>
          </w:tcPr>
          <w:p>
            <w:r>
              <w:t>Tenant claims enforced at gateway/service</w:t>
            </w:r>
          </w:p>
        </w:tc>
      </w:tr>
      <w:tr>
        <w:tc>
          <w:tcPr>
            <w:tcW w:type="dxa" w:w="5184"/>
          </w:tcPr>
          <w:p>
            <w:r>
              <w:t>Object storage</w:t>
            </w:r>
          </w:p>
        </w:tc>
        <w:tc>
          <w:tcPr>
            <w:tcW w:type="dxa" w:w="5184"/>
          </w:tcPr>
          <w:p>
            <w:r>
              <w:t>Tenant prefixes/buckets + encryption</w:t>
            </w:r>
          </w:p>
        </w:tc>
      </w:tr>
      <w:tr>
        <w:tc>
          <w:tcPr>
            <w:tcW w:type="dxa" w:w="5184"/>
          </w:tcPr>
          <w:p>
            <w:r>
              <w:t>Knowledge base</w:t>
            </w:r>
          </w:p>
        </w:tc>
        <w:tc>
          <w:tcPr>
            <w:tcW w:type="dxa" w:w="5184"/>
          </w:tcPr>
          <w:p>
            <w:r>
              <w:t>Tenant-scoped indexes</w:t>
            </w:r>
          </w:p>
        </w:tc>
      </w:tr>
      <w:tr>
        <w:tc>
          <w:tcPr>
            <w:tcW w:type="dxa" w:w="5184"/>
          </w:tcPr>
          <w:p>
            <w:r>
              <w:t>Knowledge graph</w:t>
            </w:r>
          </w:p>
        </w:tc>
        <w:tc>
          <w:tcPr>
            <w:tcW w:type="dxa" w:w="5184"/>
          </w:tcPr>
          <w:p>
            <w:r>
              <w:t>Tenant partition/subgraph</w:t>
            </w:r>
          </w:p>
        </w:tc>
      </w:tr>
      <w:tr>
        <w:tc>
          <w:tcPr>
            <w:tcW w:type="dxa" w:w="5184"/>
          </w:tcPr>
          <w:p>
            <w:r>
              <w:t>Edge node</w:t>
            </w:r>
          </w:p>
        </w:tc>
        <w:tc>
          <w:tcPr>
            <w:tcW w:type="dxa" w:w="5184"/>
          </w:tcPr>
          <w:p>
            <w:r>
              <w:t>Assigned tenant/site identity</w:t>
            </w:r>
          </w:p>
        </w:tc>
      </w:tr>
      <w:tr>
        <w:tc>
          <w:tcPr>
            <w:tcW w:type="dxa" w:w="5184"/>
          </w:tcPr>
          <w:p>
            <w:r>
              <w:t>Secrets</w:t>
            </w:r>
          </w:p>
        </w:tc>
        <w:tc>
          <w:tcPr>
            <w:tcW w:type="dxa" w:w="5184"/>
          </w:tcPr>
          <w:p>
            <w:r>
              <w:t>Tenant-scoped secret paths</w:t>
            </w:r>
          </w:p>
        </w:tc>
      </w:tr>
    </w:tbl>
    <w:p>
      <w:r>
        <w:t>A tenant ID must never be accepted solely from a client-supplied body field. It should be derived from authenticated identity and server-side authorization context.</w:t>
      </w:r>
    </w:p>
    <w:p>
      <w:pPr>
        <w:pStyle w:val="Heading1"/>
      </w:pPr>
      <w:r>
        <w:t>27. Edge Offline / Disconnected Mode</w:t>
      </w:r>
    </w:p>
    <w:p>
      <w:pPr>
        <w:pStyle w:val="ListBullet"/>
      </w:pPr>
      <w:r>
        <w:t>Pre-stage signed release bundles.</w:t>
      </w:r>
    </w:p>
    <w:p>
      <w:pPr>
        <w:pStyle w:val="ListBullet"/>
      </w:pPr>
      <w:r>
        <w:t>Cache model, feature recipe, agent package and required knowledge snapshot.</w:t>
      </w:r>
    </w:p>
    <w:p>
      <w:pPr>
        <w:pStyle w:val="ListBullet"/>
      </w:pPr>
      <w:r>
        <w:t>Continue local inference according to policy.</w:t>
      </w:r>
    </w:p>
    <w:p>
      <w:pPr>
        <w:pStyle w:val="ListBullet"/>
      </w:pPr>
      <w:r>
        <w:t>Buffer telemetry locally with bounded retention.</w:t>
      </w:r>
    </w:p>
    <w:p>
      <w:pPr>
        <w:pStyle w:val="ListBullet"/>
      </w:pPr>
      <w:r>
        <w:t>Queue non-critical cloud actions.</w:t>
      </w:r>
    </w:p>
    <w:p>
      <w:pPr>
        <w:pStyle w:val="ListBullet"/>
      </w:pPr>
      <w:r>
        <w:t>Block actions that explicitly require central approval.</w:t>
      </w:r>
    </w:p>
    <w:p>
      <w:pPr>
        <w:pStyle w:val="ListBullet"/>
      </w:pPr>
      <w:r>
        <w:t>On reconnection, reconcile telemetry and deployment state.</w:t>
      </w:r>
    </w:p>
    <w:p>
      <w:pPr>
        <w:pStyle w:val="ListBullet"/>
      </w:pPr>
      <w:r>
        <w:t>Detect conflicting desired state before applying updates.</w:t>
      </w:r>
    </w:p>
    <w:p>
      <w:pPr>
        <w:pStyle w:val="Heading1"/>
      </w:pPr>
      <w:r>
        <w:t>28. Monitor Alerts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Alert</w:t>
            </w:r>
          </w:p>
        </w:tc>
        <w:tc>
          <w:tcPr>
            <w:tcW w:type="dxa" w:w="3456"/>
          </w:tcPr>
          <w:p>
            <w:r>
              <w:t>Trigger</w:t>
            </w:r>
          </w:p>
        </w:tc>
        <w:tc>
          <w:tcPr>
            <w:tcW w:type="dxa" w:w="3456"/>
          </w:tcPr>
          <w:p>
            <w:r>
              <w:t>Default action</w:t>
            </w:r>
          </w:p>
        </w:tc>
      </w:tr>
      <w:tr>
        <w:tc>
          <w:tcPr>
            <w:tcW w:type="dxa" w:w="3456"/>
          </w:tcPr>
          <w:p>
            <w:r>
              <w:t>Model Drift</w:t>
            </w:r>
          </w:p>
        </w:tc>
        <w:tc>
          <w:tcPr>
            <w:tcW w:type="dxa" w:w="3456"/>
          </w:tcPr>
          <w:p>
            <w:r>
              <w:t>Drift threshold exceeded</w:t>
            </w:r>
          </w:p>
        </w:tc>
        <w:tc>
          <w:tcPr>
            <w:tcW w:type="dxa" w:w="3456"/>
          </w:tcPr>
          <w:p>
            <w:r>
              <w:t>Notify + investigate</w:t>
            </w:r>
          </w:p>
        </w:tc>
      </w:tr>
      <w:tr>
        <w:tc>
          <w:tcPr>
            <w:tcW w:type="dxa" w:w="3456"/>
          </w:tcPr>
          <w:p>
            <w:r>
              <w:t>Input Schema Drift</w:t>
            </w:r>
          </w:p>
        </w:tc>
        <w:tc>
          <w:tcPr>
            <w:tcW w:type="dxa" w:w="3456"/>
          </w:tcPr>
          <w:p>
            <w:r>
              <w:t>Schema mismatch</w:t>
            </w:r>
          </w:p>
        </w:tc>
        <w:tc>
          <w:tcPr>
            <w:tcW w:type="dxa" w:w="3456"/>
          </w:tcPr>
          <w:p>
            <w:r>
              <w:t>Block or quarantine</w:t>
            </w:r>
          </w:p>
        </w:tc>
      </w:tr>
      <w:tr>
        <w:tc>
          <w:tcPr>
            <w:tcW w:type="dxa" w:w="3456"/>
          </w:tcPr>
          <w:p>
            <w:r>
              <w:t>Inference Latency</w:t>
            </w:r>
          </w:p>
        </w:tc>
        <w:tc>
          <w:tcPr>
            <w:tcW w:type="dxa" w:w="3456"/>
          </w:tcPr>
          <w:p>
            <w:r>
              <w:t>SLO breached</w:t>
            </w:r>
          </w:p>
        </w:tc>
        <w:tc>
          <w:tcPr>
            <w:tcW w:type="dxa" w:w="3456"/>
          </w:tcPr>
          <w:p>
            <w:r>
              <w:t>Scale/fallback</w:t>
            </w:r>
          </w:p>
        </w:tc>
      </w:tr>
      <w:tr>
        <w:tc>
          <w:tcPr>
            <w:tcW w:type="dxa" w:w="3456"/>
          </w:tcPr>
          <w:p>
            <w:r>
              <w:t>Model Quality</w:t>
            </w:r>
          </w:p>
        </w:tc>
        <w:tc>
          <w:tcPr>
            <w:tcW w:type="dxa" w:w="3456"/>
          </w:tcPr>
          <w:p>
            <w:r>
              <w:t>Evaluation degradation</w:t>
            </w:r>
          </w:p>
        </w:tc>
        <w:tc>
          <w:tcPr>
            <w:tcW w:type="dxa" w:w="3456"/>
          </w:tcPr>
          <w:p>
            <w:r>
              <w:t>Canary rollback / review</w:t>
            </w:r>
          </w:p>
        </w:tc>
      </w:tr>
      <w:tr>
        <w:tc>
          <w:tcPr>
            <w:tcW w:type="dxa" w:w="3456"/>
          </w:tcPr>
          <w:p>
            <w:r>
              <w:t>Agent Failure</w:t>
            </w:r>
          </w:p>
        </w:tc>
        <w:tc>
          <w:tcPr>
            <w:tcW w:type="dxa" w:w="3456"/>
          </w:tcPr>
          <w:p>
            <w:r>
              <w:t>Repeated tool/runtime failures</w:t>
            </w:r>
          </w:p>
        </w:tc>
        <w:tc>
          <w:tcPr>
            <w:tcW w:type="dxa" w:w="3456"/>
          </w:tcPr>
          <w:p>
            <w:r>
              <w:t>Fallback + alert</w:t>
            </w:r>
          </w:p>
        </w:tc>
      </w:tr>
      <w:tr>
        <w:tc>
          <w:tcPr>
            <w:tcW w:type="dxa" w:w="3456"/>
          </w:tcPr>
          <w:p>
            <w:r>
              <w:t>MQTT Offline</w:t>
            </w:r>
          </w:p>
        </w:tc>
        <w:tc>
          <w:tcPr>
            <w:tcW w:type="dxa" w:w="3456"/>
          </w:tcPr>
          <w:p>
            <w:r>
              <w:t>Broker connection lost</w:t>
            </w:r>
          </w:p>
        </w:tc>
        <w:tc>
          <w:tcPr>
            <w:tcW w:type="dxa" w:w="3456"/>
          </w:tcPr>
          <w:p>
            <w:r>
              <w:t>Buffer + reconnect</w:t>
            </w:r>
          </w:p>
        </w:tc>
      </w:tr>
      <w:tr>
        <w:tc>
          <w:tcPr>
            <w:tcW w:type="dxa" w:w="3456"/>
          </w:tcPr>
          <w:p>
            <w:r>
              <w:t>OPC UA Failure</w:t>
            </w:r>
          </w:p>
        </w:tc>
        <w:tc>
          <w:tcPr>
            <w:tcW w:type="dxa" w:w="3456"/>
          </w:tcPr>
          <w:p>
            <w:r>
              <w:t>Industrial gateway unavailable</w:t>
            </w:r>
          </w:p>
        </w:tc>
        <w:tc>
          <w:tcPr>
            <w:tcW w:type="dxa" w:w="3456"/>
          </w:tcPr>
          <w:p>
            <w:r>
              <w:t>Degraded state</w:t>
            </w:r>
          </w:p>
        </w:tc>
      </w:tr>
      <w:tr>
        <w:tc>
          <w:tcPr>
            <w:tcW w:type="dxa" w:w="3456"/>
          </w:tcPr>
          <w:p>
            <w:r>
              <w:t>Certificate Expiry</w:t>
            </w:r>
          </w:p>
        </w:tc>
        <w:tc>
          <w:tcPr>
            <w:tcW w:type="dxa" w:w="3456"/>
          </w:tcPr>
          <w:p>
            <w:r>
              <w:t>Threshold window reached</w:t>
            </w:r>
          </w:p>
        </w:tc>
        <w:tc>
          <w:tcPr>
            <w:tcW w:type="dxa" w:w="3456"/>
          </w:tcPr>
          <w:p>
            <w:r>
              <w:t>Rotate/notify</w:t>
            </w:r>
          </w:p>
        </w:tc>
      </w:tr>
      <w:tr>
        <w:tc>
          <w:tcPr>
            <w:tcW w:type="dxa" w:w="3456"/>
          </w:tcPr>
          <w:p>
            <w:r>
              <w:t>Resource Pressure</w:t>
            </w:r>
          </w:p>
        </w:tc>
        <w:tc>
          <w:tcPr>
            <w:tcW w:type="dxa" w:w="3456"/>
          </w:tcPr>
          <w:p>
            <w:r>
              <w:t>CPU/RAM/GPU threshold</w:t>
            </w:r>
          </w:p>
        </w:tc>
        <w:tc>
          <w:tcPr>
            <w:tcW w:type="dxa" w:w="3456"/>
          </w:tcPr>
          <w:p>
            <w:r>
              <w:t>Scale/throttle</w:t>
            </w:r>
          </w:p>
        </w:tc>
      </w:tr>
      <w:tr>
        <w:tc>
          <w:tcPr>
            <w:tcW w:type="dxa" w:w="3456"/>
          </w:tcPr>
          <w:p>
            <w:r>
              <w:t>Knowledge Stale</w:t>
            </w:r>
          </w:p>
        </w:tc>
        <w:tc>
          <w:tcPr>
            <w:tcW w:type="dxa" w:w="3456"/>
          </w:tcPr>
          <w:p>
            <w:r>
              <w:t>Freshness SLA exceeded</w:t>
            </w:r>
          </w:p>
        </w:tc>
        <w:tc>
          <w:tcPr>
            <w:tcW w:type="dxa" w:w="3456"/>
          </w:tcPr>
          <w:p>
            <w:r>
              <w:t>Mark recommendations stale</w:t>
            </w:r>
          </w:p>
        </w:tc>
      </w:tr>
      <w:tr>
        <w:tc>
          <w:tcPr>
            <w:tcW w:type="dxa" w:w="3456"/>
          </w:tcPr>
          <w:p>
            <w:r>
              <w:t>Security Denial Spike</w:t>
            </w:r>
          </w:p>
        </w:tc>
        <w:tc>
          <w:tcPr>
            <w:tcW w:type="dxa" w:w="3456"/>
          </w:tcPr>
          <w:p>
            <w:r>
              <w:t>Abnormal policy rejects</w:t>
            </w:r>
          </w:p>
        </w:tc>
        <w:tc>
          <w:tcPr>
            <w:tcW w:type="dxa" w:w="3456"/>
          </w:tcPr>
          <w:p>
            <w:r>
              <w:t>Security investigation</w:t>
            </w:r>
          </w:p>
        </w:tc>
      </w:tr>
    </w:tbl>
    <w:p>
      <w:pPr>
        <w:pStyle w:val="Heading1"/>
      </w:pPr>
      <w:r>
        <w:t>29. Monitor State Machine</w:t>
      </w:r>
    </w:p>
    <w:p>
      <w:r>
        <w:rPr>
          <w:rFonts w:ascii="Consolas" w:hAnsi="Consolas"/>
          <w:sz w:val="15"/>
        </w:rPr>
        <w:t>PROVISIONED</w:t>
        <w:br/>
        <w:t xml:space="preserve">   ↓</w:t>
        <w:br/>
        <w:t>STARTING</w:t>
        <w:br/>
        <w:t xml:space="preserve">   ↓</w:t>
        <w:br/>
        <w:t>HEALTHY ──────────────┐</w:t>
        <w:br/>
        <w:t xml:space="preserve">   │                  │</w:t>
        <w:br/>
        <w:t xml:space="preserve">   │ degradation      │ recovery</w:t>
        <w:br/>
        <w:t xml:space="preserve">   ▼                  │</w:t>
        <w:br/>
        <w:t>DEGRADED ─────────────┘</w:t>
        <w:br/>
        <w:t xml:space="preserve">   │</w:t>
        <w:br/>
        <w:t xml:space="preserve">   │ failure</w:t>
        <w:br/>
        <w:t xml:space="preserve">   ▼</w:t>
        <w:br/>
        <w:t>FAILED</w:t>
        <w:br/>
        <w:t xml:space="preserve">   │</w:t>
        <w:br/>
        <w:t xml:space="preserve">   ├── rollback → HEALTHY</w:t>
        <w:br/>
        <w:t xml:space="preserve">   └── redeploy → STARTING</w:t>
      </w:r>
    </w:p>
    <w:p>
      <w:pPr>
        <w:pStyle w:val="Heading1"/>
      </w:pPr>
      <w:r>
        <w:t>30. Deployment and Monitoring APIs — Example</w:t>
      </w:r>
    </w:p>
    <w:p>
      <w:r>
        <w:rPr>
          <w:rFonts w:ascii="Consolas" w:hAnsi="Consolas"/>
          <w:sz w:val="15"/>
        </w:rPr>
        <w:t>POST /v1/deployments</w:t>
        <w:br/>
        <w:t>{</w:t>
        <w:br/>
        <w:t xml:space="preserve">  "release_uid": "REL-2026-001",</w:t>
        <w:br/>
        <w:t xml:space="preserve">  "target_id": "EDGE-MH-01",</w:t>
        <w:br/>
        <w:t xml:space="preserve">  "strategy": "canary",</w:t>
        <w:br/>
        <w:t xml:space="preserve">  "traffic_percent": 10</w:t>
        <w:br/>
        <w:t>}</w:t>
        <w:br/>
        <w:br/>
        <w:t>GET /v1/deployments/REL-2026-001/health</w:t>
        <w:br/>
        <w:br/>
        <w:t>{</w:t>
        <w:br/>
        <w:t xml:space="preserve">  "state": "HEALTHY",</w:t>
        <w:br/>
        <w:t xml:space="preserve">  "latency_p95_ms": 18,</w:t>
        <w:br/>
        <w:t xml:space="preserve">  "error_rate": 0.001,</w:t>
        <w:br/>
        <w:t xml:space="preserve">  "model_drift": 0.02,</w:t>
        <w:br/>
        <w:t xml:space="preserve">  "agent_health": "READY",</w:t>
        <w:br/>
        <w:t xml:space="preserve">  "mqtt": "CONNECTED",</w:t>
        <w:br/>
        <w:t xml:space="preserve">  "opcua": "CONNECTED"</w:t>
        <w:br/>
        <w:t>}</w:t>
      </w:r>
    </w:p>
    <w:p>
      <w:pPr>
        <w:pStyle w:val="Heading1"/>
      </w:pPr>
      <w:r>
        <w:t>31. Directory Architecture</w:t>
      </w:r>
    </w:p>
    <w:p>
      <w:r>
        <w:rPr>
          <w:rFonts w:ascii="Consolas" w:hAnsi="Consolas"/>
          <w:sz w:val="15"/>
        </w:rPr>
        <w:t>deploy-monitor/</w:t>
        <w:br/>
        <w:t>├── control-plane/</w:t>
        <w:br/>
        <w:t>│   ├── release-manager/</w:t>
        <w:br/>
        <w:t>│   ├── deployment-controller/</w:t>
        <w:br/>
        <w:t>│   ├── target-registry/</w:t>
        <w:br/>
        <w:t>│   ├── policy-engine/</w:t>
        <w:br/>
        <w:t>│   ├── artifact-registry/</w:t>
        <w:br/>
        <w:t>│   └── audit/</w:t>
        <w:br/>
        <w:t>├── data-plane/</w:t>
        <w:br/>
        <w:t>│   ├── edge-runtime/</w:t>
        <w:br/>
        <w:t>│   ├── cloud-runtime/</w:t>
        <w:br/>
        <w:t>│   ├── model-server/</w:t>
        <w:br/>
        <w:t>│   ├── agent-runtime/</w:t>
        <w:br/>
        <w:t>│   └── protocol-gateway/</w:t>
        <w:br/>
        <w:t>│       ├── mqtt/</w:t>
        <w:br/>
        <w:t>│       ├── opcua/</w:t>
        <w:br/>
        <w:t>│       └── rest/</w:t>
        <w:br/>
        <w:t>├── monitoring/</w:t>
        <w:br/>
        <w:t>│   ├── collectors/</w:t>
        <w:br/>
        <w:t>│   ├── rules/</w:t>
        <w:br/>
        <w:t>│   ├── drift/</w:t>
        <w:br/>
        <w:t>│   ├── alerts/</w:t>
        <w:br/>
        <w:t>│   └── dashboards/</w:t>
        <w:br/>
        <w:t>├── contracts/</w:t>
        <w:br/>
        <w:t>│   ├── release/</w:t>
        <w:br/>
        <w:t>│   ├── deployment/</w:t>
        <w:br/>
        <w:t>│   ├── telemetry/</w:t>
        <w:br/>
        <w:t>│   └── health/</w:t>
        <w:br/>
        <w:t>├── infra/</w:t>
        <w:br/>
        <w:t>│   ├── docker/</w:t>
        <w:br/>
        <w:t>│   ├── helm/</w:t>
        <w:br/>
        <w:t>│   └── k8s/</w:t>
        <w:br/>
        <w:t>└── tests/</w:t>
        <w:br/>
        <w:t xml:space="preserve">    ├── edge/</w:t>
        <w:br/>
        <w:t xml:space="preserve">    ├── protocol/</w:t>
        <w:br/>
        <w:t xml:space="preserve">    ├── security/</w:t>
        <w:br/>
        <w:t xml:space="preserve">    ├── resilience/</w:t>
        <w:br/>
        <w:t xml:space="preserve">    └── deployment/</w:t>
      </w:r>
    </w:p>
    <w:p>
      <w:pPr>
        <w:pStyle w:val="Heading1"/>
      </w:pPr>
      <w:r>
        <w:t>32. Recommended Tech Stack</w:t>
      </w:r>
    </w:p>
    <w:tbl>
      <w:tblPr>
        <w:tblStyle w:val="TableGrid"/>
        <w:tblW w:type="auto" w:w="0"/>
        <w:jc w:val="center"/>
        <w:tblLook w:firstColumn="1" w:firstRow="1" w:lastColumn="0" w:lastRow="0" w:noHBand="0" w:noVBand="1" w:val="04A0"/>
      </w:tblPr>
      <w:tblGrid>
        <w:gridCol w:w="5184"/>
        <w:gridCol w:w="5184"/>
      </w:tblGrid>
      <w:tr>
        <w:tc>
          <w:tcPr>
            <w:tcW w:type="dxa" w:w="5184"/>
          </w:tcPr>
          <w:p>
            <w:r>
              <w:t>Layer</w:t>
            </w:r>
          </w:p>
        </w:tc>
        <w:tc>
          <w:tcPr>
            <w:tcW w:type="dxa" w:w="5184"/>
          </w:tcPr>
          <w:p>
            <w:r>
              <w:t>Baseline</w:t>
            </w:r>
          </w:p>
        </w:tc>
      </w:tr>
      <w:tr>
        <w:tc>
          <w:tcPr>
            <w:tcW w:type="dxa" w:w="5184"/>
          </w:tcPr>
          <w:p>
            <w:r>
              <w:t>Python</w:t>
            </w:r>
          </w:p>
        </w:tc>
        <w:tc>
          <w:tcPr>
            <w:tcW w:type="dxa" w:w="5184"/>
          </w:tcPr>
          <w:p>
            <w:r>
              <w:t>3.12.x</w:t>
            </w:r>
          </w:p>
        </w:tc>
      </w:tr>
      <w:tr>
        <w:tc>
          <w:tcPr>
            <w:tcW w:type="dxa" w:w="5184"/>
          </w:tcPr>
          <w:p>
            <w:r>
              <w:t>FastAPI</w:t>
            </w:r>
          </w:p>
        </w:tc>
        <w:tc>
          <w:tcPr>
            <w:tcW w:type="dxa" w:w="5184"/>
          </w:tcPr>
          <w:p>
            <w:r>
              <w:t>0.1xx pinned release</w:t>
            </w:r>
          </w:p>
        </w:tc>
      </w:tr>
      <w:tr>
        <w:tc>
          <w:tcPr>
            <w:tcW w:type="dxa" w:w="5184"/>
          </w:tcPr>
          <w:p>
            <w:r>
              <w:t>ONNX</w:t>
            </w:r>
          </w:p>
        </w:tc>
        <w:tc>
          <w:tcPr>
            <w:tcW w:type="dxa" w:w="5184"/>
          </w:tcPr>
          <w:p>
            <w:r>
              <w:t>Current project-pinned supported version</w:t>
            </w:r>
          </w:p>
        </w:tc>
      </w:tr>
      <w:tr>
        <w:tc>
          <w:tcPr>
            <w:tcW w:type="dxa" w:w="5184"/>
          </w:tcPr>
          <w:p>
            <w:r>
              <w:t>ONNX Runtime</w:t>
            </w:r>
          </w:p>
        </w:tc>
        <w:tc>
          <w:tcPr>
            <w:tcW w:type="dxa" w:w="5184"/>
          </w:tcPr>
          <w:p>
            <w:r>
              <w:t>Current project-pinned supported version</w:t>
            </w:r>
          </w:p>
        </w:tc>
      </w:tr>
      <w:tr>
        <w:tc>
          <w:tcPr>
            <w:tcW w:type="dxa" w:w="5184"/>
          </w:tcPr>
          <w:p>
            <w:r>
              <w:t>MQTT</w:t>
            </w:r>
          </w:p>
        </w:tc>
        <w:tc>
          <w:tcPr>
            <w:tcW w:type="dxa" w:w="5184"/>
          </w:tcPr>
          <w:p>
            <w:r>
              <w:t>MQTT 5.0</w:t>
            </w:r>
          </w:p>
        </w:tc>
      </w:tr>
      <w:tr>
        <w:tc>
          <w:tcPr>
            <w:tcW w:type="dxa" w:w="5184"/>
          </w:tcPr>
          <w:p>
            <w:r>
              <w:t>OPC UA</w:t>
            </w:r>
          </w:p>
        </w:tc>
        <w:tc>
          <w:tcPr>
            <w:tcW w:type="dxa" w:w="5184"/>
          </w:tcPr>
          <w:p>
            <w:r>
              <w:t>OPC UA specification / certified SDK as required</w:t>
            </w:r>
          </w:p>
        </w:tc>
      </w:tr>
      <w:tr>
        <w:tc>
          <w:tcPr>
            <w:tcW w:type="dxa" w:w="5184"/>
          </w:tcPr>
          <w:p>
            <w:r>
              <w:t>OpenTelemetry</w:t>
            </w:r>
          </w:p>
        </w:tc>
        <w:tc>
          <w:tcPr>
            <w:tcW w:type="dxa" w:w="5184"/>
          </w:tcPr>
          <w:p>
            <w:r>
              <w:t>Current pinned stable SDK/collector</w:t>
            </w:r>
          </w:p>
        </w:tc>
      </w:tr>
      <w:tr>
        <w:tc>
          <w:tcPr>
            <w:tcW w:type="dxa" w:w="5184"/>
          </w:tcPr>
          <w:p>
            <w:r>
              <w:t>PostgreSQL</w:t>
            </w:r>
          </w:p>
        </w:tc>
        <w:tc>
          <w:tcPr>
            <w:tcW w:type="dxa" w:w="5184"/>
          </w:tcPr>
          <w:p>
            <w:r>
              <w:t>16.x or organization-approved</w:t>
            </w:r>
          </w:p>
        </w:tc>
      </w:tr>
      <w:tr>
        <w:tc>
          <w:tcPr>
            <w:tcW w:type="dxa" w:w="5184"/>
          </w:tcPr>
          <w:p>
            <w:r>
              <w:t>Redis</w:t>
            </w:r>
          </w:p>
        </w:tc>
        <w:tc>
          <w:tcPr>
            <w:tcW w:type="dxa" w:w="5184"/>
          </w:tcPr>
          <w:p>
            <w:r>
              <w:t>7.x or organization-approved</w:t>
            </w:r>
          </w:p>
        </w:tc>
      </w:tr>
      <w:tr>
        <w:tc>
          <w:tcPr>
            <w:tcW w:type="dxa" w:w="5184"/>
          </w:tcPr>
          <w:p>
            <w:r>
              <w:t>Kafka/NATS</w:t>
            </w:r>
          </w:p>
        </w:tc>
        <w:tc>
          <w:tcPr>
            <w:tcW w:type="dxa" w:w="5184"/>
          </w:tcPr>
          <w:p>
            <w:r>
              <w:t>For high-volume event fabric where needed</w:t>
            </w:r>
          </w:p>
        </w:tc>
      </w:tr>
      <w:tr>
        <w:tc>
          <w:tcPr>
            <w:tcW w:type="dxa" w:w="5184"/>
          </w:tcPr>
          <w:p>
            <w:r>
              <w:t>Docker</w:t>
            </w:r>
          </w:p>
        </w:tc>
        <w:tc>
          <w:tcPr>
            <w:tcW w:type="dxa" w:w="5184"/>
          </w:tcPr>
          <w:p>
            <w:r>
              <w:t>OCI-compatible current enterprise baseline</w:t>
            </w:r>
          </w:p>
        </w:tc>
      </w:tr>
      <w:tr>
        <w:tc>
          <w:tcPr>
            <w:tcW w:type="dxa" w:w="5184"/>
          </w:tcPr>
          <w:p>
            <w:r>
              <w:t>Kubernetes</w:t>
            </w:r>
          </w:p>
        </w:tc>
        <w:tc>
          <w:tcPr>
            <w:tcW w:type="dxa" w:w="5184"/>
          </w:tcPr>
          <w:p>
            <w:r>
              <w:t>Current organization-supported release</w:t>
            </w:r>
          </w:p>
        </w:tc>
      </w:tr>
      <w:tr>
        <w:tc>
          <w:tcPr>
            <w:tcW w:type="dxa" w:w="5184"/>
          </w:tcPr>
          <w:p>
            <w:r>
              <w:t>Prometheus</w:t>
            </w:r>
          </w:p>
        </w:tc>
        <w:tc>
          <w:tcPr>
            <w:tcW w:type="dxa" w:w="5184"/>
          </w:tcPr>
          <w:p>
            <w:r>
              <w:t>Current supported</w:t>
            </w:r>
          </w:p>
        </w:tc>
      </w:tr>
      <w:tr>
        <w:tc>
          <w:tcPr>
            <w:tcW w:type="dxa" w:w="5184"/>
          </w:tcPr>
          <w:p>
            <w:r>
              <w:t>Grafana</w:t>
            </w:r>
          </w:p>
        </w:tc>
        <w:tc>
          <w:tcPr>
            <w:tcW w:type="dxa" w:w="5184"/>
          </w:tcPr>
          <w:p>
            <w:r>
              <w:t>Current supported</w:t>
            </w:r>
          </w:p>
        </w:tc>
      </w:tr>
      <w:tr>
        <w:tc>
          <w:tcPr>
            <w:tcW w:type="dxa" w:w="5184"/>
          </w:tcPr>
          <w:p>
            <w:r>
              <w:t>Vault/KMS</w:t>
            </w:r>
          </w:p>
        </w:tc>
        <w:tc>
          <w:tcPr>
            <w:tcW w:type="dxa" w:w="5184"/>
          </w:tcPr>
          <w:p>
            <w:r>
              <w:t>Enterprise secret manager</w:t>
            </w:r>
          </w:p>
        </w:tc>
      </w:tr>
      <w:tr>
        <w:tc>
          <w:tcPr>
            <w:tcW w:type="dxa" w:w="5184"/>
          </w:tcPr>
          <w:p>
            <w:r>
              <w:t>OPA</w:t>
            </w:r>
          </w:p>
        </w:tc>
        <w:tc>
          <w:tcPr>
            <w:tcW w:type="dxa" w:w="5184"/>
          </w:tcPr>
          <w:p>
            <w:r>
              <w:t>Policy-as-code baseline</w:t>
            </w:r>
          </w:p>
        </w:tc>
      </w:tr>
    </w:tbl>
    <w:p>
      <w:r>
        <w:t>Exact versions should be locked in a Software Bill of Materials and compatibility matrix before production. Version numbers above are architecture baselines rather than a claim that all components have been installed.</w:t>
      </w:r>
    </w:p>
    <w:p>
      <w:pPr>
        <w:pStyle w:val="Heading1"/>
      </w:pPr>
      <w:r>
        <w:t>33. Configuration</w:t>
      </w:r>
    </w:p>
    <w:p>
      <w:r>
        <w:rPr>
          <w:rFonts w:ascii="Consolas" w:hAnsi="Consolas"/>
          <w:sz w:val="15"/>
        </w:rPr>
        <w:t>DEPLOYMENT_MODE=edge|cloud|hybrid</w:t>
        <w:br/>
        <w:t>MODEL_RUNTIME=onnxruntime</w:t>
        <w:br/>
        <w:t>MQTT_VERSION=5</w:t>
        <w:br/>
        <w:t>MQTT_TLS=true</w:t>
        <w:br/>
        <w:t>MQTT_QOS_TELEMETRY=1</w:t>
        <w:br/>
        <w:t>MQTT_QOS_CRITICAL=2</w:t>
        <w:br/>
        <w:t>REST_TLS=true</w:t>
        <w:br/>
        <w:t>OPCUA_ENABLED=true</w:t>
        <w:br/>
        <w:t>OTEL_ENABLED=true</w:t>
        <w:br/>
        <w:t>DRIFT_MONITORING=true</w:t>
        <w:br/>
        <w:t>CANARY_PERCENT=10</w:t>
        <w:br/>
        <w:t>HEALTH_GATE_TIMEOUT_SEC=120</w:t>
        <w:br/>
        <w:t>ROLLBACK_ON_SLO_BREACH=true</w:t>
        <w:br/>
        <w:t>EDGE_OFFLINE_MODE=true</w:t>
        <w:br/>
        <w:t>LOCAL_TELEMETRY_BUFFER_HOURS=24</w:t>
        <w:br/>
        <w:t>MAX_AGENT_STEPS=20</w:t>
        <w:br/>
        <w:t>MAX_TOOL_TIMEOUT_SEC=30</w:t>
        <w:br/>
        <w:t>TENANT_ENFORCEMENT=strict</w:t>
        <w:br/>
        <w:t>ARTIFACT_SIGNATURE_REQUIRED=true</w:t>
      </w:r>
    </w:p>
    <w:p>
      <w:pPr>
        <w:pStyle w:val="Heading1"/>
      </w:pPr>
      <w:r>
        <w:t>34. Commands</w:t>
      </w:r>
    </w:p>
    <w:p>
      <w:r>
        <w:rPr>
          <w:rFonts w:ascii="Consolas" w:hAnsi="Consolas"/>
          <w:sz w:val="15"/>
        </w:rPr>
        <w:t># Build</w:t>
        <w:br/>
        <w:t>docker build -t ai-connex/deploy-controller:1.0.0 .</w:t>
        <w:br/>
        <w:br/>
        <w:t># Test</w:t>
        <w:br/>
        <w:t>pytest tests/ -q</w:t>
        <w:br/>
        <w:br/>
        <w:t># Validate Kubernetes manifests</w:t>
        <w:br/>
        <w:t>kubectl apply --dry-run=server -f infra/k8s/</w:t>
        <w:br/>
        <w:br/>
        <w:t># Helm</w:t>
        <w:br/>
        <w:t>helm upgrade --install ai-connex ./infra/helm/ai-connex   --namespace ai-connex --create-namespace</w:t>
        <w:br/>
        <w:br/>
        <w:t># Inspect rollout</w:t>
        <w:br/>
        <w:t>kubectl rollout status deployment/model-server -n ai-connex</w:t>
        <w:br/>
        <w:br/>
        <w:t># Roll back</w:t>
        <w:br/>
        <w:t>kubectl rollout undo deployment/model-server -n ai-connex</w:t>
        <w:br/>
        <w:br/>
        <w:t># MQTT smoke test (tool/client dependent)</w:t>
        <w:br/>
        <w:t>mosquitto_pub -h mqtt.internal -p 8883   --cafile ca.pem --cert client.pem --key client.key   -t ai-connex/TENANT/SITE/ASSET/telemetry/test   -m '{"value":1}'</w:t>
        <w:br/>
        <w:br/>
        <w:t># REST health</w:t>
        <w:br/>
        <w:t>curl --fail --cert client.pem --key client.key   https://api.internal/v1/deployments/REL-001/health</w:t>
      </w:r>
    </w:p>
    <w:p>
      <w:pPr>
        <w:pStyle w:val="Heading1"/>
      </w:pPr>
      <w:r>
        <w:t>35. POC — Industrial Compressor Health</w:t>
      </w:r>
    </w:p>
    <w:p>
      <w:r>
        <w:t>A practical POC should deploy one vibration/temperature model to an edge node, publish sensor telemetry over MQTT, optionally ingest industrial context through OPC UA, expose predictions through REST, run an Agentic monitoring workflow, and show the complete lineage on Deploy and Monitor pages.</w:t>
      </w:r>
    </w:p>
    <w:p>
      <w:pPr>
        <w:pStyle w:val="ListNumber"/>
      </w:pPr>
      <w:r>
        <w:t>Compile/profiling stages create the manifest and feature contract.</w:t>
      </w:r>
    </w:p>
    <w:p>
      <w:pPr>
        <w:pStyle w:val="ListNumber"/>
      </w:pPr>
      <w:r>
        <w:t>ML Studio trains candidate models and exports the approved model to ONNX where supported.</w:t>
      </w:r>
    </w:p>
    <w:p>
      <w:pPr>
        <w:pStyle w:val="ListNumber"/>
      </w:pPr>
      <w:r>
        <w:t>Agentic Studio creates an approved monitoring agent SPEC and runtime package.</w:t>
      </w:r>
    </w:p>
    <w:p>
      <w:pPr>
        <w:pStyle w:val="ListNumber"/>
      </w:pPr>
      <w:r>
        <w:t>Deployment Control Plane creates a signed release.</w:t>
      </w:r>
    </w:p>
    <w:p>
      <w:pPr>
        <w:pStyle w:val="ListNumber"/>
      </w:pPr>
      <w:r>
        <w:t>Edge target passes pre-flight checks.</w:t>
      </w:r>
    </w:p>
    <w:p>
      <w:pPr>
        <w:pStyle w:val="ListNumber"/>
      </w:pPr>
      <w:r>
        <w:t>Model and agent are deployed in canary mode.</w:t>
      </w:r>
    </w:p>
    <w:p>
      <w:pPr>
        <w:pStyle w:val="ListNumber"/>
      </w:pPr>
      <w:r>
        <w:t>MQTT carries sensor events.</w:t>
      </w:r>
    </w:p>
    <w:p>
      <w:pPr>
        <w:pStyle w:val="ListNumber"/>
      </w:pPr>
      <w:r>
        <w:t>ONNX Runtime performs local inference.</w:t>
      </w:r>
    </w:p>
    <w:p>
      <w:pPr>
        <w:pStyle w:val="ListNumber"/>
      </w:pPr>
      <w:r>
        <w:t>REST exposes current prediction/status.</w:t>
      </w:r>
    </w:p>
    <w:p>
      <w:pPr>
        <w:pStyle w:val="ListNumber"/>
      </w:pPr>
      <w:r>
        <w:t>Monitor Page displays latency, model drift, asset health and agent status.</w:t>
      </w:r>
    </w:p>
    <w:p>
      <w:pPr>
        <w:pStyle w:val="ListNumber"/>
      </w:pPr>
      <w:r>
        <w:t>An induced MQTT interruption tests buffering/recovery.</w:t>
      </w:r>
    </w:p>
    <w:p>
      <w:pPr>
        <w:pStyle w:val="ListNumber"/>
      </w:pPr>
      <w:r>
        <w:t>An induced model degradation tests alerting/rollback logic.</w:t>
      </w:r>
    </w:p>
    <w:p>
      <w:pPr>
        <w:pStyle w:val="ListNumber"/>
      </w:pPr>
      <w:r>
        <w:t>Jane explains the incident using evidence from telemetry and lineage.</w:t>
      </w:r>
    </w:p>
    <w:p>
      <w:pPr>
        <w:pStyle w:val="Heading1"/>
      </w:pPr>
      <w:r>
        <w:t>36. POC Success Criteria</w:t>
      </w:r>
    </w:p>
    <w:tbl>
      <w:tblPr>
        <w:tblStyle w:val="TableGrid"/>
        <w:tblW w:type="auto" w:w="0"/>
        <w:jc w:val="center"/>
        <w:tblLook w:firstColumn="1" w:firstRow="1" w:lastColumn="0" w:lastRow="0" w:noHBand="0" w:noVBand="1" w:val="04A0"/>
      </w:tblPr>
      <w:tblGrid>
        <w:gridCol w:w="5184"/>
        <w:gridCol w:w="5184"/>
      </w:tblGrid>
      <w:tr>
        <w:tc>
          <w:tcPr>
            <w:tcW w:type="dxa" w:w="5184"/>
          </w:tcPr>
          <w:p>
            <w:r>
              <w:t>Test</w:t>
            </w:r>
          </w:p>
        </w:tc>
        <w:tc>
          <w:tcPr>
            <w:tcW w:type="dxa" w:w="5184"/>
          </w:tcPr>
          <w:p>
            <w:r>
              <w:t>Target</w:t>
            </w:r>
          </w:p>
        </w:tc>
      </w:tr>
      <w:tr>
        <w:tc>
          <w:tcPr>
            <w:tcW w:type="dxa" w:w="5184"/>
          </w:tcPr>
          <w:p>
            <w:r>
              <w:t>Edge inference availability</w:t>
            </w:r>
          </w:p>
        </w:tc>
        <w:tc>
          <w:tcPr>
            <w:tcW w:type="dxa" w:w="5184"/>
          </w:tcPr>
          <w:p>
            <w:r>
              <w:t>≥99% during test window</w:t>
            </w:r>
          </w:p>
        </w:tc>
      </w:tr>
      <w:tr>
        <w:tc>
          <w:tcPr>
            <w:tcW w:type="dxa" w:w="5184"/>
          </w:tcPr>
          <w:p>
            <w:r>
              <w:t>p95 inference latency</w:t>
            </w:r>
          </w:p>
        </w:tc>
        <w:tc>
          <w:tcPr>
            <w:tcW w:type="dxa" w:w="5184"/>
          </w:tcPr>
          <w:p>
            <w:r>
              <w:t>Within model SLO</w:t>
            </w:r>
          </w:p>
        </w:tc>
      </w:tr>
      <w:tr>
        <w:tc>
          <w:tcPr>
            <w:tcW w:type="dxa" w:w="5184"/>
          </w:tcPr>
          <w:p>
            <w:r>
              <w:t>MQTT recovery</w:t>
            </w:r>
          </w:p>
        </w:tc>
        <w:tc>
          <w:tcPr>
            <w:tcW w:type="dxa" w:w="5184"/>
          </w:tcPr>
          <w:p>
            <w:r>
              <w:t>Automatic reconnect + no silent loss</w:t>
            </w:r>
          </w:p>
        </w:tc>
      </w:tr>
      <w:tr>
        <w:tc>
          <w:tcPr>
            <w:tcW w:type="dxa" w:w="5184"/>
          </w:tcPr>
          <w:p>
            <w:r>
              <w:t>Telemetry correlation</w:t>
            </w:r>
          </w:p>
        </w:tc>
        <w:tc>
          <w:tcPr>
            <w:tcW w:type="dxa" w:w="5184"/>
          </w:tcPr>
          <w:p>
            <w:r>
              <w:t>100% of tested events traceable to release</w:t>
            </w:r>
          </w:p>
        </w:tc>
      </w:tr>
      <w:tr>
        <w:tc>
          <w:tcPr>
            <w:tcW w:type="dxa" w:w="5184"/>
          </w:tcPr>
          <w:p>
            <w:r>
              <w:t>Rollback</w:t>
            </w:r>
          </w:p>
        </w:tc>
        <w:tc>
          <w:tcPr>
            <w:tcW w:type="dxa" w:w="5184"/>
          </w:tcPr>
          <w:p>
            <w:r>
              <w:t>Completed within defined RTO</w:t>
            </w:r>
          </w:p>
        </w:tc>
      </w:tr>
      <w:tr>
        <w:tc>
          <w:tcPr>
            <w:tcW w:type="dxa" w:w="5184"/>
          </w:tcPr>
          <w:p>
            <w:r>
              <w:t>Tenant isolation</w:t>
            </w:r>
          </w:p>
        </w:tc>
        <w:tc>
          <w:tcPr>
            <w:tcW w:type="dxa" w:w="5184"/>
          </w:tcPr>
          <w:p>
            <w:r>
              <w:t>100% negative authorization tests pass</w:t>
            </w:r>
          </w:p>
        </w:tc>
      </w:tr>
      <w:tr>
        <w:tc>
          <w:tcPr>
            <w:tcW w:type="dxa" w:w="5184"/>
          </w:tcPr>
          <w:p>
            <w:r>
              <w:t>Signature validation</w:t>
            </w:r>
          </w:p>
        </w:tc>
        <w:tc>
          <w:tcPr>
            <w:tcW w:type="dxa" w:w="5184"/>
          </w:tcPr>
          <w:p>
            <w:r>
              <w:t>Unsigned/tampered artifact rejected</w:t>
            </w:r>
          </w:p>
        </w:tc>
      </w:tr>
      <w:tr>
        <w:tc>
          <w:tcPr>
            <w:tcW w:type="dxa" w:w="5184"/>
          </w:tcPr>
          <w:p>
            <w:r>
              <w:t>Model drift alert</w:t>
            </w:r>
          </w:p>
        </w:tc>
        <w:tc>
          <w:tcPr>
            <w:tcW w:type="dxa" w:w="5184"/>
          </w:tcPr>
          <w:p>
            <w:r>
              <w:t>Detected within configured window</w:t>
            </w:r>
          </w:p>
        </w:tc>
      </w:tr>
      <w:tr>
        <w:tc>
          <w:tcPr>
            <w:tcW w:type="dxa" w:w="5184"/>
          </w:tcPr>
          <w:p>
            <w:r>
              <w:t>Agent failure handling</w:t>
            </w:r>
          </w:p>
        </w:tc>
        <w:tc>
          <w:tcPr>
            <w:tcW w:type="dxa" w:w="5184"/>
          </w:tcPr>
          <w:p>
            <w:r>
              <w:t>No uncontrolled action</w:t>
            </w:r>
          </w:p>
        </w:tc>
      </w:tr>
      <w:tr>
        <w:tc>
          <w:tcPr>
            <w:tcW w:type="dxa" w:w="5184"/>
          </w:tcPr>
          <w:p>
            <w:r>
              <w:t>Offline mode</w:t>
            </w:r>
          </w:p>
        </w:tc>
        <w:tc>
          <w:tcPr>
            <w:tcW w:type="dxa" w:w="5184"/>
          </w:tcPr>
          <w:p>
            <w:r>
              <w:t>Inference continues according to policy</w:t>
            </w:r>
          </w:p>
        </w:tc>
      </w:tr>
    </w:tbl>
    <w:p>
      <w:pPr>
        <w:pStyle w:val="Heading1"/>
      </w:pPr>
      <w:r>
        <w:t>37. Previous Stage — Chatbot/Jane Input</w:t>
      </w:r>
    </w:p>
    <w:p>
      <w:r>
        <w:t>The previous chatbot stage supplies the deployment intent and approvals. Jane should produce a normalized deployment intent rather than directly executing deployment commands.</w:t>
      </w:r>
    </w:p>
    <w:p>
      <w:r>
        <w:rPr>
          <w:rFonts w:ascii="Consolas" w:hAnsi="Consolas"/>
          <w:sz w:val="15"/>
        </w:rPr>
        <w:t>{</w:t>
        <w:br/>
        <w:t xml:space="preserve">  "intent_uid": "INT-...",</w:t>
        <w:br/>
        <w:t xml:space="preserve">  "goal": "deploy approved compressor-health model",</w:t>
        <w:br/>
        <w:t xml:space="preserve">  "release_ref": "REL-...",</w:t>
        <w:br/>
        <w:t xml:space="preserve">  "target": "EDGE-MH-01",</w:t>
        <w:br/>
        <w:t xml:space="preserve">  "mode": "hybrid",</w:t>
        <w:br/>
        <w:t xml:space="preserve">  "protocols": ["mqtt","rest","opcua"],</w:t>
        <w:br/>
        <w:t xml:space="preserve">  "approval_required": true,</w:t>
        <w:br/>
        <w:t xml:space="preserve">  "constraints": {</w:t>
        <w:br/>
        <w:t xml:space="preserve">    "latency_ms": 50,</w:t>
        <w:br/>
        <w:t xml:space="preserve">    "offline_operation": true</w:t>
        <w:br/>
        <w:t xml:space="preserve">  }</w:t>
        <w:br/>
        <w:t>}</w:t>
      </w:r>
    </w:p>
    <w:p>
      <w:pPr>
        <w:pStyle w:val="Heading1"/>
      </w:pPr>
      <w:r>
        <w:t>38. Output to Next Stage</w:t>
      </w:r>
    </w:p>
    <w:p>
      <w:r>
        <w:t>Deployment produces a live Release/Runtime State that becomes the input to continuous monitoring. Monitor then feeds telemetry, incidents and evidence back into Jane and, where policy allows, into controlled retraining/redeployment workflows.</w:t>
      </w:r>
    </w:p>
    <w:tbl>
      <w:tblPr>
        <w:tblStyle w:val="TableGrid"/>
        <w:tblW w:type="auto" w:w="0"/>
        <w:jc w:val="center"/>
        <w:tblLook w:firstColumn="1" w:firstRow="1" w:lastColumn="0" w:lastRow="0" w:noHBand="0" w:noVBand="1" w:val="04A0"/>
      </w:tblPr>
      <w:tblGrid>
        <w:gridCol w:w="5184"/>
        <w:gridCol w:w="5184"/>
      </w:tblGrid>
      <w:tr>
        <w:tc>
          <w:tcPr>
            <w:tcW w:type="dxa" w:w="5184"/>
          </w:tcPr>
          <w:p>
            <w:r>
              <w:t>Output</w:t>
            </w:r>
          </w:p>
        </w:tc>
        <w:tc>
          <w:tcPr>
            <w:tcW w:type="dxa" w:w="5184"/>
          </w:tcPr>
          <w:p>
            <w:r>
              <w:t>Next consumer</w:t>
            </w:r>
          </w:p>
        </w:tc>
      </w:tr>
      <w:tr>
        <w:tc>
          <w:tcPr>
            <w:tcW w:type="dxa" w:w="5184"/>
          </w:tcPr>
          <w:p>
            <w:r>
              <w:t>release_uid</w:t>
            </w:r>
          </w:p>
        </w:tc>
        <w:tc>
          <w:tcPr>
            <w:tcW w:type="dxa" w:w="5184"/>
          </w:tcPr>
          <w:p>
            <w:r>
              <w:t>Monitor + audit</w:t>
            </w:r>
          </w:p>
        </w:tc>
      </w:tr>
      <w:tr>
        <w:tc>
          <w:tcPr>
            <w:tcW w:type="dxa" w:w="5184"/>
          </w:tcPr>
          <w:p>
            <w:r>
              <w:t>runtime_state</w:t>
            </w:r>
          </w:p>
        </w:tc>
        <w:tc>
          <w:tcPr>
            <w:tcW w:type="dxa" w:w="5184"/>
          </w:tcPr>
          <w:p>
            <w:r>
              <w:t>Monitor Page</w:t>
            </w:r>
          </w:p>
        </w:tc>
      </w:tr>
      <w:tr>
        <w:tc>
          <w:tcPr>
            <w:tcW w:type="dxa" w:w="5184"/>
          </w:tcPr>
          <w:p>
            <w:r>
              <w:t>endpoint metadata</w:t>
            </w:r>
          </w:p>
        </w:tc>
        <w:tc>
          <w:tcPr>
            <w:tcW w:type="dxa" w:w="5184"/>
          </w:tcPr>
          <w:p>
            <w:r>
              <w:t>User/application integration</w:t>
            </w:r>
          </w:p>
        </w:tc>
      </w:tr>
      <w:tr>
        <w:tc>
          <w:tcPr>
            <w:tcW w:type="dxa" w:w="5184"/>
          </w:tcPr>
          <w:p>
            <w:r>
              <w:t>telemetry streams</w:t>
            </w:r>
          </w:p>
        </w:tc>
        <w:tc>
          <w:tcPr>
            <w:tcW w:type="dxa" w:w="5184"/>
          </w:tcPr>
          <w:p>
            <w:r>
              <w:t>Monitoring</w:t>
            </w:r>
          </w:p>
        </w:tc>
      </w:tr>
      <w:tr>
        <w:tc>
          <w:tcPr>
            <w:tcW w:type="dxa" w:w="5184"/>
          </w:tcPr>
          <w:p>
            <w:r>
              <w:t>health status</w:t>
            </w:r>
          </w:p>
        </w:tc>
        <w:tc>
          <w:tcPr>
            <w:tcW w:type="dxa" w:w="5184"/>
          </w:tcPr>
          <w:p>
            <w:r>
              <w:t>Jane/UI</w:t>
            </w:r>
          </w:p>
        </w:tc>
      </w:tr>
      <w:tr>
        <w:tc>
          <w:tcPr>
            <w:tcW w:type="dxa" w:w="5184"/>
          </w:tcPr>
          <w:p>
            <w:r>
              <w:t>drift events</w:t>
            </w:r>
          </w:p>
        </w:tc>
        <w:tc>
          <w:tcPr>
            <w:tcW w:type="dxa" w:w="5184"/>
          </w:tcPr>
          <w:p>
            <w:r>
              <w:t>ML governance</w:t>
            </w:r>
          </w:p>
        </w:tc>
      </w:tr>
      <w:tr>
        <w:tc>
          <w:tcPr>
            <w:tcW w:type="dxa" w:w="5184"/>
          </w:tcPr>
          <w:p>
            <w:r>
              <w:t>agent incidents</w:t>
            </w:r>
          </w:p>
        </w:tc>
        <w:tc>
          <w:tcPr>
            <w:tcW w:type="dxa" w:w="5184"/>
          </w:tcPr>
          <w:p>
            <w:r>
              <w:t>Agentic Studio</w:t>
            </w:r>
          </w:p>
        </w:tc>
      </w:tr>
      <w:tr>
        <w:tc>
          <w:tcPr>
            <w:tcW w:type="dxa" w:w="5184"/>
          </w:tcPr>
          <w:p>
            <w:r>
              <w:t>deployment evidence</w:t>
            </w:r>
          </w:p>
        </w:tc>
        <w:tc>
          <w:tcPr>
            <w:tcW w:type="dxa" w:w="5184"/>
          </w:tcPr>
          <w:p>
            <w:r>
              <w:t>Audit/compliance</w:t>
            </w:r>
          </w:p>
        </w:tc>
      </w:tr>
      <w:tr>
        <w:tc>
          <w:tcPr>
            <w:tcW w:type="dxa" w:w="5184"/>
          </w:tcPr>
          <w:p>
            <w:r>
              <w:t>rollback state</w:t>
            </w:r>
          </w:p>
        </w:tc>
        <w:tc>
          <w:tcPr>
            <w:tcW w:type="dxa" w:w="5184"/>
          </w:tcPr>
          <w:p>
            <w:r>
              <w:t>Release manager</w:t>
            </w:r>
          </w:p>
        </w:tc>
      </w:tr>
      <w:tr>
        <w:tc>
          <w:tcPr>
            <w:tcW w:type="dxa" w:w="5184"/>
          </w:tcPr>
          <w:p>
            <w:r>
              <w:t>retraining trigger</w:t>
            </w:r>
          </w:p>
        </w:tc>
        <w:tc>
          <w:tcPr>
            <w:tcW w:type="dxa" w:w="5184"/>
          </w:tcPr>
          <w:p>
            <w:r>
              <w:t>ML Studio via governed workflow</w:t>
            </w:r>
          </w:p>
        </w:tc>
      </w:tr>
    </w:tbl>
    <w:p>
      <w:pPr>
        <w:pStyle w:val="Heading1"/>
      </w:pPr>
      <w:r>
        <w:t>39. Closed-Loop Architecture</w:t>
      </w:r>
    </w:p>
    <w:p>
      <w:r>
        <w:rPr>
          <w:rFonts w:ascii="Consolas" w:hAnsi="Consolas"/>
          <w:sz w:val="15"/>
        </w:rPr>
        <w:t>DEPLOY</w:t>
        <w:br/>
        <w:t xml:space="preserve">  ↓</w:t>
        <w:br/>
        <w:t>SERVE</w:t>
        <w:br/>
        <w:t xml:space="preserve">  ↓</w:t>
        <w:br/>
        <w:t>OBSERVE</w:t>
        <w:br/>
        <w:t xml:space="preserve">  ↓</w:t>
        <w:br/>
        <w:t>DETECT</w:t>
        <w:br/>
        <w:t xml:space="preserve">  ↓</w:t>
        <w:br/>
        <w:t>EXPLAIN</w:t>
        <w:br/>
        <w:t xml:space="preserve">  ↓</w:t>
        <w:br/>
        <w:t>USER / POLICY DECISION</w:t>
        <w:br/>
        <w:t xml:space="preserve">  ↓</w:t>
        <w:br/>
        <w:t>RETRAIN / RECONFIGURE / ROLLBACK</w:t>
        <w:br/>
        <w:t xml:space="preserve">  ↓</w:t>
        <w:br/>
        <w:t>VALIDATE</w:t>
        <w:br/>
        <w:t xml:space="preserve">  ↓</w:t>
        <w:br/>
        <w:t>REDEPLOY</w:t>
      </w:r>
    </w:p>
    <w:p>
      <w:r>
        <w:t>The loop is deliberately governed. Monitoring may recommend a change; it should not automatically retrain and redeploy a critical industrial model unless an explicit policy permits that action.</w:t>
      </w:r>
    </w:p>
    <w:p>
      <w:pPr>
        <w:pStyle w:val="Heading1"/>
      </w:pPr>
      <w:r>
        <w:t>40. Compliance Report #5 — Deploy &amp; Monitor</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Control</w:t>
            </w:r>
          </w:p>
        </w:tc>
        <w:tc>
          <w:tcPr>
            <w:tcW w:type="dxa" w:w="3456"/>
          </w:tcPr>
          <w:p>
            <w:r>
              <w:t>Implementation evidence</w:t>
            </w:r>
          </w:p>
        </w:tc>
        <w:tc>
          <w:tcPr>
            <w:tcW w:type="dxa" w:w="3456"/>
          </w:tcPr>
          <w:p>
            <w:r>
              <w:t>Status</w:t>
            </w:r>
          </w:p>
        </w:tc>
      </w:tr>
      <w:tr>
        <w:tc>
          <w:tcPr>
            <w:tcW w:type="dxa" w:w="3456"/>
          </w:tcPr>
          <w:p>
            <w:r>
              <w:t>Artifact integrity</w:t>
            </w:r>
          </w:p>
        </w:tc>
        <w:tc>
          <w:tcPr>
            <w:tcW w:type="dxa" w:w="3456"/>
          </w:tcPr>
          <w:p>
            <w:r>
              <w:t>Checksum + signature verification</w:t>
            </w:r>
          </w:p>
        </w:tc>
        <w:tc>
          <w:tcPr>
            <w:tcW w:type="dxa" w:w="3456"/>
          </w:tcPr>
          <w:p>
            <w:r>
              <w:t>Planned</w:t>
            </w:r>
          </w:p>
        </w:tc>
      </w:tr>
      <w:tr>
        <w:tc>
          <w:tcPr>
            <w:tcW w:type="dxa" w:w="3456"/>
          </w:tcPr>
          <w:p>
            <w:r>
              <w:t>Identity</w:t>
            </w:r>
          </w:p>
        </w:tc>
        <w:tc>
          <w:tcPr>
            <w:tcW w:type="dxa" w:w="3456"/>
          </w:tcPr>
          <w:p>
            <w:r>
              <w:t>Tenant/service/device identity</w:t>
            </w:r>
          </w:p>
        </w:tc>
        <w:tc>
          <w:tcPr>
            <w:tcW w:type="dxa" w:w="3456"/>
          </w:tcPr>
          <w:p>
            <w:r>
              <w:t>Planned</w:t>
            </w:r>
          </w:p>
        </w:tc>
      </w:tr>
      <w:tr>
        <w:tc>
          <w:tcPr>
            <w:tcW w:type="dxa" w:w="3456"/>
          </w:tcPr>
          <w:p>
            <w:r>
              <w:t>Authorization</w:t>
            </w:r>
          </w:p>
        </w:tc>
        <w:tc>
          <w:tcPr>
            <w:tcW w:type="dxa" w:w="3456"/>
          </w:tcPr>
          <w:p>
            <w:r>
              <w:t>Policy engine + least privilege</w:t>
            </w:r>
          </w:p>
        </w:tc>
        <w:tc>
          <w:tcPr>
            <w:tcW w:type="dxa" w:w="3456"/>
          </w:tcPr>
          <w:p>
            <w:r>
              <w:t>Planned</w:t>
            </w:r>
          </w:p>
        </w:tc>
      </w:tr>
      <w:tr>
        <w:tc>
          <w:tcPr>
            <w:tcW w:type="dxa" w:w="3456"/>
          </w:tcPr>
          <w:p>
            <w:r>
              <w:t>Transport security</w:t>
            </w:r>
          </w:p>
        </w:tc>
        <w:tc>
          <w:tcPr>
            <w:tcW w:type="dxa" w:w="3456"/>
          </w:tcPr>
          <w:p>
            <w:r>
              <w:t>TLS/mTLS for REST/MQTT/industrial gateway paths</w:t>
            </w:r>
          </w:p>
        </w:tc>
        <w:tc>
          <w:tcPr>
            <w:tcW w:type="dxa" w:w="3456"/>
          </w:tcPr>
          <w:p>
            <w:r>
              <w:t>Planned</w:t>
            </w:r>
          </w:p>
        </w:tc>
      </w:tr>
      <w:tr>
        <w:tc>
          <w:tcPr>
            <w:tcW w:type="dxa" w:w="3456"/>
          </w:tcPr>
          <w:p>
            <w:r>
              <w:t>Auditability</w:t>
            </w:r>
          </w:p>
        </w:tc>
        <w:tc>
          <w:tcPr>
            <w:tcW w:type="dxa" w:w="3456"/>
          </w:tcPr>
          <w:p>
            <w:r>
              <w:t>Release and action audit events</w:t>
            </w:r>
          </w:p>
        </w:tc>
        <w:tc>
          <w:tcPr>
            <w:tcW w:type="dxa" w:w="3456"/>
          </w:tcPr>
          <w:p>
            <w:r>
              <w:t>Planned</w:t>
            </w:r>
          </w:p>
        </w:tc>
      </w:tr>
      <w:tr>
        <w:tc>
          <w:tcPr>
            <w:tcW w:type="dxa" w:w="3456"/>
          </w:tcPr>
          <w:p>
            <w:r>
              <w:t>Model governance</w:t>
            </w:r>
          </w:p>
        </w:tc>
        <w:tc>
          <w:tcPr>
            <w:tcW w:type="dxa" w:w="3456"/>
          </w:tcPr>
          <w:p>
            <w:r>
              <w:t>Model card + evaluation + release version</w:t>
            </w:r>
          </w:p>
        </w:tc>
        <w:tc>
          <w:tcPr>
            <w:tcW w:type="dxa" w:w="3456"/>
          </w:tcPr>
          <w:p>
            <w:r>
              <w:t>Planned</w:t>
            </w:r>
          </w:p>
        </w:tc>
      </w:tr>
      <w:tr>
        <w:tc>
          <w:tcPr>
            <w:tcW w:type="dxa" w:w="3456"/>
          </w:tcPr>
          <w:p>
            <w:r>
              <w:t>Agent governance</w:t>
            </w:r>
          </w:p>
        </w:tc>
        <w:tc>
          <w:tcPr>
            <w:tcW w:type="dxa" w:w="3456"/>
          </w:tcPr>
          <w:p>
            <w:r>
              <w:t>SPEC + policy + tool manifest</w:t>
            </w:r>
          </w:p>
        </w:tc>
        <w:tc>
          <w:tcPr>
            <w:tcW w:type="dxa" w:w="3456"/>
          </w:tcPr>
          <w:p>
            <w:r>
              <w:t>Planned</w:t>
            </w:r>
          </w:p>
        </w:tc>
      </w:tr>
      <w:tr>
        <w:tc>
          <w:tcPr>
            <w:tcW w:type="dxa" w:w="3456"/>
          </w:tcPr>
          <w:p>
            <w:r>
              <w:t>Observability</w:t>
            </w:r>
          </w:p>
        </w:tc>
        <w:tc>
          <w:tcPr>
            <w:tcW w:type="dxa" w:w="3456"/>
          </w:tcPr>
          <w:p>
            <w:r>
              <w:t>OpenTelemetry traces/metrics/logs</w:t>
            </w:r>
          </w:p>
        </w:tc>
        <w:tc>
          <w:tcPr>
            <w:tcW w:type="dxa" w:w="3456"/>
          </w:tcPr>
          <w:p>
            <w:r>
              <w:t>Planned</w:t>
            </w:r>
          </w:p>
        </w:tc>
      </w:tr>
      <w:tr>
        <w:tc>
          <w:tcPr>
            <w:tcW w:type="dxa" w:w="3456"/>
          </w:tcPr>
          <w:p>
            <w:r>
              <w:t>Resilience</w:t>
            </w:r>
          </w:p>
        </w:tc>
        <w:tc>
          <w:tcPr>
            <w:tcW w:type="dxa" w:w="3456"/>
          </w:tcPr>
          <w:p>
            <w:r>
              <w:t>Offline buffering + rollback</w:t>
            </w:r>
          </w:p>
        </w:tc>
        <w:tc>
          <w:tcPr>
            <w:tcW w:type="dxa" w:w="3456"/>
          </w:tcPr>
          <w:p>
            <w:r>
              <w:t>Planned</w:t>
            </w:r>
          </w:p>
        </w:tc>
      </w:tr>
      <w:tr>
        <w:tc>
          <w:tcPr>
            <w:tcW w:type="dxa" w:w="3456"/>
          </w:tcPr>
          <w:p>
            <w:r>
              <w:t>Change management</w:t>
            </w:r>
          </w:p>
        </w:tc>
        <w:tc>
          <w:tcPr>
            <w:tcW w:type="dxa" w:w="3456"/>
          </w:tcPr>
          <w:p>
            <w:r>
              <w:t>Canary/blue-green + approval</w:t>
            </w:r>
          </w:p>
        </w:tc>
        <w:tc>
          <w:tcPr>
            <w:tcW w:type="dxa" w:w="3456"/>
          </w:tcPr>
          <w:p>
            <w:r>
              <w:t>Planned</w:t>
            </w:r>
          </w:p>
        </w:tc>
      </w:tr>
      <w:tr>
        <w:tc>
          <w:tcPr>
            <w:tcW w:type="dxa" w:w="3456"/>
          </w:tcPr>
          <w:p>
            <w:r>
              <w:t>Data protection</w:t>
            </w:r>
          </w:p>
        </w:tc>
        <w:tc>
          <w:tcPr>
            <w:tcW w:type="dxa" w:w="3456"/>
          </w:tcPr>
          <w:p>
            <w:r>
              <w:t>Encryption + tenant isolation</w:t>
            </w:r>
          </w:p>
        </w:tc>
        <w:tc>
          <w:tcPr>
            <w:tcW w:type="dxa" w:w="3456"/>
          </w:tcPr>
          <w:p>
            <w:r>
              <w:t>Planned</w:t>
            </w:r>
          </w:p>
        </w:tc>
      </w:tr>
      <w:tr>
        <w:tc>
          <w:tcPr>
            <w:tcW w:type="dxa" w:w="3456"/>
          </w:tcPr>
          <w:p>
            <w:r>
              <w:t>AI risk</w:t>
            </w:r>
          </w:p>
        </w:tc>
        <w:tc>
          <w:tcPr>
            <w:tcW w:type="dxa" w:w="3456"/>
          </w:tcPr>
          <w:p>
            <w:r>
              <w:t>Drift/quality monitoring + human escalation</w:t>
            </w:r>
          </w:p>
        </w:tc>
        <w:tc>
          <w:tcPr>
            <w:tcW w:type="dxa" w:w="3456"/>
          </w:tcPr>
          <w:p>
            <w:r>
              <w:t>Planned</w:t>
            </w:r>
          </w:p>
        </w:tc>
      </w:tr>
      <w:tr>
        <w:tc>
          <w:tcPr>
            <w:tcW w:type="dxa" w:w="3456"/>
          </w:tcPr>
          <w:p>
            <w:r>
              <w:t>Supply chain</w:t>
            </w:r>
          </w:p>
        </w:tc>
        <w:tc>
          <w:tcPr>
            <w:tcW w:type="dxa" w:w="3456"/>
          </w:tcPr>
          <w:p>
            <w:r>
              <w:t>SBOM + signed packages</w:t>
            </w:r>
          </w:p>
        </w:tc>
        <w:tc>
          <w:tcPr>
            <w:tcW w:type="dxa" w:w="3456"/>
          </w:tcPr>
          <w:p>
            <w:r>
              <w:t>Planned</w:t>
            </w:r>
          </w:p>
        </w:tc>
      </w:tr>
      <w:tr>
        <w:tc>
          <w:tcPr>
            <w:tcW w:type="dxa" w:w="3456"/>
          </w:tcPr>
          <w:p>
            <w:r>
              <w:t>Industrial protocol</w:t>
            </w:r>
          </w:p>
        </w:tc>
        <w:tc>
          <w:tcPr>
            <w:tcW w:type="dxa" w:w="3456"/>
          </w:tcPr>
          <w:p>
            <w:r>
              <w:t>OPC UA/MQTT controls</w:t>
            </w:r>
          </w:p>
        </w:tc>
        <w:tc>
          <w:tcPr>
            <w:tcW w:type="dxa" w:w="3456"/>
          </w:tcPr>
          <w:p>
            <w:r>
              <w:t>Planned</w:t>
            </w:r>
          </w:p>
        </w:tc>
      </w:tr>
    </w:tbl>
    <w:p>
      <w:r>
        <w:t>This is a design-stage compliance report, not a certification. Production compliance requires implementation evidence, penetration/security testing, operational validation, applicable industrial standards review and organization-specific regulatory/legal review.</w:t>
      </w:r>
    </w:p>
    <w:p>
      <w:pPr>
        <w:pStyle w:val="Heading1"/>
      </w:pPr>
      <w:r>
        <w:t>41. Standards and Research Basis</w:t>
      </w:r>
    </w:p>
    <w:p>
      <w:r>
        <w:t>NIST SP 800-207 defines zero-trust principles around protecting resources and avoiding implicit trust based on network location. citeturn0search0 NIST SP 800-207A extends this to cloud-native multi-cloud architectures using application/service identity, API gateways and related enforcement mechanisms. citeturn0search1</w:t>
      </w:r>
    </w:p>
    <w:p>
      <w:r>
        <w:t>The NIST AI RMF 1.0 is a voluntary framework for managing AI risks; it is useful as a governance reference for AI-ConneX monitoring, evaluation and lifecycle controls. NIST notes that the framework is a living document and is being updated. citeturn0search11</w:t>
      </w:r>
    </w:p>
    <w:p>
      <w:r>
        <w:t>MQTT 5.0 is standardized by OASIS and explicitly targets lightweight publish/subscribe communication suitable for constrained M2M/IoT contexts. citeturn0search60</w:t>
      </w:r>
    </w:p>
    <w:p>
      <w:r>
        <w:t>ONNX Runtime provides cross-platform inference and can run models across cloud, edge and mobile environments with hardware-specific acceleration. citeturn0search5turn0search9</w:t>
      </w:r>
    </w:p>
    <w:p>
      <w:r>
        <w:t>OPC UA provides an industrial communication and information-modeling foundation applicable to sensors, actuators, control systems, MES and ERP. citeturn0search6</w:t>
      </w:r>
    </w:p>
    <w:p>
      <w:pPr>
        <w:pStyle w:val="Heading1"/>
      </w:pPr>
      <w:r>
        <w:t>42. Research/Reference Links</w:t>
      </w:r>
    </w:p>
    <w:p>
      <w:r>
        <w:t>NIST SP 800-207 — Zero Trust Architecture: official NIST publication. urlNIST SP 800-207https://csrc.nist.gov/pubs/sp/800/207/final</w:t>
      </w:r>
    </w:p>
    <w:p>
      <w:r>
        <w:t>NIST SP 800-207A — Cloud-native/multi-cloud zero trust access control. urlNIST SP 800-207Ahttps://csrc.nist.gov/pubs/sp/800/207/a/final</w:t>
      </w:r>
    </w:p>
    <w:p>
      <w:r>
        <w:t>NIST AI RMF 1.0: official NIST AI risk-management resource. urlNIST AI RMFhttps://airc.nist.gov/airmf-resources/airmf/0-ai-rmf-1-0/</w:t>
      </w:r>
    </w:p>
    <w:p>
      <w:r>
        <w:t>OASIS MQTT Version 5.0 specification. urlOASIS MQTT 5.0https://docs.oasis-open.org/mqtt/mqtt/v5.0/mqtt-v5.0.html</w:t>
      </w:r>
    </w:p>
    <w:p>
      <w:r>
        <w:t>ONNX Runtime documentation. urlONNX Runtimehttps://onnxruntime.ai/docs/</w:t>
      </w:r>
    </w:p>
    <w:p>
      <w:r>
        <w:t>OPC Foundation OPC UA Core specification. urlOPC UA Corehttps://profiles.opcfoundation.org/document/1</w:t>
      </w:r>
    </w:p>
    <w:p>
      <w:pPr>
        <w:pStyle w:val="Heading1"/>
      </w:pPr>
      <w:r>
        <w:t>43. Final Architecture Recommendation</w:t>
      </w:r>
    </w:p>
    <w:p>
      <w:r>
        <w:t>AI-ConneX should implement Deploy and Monitor as two views over the same Release + Manifest + Telemetry graph rather than two independent applications.</w:t>
      </w:r>
    </w:p>
    <w:tbl>
      <w:tblPr>
        <w:tblStyle w:val="TableGrid"/>
        <w:tblW w:type="auto" w:w="0"/>
        <w:jc w:val="center"/>
        <w:tblLook w:firstColumn="1" w:firstRow="1" w:lastColumn="0" w:lastRow="0" w:noHBand="0" w:noVBand="1" w:val="04A0"/>
      </w:tblPr>
      <w:tblGrid>
        <w:gridCol w:w="5184"/>
        <w:gridCol w:w="5184"/>
      </w:tblGrid>
      <w:tr>
        <w:tc>
          <w:tcPr>
            <w:tcW w:type="dxa" w:w="5184"/>
          </w:tcPr>
          <w:p>
            <w:r>
              <w:t>Deploy Page answers</w:t>
            </w:r>
          </w:p>
        </w:tc>
        <w:tc>
          <w:tcPr>
            <w:tcW w:type="dxa" w:w="5184"/>
          </w:tcPr>
          <w:p>
            <w:r>
              <w:t>Monitor Page answers</w:t>
            </w:r>
          </w:p>
        </w:tc>
      </w:tr>
      <w:tr>
        <w:tc>
          <w:tcPr>
            <w:tcW w:type="dxa" w:w="5184"/>
          </w:tcPr>
          <w:p>
            <w:r>
              <w:t>What am I deploying?</w:t>
            </w:r>
          </w:p>
        </w:tc>
        <w:tc>
          <w:tcPr>
            <w:tcW w:type="dxa" w:w="5184"/>
          </w:tcPr>
          <w:p>
            <w:r>
              <w:t>What is running?</w:t>
            </w:r>
          </w:p>
        </w:tc>
      </w:tr>
      <w:tr>
        <w:tc>
          <w:tcPr>
            <w:tcW w:type="dxa" w:w="5184"/>
          </w:tcPr>
          <w:p>
            <w:r>
              <w:t>Where will it run?</w:t>
            </w:r>
          </w:p>
        </w:tc>
        <w:tc>
          <w:tcPr>
            <w:tcW w:type="dxa" w:w="5184"/>
          </w:tcPr>
          <w:p>
            <w:r>
              <w:t>Where is it running?</w:t>
            </w:r>
          </w:p>
        </w:tc>
      </w:tr>
      <w:tr>
        <w:tc>
          <w:tcPr>
            <w:tcW w:type="dxa" w:w="5184"/>
          </w:tcPr>
          <w:p>
            <w:r>
              <w:t>Which model/agent/version?</w:t>
            </w:r>
          </w:p>
        </w:tc>
        <w:tc>
          <w:tcPr>
            <w:tcW w:type="dxa" w:w="5184"/>
          </w:tcPr>
          <w:p>
            <w:r>
              <w:t>Which version is actually serving?</w:t>
            </w:r>
          </w:p>
        </w:tc>
      </w:tr>
      <w:tr>
        <w:tc>
          <w:tcPr>
            <w:tcW w:type="dxa" w:w="5184"/>
          </w:tcPr>
          <w:p>
            <w:r>
              <w:t>What dependencies exist?</w:t>
            </w:r>
          </w:p>
        </w:tc>
        <w:tc>
          <w:tcPr>
            <w:tcW w:type="dxa" w:w="5184"/>
          </w:tcPr>
          <w:p>
            <w:r>
              <w:t>Which dependency is failing?</w:t>
            </w:r>
          </w:p>
        </w:tc>
      </w:tr>
      <w:tr>
        <w:tc>
          <w:tcPr>
            <w:tcW w:type="dxa" w:w="5184"/>
          </w:tcPr>
          <w:p>
            <w:r>
              <w:t>Is it safe/allowed to release?</w:t>
            </w:r>
          </w:p>
        </w:tc>
        <w:tc>
          <w:tcPr>
            <w:tcW w:type="dxa" w:w="5184"/>
          </w:tcPr>
          <w:p>
            <w:r>
              <w:t>Is it healthy/trustworthy now?</w:t>
            </w:r>
          </w:p>
        </w:tc>
      </w:tr>
      <w:tr>
        <w:tc>
          <w:tcPr>
            <w:tcW w:type="dxa" w:w="5184"/>
          </w:tcPr>
          <w:p>
            <w:r>
              <w:t>What is the rollout plan?</w:t>
            </w:r>
          </w:p>
        </w:tc>
        <w:tc>
          <w:tcPr>
            <w:tcW w:type="dxa" w:w="5184"/>
          </w:tcPr>
          <w:p>
            <w:r>
              <w:t>What happened during rollout?</w:t>
            </w:r>
          </w:p>
        </w:tc>
      </w:tr>
      <w:tr>
        <w:tc>
          <w:tcPr>
            <w:tcW w:type="dxa" w:w="5184"/>
          </w:tcPr>
          <w:p>
            <w:r>
              <w:t>How do I rollback?</w:t>
            </w:r>
          </w:p>
        </w:tc>
        <w:tc>
          <w:tcPr>
            <w:tcW w:type="dxa" w:w="5184"/>
          </w:tcPr>
          <w:p>
            <w:r>
              <w:t>Should I rollback?</w:t>
            </w:r>
          </w:p>
        </w:tc>
      </w:tr>
    </w:tbl>
    <w:p>
      <w:r>
        <w:t>This architecture joins the entire AI-ConneX pipeline: Jane → Brain → Data/ML/Agentic artifacts → Manifest → Release → Edge/Cloud runtime → industrial protocols → telemetry → monitoring → evidence → governed action. The industrialist sees a simple operational surface while the internal system retains deep technical control, lineage, observability and auditability.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Deploy &amp; Monitor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