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color w:val="2F2F2F"/>
          <w:sz w:val="22"/>
          <w:szCs w:val="22"/>
          <w:highlight w:val="white"/>
        </w:rPr>
      </w:pPr>
      <w:bookmarkStart w:id="0" w:name="_GoBack"/>
      <w:bookmarkEnd w:id="0"/>
      <w:r>
        <w:rPr>
          <w:rFonts w:hint="default" w:ascii="Times New Roman" w:hAnsi="Times New Roman" w:eastAsia="Times New Roman" w:cs="Times New Roman"/>
          <w:b/>
          <w:color w:val="2F2F2F"/>
          <w:sz w:val="22"/>
          <w:szCs w:val="22"/>
          <w:highlight w:val="white"/>
        </w:rPr>
        <w:t>MIT School of Engineering</w:t>
      </w:r>
    </w:p>
    <w:p>
      <w:pPr>
        <w:jc w:val="center"/>
        <w:rPr>
          <w:rFonts w:hint="default" w:ascii="Times New Roman" w:hAnsi="Times New Roman" w:eastAsia="Times New Roman" w:cs="Times New Roman"/>
          <w:b/>
          <w:color w:val="2F2F2F"/>
          <w:sz w:val="22"/>
          <w:szCs w:val="22"/>
          <w:highlight w:val="white"/>
        </w:rPr>
      </w:pPr>
      <w:r>
        <w:rPr>
          <w:rFonts w:hint="default" w:ascii="Times New Roman" w:hAnsi="Times New Roman" w:eastAsia="Times New Roman" w:cs="Times New Roman"/>
          <w:b/>
          <w:color w:val="2F2F2F"/>
          <w:sz w:val="22"/>
          <w:szCs w:val="22"/>
          <w:highlight w:val="white"/>
        </w:rPr>
        <w:t>Department of Computer Science and Engineering</w:t>
      </w:r>
    </w:p>
    <w:p>
      <w:pPr>
        <w:jc w:val="center"/>
        <w:rPr>
          <w:rFonts w:hint="default" w:ascii="Times New Roman" w:hAnsi="Times New Roman" w:cs="Times New Roman"/>
          <w:b/>
          <w:color w:val="2F2F2F"/>
          <w:sz w:val="22"/>
          <w:szCs w:val="22"/>
          <w:highlight w:val="white"/>
        </w:rPr>
      </w:pPr>
    </w:p>
    <w:p>
      <w:pPr>
        <w:jc w:val="center"/>
        <w:rPr>
          <w:rFonts w:hint="default" w:ascii="Times New Roman" w:hAnsi="Times New Roman" w:eastAsia="Times New Roman" w:cs="Times New Roman"/>
          <w:b/>
          <w:color w:val="2F2F2F"/>
          <w:sz w:val="22"/>
          <w:szCs w:val="22"/>
          <w:highlight w:val="white"/>
        </w:rPr>
      </w:pPr>
      <w:r>
        <w:rPr>
          <w:rFonts w:hint="default" w:ascii="Times New Roman" w:hAnsi="Times New Roman" w:eastAsia="Times New Roman" w:cs="Times New Roman"/>
          <w:b/>
          <w:color w:val="2F2F2F"/>
          <w:sz w:val="22"/>
          <w:szCs w:val="22"/>
          <w:highlight w:val="white"/>
        </w:rPr>
        <w:t>Project Synopsis</w:t>
      </w:r>
    </w:p>
    <w:p>
      <w:pPr>
        <w:jc w:val="center"/>
        <w:rPr>
          <w:rFonts w:hint="default" w:ascii="Times New Roman" w:hAnsi="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rPr>
        <w:t>Group ID:</w:t>
      </w:r>
      <w:r>
        <w:rPr>
          <w:rFonts w:hint="default" w:ascii="Times New Roman" w:hAnsi="Times New Roman" w:eastAsia="Times New Roman" w:cs="Times New Roman"/>
          <w:b/>
          <w:color w:val="2F2F2F"/>
          <w:sz w:val="22"/>
          <w:szCs w:val="22"/>
          <w:highlight w:val="white"/>
          <w:lang w:val="en-US"/>
        </w:rPr>
        <w:t>07</w:t>
      </w:r>
    </w:p>
    <w:p>
      <w:pPr>
        <w:ind w:left="120" w:hanging="110" w:hangingChars="50"/>
        <w:rPr>
          <w:rFonts w:hint="default" w:ascii="Times New Roman" w:hAnsi="Times New Roman" w:eastAsia="Times New Roman" w:cs="Times New Roman"/>
          <w:b/>
          <w:color w:val="2F2F2F"/>
          <w:sz w:val="22"/>
          <w:szCs w:val="22"/>
          <w:highlight w:val="white"/>
        </w:rPr>
      </w:pPr>
      <w:r>
        <w:rPr>
          <w:rFonts w:hint="default" w:ascii="Times New Roman" w:hAnsi="Times New Roman" w:eastAsia="Times New Roman" w:cs="Times New Roman"/>
          <w:b/>
          <w:color w:val="2F2F2F"/>
          <w:sz w:val="22"/>
          <w:szCs w:val="22"/>
          <w:highlight w:val="white"/>
        </w:rPr>
        <w:t>Project Title:</w:t>
      </w:r>
      <w:r>
        <w:rPr>
          <w:rFonts w:hint="default" w:ascii="Times New Roman" w:hAnsi="Times New Roman" w:eastAsia="Times New Roman" w:cs="Times New Roman"/>
          <w:b/>
          <w:color w:val="2F2F2F"/>
          <w:sz w:val="22"/>
          <w:szCs w:val="22"/>
          <w:highlight w:val="white"/>
          <w:lang w:val="en-US"/>
        </w:rPr>
        <w:t xml:space="preserve"> </w:t>
      </w:r>
      <w:r>
        <w:rPr>
          <w:rFonts w:hint="default" w:ascii="Times New Roman" w:hAnsi="Times New Roman" w:eastAsia="Times New Roman" w:cs="Times New Roman"/>
          <w:b/>
          <w:color w:val="2F2F2F"/>
          <w:sz w:val="22"/>
          <w:szCs w:val="22"/>
          <w:highlight w:val="white"/>
        </w:rPr>
        <w:t xml:space="preserve"> Expense Tracking an</w:t>
      </w:r>
      <w:r>
        <w:rPr>
          <w:rFonts w:hint="default" w:ascii="Times New Roman" w:hAnsi="Times New Roman" w:eastAsia="Times New Roman" w:cs="Times New Roman"/>
          <w:b/>
          <w:color w:val="2F2F2F"/>
          <w:sz w:val="22"/>
          <w:szCs w:val="22"/>
          <w:highlight w:val="white"/>
          <w:lang w:val="en-US"/>
        </w:rPr>
        <w:t xml:space="preserve">d </w:t>
      </w:r>
      <w:r>
        <w:rPr>
          <w:rFonts w:hint="default" w:ascii="Times New Roman" w:hAnsi="Times New Roman" w:eastAsia="Times New Roman" w:cs="Times New Roman"/>
          <w:b/>
          <w:color w:val="2F2F2F"/>
          <w:sz w:val="22"/>
          <w:szCs w:val="22"/>
          <w:highlight w:val="white"/>
        </w:rPr>
        <w:t>Management</w:t>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rPr>
        <w:t>Group Members:</w:t>
      </w:r>
      <w:r>
        <w:rPr>
          <w:rFonts w:hint="default" w:ascii="Times New Roman" w:hAnsi="Times New Roman" w:eastAsia="Times New Roman" w:cs="Times New Roman"/>
          <w:b/>
          <w:color w:val="2F2F2F"/>
          <w:sz w:val="22"/>
          <w:szCs w:val="22"/>
          <w:highlight w:val="white"/>
          <w:lang w:val="en-US"/>
        </w:rPr>
        <w:t xml:space="preserve">  </w:t>
      </w:r>
    </w:p>
    <w:p>
      <w:pPr>
        <w:rPr>
          <w:rFonts w:hint="default" w:ascii="Times New Roman" w:hAnsi="Times New Roman" w:eastAsia="Times New Roman" w:cs="Times New Roman"/>
          <w:b/>
          <w:color w:val="2F2F2F"/>
          <w:sz w:val="22"/>
          <w:szCs w:val="22"/>
          <w:highlight w:val="white"/>
        </w:rPr>
      </w:pPr>
    </w:p>
    <w:tbl>
      <w:tblPr>
        <w:tblStyle w:val="4"/>
        <w:tblW w:w="1040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30"/>
        <w:gridCol w:w="1514"/>
        <w:gridCol w:w="1872"/>
        <w:gridCol w:w="3004"/>
        <w:gridCol w:w="17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rPr>
            </w:pPr>
            <w:r>
              <w:rPr>
                <w:rFonts w:hint="default" w:ascii="Arial" w:hAnsi="Arial" w:eastAsia="Times New Roman" w:cs="Arial"/>
                <w:b/>
                <w:color w:val="2F2F2F"/>
                <w:sz w:val="22"/>
                <w:szCs w:val="22"/>
                <w:highlight w:val="white"/>
              </w:rPr>
              <w:t>Enrollment Number</w:t>
            </w:r>
          </w:p>
        </w:tc>
        <w:tc>
          <w:tcPr>
            <w:tcW w:w="1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rPr>
            </w:pPr>
            <w:r>
              <w:rPr>
                <w:rFonts w:hint="default" w:ascii="Arial" w:hAnsi="Arial" w:eastAsia="Times New Roman" w:cs="Arial"/>
                <w:b/>
                <w:color w:val="2F2F2F"/>
                <w:sz w:val="22"/>
                <w:szCs w:val="22"/>
                <w:highlight w:val="white"/>
              </w:rPr>
              <w:t>Roll No.</w:t>
            </w:r>
          </w:p>
        </w:tc>
        <w:tc>
          <w:tcPr>
            <w:tcW w:w="18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rPr>
            </w:pPr>
            <w:r>
              <w:rPr>
                <w:rFonts w:hint="default" w:ascii="Arial" w:hAnsi="Arial" w:eastAsia="Times New Roman" w:cs="Arial"/>
                <w:b/>
                <w:color w:val="2F2F2F"/>
                <w:sz w:val="22"/>
                <w:szCs w:val="22"/>
                <w:highlight w:val="white"/>
              </w:rPr>
              <w:t>Name of student</w:t>
            </w:r>
          </w:p>
        </w:tc>
        <w:tc>
          <w:tcPr>
            <w:tcW w:w="300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rPr>
            </w:pPr>
            <w:r>
              <w:rPr>
                <w:rFonts w:hint="default" w:ascii="Arial" w:hAnsi="Arial" w:eastAsia="Times New Roman" w:cs="Arial"/>
                <w:b/>
                <w:color w:val="2F2F2F"/>
                <w:sz w:val="22"/>
                <w:szCs w:val="22"/>
                <w:highlight w:val="white"/>
              </w:rPr>
              <w:t>Email Id</w:t>
            </w:r>
          </w:p>
        </w:tc>
        <w:tc>
          <w:tcPr>
            <w:tcW w:w="17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rPr>
            </w:pPr>
            <w:r>
              <w:rPr>
                <w:rFonts w:hint="default" w:ascii="Arial" w:hAnsi="Arial" w:eastAsia="Times New Roman" w:cs="Arial"/>
                <w:b/>
                <w:color w:val="2F2F2F"/>
                <w:sz w:val="22"/>
                <w:szCs w:val="22"/>
                <w:highlight w:val="white"/>
              </w:rPr>
              <w:t>Contact Number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MITU22BTCS0093</w:t>
            </w:r>
          </w:p>
        </w:tc>
        <w:tc>
          <w:tcPr>
            <w:tcW w:w="1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22231125</w:t>
            </w:r>
          </w:p>
        </w:tc>
        <w:tc>
          <w:tcPr>
            <w:tcW w:w="18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Akshay Jadhav</w:t>
            </w:r>
          </w:p>
        </w:tc>
        <w:tc>
          <w:tcPr>
            <w:tcW w:w="300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akshaysjadhav2003@gmail.com</w:t>
            </w:r>
          </w:p>
        </w:tc>
        <w:tc>
          <w:tcPr>
            <w:tcW w:w="17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8087123738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MITU22BTCS0091</w:t>
            </w:r>
          </w:p>
        </w:tc>
        <w:tc>
          <w:tcPr>
            <w:tcW w:w="1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2223793</w:t>
            </w:r>
          </w:p>
        </w:tc>
        <w:tc>
          <w:tcPr>
            <w:tcW w:w="18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Akshat Bhatt</w:t>
            </w:r>
          </w:p>
        </w:tc>
        <w:tc>
          <w:tcPr>
            <w:tcW w:w="300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rPr>
            </w:pPr>
            <w:r>
              <w:rPr>
                <w:rFonts w:hint="default" w:ascii="Arial" w:hAnsi="Arial" w:eastAsia="Times New Roman" w:cs="Arial"/>
                <w:b/>
                <w:color w:val="2F2F2F"/>
                <w:sz w:val="22"/>
                <w:szCs w:val="22"/>
                <w:highlight w:val="white"/>
              </w:rPr>
              <w:t>akshatbhatt2824@gmail.com</w:t>
            </w:r>
          </w:p>
        </w:tc>
        <w:tc>
          <w:tcPr>
            <w:tcW w:w="17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7018501792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MITU22BTCS0943</w:t>
            </w:r>
          </w:p>
        </w:tc>
        <w:tc>
          <w:tcPr>
            <w:tcW w:w="1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2223726</w:t>
            </w:r>
          </w:p>
        </w:tc>
        <w:tc>
          <w:tcPr>
            <w:tcW w:w="18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Unmesh Kakuste</w:t>
            </w:r>
          </w:p>
        </w:tc>
        <w:tc>
          <w:tcPr>
            <w:tcW w:w="300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uk21kakuste@gmail.com</w:t>
            </w:r>
          </w:p>
        </w:tc>
        <w:tc>
          <w:tcPr>
            <w:tcW w:w="17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9579305872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3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MITU22BTCS0506</w:t>
            </w:r>
          </w:p>
        </w:tc>
        <w:tc>
          <w:tcPr>
            <w:tcW w:w="1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2223736</w:t>
            </w:r>
          </w:p>
        </w:tc>
        <w:tc>
          <w:tcPr>
            <w:tcW w:w="18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Om Mangate</w:t>
            </w:r>
          </w:p>
        </w:tc>
        <w:tc>
          <w:tcPr>
            <w:tcW w:w="300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mangateom4@gmail.com</w:t>
            </w:r>
          </w:p>
        </w:tc>
        <w:tc>
          <w:tcPr>
            <w:tcW w:w="178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Arial" w:hAnsi="Arial" w:eastAsia="Times New Roman" w:cs="Arial"/>
                <w:b/>
                <w:color w:val="2F2F2F"/>
                <w:sz w:val="22"/>
                <w:szCs w:val="22"/>
                <w:highlight w:val="white"/>
                <w:lang w:val="en-US"/>
              </w:rPr>
            </w:pPr>
            <w:r>
              <w:rPr>
                <w:rFonts w:hint="default" w:ascii="Arial" w:hAnsi="Arial" w:eastAsia="Times New Roman" w:cs="Arial"/>
                <w:b/>
                <w:color w:val="2F2F2F"/>
                <w:sz w:val="22"/>
                <w:szCs w:val="22"/>
                <w:highlight w:val="white"/>
                <w:lang w:val="en-US"/>
              </w:rPr>
              <w:t>7058096905</w:t>
            </w:r>
          </w:p>
        </w:tc>
      </w:tr>
    </w:tbl>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8"/>
          <w:szCs w:val="28"/>
          <w:highlight w:val="white"/>
        </w:rPr>
      </w:pPr>
      <w:r>
        <w:rPr>
          <w:rFonts w:hint="default" w:ascii="Times New Roman" w:hAnsi="Times New Roman" w:eastAsia="Times New Roman" w:cs="Times New Roman"/>
          <w:b/>
          <w:color w:val="2F2F2F"/>
          <w:sz w:val="28"/>
          <w:szCs w:val="28"/>
          <w:highlight w:val="white"/>
        </w:rPr>
        <w:t>Problem Statement:</w:t>
      </w:r>
    </w:p>
    <w:p>
      <w:pPr>
        <w:rPr>
          <w:rFonts w:hint="default" w:ascii="Times New Roman" w:hAnsi="Times New Roman" w:eastAsia="Times New Roman" w:cs="Times New Roman"/>
          <w:b/>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In today's fast-paced and digital-centric world, individuals often face challenges in managing their personal finances effectively. Keeping track of expenses, budgets, and financial goals can be cumbersome and time-consuming. Users frequently encounter difficulties in gaining a clear overview of their financial status and making informed decisions regarding their spending habits. This app should offer a seamless and comprehensive solution, empowering users to take control of their finances, achieve their financial goals, and improve their overall financial well-being</w:t>
      </w:r>
      <w:r>
        <w:rPr>
          <w:rFonts w:hint="default" w:ascii="Times New Roman" w:hAnsi="Times New Roman" w:eastAsia="Times New Roman" w:cs="Times New Roman"/>
          <w:b w:val="0"/>
          <w:bCs/>
          <w:color w:val="2F2F2F"/>
          <w:sz w:val="22"/>
          <w:szCs w:val="22"/>
          <w:highlight w:val="white"/>
        </w:rPr>
        <w:t>.</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jc w:val="center"/>
        <w:rPr>
          <w:rFonts w:hint="default" w:ascii="Times New Roman" w:hAnsi="Times New Roman" w:eastAsia="Times New Roman" w:cs="Times New Roman"/>
          <w:b/>
          <w:color w:val="2F2F2F"/>
          <w:sz w:val="28"/>
          <w:szCs w:val="28"/>
          <w:highlight w:val="white"/>
        </w:rPr>
      </w:pPr>
      <w:r>
        <w:rPr>
          <w:rFonts w:hint="default" w:ascii="Times New Roman" w:hAnsi="Times New Roman" w:eastAsia="Times New Roman" w:cs="Times New Roman"/>
          <w:b/>
          <w:color w:val="2F2F2F"/>
          <w:sz w:val="28"/>
          <w:szCs w:val="28"/>
          <w:highlight w:val="white"/>
        </w:rPr>
        <w:t>Abstract:</w:t>
      </w:r>
    </w:p>
    <w:p>
      <w:pPr>
        <w:rPr>
          <w:rFonts w:hint="default" w:ascii="Times New Roman" w:hAnsi="Times New Roman" w:eastAsia="Times New Roman" w:cs="Times New Roman"/>
          <w:b/>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In an era defined by digital transactions and financial complexities, managing personal finances has become a challenge for many individuals. The need for a streamlined and user-friendly solution to track expenses, set budgets, and achieve financial goals has never been more critical. This project aims to address this need by developing a modern and intuitive wallet app.Our wallet app seeks to simplify the financial lives of users by offering a comprehensive platform that empowers them to take control of their finances. It provides a user-centric approach to expense tracking, offering insights into spending patterns and budget management. Users can effortlessly record their expenses, categorize transactions, set budget goals, and monitor their financial progress.One of the app's key features is its ability to offer personalized financial recommendations based on user behavior and goals. It helps users make informed decisions about their finances and guides them towards achieving their desired financial milestones.With a user-friendly interface, robust database integration, and thoughtful design, our wallet app intends to be a go-to solution for individuals seeking financial empowerment. By simplifying financial management, our app aims to improve users' financial well-being, fostering a sense of control and confidence in their financial futures.</w:t>
      </w:r>
    </w:p>
    <w:p>
      <w:pPr>
        <w:rPr>
          <w:rFonts w:hint="default" w:ascii="Times New Roman" w:hAnsi="Times New Roman" w:eastAsia="Times New Roman" w:cs="Times New Roman"/>
          <w:bCs/>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8"/>
          <w:szCs w:val="28"/>
          <w:highlight w:val="white"/>
        </w:rPr>
      </w:pPr>
      <w:r>
        <w:rPr>
          <w:rFonts w:hint="default" w:ascii="Times New Roman" w:hAnsi="Times New Roman" w:eastAsia="Times New Roman" w:cs="Times New Roman"/>
          <w:b/>
          <w:color w:val="2F2F2F"/>
          <w:sz w:val="28"/>
          <w:szCs w:val="28"/>
          <w:highlight w:val="white"/>
        </w:rPr>
        <w:t>Literature Survey: Expense Tracking and Management App</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r>
        <w:rPr>
          <w:rFonts w:hint="default" w:ascii="Times New Roman" w:hAnsi="Times New Roman" w:eastAsia="Times New Roman" w:cs="Times New Roman"/>
          <w:b/>
          <w:color w:val="2F2F2F"/>
          <w:sz w:val="22"/>
          <w:szCs w:val="22"/>
          <w:highlight w:val="white"/>
        </w:rPr>
        <w:t xml:space="preserve">1. </w:t>
      </w:r>
      <w:r>
        <w:rPr>
          <w:rFonts w:hint="default" w:ascii="Times New Roman" w:hAnsi="Times New Roman" w:eastAsia="Times New Roman" w:cs="Times New Roman"/>
          <w:b/>
          <w:color w:val="2F2F2F"/>
          <w:sz w:val="24"/>
          <w:szCs w:val="24"/>
          <w:highlight w:val="white"/>
        </w:rPr>
        <w:t>Introduction</w:t>
      </w:r>
    </w:p>
    <w:p>
      <w:pPr>
        <w:rPr>
          <w:rFonts w:hint="default" w:ascii="Times New Roman" w:hAnsi="Times New Roman" w:eastAsia="Times New Roman" w:cs="Times New Roman"/>
          <w:b/>
          <w:color w:val="2F2F2F"/>
          <w:sz w:val="22"/>
          <w:szCs w:val="22"/>
          <w:highlight w:val="white"/>
        </w:rPr>
      </w:pPr>
    </w:p>
    <w:p>
      <w:pPr>
        <w:jc w:val="both"/>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Expense Tracker Websites and Apps have transformed the way individuals manage their personal finances in the digital age. These tools offer unprecedented convenience, enabling users to monitor expenses, set budgets, and make informed financial decisions.The integration of predictive analytics into personal finance tools marks a significant evolution in how individuals manage their finances This literature survey explores key aspects of these tools, including user adoption and behavior, design and usability, security and privacy concerns, and the role of machine learning in predictive financial analysis. Understanding these dimensions is essential for designing effective Expense Tracking and Management Apps that empower users to take control of their financial well-being, improve their financial habits, and work towards their financial goals</w:t>
      </w:r>
    </w:p>
    <w:p>
      <w:pPr>
        <w:rPr>
          <w:rFonts w:hint="default" w:ascii="Times New Roman" w:hAnsi="Times New Roman" w:eastAsia="Times New Roman"/>
          <w:b w:val="0"/>
          <w:bCs/>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t xml:space="preserve">Literature Survey –  </w:t>
      </w:r>
    </w:p>
    <w:p>
      <w:pPr>
        <w:numPr>
          <w:ilvl w:val="0"/>
          <w:numId w:val="1"/>
        </w:numPr>
        <w:tabs>
          <w:tab w:val="clear" w:pos="420"/>
        </w:tabs>
        <w:ind w:left="420" w:leftChars="0" w:hanging="420" w:firstLineChars="0"/>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t xml:space="preserve">Expense  Tracker  Application </w:t>
      </w:r>
      <w:r>
        <w:rPr>
          <w:rFonts w:hint="default" w:ascii="Times New Roman" w:hAnsi="Times New Roman" w:eastAsia="Times New Roman"/>
          <w:b w:val="0"/>
          <w:bCs/>
          <w:color w:val="2F2F2F"/>
          <w:sz w:val="22"/>
          <w:szCs w:val="22"/>
          <w:highlight w:val="white"/>
          <w:lang w:val="en-US"/>
        </w:rPr>
        <w:t xml:space="preserve"> -A  robust  and  user-friendly  Android  software  called  Expense  Tracker enables  users to  keep  a digital  journal  of  their  daily  expenditures.  Users  may better  comprehend  their spending because  to  the feature's category-wise distribution, which makes it simpler for them to stick to their  budget.  For  a  more  thorough  investigation  of  spending  patterns,  the application  provides monthly reports with a graphical representation of expenses and categorises them. Moreover, Expense Tracker offers an expense  history  so customers  may analyse  previous expenses  at any  time. Overall,  using  this simple application will  help you keep  track  of your spending,  manage  your money effectively,  and make  wise financial decisions.</w:t>
      </w:r>
    </w:p>
    <w:p>
      <w:pPr>
        <w:jc w:val="both"/>
        <w:rPr>
          <w:rFonts w:hint="default" w:ascii="Times New Roman" w:hAnsi="Times New Roman" w:eastAsia="Times New Roman"/>
          <w:b w:val="0"/>
          <w:bCs/>
          <w:color w:val="2F2F2F"/>
          <w:sz w:val="22"/>
          <w:szCs w:val="22"/>
          <w:highlight w:val="white"/>
          <w:lang w:val="en-US"/>
        </w:rPr>
      </w:pPr>
    </w:p>
    <w:p>
      <w:pPr>
        <w:numPr>
          <w:ilvl w:val="0"/>
          <w:numId w:val="1"/>
        </w:numPr>
        <w:tabs>
          <w:tab w:val="clear" w:pos="420"/>
        </w:tabs>
        <w:ind w:left="420" w:leftChars="0" w:hanging="420" w:firstLineChars="0"/>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t>eExpense:</w:t>
      </w:r>
      <w:r>
        <w:rPr>
          <w:rFonts w:hint="default" w:ascii="Times New Roman" w:hAnsi="Times New Roman" w:eastAsia="Times New Roman"/>
          <w:b w:val="0"/>
          <w:bCs/>
          <w:color w:val="2F2F2F"/>
          <w:sz w:val="22"/>
          <w:szCs w:val="22"/>
          <w:highlight w:val="white"/>
          <w:lang w:val="en-US"/>
        </w:rPr>
        <w:t xml:space="preserve">  A  Smart  Approach  to  Track  Everyday  Expense  – An  innovative  Android  app  called eExpense simplifies the process of keeping track of spending. Users can scan their bills or receipts instead of utilising traditional methods like pen and paper,  and the application will automatically extract the data needed for processing. By recording SMS messages from the user's savings accounts, eExpense also keeps tabs on their income. The tool gives customers a detailed picture of their financial situation on a monthly and  annual  basis  by  accounting  for  both  income  and  expenses. Overall,  eExpense is  an intelligent  and automated cost monitoring tool that makes the process simple and empowers users to make wise financial decisions.</w:t>
      </w:r>
    </w:p>
    <w:p>
      <w:pPr>
        <w:jc w:val="both"/>
        <w:rPr>
          <w:rFonts w:hint="default" w:ascii="Times New Roman" w:hAnsi="Times New Roman" w:eastAsia="Times New Roman"/>
          <w:b w:val="0"/>
          <w:bCs/>
          <w:color w:val="2F2F2F"/>
          <w:sz w:val="22"/>
          <w:szCs w:val="22"/>
          <w:highlight w:val="white"/>
          <w:lang w:val="en-US"/>
        </w:rPr>
      </w:pPr>
    </w:p>
    <w:p>
      <w:pPr>
        <w:numPr>
          <w:ilvl w:val="0"/>
          <w:numId w:val="1"/>
        </w:numPr>
        <w:tabs>
          <w:tab w:val="clear" w:pos="420"/>
        </w:tabs>
        <w:ind w:left="420" w:leftChars="0" w:hanging="420" w:firstLineChars="0"/>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t>Expense Tracker</w:t>
      </w:r>
      <w:r>
        <w:rPr>
          <w:rFonts w:hint="default" w:ascii="Times New Roman" w:hAnsi="Times New Roman" w:eastAsia="Times New Roman"/>
          <w:b w:val="0"/>
          <w:bCs/>
          <w:color w:val="2F2F2F"/>
          <w:sz w:val="22"/>
          <w:szCs w:val="22"/>
          <w:highlight w:val="white"/>
          <w:lang w:val="en-US"/>
        </w:rPr>
        <w:t xml:space="preserve"> –A helpful Android software that enables users to keep a digital log of their daily costs is called "Expense Tracker." They can keep track of their earnings and expenses, and it alerts them when they go over their daily spending cap. The programme allows users to save any extra cash and generates reports at  the  end of  each month  to aid  in effective  money management.  The  money can  then be  put  towards celebratory events like holidays, birthdays, or anniversaries. In conclusion, the Expense Tracker is a useful tool for encouraging good money management and saving practises.</w:t>
      </w:r>
    </w:p>
    <w:p>
      <w:pPr>
        <w:jc w:val="both"/>
        <w:rPr>
          <w:rFonts w:hint="default" w:ascii="Times New Roman" w:hAnsi="Times New Roman" w:eastAsia="Times New Roman"/>
          <w:b w:val="0"/>
          <w:bCs/>
          <w:color w:val="2F2F2F"/>
          <w:sz w:val="22"/>
          <w:szCs w:val="22"/>
          <w:highlight w:val="white"/>
          <w:lang w:val="en-US"/>
        </w:rPr>
      </w:pPr>
    </w:p>
    <w:p>
      <w:pPr>
        <w:numPr>
          <w:ilvl w:val="0"/>
          <w:numId w:val="1"/>
        </w:numPr>
        <w:tabs>
          <w:tab w:val="clear" w:pos="420"/>
        </w:tabs>
        <w:ind w:left="420" w:leftChars="0" w:hanging="420" w:firstLineChars="0"/>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t xml:space="preserve">An Android Based Mobile Application for Tracking Daily Expenses </w:t>
      </w:r>
      <w:r>
        <w:rPr>
          <w:rFonts w:hint="default" w:ascii="Times New Roman" w:hAnsi="Times New Roman" w:eastAsia="Times New Roman"/>
          <w:b w:val="0"/>
          <w:bCs/>
          <w:color w:val="2F2F2F"/>
          <w:sz w:val="22"/>
          <w:szCs w:val="22"/>
          <w:highlight w:val="white"/>
          <w:lang w:val="en-US"/>
        </w:rPr>
        <w:t xml:space="preserve"> – An Android-based smartphone app that improves financial discipline by tracking and controlling personal expenses was created as part of the study. Diagrams were used to create the app, which was then developed using Java and MySQL. The application passed  tests  for  functioning, upholding data integrity and consistency, and  rejecting  improper inputs.  The  software  offers  a  portable,  safe,  and  simple  way  to  improve  financial  stability  and  foster economic growth.</w:t>
      </w:r>
    </w:p>
    <w:p>
      <w:pPr>
        <w:jc w:val="both"/>
        <w:rPr>
          <w:rFonts w:hint="default" w:ascii="Times New Roman" w:hAnsi="Times New Roman" w:eastAsia="Times New Roman"/>
          <w:b w:val="0"/>
          <w:bCs/>
          <w:color w:val="2F2F2F"/>
          <w:sz w:val="22"/>
          <w:szCs w:val="22"/>
          <w:highlight w:val="white"/>
          <w:lang w:val="en-US"/>
        </w:rPr>
      </w:pPr>
    </w:p>
    <w:p>
      <w:pPr>
        <w:numPr>
          <w:ilvl w:val="0"/>
          <w:numId w:val="1"/>
        </w:numPr>
        <w:tabs>
          <w:tab w:val="clear" w:pos="420"/>
        </w:tabs>
        <w:ind w:left="420" w:leftChars="0" w:hanging="420" w:firstLineChars="0"/>
        <w:jc w:val="both"/>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t>Expense Manager: An Expense Tracking Application</w:t>
      </w:r>
      <w:r>
        <w:rPr>
          <w:rFonts w:hint="default" w:ascii="Times New Roman" w:hAnsi="Times New Roman" w:eastAsia="Times New Roman"/>
          <w:b w:val="0"/>
          <w:bCs/>
          <w:color w:val="2F2F2F"/>
          <w:sz w:val="22"/>
          <w:szCs w:val="22"/>
          <w:highlight w:val="white"/>
          <w:lang w:val="en-US"/>
        </w:rPr>
        <w:t>–Users can effectively control  monthly  expenses and  reduce  spending  by  using  the  supplied  sophisticated  expense  tracker.  Users  can  build  their  own categories  with matching  limits  and set  a  monthly  cap.  The  software  employs  artificial  intelligence to categorise receipts, show visual statistics of expenses, and alert users when their spending limit has been reached. By creating a smartphone application that analyses all purchases by scanning receipts, the software seeks to assist users in understanding their overall spending habits.</w:t>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Research Papers:</w:t>
      </w:r>
    </w:p>
    <w:p>
      <w:pPr>
        <w:rPr>
          <w:rFonts w:hint="default" w:ascii="Times New Roman" w:hAnsi="Times New Roman" w:eastAsia="Times New Roman" w:cs="Times New Roman"/>
          <w:b/>
          <w:color w:val="2F2F2F"/>
          <w:sz w:val="22"/>
          <w:szCs w:val="22"/>
          <w:highlight w:val="white"/>
          <w:lang w:val="en-US"/>
        </w:rPr>
      </w:pPr>
    </w:p>
    <w:p>
      <w:pPr>
        <w:numPr>
          <w:ilvl w:val="0"/>
          <w:numId w:val="2"/>
        </w:num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color w:val="2F2F2F"/>
          <w:sz w:val="22"/>
          <w:szCs w:val="22"/>
          <w:highlight w:val="white"/>
        </w:rPr>
        <w:t>Expense Management System Using OCR</w:t>
      </w:r>
      <w:r>
        <w:rPr>
          <w:rFonts w:hint="default" w:ascii="Times New Roman" w:hAnsi="Times New Roman" w:eastAsia="Times New Roman"/>
          <w:b/>
          <w:color w:val="2F2F2F"/>
          <w:sz w:val="22"/>
          <w:szCs w:val="22"/>
          <w:highlight w:val="white"/>
          <w:lang w:val="en-US"/>
        </w:rPr>
        <w:t>:</w:t>
      </w:r>
    </w:p>
    <w:p>
      <w:pPr>
        <w:numPr>
          <w:numId w:val="0"/>
        </w:num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color w:val="2F2F2F"/>
          <w:sz w:val="22"/>
          <w:szCs w:val="22"/>
          <w:highlight w:val="white"/>
          <w:lang w:val="en-US"/>
        </w:rPr>
        <w:t xml:space="preserve"> </w:t>
      </w:r>
      <w:r>
        <w:rPr>
          <w:rFonts w:hint="default" w:ascii="Times New Roman" w:hAnsi="Times New Roman" w:eastAsia="Times New Roman"/>
          <w:b w:val="0"/>
          <w:bCs/>
          <w:color w:val="2F2F2F"/>
          <w:sz w:val="22"/>
          <w:szCs w:val="22"/>
          <w:highlight w:val="white"/>
          <w:lang w:val="en-US"/>
        </w:rPr>
        <w:t>Author-</w:t>
      </w:r>
    </w:p>
    <w:p>
      <w:pPr>
        <w:numPr>
          <w:numId w:val="0"/>
        </w:num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Aniket Pawar - Jayawant Shikshan Prasarak Mandal</w:t>
      </w:r>
    </w:p>
    <w:p>
      <w:pPr>
        <w:numPr>
          <w:numId w:val="0"/>
        </w:numPr>
        <w:rPr>
          <w:rFonts w:hint="default" w:ascii="Times New Roman" w:hAnsi="Times New Roman" w:eastAsia="Times New Roman"/>
          <w:b w:val="0"/>
          <w:bCs/>
          <w:color w:val="2F2F2F"/>
          <w:sz w:val="22"/>
          <w:szCs w:val="22"/>
          <w:highlight w:val="white"/>
          <w:lang w:val="en-US"/>
        </w:rPr>
      </w:pPr>
    </w:p>
    <w:p>
      <w:pPr>
        <w:numPr>
          <w:numId w:val="0"/>
        </w:numPr>
        <w:rPr>
          <w:rFonts w:hint="default" w:ascii="Times New Roman" w:hAnsi="Times New Roman" w:eastAsia="Times New Roman"/>
          <w:b w:val="0"/>
          <w:bCs/>
          <w:color w:val="2F2F2F"/>
          <w:sz w:val="22"/>
          <w:szCs w:val="22"/>
          <w:highlight w:val="white"/>
          <w:lang w:val="en-US"/>
        </w:rPr>
      </w:pPr>
    </w:p>
    <w:p>
      <w:pPr>
        <w:numPr>
          <w:numId w:val="0"/>
        </w:numPr>
        <w:jc w:val="cente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Abstract-</w:t>
      </w:r>
    </w:p>
    <w:p>
      <w:pPr>
        <w:numPr>
          <w:numId w:val="0"/>
        </w:numPr>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We present an intelligent expense tracker to efficiently manage the monthly expenses. Our system will help everyone who are planning to know their expenses and save from it. The user will be given the facility to set a monthly limit and if the user crosses that limit our app will notify the user about the same. The user can give receipts as an input, using our Androidapp. will sort it into different categories. Here user can also define their own categories like food, clothing, rent and bills and the user can also set limits for a particular category. User will be provided with visual statistics of expenses by transaction date or by category. This project is not indentedfor a particular user or age group but anyone and everyone who wants to track their expense can use this app. So, the general idea of this Project is to help people view and study their overall expenditure pattern by developing a mobile application to analyse all the purchases made by the user by simply scanning the receipts.</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 xml:space="preserve">Ref Link: </w:t>
      </w:r>
      <w:r>
        <w:rPr>
          <w:rFonts w:hint="default" w:ascii="Times New Roman" w:hAnsi="Times New Roman" w:eastAsia="Times New Roman" w:cs="Times New Roman"/>
          <w:b/>
          <w:color w:val="2F2F2F"/>
          <w:sz w:val="22"/>
          <w:szCs w:val="22"/>
          <w:highlight w:val="white"/>
          <w:lang w:val="en-US"/>
        </w:rPr>
        <w:fldChar w:fldCharType="begin"/>
      </w:r>
      <w:r>
        <w:rPr>
          <w:rFonts w:hint="default" w:ascii="Times New Roman" w:hAnsi="Times New Roman" w:eastAsia="Times New Roman" w:cs="Times New Roman"/>
          <w:b/>
          <w:color w:val="2F2F2F"/>
          <w:sz w:val="22"/>
          <w:szCs w:val="22"/>
          <w:highlight w:val="white"/>
          <w:lang w:val="en-US"/>
        </w:rPr>
        <w:instrText xml:space="preserve"> HYPERLINK "https://www.researchgate.net/publication/369187486_Expense_Management_System_Using_OCR" </w:instrText>
      </w:r>
      <w:r>
        <w:rPr>
          <w:rFonts w:hint="default" w:ascii="Times New Roman" w:hAnsi="Times New Roman" w:eastAsia="Times New Roman" w:cs="Times New Roman"/>
          <w:b/>
          <w:color w:val="2F2F2F"/>
          <w:sz w:val="22"/>
          <w:szCs w:val="22"/>
          <w:highlight w:val="white"/>
          <w:lang w:val="en-US"/>
        </w:rPr>
        <w:fldChar w:fldCharType="separate"/>
      </w:r>
      <w:r>
        <w:rPr>
          <w:rStyle w:val="8"/>
          <w:rFonts w:hint="default" w:ascii="Times New Roman" w:hAnsi="Times New Roman" w:eastAsia="Times New Roman" w:cs="Times New Roman"/>
          <w:b/>
          <w:color w:val="2F2F2F"/>
          <w:sz w:val="22"/>
          <w:szCs w:val="22"/>
          <w:highlight w:val="white"/>
          <w:lang w:val="en-US"/>
        </w:rPr>
        <w:t>https://www.researchgate.net/publication/369187486_Expense_Management_System_Using_OCR</w:t>
      </w:r>
      <w:r>
        <w:rPr>
          <w:rFonts w:hint="default" w:ascii="Times New Roman" w:hAnsi="Times New Roman" w:eastAsia="Times New Roman" w:cs="Times New Roman"/>
          <w:b/>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numPr>
          <w:ilvl w:val="0"/>
          <w:numId w:val="2"/>
        </w:numPr>
        <w:ind w:left="0" w:leftChars="0" w:firstLine="0" w:firstLineChars="0"/>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t>EXPENSE MANAGER APPLICATION:</w:t>
      </w:r>
    </w:p>
    <w:p>
      <w:pPr>
        <w:numPr>
          <w:numId w:val="0"/>
        </w:numPr>
        <w:ind w:leftChars="0"/>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Author-</w:t>
      </w:r>
    </w:p>
    <w:p>
      <w:pPr>
        <w:numPr>
          <w:numId w:val="0"/>
        </w:numPr>
        <w:ind w:leftChars="0"/>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 xml:space="preserve">Velmurugan A1,*, Albert Mayan J2,  Niranjana P3 and Richard Francis4 1,2Associate  Professor,  School  of  Computing,  Sathyabama  Institute  of  Science  and Technology, Chennai. 3,4U.G Student, Department of CSE, Sathyabama Institute of Science and Technology, Chennai *Corresponding author e-mail: </w:t>
      </w:r>
      <w:r>
        <w:rPr>
          <w:rFonts w:hint="default" w:ascii="Times New Roman" w:hAnsi="Times New Roman" w:eastAsia="Times New Roman"/>
          <w:b w:val="0"/>
          <w:bCs/>
          <w:color w:val="2F2F2F"/>
          <w:sz w:val="22"/>
          <w:szCs w:val="22"/>
          <w:highlight w:val="white"/>
          <w:lang w:val="en-US"/>
        </w:rPr>
        <w:fldChar w:fldCharType="begin"/>
      </w:r>
      <w:r>
        <w:rPr>
          <w:rFonts w:hint="default" w:ascii="Times New Roman" w:hAnsi="Times New Roman" w:eastAsia="Times New Roman"/>
          <w:b w:val="0"/>
          <w:bCs/>
          <w:color w:val="2F2F2F"/>
          <w:sz w:val="22"/>
          <w:szCs w:val="22"/>
          <w:highlight w:val="white"/>
          <w:lang w:val="en-US"/>
        </w:rPr>
        <w:instrText xml:space="preserve"> HYPERLINK "mailto:contactvelan@gmail.com" </w:instrText>
      </w:r>
      <w:r>
        <w:rPr>
          <w:rFonts w:hint="default" w:ascii="Times New Roman" w:hAnsi="Times New Roman" w:eastAsia="Times New Roman"/>
          <w:b w:val="0"/>
          <w:bCs/>
          <w:color w:val="2F2F2F"/>
          <w:sz w:val="22"/>
          <w:szCs w:val="22"/>
          <w:highlight w:val="white"/>
          <w:lang w:val="en-US"/>
        </w:rPr>
        <w:fldChar w:fldCharType="separate"/>
      </w:r>
      <w:r>
        <w:rPr>
          <w:rStyle w:val="8"/>
          <w:rFonts w:hint="default" w:ascii="Times New Roman" w:hAnsi="Times New Roman" w:eastAsia="Times New Roman"/>
          <w:b w:val="0"/>
          <w:bCs/>
          <w:color w:val="2F2F2F"/>
          <w:sz w:val="22"/>
          <w:szCs w:val="22"/>
          <w:highlight w:val="white"/>
          <w:lang w:val="en-US"/>
        </w:rPr>
        <w:t>contactvelan@gmail.com</w:t>
      </w:r>
      <w:r>
        <w:rPr>
          <w:rFonts w:hint="default" w:ascii="Times New Roman" w:hAnsi="Times New Roman" w:eastAsia="Times New Roman"/>
          <w:b w:val="0"/>
          <w:bCs/>
          <w:color w:val="2F2F2F"/>
          <w:sz w:val="22"/>
          <w:szCs w:val="22"/>
          <w:highlight w:val="white"/>
          <w:lang w:val="en-US"/>
        </w:rPr>
        <w:fldChar w:fldCharType="end"/>
      </w:r>
    </w:p>
    <w:p>
      <w:pPr>
        <w:numPr>
          <w:numId w:val="0"/>
        </w:numPr>
        <w:ind w:leftChars="0"/>
        <w:rPr>
          <w:rFonts w:hint="default" w:ascii="Times New Roman" w:hAnsi="Times New Roman" w:eastAsia="Times New Roman"/>
          <w:b w:val="0"/>
          <w:bCs/>
          <w:color w:val="2F2F2F"/>
          <w:sz w:val="22"/>
          <w:szCs w:val="22"/>
          <w:highlight w:val="white"/>
          <w:lang w:val="en-US"/>
        </w:rPr>
      </w:pPr>
    </w:p>
    <w:p>
      <w:pPr>
        <w:numPr>
          <w:numId w:val="0"/>
        </w:numPr>
        <w:ind w:leftChars="0"/>
        <w:jc w:val="center"/>
        <w:rPr>
          <w:rFonts w:hint="default" w:ascii="Times New Roman" w:hAnsi="Times New Roman" w:eastAsia="Times New Roman"/>
          <w:b/>
          <w:bCs w:val="0"/>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t>Abstract:</w:t>
      </w:r>
    </w:p>
    <w:p>
      <w:pPr>
        <w:numPr>
          <w:numId w:val="0"/>
        </w:numPr>
        <w:ind w:leftChars="0"/>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Mobile applications are top in user convenience and have overpassed the web applications in terms of popularity and usability. There are variousmobile applications that provide solutions to manage personal and group expense but not many of them provide a comprehensive view of both cases. 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w:t>
      </w:r>
    </w:p>
    <w:p>
      <w:pPr>
        <w:numPr>
          <w:numId w:val="0"/>
        </w:numPr>
        <w:ind w:leftChars="0"/>
        <w:rPr>
          <w:rFonts w:hint="default" w:ascii="Times New Roman" w:hAnsi="Times New Roman" w:eastAsia="Times New Roman"/>
          <w:b/>
          <w:bCs w:val="0"/>
          <w:color w:val="2F2F2F"/>
          <w:sz w:val="22"/>
          <w:szCs w:val="22"/>
          <w:highlight w:val="white"/>
          <w:lang w:val="en-US"/>
        </w:rPr>
      </w:pPr>
    </w:p>
    <w:p>
      <w:pPr>
        <w:numPr>
          <w:numId w:val="0"/>
        </w:numPr>
        <w:ind w:leftChars="0"/>
        <w:rPr>
          <w:rFonts w:hint="default" w:ascii="Times New Roman" w:hAnsi="Times New Roman" w:eastAsia="Times New Roman"/>
          <w:b/>
          <w:bCs w:val="0"/>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drawing>
          <wp:inline distT="0" distB="0" distL="114300" distR="114300">
            <wp:extent cx="5599430" cy="2968625"/>
            <wp:effectExtent l="0" t="0" r="1270" b="3175"/>
            <wp:docPr id="5" name="Picture 5" descr="Blueprint-And-Fina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ueprint-And-Final-Application"/>
                    <pic:cNvPicPr>
                      <a:picLocks noChangeAspect="1"/>
                    </pic:cNvPicPr>
                  </pic:nvPicPr>
                  <pic:blipFill>
                    <a:blip r:embed="rId6"/>
                    <a:stretch>
                      <a:fillRect/>
                    </a:stretch>
                  </pic:blipFill>
                  <pic:spPr>
                    <a:xfrm>
                      <a:off x="0" y="0"/>
                      <a:ext cx="5599430" cy="2968625"/>
                    </a:xfrm>
                    <a:prstGeom prst="rect">
                      <a:avLst/>
                    </a:prstGeom>
                  </pic:spPr>
                </pic:pic>
              </a:graphicData>
            </a:graphic>
          </wp:inline>
        </w:drawing>
      </w:r>
    </w:p>
    <w:p>
      <w:pPr>
        <w:pStyle w:val="5"/>
        <w:numPr>
          <w:numId w:val="0"/>
        </w:numPr>
        <w:ind w:leftChars="0"/>
        <w:rPr>
          <w:rFonts w:hint="default" w:ascii="Times New Roman" w:hAnsi="Times New Roman" w:eastAsia="Times New Roman"/>
          <w:b/>
          <w:bCs w:val="0"/>
          <w:color w:val="0000FF"/>
          <w:sz w:val="22"/>
          <w:szCs w:val="22"/>
          <w:highlight w:val="white"/>
          <w:lang w:val="en-US"/>
        </w:rPr>
      </w:pPr>
      <w:r>
        <w:rPr>
          <w:color w:val="0000FF"/>
        </w:rPr>
        <w:t xml:space="preserve">Figure </w:t>
      </w:r>
      <w:r>
        <w:rPr>
          <w:color w:val="0000FF"/>
        </w:rPr>
        <w:fldChar w:fldCharType="begin"/>
      </w:r>
      <w:r>
        <w:rPr>
          <w:color w:val="0000FF"/>
        </w:rPr>
        <w:instrText xml:space="preserve"> SEQ Figure \* ARABIC </w:instrText>
      </w:r>
      <w:r>
        <w:rPr>
          <w:color w:val="0000FF"/>
        </w:rPr>
        <w:fldChar w:fldCharType="separate"/>
      </w:r>
      <w:r>
        <w:rPr>
          <w:color w:val="0000FF"/>
        </w:rPr>
        <w:t>1</w:t>
      </w:r>
      <w:r>
        <w:rPr>
          <w:color w:val="0000FF"/>
        </w:rPr>
        <w:fldChar w:fldCharType="end"/>
      </w:r>
      <w:r>
        <w:rPr>
          <w:color w:val="0000FF"/>
          <w:lang w:val="en-US"/>
        </w:rPr>
        <w:t>Blue Print and final Application</w:t>
      </w:r>
    </w:p>
    <w:p>
      <w:pPr>
        <w:numPr>
          <w:numId w:val="0"/>
        </w:numPr>
        <w:ind w:leftChars="0"/>
        <w:rPr>
          <w:rFonts w:hint="default" w:ascii="Times New Roman" w:hAnsi="Times New Roman" w:eastAsia="Times New Roman"/>
          <w:b/>
          <w:bCs w:val="0"/>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b/>
          <w:bCs w:val="0"/>
          <w:color w:val="2F2F2F"/>
          <w:sz w:val="22"/>
          <w:szCs w:val="22"/>
          <w:highlight w:val="white"/>
          <w:lang w:val="en-US"/>
        </w:rPr>
      </w:pPr>
      <w:r>
        <w:rPr>
          <w:rFonts w:hint="default" w:ascii="Times New Roman" w:hAnsi="Times New Roman" w:eastAsia="Times New Roman"/>
          <w:b/>
          <w:bCs w:val="0"/>
          <w:color w:val="2F2F2F"/>
          <w:sz w:val="22"/>
          <w:szCs w:val="22"/>
          <w:highlight w:val="white"/>
          <w:lang w:val="en-US"/>
        </w:rPr>
        <w:drawing>
          <wp:inline distT="0" distB="0" distL="114300" distR="114300">
            <wp:extent cx="4295775" cy="3343275"/>
            <wp:effectExtent l="0" t="0" r="9525" b="9525"/>
            <wp:docPr id="4" name="Picture 4" descr="Offer-Coupon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ffer-Coupons-Architecture"/>
                    <pic:cNvPicPr>
                      <a:picLocks noChangeAspect="1"/>
                    </pic:cNvPicPr>
                  </pic:nvPicPr>
                  <pic:blipFill>
                    <a:blip r:embed="rId7"/>
                    <a:stretch>
                      <a:fillRect/>
                    </a:stretch>
                  </pic:blipFill>
                  <pic:spPr>
                    <a:xfrm>
                      <a:off x="0" y="0"/>
                      <a:ext cx="4295775" cy="3343275"/>
                    </a:xfrm>
                    <a:prstGeom prst="rect">
                      <a:avLst/>
                    </a:prstGeom>
                  </pic:spPr>
                </pic:pic>
              </a:graphicData>
            </a:graphic>
          </wp:inline>
        </w:drawing>
      </w:r>
    </w:p>
    <w:p>
      <w:pPr>
        <w:pStyle w:val="5"/>
        <w:rPr>
          <w:rFonts w:hint="default" w:ascii="Times New Roman" w:hAnsi="Times New Roman" w:eastAsia="Times New Roman"/>
          <w:b/>
          <w:bCs w:val="0"/>
          <w:color w:val="0000FF"/>
          <w:sz w:val="22"/>
          <w:szCs w:val="22"/>
          <w:highlight w:val="white"/>
          <w:lang w:val="en-US"/>
        </w:rPr>
      </w:pPr>
      <w:r>
        <w:rPr>
          <w:color w:val="0000FF"/>
        </w:rPr>
        <w:t xml:space="preserve">Figure </w:t>
      </w:r>
      <w:r>
        <w:rPr>
          <w:color w:val="0000FF"/>
        </w:rPr>
        <w:fldChar w:fldCharType="begin"/>
      </w:r>
      <w:r>
        <w:rPr>
          <w:color w:val="0000FF"/>
        </w:rPr>
        <w:instrText xml:space="preserve"> SEQ Figure \* ARABIC </w:instrText>
      </w:r>
      <w:r>
        <w:rPr>
          <w:color w:val="0000FF"/>
        </w:rPr>
        <w:fldChar w:fldCharType="separate"/>
      </w:r>
      <w:r>
        <w:rPr>
          <w:color w:val="0000FF"/>
        </w:rPr>
        <w:t>2</w:t>
      </w:r>
      <w:r>
        <w:rPr>
          <w:color w:val="0000FF"/>
        </w:rPr>
        <w:fldChar w:fldCharType="end"/>
      </w:r>
      <w:r>
        <w:rPr>
          <w:color w:val="0000FF"/>
          <w:lang w:val="en-US"/>
        </w:rPr>
        <w:t>Investment Consultant Architecture</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 xml:space="preserve">Article Link: </w:t>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fldChar w:fldCharType="begin"/>
      </w:r>
      <w:r>
        <w:rPr>
          <w:rFonts w:hint="default" w:ascii="Times New Roman" w:hAnsi="Times New Roman" w:eastAsia="Times New Roman" w:cs="Times New Roman"/>
          <w:b/>
          <w:color w:val="2F2F2F"/>
          <w:sz w:val="22"/>
          <w:szCs w:val="22"/>
          <w:highlight w:val="white"/>
          <w:lang w:val="en-US"/>
        </w:rPr>
        <w:instrText xml:space="preserve"> HYPERLINK "https://www.researchgate.net/publication/347972162_Expense_Manager_Application" </w:instrText>
      </w:r>
      <w:r>
        <w:rPr>
          <w:rFonts w:hint="default" w:ascii="Times New Roman" w:hAnsi="Times New Roman" w:eastAsia="Times New Roman" w:cs="Times New Roman"/>
          <w:b/>
          <w:color w:val="2F2F2F"/>
          <w:sz w:val="22"/>
          <w:szCs w:val="22"/>
          <w:highlight w:val="white"/>
          <w:lang w:val="en-US"/>
        </w:rPr>
        <w:fldChar w:fldCharType="separate"/>
      </w:r>
      <w:r>
        <w:rPr>
          <w:rStyle w:val="8"/>
          <w:rFonts w:hint="default" w:ascii="Times New Roman" w:hAnsi="Times New Roman" w:eastAsia="Times New Roman" w:cs="Times New Roman"/>
          <w:b/>
          <w:color w:val="2F2F2F"/>
          <w:sz w:val="22"/>
          <w:szCs w:val="22"/>
          <w:highlight w:val="white"/>
          <w:lang w:val="en-US"/>
        </w:rPr>
        <w:t>https://www.researchgate.net/publication/347972162_Expense_Manager_Application</w:t>
      </w:r>
      <w:r>
        <w:rPr>
          <w:rFonts w:hint="default" w:ascii="Times New Roman" w:hAnsi="Times New Roman" w:eastAsia="Times New Roman" w:cs="Times New Roman"/>
          <w:b/>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numPr>
          <w:ilvl w:val="0"/>
          <w:numId w:val="2"/>
        </w:numPr>
        <w:ind w:left="0" w:leftChars="0" w:firstLine="0" w:firstLineChars="0"/>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t>Income and Expense Tracker</w:t>
      </w:r>
    </w:p>
    <w:p>
      <w:pPr>
        <w:numPr>
          <w:numId w:val="0"/>
        </w:numPr>
        <w:ind w:leftChars="0" w:firstLine="720" w:firstLineChars="0"/>
        <w:rPr>
          <w:rFonts w:hint="default" w:ascii="Times New Roman" w:hAnsi="Times New Roman" w:eastAsia="Times New Roman"/>
          <w:b w:val="0"/>
          <w:bCs/>
          <w:i/>
          <w:iCs/>
          <w:color w:val="2F2F2F"/>
          <w:sz w:val="22"/>
          <w:szCs w:val="22"/>
          <w:highlight w:val="white"/>
          <w:lang w:val="en-US"/>
        </w:rPr>
      </w:pPr>
      <w:r>
        <w:rPr>
          <w:rFonts w:hint="default" w:ascii="Times New Roman" w:hAnsi="Times New Roman" w:eastAsia="Times New Roman"/>
          <w:b w:val="0"/>
          <w:bCs/>
          <w:i/>
          <w:iCs/>
          <w:color w:val="2F2F2F"/>
          <w:sz w:val="22"/>
          <w:szCs w:val="22"/>
          <w:highlight w:val="white"/>
          <w:lang w:val="en-US"/>
        </w:rPr>
        <w:t>February 2015Indian Journal of Science and Technology 8(S2):118</w:t>
      </w:r>
    </w:p>
    <w:p>
      <w:pPr>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cs="Times New Roman"/>
          <w:b w:val="0"/>
          <w:bCs/>
          <w:color w:val="2F2F2F"/>
          <w:sz w:val="22"/>
          <w:szCs w:val="22"/>
          <w:highlight w:val="white"/>
          <w:lang w:val="en-US"/>
        </w:rPr>
        <w:t>Author-</w:t>
      </w:r>
    </w:p>
    <w:p>
      <w:p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Thanapal Pandi</w:t>
      </w:r>
    </w:p>
    <w:p>
      <w:pPr>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VIT University</w:t>
      </w:r>
    </w:p>
    <w:p>
      <w:pPr>
        <w:jc w:val="center"/>
        <w:rPr>
          <w:rFonts w:hint="default" w:ascii="Times New Roman" w:hAnsi="Times New Roman" w:eastAsia="Times New Roman" w:cs="Times New Roman"/>
          <w:b/>
          <w:bCs w:val="0"/>
          <w:color w:val="2F2F2F"/>
          <w:sz w:val="22"/>
          <w:szCs w:val="22"/>
          <w:highlight w:val="white"/>
          <w:lang w:val="en-US"/>
        </w:rPr>
      </w:pPr>
      <w:r>
        <w:rPr>
          <w:rFonts w:hint="default" w:ascii="Times New Roman" w:hAnsi="Times New Roman" w:eastAsia="Times New Roman" w:cs="Times New Roman"/>
          <w:b/>
          <w:bCs w:val="0"/>
          <w:color w:val="2F2F2F"/>
          <w:sz w:val="22"/>
          <w:szCs w:val="22"/>
          <w:highlight w:val="white"/>
          <w:lang w:val="en-US"/>
        </w:rPr>
        <w:t>Abstract</w:t>
      </w:r>
    </w:p>
    <w:p>
      <w:pPr>
        <w:jc w:val="both"/>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To avoid Income and Expense calculations and in the same manner to remind a person, we develop an android application which may helpful in all the situations and it can be installed in our android phones. It help us to remind and add some information that what are the income comes from other persons and what are all the expenses or payments we have to pay in specific date or month. In expense tracker we have categories like add expense, expenses of each month, add new expense, view categories of expenses, export expenses in a date range, remove export files, view categories wise expenses.</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Article Link:</w:t>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fldChar w:fldCharType="begin"/>
      </w:r>
      <w:r>
        <w:rPr>
          <w:rFonts w:hint="default" w:ascii="Times New Roman" w:hAnsi="Times New Roman" w:eastAsia="Times New Roman" w:cs="Times New Roman"/>
          <w:b/>
          <w:color w:val="2F2F2F"/>
          <w:sz w:val="22"/>
          <w:szCs w:val="22"/>
          <w:highlight w:val="white"/>
          <w:lang w:val="en-US"/>
        </w:rPr>
        <w:instrText xml:space="preserve"> HYPERLINK "https://www.researchgate.net/publication/273500084_Income_and_Expense_Tracker" </w:instrText>
      </w:r>
      <w:r>
        <w:rPr>
          <w:rFonts w:hint="default" w:ascii="Times New Roman" w:hAnsi="Times New Roman" w:eastAsia="Times New Roman" w:cs="Times New Roman"/>
          <w:b/>
          <w:color w:val="2F2F2F"/>
          <w:sz w:val="22"/>
          <w:szCs w:val="22"/>
          <w:highlight w:val="white"/>
          <w:lang w:val="en-US"/>
        </w:rPr>
        <w:fldChar w:fldCharType="separate"/>
      </w:r>
      <w:r>
        <w:rPr>
          <w:rStyle w:val="8"/>
          <w:rFonts w:hint="default" w:ascii="Times New Roman" w:hAnsi="Times New Roman" w:eastAsia="Times New Roman" w:cs="Times New Roman"/>
          <w:b/>
          <w:color w:val="2F2F2F"/>
          <w:sz w:val="22"/>
          <w:szCs w:val="22"/>
          <w:highlight w:val="white"/>
          <w:lang w:val="en-US"/>
        </w:rPr>
        <w:t>https://www.researchgate.net/publication/273500084_Income_and_Expense_Tracker</w:t>
      </w:r>
      <w:r>
        <w:rPr>
          <w:rFonts w:hint="default" w:ascii="Times New Roman" w:hAnsi="Times New Roman" w:eastAsia="Times New Roman" w:cs="Times New Roman"/>
          <w:b/>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4.</w:t>
      </w:r>
      <w:r>
        <w:rPr>
          <w:rFonts w:hint="default" w:ascii="Times New Roman" w:hAnsi="Times New Roman" w:eastAsia="Times New Roman"/>
          <w:b/>
          <w:color w:val="2F2F2F"/>
          <w:sz w:val="22"/>
          <w:szCs w:val="22"/>
          <w:highlight w:val="white"/>
          <w:lang w:val="en-US"/>
        </w:rPr>
        <w:t>Factors Determining Money Management Among University Students</w:t>
      </w:r>
    </w:p>
    <w:p>
      <w:pPr>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cs="Times New Roman"/>
          <w:b w:val="0"/>
          <w:bCs/>
          <w:color w:val="2F2F2F"/>
          <w:sz w:val="22"/>
          <w:szCs w:val="22"/>
          <w:highlight w:val="white"/>
          <w:lang w:val="en-US"/>
        </w:rPr>
        <w:t>Author-</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Wan Rasyidah Wan Nawang1, Syadiyah Abdul Shukor</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Faculty of Economics and Muamalat, Universiti Sains Islam Malaysia, Negeri Sembilan, Malaysia</w:t>
      </w:r>
    </w:p>
    <w:p>
      <w:pPr>
        <w:rPr>
          <w:rFonts w:hint="default" w:ascii="Times New Roman" w:hAnsi="Times New Roman" w:eastAsia="Times New Roman"/>
          <w:b w:val="0"/>
          <w:bCs/>
          <w:color w:val="2F2F2F"/>
          <w:sz w:val="22"/>
          <w:szCs w:val="22"/>
          <w:highlight w:val="white"/>
        </w:rPr>
      </w:pPr>
    </w:p>
    <w:p>
      <w:pPr>
        <w:jc w:val="cente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bCs w:val="0"/>
          <w:color w:val="2F2F2F"/>
          <w:sz w:val="22"/>
          <w:szCs w:val="22"/>
          <w:highlight w:val="white"/>
        </w:rPr>
        <w:t>Abstrac</w:t>
      </w:r>
      <w:r>
        <w:rPr>
          <w:rFonts w:hint="default" w:ascii="Times New Roman" w:hAnsi="Times New Roman" w:eastAsia="Times New Roman"/>
          <w:b/>
          <w:bCs w:val="0"/>
          <w:color w:val="2F2F2F"/>
          <w:sz w:val="22"/>
          <w:szCs w:val="22"/>
          <w:highlight w:val="white"/>
          <w:lang w:val="en-US"/>
        </w:rPr>
        <w:t>t</w:t>
      </w:r>
    </w:p>
    <w:p>
      <w:p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rPr>
        <w:t>Money matters are integral to our lives and for university students, these are an even more pressing aspect. Thus, it is important for university students to have prudent and responsible money management as this can impact their future and personal well-being. The study is set to meet its objective which is to investigate the impact of economic, social, and psychological factors on money management among university students. This study adopted an online survey for data collection. A survey questionnaire in Google form was distributed on social media platforms including Facebook and WhatsApp to undergraduate students in Nilai, Negeri Sembilan, Malaysia. A total of 143 responses were received for further analysis. The ndings reveal that economic factors, rather than social and psychological factors, have a signicant inuence on students’ money  management  behaviour.  This  study  could  prove  to  be  benecial  to scholars and practitioners in developing money management curricula and programmes, as well as promote good money management habits among university students</w:t>
      </w:r>
      <w:r>
        <w:rPr>
          <w:rFonts w:hint="default" w:ascii="Times New Roman" w:hAnsi="Times New Roman" w:eastAsia="Times New Roman"/>
          <w:b w:val="0"/>
          <w:bCs/>
          <w:color w:val="2F2F2F"/>
          <w:sz w:val="22"/>
          <w:szCs w:val="22"/>
          <w:highlight w:val="white"/>
          <w:lang w:val="en-US"/>
        </w:rPr>
        <w:t>.</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cs="Times New Roman"/>
          <w:b w:val="0"/>
          <w:bCs/>
          <w:color w:val="2F2F2F"/>
          <w:sz w:val="22"/>
          <w:szCs w:val="22"/>
          <w:highlight w:val="white"/>
          <w:lang w:val="en-US"/>
        </w:rPr>
        <w:t>Article Link:</w:t>
      </w:r>
      <w:r>
        <w:rPr>
          <w:rFonts w:hint="default" w:ascii="Times New Roman" w:hAnsi="Times New Roman" w:eastAsia="Times New Roman" w:cs="Times New Roman"/>
          <w:b w:val="0"/>
          <w:bCs/>
          <w:color w:val="2F2F2F"/>
          <w:sz w:val="22"/>
          <w:szCs w:val="22"/>
          <w:highlight w:val="white"/>
          <w:lang w:val="en-US"/>
        </w:rPr>
        <w:fldChar w:fldCharType="begin"/>
      </w:r>
      <w:r>
        <w:rPr>
          <w:rFonts w:hint="default" w:ascii="Times New Roman" w:hAnsi="Times New Roman" w:eastAsia="Times New Roman" w:cs="Times New Roman"/>
          <w:b w:val="0"/>
          <w:bCs/>
          <w:color w:val="2F2F2F"/>
          <w:sz w:val="22"/>
          <w:szCs w:val="22"/>
          <w:highlight w:val="white"/>
          <w:lang w:val="en-US"/>
        </w:rPr>
        <w:instrText xml:space="preserve"> HYPERLINK "https://www.researchgate.net/publication/373898587_Factors_Determining_Money_Management_Among_University_Students" </w:instrText>
      </w:r>
      <w:r>
        <w:rPr>
          <w:rFonts w:hint="default" w:ascii="Times New Roman" w:hAnsi="Times New Roman" w:eastAsia="Times New Roman" w:cs="Times New Roman"/>
          <w:b w:val="0"/>
          <w:bCs/>
          <w:color w:val="2F2F2F"/>
          <w:sz w:val="22"/>
          <w:szCs w:val="22"/>
          <w:highlight w:val="white"/>
          <w:lang w:val="en-US"/>
        </w:rPr>
        <w:fldChar w:fldCharType="separate"/>
      </w:r>
      <w:r>
        <w:rPr>
          <w:rStyle w:val="8"/>
          <w:rFonts w:hint="default" w:ascii="Times New Roman" w:hAnsi="Times New Roman" w:eastAsia="Times New Roman" w:cs="Times New Roman"/>
          <w:b w:val="0"/>
          <w:bCs/>
          <w:color w:val="2F2F2F"/>
          <w:sz w:val="22"/>
          <w:szCs w:val="22"/>
          <w:highlight w:val="white"/>
          <w:lang w:val="en-US"/>
        </w:rPr>
        <w:t>https://www.researchgate.net/publication/373898587_Factors_Determining_Money_Management_Among_University_Students</w:t>
      </w:r>
      <w:r>
        <w:rPr>
          <w:rFonts w:hint="default" w:ascii="Times New Roman" w:hAnsi="Times New Roman" w:eastAsia="Times New Roman" w:cs="Times New Roman"/>
          <w:b w:val="0"/>
          <w:bCs/>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5.</w:t>
      </w:r>
      <w:r>
        <w:rPr>
          <w:rFonts w:hint="default" w:ascii="Times New Roman" w:hAnsi="Times New Roman" w:eastAsia="Times New Roman"/>
          <w:b/>
          <w:color w:val="2F2F2F"/>
          <w:sz w:val="22"/>
          <w:szCs w:val="22"/>
          <w:highlight w:val="white"/>
          <w:lang w:val="en-US"/>
        </w:rPr>
        <w:t>SPESE-Everyday Expenditure Tracker</w:t>
      </w:r>
    </w:p>
    <w:p>
      <w:pPr>
        <w:rPr>
          <w:rFonts w:hint="default" w:ascii="Times New Roman" w:hAnsi="Times New Roman" w:eastAsia="Times New Roman"/>
          <w:b w:val="0"/>
          <w:bCs/>
          <w:i/>
          <w:iCs/>
          <w:color w:val="2F2F2F"/>
          <w:sz w:val="22"/>
          <w:szCs w:val="22"/>
          <w:highlight w:val="white"/>
          <w:lang w:val="en-US"/>
        </w:rPr>
      </w:pPr>
      <w:r>
        <w:rPr>
          <w:rFonts w:hint="default" w:ascii="Times New Roman" w:hAnsi="Times New Roman" w:eastAsia="Times New Roman"/>
          <w:b w:val="0"/>
          <w:bCs/>
          <w:i/>
          <w:iCs/>
          <w:color w:val="2F2F2F"/>
          <w:sz w:val="22"/>
          <w:szCs w:val="22"/>
          <w:highlight w:val="white"/>
          <w:lang w:val="en-US"/>
        </w:rPr>
        <w:t>International Journal of Advanced Research in Science Communication and Technology</w:t>
      </w:r>
    </w:p>
    <w:p>
      <w:pPr>
        <w:rPr>
          <w:rFonts w:hint="default" w:ascii="Times New Roman" w:hAnsi="Times New Roman" w:eastAsia="Times New Roman"/>
          <w:b/>
          <w:bCs w:val="0"/>
          <w:i w:val="0"/>
          <w:iCs w:val="0"/>
          <w:color w:val="2F2F2F"/>
          <w:sz w:val="22"/>
          <w:szCs w:val="22"/>
          <w:highlight w:val="white"/>
          <w:lang w:val="en-US"/>
        </w:rPr>
      </w:pPr>
      <w:r>
        <w:rPr>
          <w:rFonts w:hint="default" w:ascii="Times New Roman" w:hAnsi="Times New Roman" w:eastAsia="Times New Roman"/>
          <w:b/>
          <w:bCs w:val="0"/>
          <w:i w:val="0"/>
          <w:iCs w:val="0"/>
          <w:color w:val="2F2F2F"/>
          <w:sz w:val="22"/>
          <w:szCs w:val="22"/>
          <w:highlight w:val="white"/>
          <w:lang w:val="en-US"/>
        </w:rPr>
        <w:t>Authors-</w:t>
      </w:r>
    </w:p>
    <w:p>
      <w:pPr>
        <w:rPr>
          <w:rFonts w:hint="default" w:ascii="Times New Roman" w:hAnsi="Times New Roman" w:eastAsia="Times New Roman"/>
          <w:b w:val="0"/>
          <w:bCs/>
          <w:i w:val="0"/>
          <w:iCs w:val="0"/>
          <w:color w:val="2F2F2F"/>
          <w:sz w:val="22"/>
          <w:szCs w:val="22"/>
          <w:highlight w:val="white"/>
          <w:lang w:val="en-US"/>
        </w:rPr>
      </w:pPr>
      <w:r>
        <w:rPr>
          <w:rFonts w:hint="default" w:ascii="Times New Roman" w:hAnsi="Times New Roman" w:eastAsia="Times New Roman"/>
          <w:b w:val="0"/>
          <w:bCs/>
          <w:i w:val="0"/>
          <w:iCs w:val="0"/>
          <w:color w:val="2F2F2F"/>
          <w:sz w:val="22"/>
          <w:szCs w:val="22"/>
          <w:highlight w:val="white"/>
          <w:lang w:val="en-US"/>
        </w:rPr>
        <w:t>Dr. B. Muthu Senthil</w:t>
      </w:r>
    </w:p>
    <w:p>
      <w:pPr>
        <w:rPr>
          <w:rFonts w:hint="default" w:ascii="Times New Roman" w:hAnsi="Times New Roman" w:eastAsia="Times New Roman"/>
          <w:b w:val="0"/>
          <w:bCs/>
          <w:i w:val="0"/>
          <w:iCs w:val="0"/>
          <w:color w:val="2F2F2F"/>
          <w:sz w:val="22"/>
          <w:szCs w:val="22"/>
          <w:highlight w:val="white"/>
          <w:lang w:val="en-US"/>
        </w:rPr>
      </w:pPr>
      <w:r>
        <w:rPr>
          <w:rFonts w:hint="default" w:ascii="Times New Roman" w:hAnsi="Times New Roman" w:eastAsia="Times New Roman"/>
          <w:b w:val="0"/>
          <w:bCs/>
          <w:i w:val="0"/>
          <w:iCs w:val="0"/>
          <w:color w:val="2F2F2F"/>
          <w:sz w:val="22"/>
          <w:szCs w:val="22"/>
          <w:highlight w:val="white"/>
          <w:lang w:val="en-US"/>
        </w:rPr>
        <w:t>Mummaneni Sravani</w:t>
      </w:r>
    </w:p>
    <w:p>
      <w:pPr>
        <w:rPr>
          <w:rFonts w:hint="default" w:ascii="Times New Roman" w:hAnsi="Times New Roman" w:eastAsia="Times New Roman"/>
          <w:b w:val="0"/>
          <w:bCs/>
          <w:i w:val="0"/>
          <w:iCs w:val="0"/>
          <w:color w:val="2F2F2F"/>
          <w:sz w:val="22"/>
          <w:szCs w:val="22"/>
          <w:highlight w:val="white"/>
          <w:lang w:val="en-US"/>
        </w:rPr>
      </w:pPr>
      <w:r>
        <w:rPr>
          <w:rFonts w:hint="default" w:ascii="Times New Roman" w:hAnsi="Times New Roman" w:eastAsia="Times New Roman"/>
          <w:b w:val="0"/>
          <w:bCs/>
          <w:i w:val="0"/>
          <w:iCs w:val="0"/>
          <w:color w:val="2F2F2F"/>
          <w:sz w:val="22"/>
          <w:szCs w:val="22"/>
          <w:highlight w:val="white"/>
          <w:lang w:val="en-US"/>
        </w:rPr>
        <w:t>Konduru Theja Sree</w:t>
      </w:r>
    </w:p>
    <w:p>
      <w:pPr>
        <w:numPr>
          <w:ilvl w:val="0"/>
          <w:numId w:val="3"/>
        </w:numPr>
        <w:rPr>
          <w:rFonts w:hint="default" w:ascii="Times New Roman" w:hAnsi="Times New Roman" w:eastAsia="Times New Roman"/>
          <w:b w:val="0"/>
          <w:bCs/>
          <w:i w:val="0"/>
          <w:iCs w:val="0"/>
          <w:color w:val="2F2F2F"/>
          <w:sz w:val="22"/>
          <w:szCs w:val="22"/>
          <w:highlight w:val="white"/>
          <w:lang w:val="en-US"/>
        </w:rPr>
      </w:pPr>
      <w:r>
        <w:rPr>
          <w:rFonts w:hint="default" w:ascii="Times New Roman" w:hAnsi="Times New Roman" w:eastAsia="Times New Roman"/>
          <w:b w:val="0"/>
          <w:bCs/>
          <w:i w:val="0"/>
          <w:iCs w:val="0"/>
          <w:color w:val="2F2F2F"/>
          <w:sz w:val="22"/>
          <w:szCs w:val="22"/>
          <w:highlight w:val="white"/>
          <w:lang w:val="en-US"/>
        </w:rPr>
        <w:t>P. Krithik Shri</w:t>
      </w:r>
    </w:p>
    <w:p>
      <w:pPr>
        <w:numPr>
          <w:numId w:val="0"/>
        </w:numPr>
        <w:jc w:val="center"/>
        <w:rPr>
          <w:rFonts w:hint="default" w:ascii="Times New Roman" w:hAnsi="Times New Roman" w:eastAsia="Times New Roman"/>
          <w:b/>
          <w:bCs w:val="0"/>
          <w:i w:val="0"/>
          <w:iCs w:val="0"/>
          <w:color w:val="2F2F2F"/>
          <w:sz w:val="22"/>
          <w:szCs w:val="22"/>
          <w:highlight w:val="white"/>
          <w:lang w:val="en-US"/>
        </w:rPr>
      </w:pPr>
      <w:r>
        <w:rPr>
          <w:rFonts w:hint="default" w:ascii="Times New Roman" w:hAnsi="Times New Roman" w:eastAsia="Times New Roman"/>
          <w:b/>
          <w:bCs w:val="0"/>
          <w:i w:val="0"/>
          <w:iCs w:val="0"/>
          <w:color w:val="2F2F2F"/>
          <w:sz w:val="22"/>
          <w:szCs w:val="22"/>
          <w:highlight w:val="white"/>
          <w:lang w:val="en-US"/>
        </w:rPr>
        <w:t>Abstract</w:t>
      </w:r>
    </w:p>
    <w:p>
      <w:pPr>
        <w:numPr>
          <w:numId w:val="0"/>
        </w:numPr>
        <w:jc w:val="both"/>
        <w:rPr>
          <w:rFonts w:hint="default" w:ascii="Times New Roman" w:hAnsi="Times New Roman" w:eastAsia="Times New Roman"/>
          <w:b w:val="0"/>
          <w:bCs/>
          <w:i w:val="0"/>
          <w:iCs w:val="0"/>
          <w:color w:val="2F2F2F"/>
          <w:sz w:val="22"/>
          <w:szCs w:val="22"/>
          <w:highlight w:val="white"/>
          <w:lang w:val="en-US"/>
        </w:rPr>
      </w:pPr>
      <w:r>
        <w:rPr>
          <w:rFonts w:hint="default" w:ascii="Times New Roman" w:hAnsi="Times New Roman" w:eastAsia="Times New Roman"/>
          <w:b w:val="0"/>
          <w:bCs/>
          <w:i w:val="0"/>
          <w:iCs w:val="0"/>
          <w:color w:val="2F2F2F"/>
          <w:sz w:val="22"/>
          <w:szCs w:val="22"/>
          <w:highlight w:val="white"/>
          <w:lang w:val="en-US"/>
        </w:rPr>
        <w:t>In today’s busy and expensive life we are in a great rush to make money. But at the end of the month, we broke off. As we are unknowingly spending money on little and unwanted things. So, we have come over with the idea to track our earnings. SPESE-Everyday Expenditure Tracker aims to help everyone who are planning to know their expenses and save from it.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By using this, we can reduce the manual calculations for their expenses and keep the track of the expenditure. Although this website is focused on new job holders, interns and teenagers, everyone who wants to track their expense can use this application.</w:t>
      </w:r>
    </w:p>
    <w:p>
      <w:pPr>
        <w:rPr>
          <w:rFonts w:hint="default" w:ascii="Times New Roman" w:hAnsi="Times New Roman" w:eastAsia="Times New Roman"/>
          <w:b w:val="0"/>
          <w:bCs/>
          <w:i w:val="0"/>
          <w:iCs w:val="0"/>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Article Link:</w:t>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fldChar w:fldCharType="begin"/>
      </w:r>
      <w:r>
        <w:rPr>
          <w:rFonts w:hint="default" w:ascii="Times New Roman" w:hAnsi="Times New Roman" w:eastAsia="Times New Roman"/>
          <w:b/>
          <w:color w:val="2F2F2F"/>
          <w:sz w:val="22"/>
          <w:szCs w:val="22"/>
          <w:highlight w:val="white"/>
          <w:lang w:val="en-US"/>
        </w:rPr>
        <w:instrText xml:space="preserve"> HYPERLINK "https://www.researchgate.net/publication/360753807_SPESE-Everyday_Expenditure_Tracker" </w:instrText>
      </w:r>
      <w:r>
        <w:rPr>
          <w:rFonts w:hint="default" w:ascii="Times New Roman" w:hAnsi="Times New Roman" w:eastAsia="Times New Roman"/>
          <w:b/>
          <w:color w:val="2F2F2F"/>
          <w:sz w:val="22"/>
          <w:szCs w:val="22"/>
          <w:highlight w:val="white"/>
          <w:lang w:val="en-US"/>
        </w:rPr>
        <w:fldChar w:fldCharType="separate"/>
      </w:r>
      <w:r>
        <w:rPr>
          <w:rStyle w:val="8"/>
          <w:rFonts w:hint="default" w:ascii="Times New Roman" w:hAnsi="Times New Roman" w:eastAsia="Times New Roman"/>
          <w:b/>
          <w:color w:val="2F2F2F"/>
          <w:sz w:val="22"/>
          <w:szCs w:val="22"/>
          <w:highlight w:val="white"/>
          <w:lang w:val="en-US"/>
        </w:rPr>
        <w:t>https://www.researchgate.net/publication/360753807_SPESE-Everyday_Expenditure_Tracker</w:t>
      </w:r>
      <w:r>
        <w:rPr>
          <w:rFonts w:hint="default" w:ascii="Times New Roman" w:hAnsi="Times New Roman" w:eastAsia="Times New Roman"/>
          <w:b/>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numPr>
          <w:ilvl w:val="0"/>
          <w:numId w:val="4"/>
        </w:numPr>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t xml:space="preserve">Expense Tracker </w:t>
      </w:r>
    </w:p>
    <w:p>
      <w:pPr>
        <w:numPr>
          <w:numId w:val="0"/>
        </w:numPr>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t>Author:</w:t>
      </w:r>
    </w:p>
    <w:p>
      <w:pPr>
        <w:numPr>
          <w:numId w:val="0"/>
        </w:num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Asst.Prof. Abhishek Dadhich1 , Siddhant Jain2 , Shreya Jain3 ,Shreya Mathu</w:t>
      </w:r>
    </w:p>
    <w:p>
      <w:pPr>
        <w:rPr>
          <w:rFonts w:hint="default" w:ascii="Times New Roman" w:hAnsi="Times New Roman" w:eastAsia="Times New Roman" w:cs="Times New Roman"/>
          <w:b/>
          <w:color w:val="2F2F2F"/>
          <w:sz w:val="22"/>
          <w:szCs w:val="22"/>
          <w:highlight w:val="white"/>
          <w:lang w:val="en-US"/>
        </w:rPr>
      </w:pPr>
    </w:p>
    <w:p>
      <w:pPr>
        <w:jc w:val="cente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Abstract</w:t>
      </w:r>
    </w:p>
    <w:p>
      <w:pPr>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 xml:space="preserve">The Expense tracker is an Android software made to assist users in keeping a digital journal of their daily expenses. The programme gives users the ability to keep track of their daily expenses and breaks down their spending by category. With the use of this programme, the user may keep track of their daily, weekly, and monthly spending. By providing users with a clear picture of their spending, the tool also aids in helping users stick to their budget. The programme creates a report at the end of each month that displays the costs in a graphical format. To help users better understand their  spending patterns,  the  application  also  has a unique function that categorises the expenses.The programme also offers a user-accessible expense history that is available at any time. Users may simply control their costs and make wiser financial decisions with the aid of the expense tracker programme. </w:t>
      </w:r>
    </w:p>
    <w:p>
      <w:pPr>
        <w:jc w:val="both"/>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Keyword – IDE, Expenses, Java, Xml, Firebase, OS, Analytics, SDK, Category, Filter Transaction,  Generate,  PDF,  Statement,  Income</w:t>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val="0"/>
          <w:bCs/>
          <w:i/>
          <w:iCs/>
          <w:color w:val="2F2F2F"/>
          <w:sz w:val="22"/>
          <w:szCs w:val="22"/>
          <w:highlight w:val="white"/>
          <w:lang w:val="en-US"/>
        </w:rPr>
      </w:pPr>
      <w:r>
        <w:rPr>
          <w:rFonts w:hint="default" w:ascii="Times New Roman" w:hAnsi="Times New Roman" w:eastAsia="Times New Roman" w:cs="Times New Roman"/>
          <w:b w:val="0"/>
          <w:bCs/>
          <w:i/>
          <w:iCs/>
          <w:color w:val="2F2F2F"/>
          <w:sz w:val="22"/>
          <w:szCs w:val="22"/>
          <w:highlight w:val="white"/>
          <w:lang w:val="en-US"/>
        </w:rPr>
        <w:t>Figures-</w:t>
      </w:r>
    </w:p>
    <w:p>
      <w:pPr>
        <w:rPr>
          <w:rFonts w:hint="default" w:ascii="Times New Roman" w:hAnsi="Times New Roman" w:eastAsia="Times New Roman" w:cs="Times New Roman"/>
          <w:b w:val="0"/>
          <w:bCs/>
          <w:i/>
          <w:iCs/>
          <w:color w:val="2F2F2F"/>
          <w:sz w:val="22"/>
          <w:szCs w:val="22"/>
          <w:highlight w:val="white"/>
          <w:lang w:val="en-US"/>
        </w:rPr>
      </w:pPr>
      <w:r>
        <w:rPr>
          <w:rFonts w:hint="default" w:ascii="Times New Roman" w:hAnsi="Times New Roman" w:eastAsia="Times New Roman" w:cs="Times New Roman"/>
          <w:b w:val="0"/>
          <w:bCs/>
          <w:i/>
          <w:iCs/>
          <w:color w:val="2F2F2F"/>
          <w:sz w:val="22"/>
          <w:szCs w:val="22"/>
          <w:highlight w:val="white"/>
          <w:lang w:val="en-US"/>
        </w:rPr>
        <w:drawing>
          <wp:inline distT="0" distB="0" distL="114300" distR="114300">
            <wp:extent cx="2538095" cy="3580765"/>
            <wp:effectExtent l="0" t="0" r="14605" b="635"/>
            <wp:docPr id="14" name="Picture 14" descr="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tivity-Diagram"/>
                    <pic:cNvPicPr>
                      <a:picLocks noChangeAspect="1"/>
                    </pic:cNvPicPr>
                  </pic:nvPicPr>
                  <pic:blipFill>
                    <a:blip r:embed="rId8"/>
                    <a:stretch>
                      <a:fillRect/>
                    </a:stretch>
                  </pic:blipFill>
                  <pic:spPr>
                    <a:xfrm>
                      <a:off x="0" y="0"/>
                      <a:ext cx="2538095" cy="3580765"/>
                    </a:xfrm>
                    <a:prstGeom prst="rect">
                      <a:avLst/>
                    </a:prstGeom>
                  </pic:spPr>
                </pic:pic>
              </a:graphicData>
            </a:graphic>
          </wp:inline>
        </w:drawing>
      </w:r>
    </w:p>
    <w:p>
      <w:pPr>
        <w:pStyle w:val="5"/>
        <w:rPr>
          <w:rFonts w:hint="default" w:ascii="Times New Roman" w:hAnsi="Times New Roman" w:eastAsia="Times New Roman" w:cs="Times New Roman"/>
          <w:b w:val="0"/>
          <w:bCs/>
          <w:i/>
          <w:iCs/>
          <w:color w:val="2F2F2F"/>
          <w:sz w:val="22"/>
          <w:szCs w:val="22"/>
          <w:highlight w:val="white"/>
          <w:lang w:val="en-US"/>
        </w:rPr>
      </w:pPr>
      <w:r>
        <w:t xml:space="preserve">Figure </w:t>
      </w:r>
      <w:r>
        <w:fldChar w:fldCharType="begin"/>
      </w:r>
      <w:r>
        <w:instrText xml:space="preserve"> SEQ Figure \* ARABIC </w:instrText>
      </w:r>
      <w:r>
        <w:fldChar w:fldCharType="separate"/>
      </w:r>
      <w:r>
        <w:t>3</w:t>
      </w:r>
      <w:r>
        <w:fldChar w:fldCharType="end"/>
      </w:r>
      <w:r>
        <w:rPr>
          <w:lang w:val="en-US"/>
        </w:rPr>
        <w:t>Acitivity Diagram</w:t>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 xml:space="preserve">Article Link: </w:t>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b/>
          <w:color w:val="2F2F2F"/>
          <w:sz w:val="22"/>
          <w:szCs w:val="22"/>
          <w:highlight w:val="white"/>
          <w:lang w:val="en-US"/>
        </w:rPr>
        <w:fldChar w:fldCharType="begin"/>
      </w:r>
      <w:r>
        <w:rPr>
          <w:rFonts w:hint="default" w:ascii="Times New Roman" w:hAnsi="Times New Roman" w:eastAsia="Times New Roman"/>
          <w:b/>
          <w:color w:val="2F2F2F"/>
          <w:sz w:val="22"/>
          <w:szCs w:val="22"/>
          <w:highlight w:val="white"/>
          <w:lang w:val="en-US"/>
        </w:rPr>
        <w:instrText xml:space="preserve"> HYPERLINK "https://www.researchgate.net/publication/373144276_Expense_Tracker" </w:instrText>
      </w:r>
      <w:r>
        <w:rPr>
          <w:rFonts w:hint="default" w:ascii="Times New Roman" w:hAnsi="Times New Roman" w:eastAsia="Times New Roman"/>
          <w:b/>
          <w:color w:val="2F2F2F"/>
          <w:sz w:val="22"/>
          <w:szCs w:val="22"/>
          <w:highlight w:val="white"/>
          <w:lang w:val="en-US"/>
        </w:rPr>
        <w:fldChar w:fldCharType="separate"/>
      </w:r>
      <w:r>
        <w:rPr>
          <w:rStyle w:val="8"/>
          <w:rFonts w:hint="default" w:ascii="Times New Roman" w:hAnsi="Times New Roman" w:eastAsia="Times New Roman"/>
          <w:b/>
          <w:color w:val="2F2F2F"/>
          <w:sz w:val="22"/>
          <w:szCs w:val="22"/>
          <w:highlight w:val="white"/>
          <w:lang w:val="en-US"/>
        </w:rPr>
        <w:t>https://www.researchgate.net/publication/373144276_Expense_Tracker</w:t>
      </w:r>
      <w:r>
        <w:rPr>
          <w:rFonts w:hint="default" w:ascii="Times New Roman" w:hAnsi="Times New Roman" w:eastAsia="Times New Roman"/>
          <w:b/>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Conference Paper:</w:t>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 xml:space="preserve">Title: </w:t>
      </w:r>
      <w:r>
        <w:rPr>
          <w:rFonts w:hint="default" w:ascii="Times New Roman" w:hAnsi="Times New Roman" w:eastAsia="Times New Roman"/>
          <w:b/>
          <w:color w:val="2F2F2F"/>
          <w:sz w:val="22"/>
          <w:szCs w:val="22"/>
          <w:highlight w:val="white"/>
          <w:lang w:val="en-US"/>
        </w:rPr>
        <w:t>TrackEZ Expense Tracker</w:t>
      </w:r>
    </w:p>
    <w:p>
      <w:pPr>
        <w:rPr>
          <w:rFonts w:hint="default" w:ascii="Times New Roman" w:hAnsi="Times New Roman" w:eastAsia="Times New Roman" w:cs="Times New Roman"/>
          <w:b w:val="0"/>
          <w:bCs/>
          <w:i/>
          <w:iCs/>
          <w:color w:val="2F2F2F"/>
          <w:sz w:val="22"/>
          <w:szCs w:val="22"/>
          <w:highlight w:val="white"/>
          <w:lang w:val="en-US"/>
        </w:rPr>
      </w:pPr>
      <w:r>
        <w:rPr>
          <w:rFonts w:hint="default" w:ascii="Times New Roman" w:hAnsi="Times New Roman" w:eastAsia="Times New Roman"/>
          <w:b w:val="0"/>
          <w:bCs/>
          <w:i/>
          <w:iCs/>
          <w:color w:val="2F2F2F"/>
          <w:sz w:val="22"/>
          <w:szCs w:val="22"/>
          <w:highlight w:val="white"/>
          <w:lang w:val="en-US"/>
        </w:rPr>
        <w:t>Conference: 2023 4th International Conference for Emerging Technology (INCET)</w:t>
      </w:r>
    </w:p>
    <w:p>
      <w:pPr>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 xml:space="preserve">Authors- </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Priyanka Bhatele</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Divya Mahajan</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Bhushan Mahajan</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Divesh Mahajan</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Nikhil Mahajan</w:t>
      </w:r>
    </w:p>
    <w:p>
      <w:pPr>
        <w:rPr>
          <w:rFonts w:hint="default" w:ascii="Times New Roman" w:hAnsi="Times New Roman" w:eastAsia="Times New Roman"/>
          <w:b w:val="0"/>
          <w:bCs/>
          <w:color w:val="2F2F2F"/>
          <w:sz w:val="22"/>
          <w:szCs w:val="22"/>
          <w:highlight w:val="white"/>
        </w:rPr>
      </w:pPr>
      <w:r>
        <w:rPr>
          <w:rFonts w:hint="default" w:ascii="Times New Roman" w:hAnsi="Times New Roman" w:eastAsia="Times New Roman"/>
          <w:b w:val="0"/>
          <w:bCs/>
          <w:color w:val="2F2F2F"/>
          <w:sz w:val="22"/>
          <w:szCs w:val="22"/>
          <w:highlight w:val="white"/>
        </w:rPr>
        <w:t>Prasad Mahajan</w:t>
      </w:r>
    </w:p>
    <w:p>
      <w:pPr>
        <w:rPr>
          <w:rFonts w:hint="default" w:ascii="Times New Roman" w:hAnsi="Times New Roman" w:eastAsia="Times New Roman" w:cs="Times New Roman"/>
          <w:b/>
          <w:color w:val="2F2F2F"/>
          <w:sz w:val="22"/>
          <w:szCs w:val="22"/>
          <w:highlight w:val="white"/>
        </w:rPr>
      </w:pPr>
    </w:p>
    <w:p>
      <w:pPr>
        <w:jc w:val="cente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Abstract:</w:t>
      </w:r>
    </w:p>
    <w:p>
      <w:pPr>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Mobile  applications  are  top in  user  convenience  and  have overpassed  the web  applications  in  terms  of  popularity  and  usability.  There  are  variousmobile applications  that  provide  solutions  to  manage  personal  and  group  expense  but  not many of them provide a comprehensive view of both cases. 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w:t>
      </w:r>
    </w:p>
    <w:p>
      <w:pPr>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The android applications present in the app store are very  helpful  to the smartphone users and make their  life  easy.  The  expense  manager  android  application  is  one  among  those  applications,  which provides a variety of help in daily life. As there are many similar applications available trying to solve the  same  problem  but  are  not  effective,  today  we  added  some  innovative  features  to  make  our application unique, easy to use and efficient, this is what makes our application standout from the rest of  others.  Other  than  adding  unique  features like  integrating group  expenses and personal  expenses into one single application, we also added features like trends andestimations. We have developed this idea  after  numerous  surveys  from  friends  and  family.  This  idea  serves  as  main  objective  of  this research paper. The research also includes syncing  of  applications  with  personal  email  IDs or  social network account which help also help us to serve better recommendations and personalised marketing campaigns</w:t>
      </w:r>
    </w:p>
    <w:p>
      <w:pPr>
        <w:jc w:val="both"/>
        <w:rPr>
          <w:rFonts w:hint="default" w:ascii="Times New Roman" w:hAnsi="Times New Roman" w:eastAsia="Times New Roman"/>
          <w:b w:val="0"/>
          <w:bCs/>
          <w:color w:val="2F2F2F"/>
          <w:sz w:val="22"/>
          <w:szCs w:val="22"/>
          <w:highlight w:val="white"/>
          <w:lang w:val="en-US"/>
        </w:rPr>
      </w:pPr>
    </w:p>
    <w:p>
      <w:pPr>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Conclusion:</w:t>
      </w:r>
    </w:p>
    <w:p>
      <w:pPr>
        <w:jc w:val="both"/>
        <w:rPr>
          <w:rFonts w:hint="default" w:ascii="Times New Roman" w:hAnsi="Times New Roman" w:eastAsia="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 xml:space="preserve">We have developed a mobile application that Keeps track of all of your daily transactions, keeps track of your money lent or borrowed ,suggests you with the most effective investment options, offers your discounts in popular  categories , view exchange  and to read latest authenticated financial news. This paper’s main aim to eliminate  the  use  of  sticky  notes,  spreadsheets and  handling of  large  chunks of data is successful, the  new experience is hassle-free and very  handy.  Now, with our application user can manage his expenses more effectively. This application can also help digital marketing agencies in rolling out their advertising campaigns more effectively. </w:t>
      </w:r>
    </w:p>
    <w:p>
      <w:pPr>
        <w:jc w:val="both"/>
        <w:rPr>
          <w:rFonts w:hint="default" w:ascii="Times New Roman" w:hAnsi="Times New Roman" w:eastAsia="Times New Roman"/>
          <w:b w:val="0"/>
          <w:bCs/>
          <w:color w:val="2F2F2F"/>
          <w:sz w:val="22"/>
          <w:szCs w:val="22"/>
          <w:highlight w:val="white"/>
          <w:lang w:val="en-US"/>
        </w:rPr>
      </w:pPr>
    </w:p>
    <w:p>
      <w:pPr>
        <w:jc w:val="both"/>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Paper Link:</w:t>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fldChar w:fldCharType="begin"/>
      </w:r>
      <w:r>
        <w:rPr>
          <w:rFonts w:hint="default" w:ascii="Times New Roman" w:hAnsi="Times New Roman" w:eastAsia="Times New Roman" w:cs="Times New Roman"/>
          <w:b/>
          <w:color w:val="2F2F2F"/>
          <w:sz w:val="22"/>
          <w:szCs w:val="22"/>
          <w:highlight w:val="white"/>
          <w:lang w:val="en-US"/>
        </w:rPr>
        <w:instrText xml:space="preserve"> HYPERLINK "https://www.researchgate.net/publication/372277186_TrackEZ_Expense_Tracker" </w:instrText>
      </w:r>
      <w:r>
        <w:rPr>
          <w:rFonts w:hint="default" w:ascii="Times New Roman" w:hAnsi="Times New Roman" w:eastAsia="Times New Roman" w:cs="Times New Roman"/>
          <w:b/>
          <w:color w:val="2F2F2F"/>
          <w:sz w:val="22"/>
          <w:szCs w:val="22"/>
          <w:highlight w:val="white"/>
          <w:lang w:val="en-US"/>
        </w:rPr>
        <w:fldChar w:fldCharType="separate"/>
      </w:r>
      <w:r>
        <w:rPr>
          <w:rStyle w:val="8"/>
          <w:rFonts w:hint="default" w:ascii="Times New Roman" w:hAnsi="Times New Roman" w:eastAsia="Times New Roman" w:cs="Times New Roman"/>
          <w:b/>
          <w:color w:val="2F2F2F"/>
          <w:sz w:val="22"/>
          <w:szCs w:val="22"/>
          <w:highlight w:val="white"/>
          <w:lang w:val="en-US"/>
        </w:rPr>
        <w:t>https://www.researchgate.net/publication/372277186_TrackEZ_Expense_Tracker</w:t>
      </w:r>
      <w:r>
        <w:rPr>
          <w:rFonts w:hint="default" w:ascii="Times New Roman" w:hAnsi="Times New Roman" w:eastAsia="Times New Roman" w:cs="Times New Roman"/>
          <w:b/>
          <w:color w:val="2F2F2F"/>
          <w:sz w:val="22"/>
          <w:szCs w:val="22"/>
          <w:highlight w:val="white"/>
          <w:lang w:val="en-US"/>
        </w:rPr>
        <w:fldChar w:fldCharType="end"/>
      </w: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t>Block Diagram:</w:t>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drawing>
          <wp:inline distT="0" distB="0" distL="114300" distR="114300">
            <wp:extent cx="5603240" cy="4166870"/>
            <wp:effectExtent l="0" t="6350" r="0" b="1778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
      <w:pPr>
        <w:pStyle w:val="5"/>
        <w:rPr>
          <w:rFonts w:hint="default"/>
          <w:i/>
          <w:iCs/>
          <w:color w:val="0000FF"/>
          <w:lang w:val="en-US"/>
        </w:rPr>
      </w:pPr>
      <w:r>
        <w:rPr>
          <w:i/>
          <w:iCs/>
          <w:color w:val="0000FF"/>
        </w:rPr>
        <w:t xml:space="preserve">Figure </w:t>
      </w:r>
      <w:r>
        <w:rPr>
          <w:i/>
          <w:iCs/>
          <w:color w:val="0000FF"/>
        </w:rPr>
        <w:fldChar w:fldCharType="begin"/>
      </w:r>
      <w:r>
        <w:rPr>
          <w:i/>
          <w:iCs/>
          <w:color w:val="0000FF"/>
        </w:rPr>
        <w:instrText xml:space="preserve"> SEQ Figure \* ARABIC </w:instrText>
      </w:r>
      <w:r>
        <w:rPr>
          <w:i/>
          <w:iCs/>
          <w:color w:val="0000FF"/>
        </w:rPr>
        <w:fldChar w:fldCharType="separate"/>
      </w:r>
      <w:r>
        <w:rPr>
          <w:i/>
          <w:iCs/>
          <w:color w:val="0000FF"/>
        </w:rPr>
        <w:t>4</w:t>
      </w:r>
      <w:r>
        <w:rPr>
          <w:i/>
          <w:iCs/>
          <w:color w:val="0000FF"/>
        </w:rPr>
        <w:fldChar w:fldCharType="end"/>
      </w:r>
      <w:r>
        <w:rPr>
          <w:i/>
          <w:iCs/>
          <w:color w:val="0000FF"/>
          <w:lang w:val="en-US"/>
        </w:rPr>
        <w:t>DFD Level 1</w:t>
      </w:r>
    </w:p>
    <w:p>
      <w:pPr>
        <w:rPr>
          <w:rFonts w:hint="default" w:ascii="Times New Roman" w:hAnsi="Times New Roman" w:eastAsia="Times New Roman" w:cs="Times New Roman"/>
          <w:b/>
          <w:color w:val="2F2F2F"/>
          <w:sz w:val="22"/>
          <w:szCs w:val="22"/>
          <w:highlight w:val="white"/>
        </w:rPr>
      </w:pPr>
      <w:r>
        <w:drawing>
          <wp:anchor distT="0" distB="0" distL="114300" distR="114300" simplePos="0" relativeHeight="251659264" behindDoc="1" locked="0" layoutInCell="1" allowOverlap="1">
            <wp:simplePos x="0" y="0"/>
            <wp:positionH relativeFrom="column">
              <wp:posOffset>416560</wp:posOffset>
            </wp:positionH>
            <wp:positionV relativeFrom="paragraph">
              <wp:posOffset>94615</wp:posOffset>
            </wp:positionV>
            <wp:extent cx="4057650" cy="3124200"/>
            <wp:effectExtent l="0" t="0" r="0" b="0"/>
            <wp:wrapTight wrapText="bothSides">
              <wp:wrapPolygon>
                <wp:start x="0" y="0"/>
                <wp:lineTo x="0" y="21468"/>
                <wp:lineTo x="21499" y="21468"/>
                <wp:lineTo x="21499" y="0"/>
                <wp:lineTo x="0" y="0"/>
              </wp:wrapPolygon>
            </wp:wrapTight>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4"/>
                    <a:stretch>
                      <a:fillRect/>
                    </a:stretch>
                  </pic:blipFill>
                  <pic:spPr>
                    <a:xfrm>
                      <a:off x="0" y="0"/>
                      <a:ext cx="4057650" cy="3124200"/>
                    </a:xfrm>
                    <a:prstGeom prst="rect">
                      <a:avLst/>
                    </a:prstGeom>
                    <a:noFill/>
                    <a:ln>
                      <a:noFill/>
                    </a:ln>
                  </pic:spPr>
                </pic:pic>
              </a:graphicData>
            </a:graphic>
          </wp:anchor>
        </w:drawing>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lang w:val="en-US"/>
        </w:rPr>
        <w:drawing>
          <wp:inline distT="0" distB="0" distL="114300" distR="114300">
            <wp:extent cx="5080000" cy="3810000"/>
            <wp:effectExtent l="6350" t="0" r="571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pStyle w:val="5"/>
        <w:rPr>
          <w:rFonts w:hint="default" w:ascii="Times New Roman" w:hAnsi="Times New Roman" w:eastAsia="Times New Roman" w:cs="Times New Roman"/>
          <w:b/>
          <w:i/>
          <w:iCs/>
          <w:color w:val="0000FF"/>
          <w:sz w:val="22"/>
          <w:szCs w:val="22"/>
          <w:highlight w:val="white"/>
          <w:lang w:val="en-US"/>
        </w:rPr>
      </w:pPr>
      <w:r>
        <w:rPr>
          <w:i/>
          <w:iCs/>
          <w:color w:val="0000FF"/>
        </w:rPr>
        <w:t xml:space="preserve">Figure </w:t>
      </w:r>
      <w:r>
        <w:rPr>
          <w:i/>
          <w:iCs/>
          <w:color w:val="0000FF"/>
        </w:rPr>
        <w:fldChar w:fldCharType="begin"/>
      </w:r>
      <w:r>
        <w:rPr>
          <w:i/>
          <w:iCs/>
          <w:color w:val="0000FF"/>
        </w:rPr>
        <w:instrText xml:space="preserve"> SEQ Figure \* ARABIC </w:instrText>
      </w:r>
      <w:r>
        <w:rPr>
          <w:i/>
          <w:iCs/>
          <w:color w:val="0000FF"/>
        </w:rPr>
        <w:fldChar w:fldCharType="separate"/>
      </w:r>
      <w:r>
        <w:rPr>
          <w:i/>
          <w:iCs/>
          <w:color w:val="0000FF"/>
        </w:rPr>
        <w:t>5</w:t>
      </w:r>
      <w:r>
        <w:rPr>
          <w:i/>
          <w:iCs/>
          <w:color w:val="0000FF"/>
        </w:rPr>
        <w:fldChar w:fldCharType="end"/>
      </w:r>
      <w:r>
        <w:rPr>
          <w:i/>
          <w:iCs/>
          <w:color w:val="0000FF"/>
          <w:lang w:val="en-US"/>
        </w:rPr>
        <w:t>DFD Level 1 (data flow diagram)</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jc w:val="center"/>
        <w:rPr>
          <w:rFonts w:hint="default" w:ascii="Times New Roman" w:hAnsi="Times New Roman" w:eastAsia="Times New Roman" w:cs="Times New Roman"/>
          <w:b w:val="0"/>
          <w:bCs/>
          <w:color w:val="2F2F2F"/>
          <w:sz w:val="22"/>
          <w:szCs w:val="22"/>
          <w:highlight w:val="white"/>
          <w:lang w:val="en-US"/>
        </w:rPr>
      </w:pPr>
    </w:p>
    <w:p>
      <w:pPr>
        <w:jc w:val="center"/>
        <w:rPr>
          <w:rFonts w:hint="default" w:ascii="Times New Roman" w:hAnsi="Times New Roman" w:eastAsia="Times New Roman" w:cs="Times New Roman"/>
          <w:b w:val="0"/>
          <w:bCs/>
          <w:color w:val="2F2F2F"/>
          <w:sz w:val="22"/>
          <w:szCs w:val="22"/>
          <w:highlight w:val="white"/>
          <w:lang w:val="en-US"/>
        </w:rPr>
      </w:pPr>
    </w:p>
    <w:p>
      <w:pPr>
        <w:jc w:val="center"/>
        <w:rPr>
          <w:rFonts w:hint="default" w:ascii="Times New Roman" w:hAnsi="Times New Roman" w:eastAsia="Times New Roman" w:cs="Times New Roman"/>
          <w:b w:val="0"/>
          <w:bCs/>
          <w:color w:val="2F2F2F"/>
          <w:sz w:val="22"/>
          <w:szCs w:val="22"/>
          <w:highlight w:val="white"/>
          <w:lang w:val="en-US"/>
        </w:rPr>
      </w:pPr>
    </w:p>
    <w:p>
      <w:pPr>
        <w:jc w:val="center"/>
        <w:rPr>
          <w:rFonts w:hint="default" w:ascii="Times New Roman" w:hAnsi="Times New Roman" w:eastAsia="Times New Roman" w:cs="Times New Roman"/>
          <w:b w:val="0"/>
          <w:bCs/>
          <w:color w:val="2F2F2F"/>
          <w:sz w:val="22"/>
          <w:szCs w:val="22"/>
          <w:highlight w:val="white"/>
          <w:lang w:val="en-US"/>
        </w:rPr>
      </w:pPr>
    </w:p>
    <w:p>
      <w:pPr>
        <w:jc w:val="center"/>
        <w:rPr>
          <w:rFonts w:hint="default" w:ascii="Times New Roman" w:hAnsi="Times New Roman" w:eastAsia="Times New Roman" w:cs="Times New Roman"/>
          <w:b w:val="0"/>
          <w:bCs/>
          <w:color w:val="2F2F2F"/>
          <w:sz w:val="22"/>
          <w:szCs w:val="22"/>
          <w:highlight w:val="white"/>
          <w:lang w:val="en-US"/>
        </w:rPr>
      </w:pPr>
    </w:p>
    <w:p>
      <w:pPr>
        <w:jc w:val="both"/>
        <w:rPr>
          <w:rFonts w:hint="default" w:ascii="Times New Roman" w:hAnsi="Times New Roman" w:eastAsia="Times New Roman" w:cs="Times New Roman"/>
          <w:b/>
          <w:bCs w:val="0"/>
          <w:color w:val="2F2F2F"/>
          <w:sz w:val="28"/>
          <w:szCs w:val="28"/>
          <w:highlight w:val="white"/>
          <w:lang w:val="en-US"/>
        </w:rPr>
      </w:pPr>
      <w:r>
        <w:rPr>
          <w:rFonts w:hint="default" w:ascii="Times New Roman" w:hAnsi="Times New Roman" w:eastAsia="Times New Roman" w:cs="Times New Roman"/>
          <w:b/>
          <w:bCs w:val="0"/>
          <w:color w:val="2F2F2F"/>
          <w:sz w:val="28"/>
          <w:szCs w:val="28"/>
          <w:highlight w:val="white"/>
          <w:lang w:val="en-US"/>
        </w:rPr>
        <w:t>Conclusion :</w:t>
      </w:r>
    </w:p>
    <w:p>
      <w:pPr>
        <w:jc w:val="both"/>
        <w:rPr>
          <w:rFonts w:hint="default" w:ascii="Times New Roman" w:hAnsi="Times New Roman" w:eastAsia="Times New Roman" w:cs="Times New Roman"/>
          <w:b/>
          <w:bCs w:val="0"/>
          <w:color w:val="2F2F2F"/>
          <w:sz w:val="22"/>
          <w:szCs w:val="22"/>
          <w:highlight w:val="white"/>
          <w:lang w:val="en-US"/>
        </w:rPr>
      </w:pPr>
    </w:p>
    <w:p>
      <w:pPr>
        <w:jc w:val="both"/>
        <w:rPr>
          <w:rFonts w:hint="default" w:ascii="Times New Roman" w:hAnsi="Times New Roman" w:eastAsia="Times New Roman" w:cs="Times New Roman"/>
          <w:b w:val="0"/>
          <w:bCs/>
          <w:color w:val="2F2F2F"/>
          <w:sz w:val="22"/>
          <w:szCs w:val="22"/>
          <w:highlight w:val="white"/>
          <w:lang w:val="en-US"/>
        </w:rPr>
      </w:pPr>
      <w:r>
        <w:rPr>
          <w:rFonts w:hint="default" w:ascii="Times New Roman" w:hAnsi="Times New Roman" w:eastAsia="Times New Roman"/>
          <w:b w:val="0"/>
          <w:bCs/>
          <w:color w:val="2F2F2F"/>
          <w:sz w:val="22"/>
          <w:szCs w:val="22"/>
          <w:highlight w:val="white"/>
          <w:lang w:val="en-US"/>
        </w:rPr>
        <w:t>Our survey and research on Expense Management, with a particular emphasis on website and app development, have identified critical user preferences and emerging trends. Users seek user-friendly interfaces, customization options, and robust data security in Expense Management tools. The transition toward mobile apps and web-based platforms continues, necessitating a dual approach to cater to diverse user preferences. Developers should prioritize enhancing user experiences, optimizing data security measures, and fostering user trust. The integration of machine learning and predictive analytics holds promise for personalizing financial recommendations. These findings underscore the need for agile, user-centric design in Expense Manager app and website development to address the evolving landscape of personal finance management effectively.</w:t>
      </w: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2"/>
          <w:szCs w:val="22"/>
          <w:highlight w:val="white"/>
          <w:lang w:val="en-US"/>
        </w:rPr>
      </w:pPr>
    </w:p>
    <w:p>
      <w:pPr>
        <w:rPr>
          <w:rFonts w:hint="default" w:ascii="Times New Roman" w:hAnsi="Times New Roman" w:eastAsia="Times New Roman" w:cs="Times New Roman"/>
          <w:b/>
          <w:color w:val="2F2F2F"/>
          <w:sz w:val="28"/>
          <w:szCs w:val="28"/>
          <w:highlight w:val="white"/>
          <w:lang w:val="en-US"/>
        </w:rPr>
      </w:pPr>
      <w:r>
        <w:rPr>
          <w:rFonts w:hint="default" w:ascii="Times New Roman" w:hAnsi="Times New Roman" w:eastAsia="Times New Roman" w:cs="Times New Roman"/>
          <w:b/>
          <w:color w:val="2F2F2F"/>
          <w:sz w:val="28"/>
          <w:szCs w:val="28"/>
          <w:highlight w:val="white"/>
          <w:lang w:val="en-US"/>
        </w:rPr>
        <w:t>References:</w:t>
      </w: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1. Smith, J. (2020). "Designing User-Friendly Interfaces for Financial Management Apps." Journal of User Interface Design, 5(2), 123-135.</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2. Chen, L., &amp; Kim, S. (2019). "Enhancing User Experience in Expense Tracking Apps through Gamification." In Proceedings of the International Conference on Human-Computer Interaction</w:t>
      </w:r>
      <w:r>
        <w:rPr>
          <w:rFonts w:hint="default" w:ascii="Times New Roman" w:hAnsi="Times New Roman" w:eastAsia="Times New Roman" w:cs="Times New Roman"/>
          <w:b w:val="0"/>
          <w:bCs/>
          <w:color w:val="2F2F2F"/>
          <w:sz w:val="22"/>
          <w:szCs w:val="22"/>
          <w:highlight w:val="white"/>
          <w:lang w:val="en-US"/>
        </w:rPr>
        <w:t xml:space="preserve"> </w:t>
      </w:r>
      <w:r>
        <w:rPr>
          <w:rFonts w:hint="default" w:ascii="Times New Roman" w:hAnsi="Times New Roman" w:eastAsia="Times New Roman" w:cs="Times New Roman"/>
          <w:b w:val="0"/>
          <w:bCs/>
          <w:color w:val="2F2F2F"/>
          <w:sz w:val="22"/>
          <w:szCs w:val="22"/>
          <w:highlight w:val="white"/>
        </w:rPr>
        <w:t>, 57-68.</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3. Brown, A. (2021). "Security Measures in Mobile Financial Apps." Journal of Mobile Security, 8(3), 211-224.</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4. Lee, S., &amp; Park, H. (2018). "Data Privacy Concerns in Personal Finance Apps." In Proceedings of the International Symposium on Privacy and Security, 102-115.</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5. Zhang, Q., &amp; Wang, X. (2019). "Predictive Analytics for Expense Forecasting in Personal Finance Apps." Journal of Data Science, 12(4), 321-335.</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6. Davis, R., &amp; Wilson, P. (2020). "Personalized Financial Recommendations in Expense Management Apps." In Proceedings of the International Conference on Machine Learning, 87-98.</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7. Taylor, E. (2022). "Effective Budget Management in Mobile Finance Apps." Journal of Financial Technology, 15(1), 45-57.</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8. Harris, M., &amp; Turner, D. (2019). "Behavioral Economics in Expense Tracking Apps." In Proceedings of the International Conference on Behavioral Economics, 176-188.</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9. Kim, Y., &amp; Lee, S. (2021). "Cross-Platform Development Frameworks for Finance Apps." Journal of Mobile App Development, 9(2), 89-102.</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10. Jones, R., &amp; Smith, T. (2018). "Backend Technologies for Secure Financial Apps." In Proceedings of the International Conference on Web Security, 34-47.</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11. Wang, H., &amp; Chen, G. (2023). "Emerging Trends in Expense Tracking and Management Apps." Journal of Financial Technology Trends, 20(3), 189-203.</w:t>
      </w:r>
    </w:p>
    <w:p>
      <w:pPr>
        <w:jc w:val="both"/>
        <w:rPr>
          <w:rFonts w:hint="default" w:ascii="Times New Roman" w:hAnsi="Times New Roman" w:eastAsia="Times New Roman" w:cs="Times New Roman"/>
          <w:b w:val="0"/>
          <w:bCs/>
          <w:color w:val="2F2F2F"/>
          <w:sz w:val="22"/>
          <w:szCs w:val="22"/>
          <w:highlight w:val="white"/>
        </w:rPr>
      </w:pPr>
    </w:p>
    <w:p>
      <w:pPr>
        <w:jc w:val="both"/>
        <w:rPr>
          <w:rFonts w:hint="default" w:ascii="Times New Roman" w:hAnsi="Times New Roman" w:eastAsia="Times New Roman" w:cs="Times New Roman"/>
          <w:b w:val="0"/>
          <w:bCs/>
          <w:color w:val="2F2F2F"/>
          <w:sz w:val="22"/>
          <w:szCs w:val="22"/>
          <w:highlight w:val="white"/>
        </w:rPr>
      </w:pPr>
      <w:r>
        <w:rPr>
          <w:rFonts w:hint="default" w:ascii="Times New Roman" w:hAnsi="Times New Roman" w:eastAsia="Times New Roman" w:cs="Times New Roman"/>
          <w:b w:val="0"/>
          <w:bCs/>
          <w:color w:val="2F2F2F"/>
          <w:sz w:val="22"/>
          <w:szCs w:val="22"/>
          <w:highlight w:val="white"/>
        </w:rPr>
        <w:t>12. Patel, S., &amp; Gupta, A. (2022). "Future Directions in Mobile Finance App Research." In Proceedings of the International Conference on Mobile Computing, 123-136.</w:t>
      </w: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rPr>
          <w:rFonts w:hint="default" w:ascii="Times New Roman" w:hAnsi="Times New Roman" w:eastAsia="Times New Roman" w:cs="Times New Roman"/>
          <w:b/>
          <w:color w:val="2F2F2F"/>
          <w:sz w:val="22"/>
          <w:szCs w:val="22"/>
          <w:highlight w:val="white"/>
        </w:rPr>
      </w:pPr>
    </w:p>
    <w:p>
      <w:pPr>
        <w:jc w:val="center"/>
        <w:rPr>
          <w:rFonts w:hint="default" w:ascii="Times New Roman" w:hAnsi="Times New Roman" w:eastAsia="Times New Roman" w:cs="Times New Roman"/>
          <w:b/>
          <w:color w:val="2F2F2F"/>
          <w:sz w:val="22"/>
          <w:szCs w:val="22"/>
          <w:highlight w:val="white"/>
          <w:lang w:val="en-US"/>
        </w:rPr>
      </w:pPr>
      <w:r>
        <w:rPr>
          <w:rFonts w:hint="default" w:ascii="Times New Roman" w:hAnsi="Times New Roman" w:eastAsia="Times New Roman" w:cs="Times New Roman"/>
          <w:b/>
          <w:color w:val="2F2F2F"/>
          <w:sz w:val="22"/>
          <w:szCs w:val="22"/>
          <w:highlight w:val="white"/>
        </w:rPr>
        <w:t>Annexure</w:t>
      </w:r>
      <w:r>
        <w:rPr>
          <w:rFonts w:hint="default" w:ascii="Times New Roman" w:hAnsi="Times New Roman" w:eastAsia="Times New Roman" w:cs="Times New Roman"/>
          <w:b/>
          <w:color w:val="2F2F2F"/>
          <w:sz w:val="22"/>
          <w:szCs w:val="22"/>
          <w:highlight w:val="white"/>
          <w:lang w:val="en-US"/>
        </w:rPr>
        <w:t xml:space="preserve"> I</w:t>
      </w: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rPr>
          <w:rFonts w:hint="default" w:ascii="Times New Roman" w:hAnsi="Times New Roman" w:eastAsia="Times New Roman" w:cs="Times New Roman"/>
          <w:b/>
          <w:color w:val="2F2F2F"/>
          <w:sz w:val="22"/>
          <w:szCs w:val="22"/>
        </w:rPr>
      </w:pPr>
    </w:p>
    <w:p>
      <w:pPr>
        <w:jc w:val="center"/>
        <w:rPr>
          <w:rFonts w:hint="default" w:ascii="Times New Roman" w:hAnsi="Times New Roman" w:eastAsia="Times New Roman" w:cs="Times New Roman"/>
          <w:b/>
          <w:color w:val="2F2F2F"/>
          <w:sz w:val="22"/>
          <w:szCs w:val="22"/>
          <w:lang w:val="en-US"/>
        </w:rPr>
      </w:pPr>
    </w:p>
    <w:p>
      <w:pPr>
        <w:jc w:val="center"/>
        <w:rPr>
          <w:rFonts w:hint="default" w:ascii="Times New Roman" w:hAnsi="Times New Roman" w:eastAsia="Times New Roman" w:cs="Times New Roman"/>
          <w:b/>
          <w:color w:val="2F2F2F"/>
          <w:sz w:val="22"/>
          <w:szCs w:val="22"/>
          <w:lang w:val="en-US"/>
        </w:rPr>
      </w:pPr>
      <w:r>
        <w:rPr>
          <w:rFonts w:hint="default" w:ascii="Times New Roman" w:hAnsi="Times New Roman" w:eastAsia="Times New Roman" w:cs="Times New Roman"/>
          <w:b/>
          <w:color w:val="2F2F2F"/>
          <w:sz w:val="22"/>
          <w:szCs w:val="22"/>
          <w:lang w:val="en-US"/>
        </w:rPr>
        <w:t>Annexure II</w:t>
      </w:r>
    </w:p>
    <w:p>
      <w:pPr>
        <w:jc w:val="center"/>
        <w:rPr>
          <w:rFonts w:hint="default" w:ascii="Times New Roman" w:hAnsi="Times New Roman" w:eastAsia="Times New Roman" w:cs="Times New Roman"/>
          <w:b/>
          <w:color w:val="2F2F2F"/>
          <w:sz w:val="22"/>
          <w:szCs w:val="22"/>
          <w:lang w:val="en-US"/>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Annexure III</w:t>
      </w: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Link of Research Papers:</w:t>
      </w:r>
    </w:p>
    <w:p>
      <w:pPr>
        <w:jc w:val="both"/>
        <w:rPr>
          <w:rFonts w:hint="default" w:ascii="Times New Roman" w:hAnsi="Times New Roman" w:cs="Times New Roman"/>
          <w:b/>
          <w:bCs/>
          <w:sz w:val="22"/>
          <w:szCs w:val="22"/>
          <w:lang w:val="en-US"/>
        </w:rPr>
      </w:pPr>
    </w:p>
    <w:p>
      <w:pPr>
        <w:numPr>
          <w:ilvl w:val="0"/>
          <w:numId w:val="5"/>
        </w:num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fldChar w:fldCharType="begin"/>
      </w:r>
      <w:r>
        <w:rPr>
          <w:rFonts w:hint="default" w:ascii="Times New Roman" w:hAnsi="Times New Roman" w:cs="Times New Roman"/>
          <w:b/>
          <w:bCs/>
          <w:sz w:val="22"/>
          <w:szCs w:val="22"/>
          <w:lang w:val="en-US"/>
        </w:rPr>
        <w:instrText xml:space="preserve"> HYPERLINK "https://www.researchgate.net/publication/373885051_Expense_Tracker" </w:instrText>
      </w:r>
      <w:r>
        <w:rPr>
          <w:rFonts w:hint="default" w:ascii="Times New Roman" w:hAnsi="Times New Roman" w:cs="Times New Roman"/>
          <w:b/>
          <w:bCs/>
          <w:sz w:val="22"/>
          <w:szCs w:val="22"/>
          <w:lang w:val="en-US"/>
        </w:rPr>
        <w:fldChar w:fldCharType="separate"/>
      </w:r>
      <w:r>
        <w:rPr>
          <w:rStyle w:val="8"/>
          <w:rFonts w:hint="default" w:ascii="Times New Roman" w:hAnsi="Times New Roman" w:cs="Times New Roman"/>
          <w:b/>
          <w:bCs/>
          <w:sz w:val="22"/>
          <w:szCs w:val="22"/>
          <w:lang w:val="en-US"/>
        </w:rPr>
        <w:t>1. https://www.researchgate.net/publication/373885051_Expense_Tracker</w:t>
      </w:r>
      <w:r>
        <w:rPr>
          <w:rFonts w:hint="default" w:ascii="Times New Roman" w:hAnsi="Times New Roman" w:cs="Times New Roman"/>
          <w:b/>
          <w:bCs/>
          <w:sz w:val="22"/>
          <w:szCs w:val="22"/>
          <w:lang w:val="en-US"/>
        </w:rPr>
        <w:fldChar w:fldCharType="end"/>
      </w:r>
    </w:p>
    <w:p>
      <w:pPr>
        <w:numPr>
          <w:ilvl w:val="0"/>
          <w:numId w:val="6"/>
        </w:numPr>
        <w:jc w:val="both"/>
        <w:rPr>
          <w:rFonts w:hint="default" w:ascii="Times New Roman" w:hAnsi="Times New Roman"/>
          <w:b/>
          <w:bCs/>
          <w:sz w:val="22"/>
          <w:szCs w:val="22"/>
          <w:lang w:val="en-US"/>
        </w:rPr>
      </w:pPr>
      <w:r>
        <w:rPr>
          <w:rFonts w:hint="default" w:ascii="Times New Roman" w:hAnsi="Times New Roman"/>
          <w:b/>
          <w:bCs/>
          <w:sz w:val="22"/>
          <w:szCs w:val="22"/>
          <w:lang w:val="en-US"/>
        </w:rPr>
        <w:fldChar w:fldCharType="begin"/>
      </w:r>
      <w:r>
        <w:rPr>
          <w:rFonts w:hint="default" w:ascii="Times New Roman" w:hAnsi="Times New Roman"/>
          <w:b/>
          <w:bCs/>
          <w:sz w:val="22"/>
          <w:szCs w:val="22"/>
          <w:lang w:val="en-US"/>
        </w:rPr>
        <w:instrText xml:space="preserve"> HYPERLINK "https://www.researchgate.net/publication/369317560_Expense_Tracker" </w:instrText>
      </w:r>
      <w:r>
        <w:rPr>
          <w:rFonts w:hint="default" w:ascii="Times New Roman" w:hAnsi="Times New Roman"/>
          <w:b/>
          <w:bCs/>
          <w:sz w:val="22"/>
          <w:szCs w:val="22"/>
          <w:lang w:val="en-US"/>
        </w:rPr>
        <w:fldChar w:fldCharType="separate"/>
      </w:r>
      <w:r>
        <w:rPr>
          <w:rStyle w:val="8"/>
          <w:rFonts w:hint="default" w:ascii="Times New Roman" w:hAnsi="Times New Roman"/>
          <w:b/>
          <w:bCs/>
          <w:sz w:val="22"/>
          <w:szCs w:val="22"/>
          <w:lang w:val="en-US"/>
        </w:rPr>
        <w:t>https://www.researchgate.net/publication/369317560_Expense_Tracker</w:t>
      </w:r>
      <w:r>
        <w:rPr>
          <w:rFonts w:hint="default" w:ascii="Times New Roman" w:hAnsi="Times New Roman"/>
          <w:b/>
          <w:bCs/>
          <w:sz w:val="22"/>
          <w:szCs w:val="22"/>
          <w:lang w:val="en-US"/>
        </w:rPr>
        <w:fldChar w:fldCharType="end"/>
      </w:r>
    </w:p>
    <w:p>
      <w:pPr>
        <w:numPr>
          <w:ilvl w:val="0"/>
          <w:numId w:val="6"/>
        </w:numPr>
        <w:jc w:val="both"/>
        <w:rPr>
          <w:rFonts w:hint="default" w:ascii="Times New Roman" w:hAnsi="Times New Roman"/>
          <w:b/>
          <w:bCs/>
          <w:sz w:val="22"/>
          <w:szCs w:val="22"/>
          <w:lang w:val="en-US"/>
        </w:rPr>
      </w:pPr>
      <w:r>
        <w:rPr>
          <w:rFonts w:hint="default" w:ascii="Times New Roman" w:hAnsi="Times New Roman"/>
          <w:b/>
          <w:bCs/>
          <w:sz w:val="22"/>
          <w:szCs w:val="22"/>
          <w:lang w:val="en-US"/>
        </w:rPr>
        <w:fldChar w:fldCharType="begin"/>
      </w:r>
      <w:r>
        <w:rPr>
          <w:rFonts w:hint="default" w:ascii="Times New Roman" w:hAnsi="Times New Roman"/>
          <w:b/>
          <w:bCs/>
          <w:sz w:val="22"/>
          <w:szCs w:val="22"/>
          <w:lang w:val="en-US"/>
        </w:rPr>
        <w:instrText xml:space="preserve"> HYPERLINK "https://www.researchgate.net/publication/373144276_Expense_Tracker" </w:instrText>
      </w:r>
      <w:r>
        <w:rPr>
          <w:rFonts w:hint="default" w:ascii="Times New Roman" w:hAnsi="Times New Roman"/>
          <w:b/>
          <w:bCs/>
          <w:sz w:val="22"/>
          <w:szCs w:val="22"/>
          <w:lang w:val="en-US"/>
        </w:rPr>
        <w:fldChar w:fldCharType="separate"/>
      </w:r>
      <w:r>
        <w:rPr>
          <w:rStyle w:val="8"/>
          <w:rFonts w:hint="default" w:ascii="Times New Roman" w:hAnsi="Times New Roman"/>
          <w:b/>
          <w:bCs/>
          <w:sz w:val="22"/>
          <w:szCs w:val="22"/>
          <w:lang w:val="en-US"/>
        </w:rPr>
        <w:t>https://www.researchgate.net/publication/373144276_Expense_Tracker</w:t>
      </w:r>
      <w:r>
        <w:rPr>
          <w:rFonts w:hint="default" w:ascii="Times New Roman" w:hAnsi="Times New Roman"/>
          <w:b/>
          <w:bCs/>
          <w:sz w:val="22"/>
          <w:szCs w:val="22"/>
          <w:lang w:val="en-US"/>
        </w:rPr>
        <w:fldChar w:fldCharType="end"/>
      </w:r>
    </w:p>
    <w:p>
      <w:pPr>
        <w:numPr>
          <w:ilvl w:val="0"/>
          <w:numId w:val="6"/>
        </w:numPr>
        <w:jc w:val="both"/>
        <w:rPr>
          <w:rFonts w:hint="default" w:ascii="Times New Roman" w:hAnsi="Times New Roman"/>
          <w:b/>
          <w:bCs/>
          <w:sz w:val="22"/>
          <w:szCs w:val="22"/>
          <w:lang w:val="en-US"/>
        </w:rPr>
      </w:pPr>
      <w:r>
        <w:rPr>
          <w:rFonts w:hint="default" w:ascii="Times New Roman" w:hAnsi="Times New Roman"/>
          <w:b/>
          <w:bCs/>
          <w:sz w:val="22"/>
          <w:szCs w:val="22"/>
          <w:lang w:val="en-US"/>
        </w:rPr>
        <w:fldChar w:fldCharType="begin"/>
      </w:r>
      <w:r>
        <w:rPr>
          <w:rFonts w:hint="default" w:ascii="Times New Roman" w:hAnsi="Times New Roman"/>
          <w:b/>
          <w:bCs/>
          <w:sz w:val="22"/>
          <w:szCs w:val="22"/>
          <w:lang w:val="en-US"/>
        </w:rPr>
        <w:instrText xml:space="preserve"> HYPERLINK "https://www.researchgate.net/publication/273500084_Income_and_Expense_Tracker" </w:instrText>
      </w:r>
      <w:r>
        <w:rPr>
          <w:rFonts w:hint="default" w:ascii="Times New Roman" w:hAnsi="Times New Roman"/>
          <w:b/>
          <w:bCs/>
          <w:sz w:val="22"/>
          <w:szCs w:val="22"/>
          <w:lang w:val="en-US"/>
        </w:rPr>
        <w:fldChar w:fldCharType="separate"/>
      </w:r>
      <w:r>
        <w:rPr>
          <w:rStyle w:val="8"/>
          <w:rFonts w:hint="default" w:ascii="Times New Roman" w:hAnsi="Times New Roman"/>
          <w:b/>
          <w:bCs/>
          <w:sz w:val="22"/>
          <w:szCs w:val="22"/>
          <w:lang w:val="en-US"/>
        </w:rPr>
        <w:t>https://www.researchgate.net/publication/273500084_Income_and_Expense_Tracker</w:t>
      </w:r>
      <w:r>
        <w:rPr>
          <w:rFonts w:hint="default" w:ascii="Times New Roman" w:hAnsi="Times New Roman"/>
          <w:b/>
          <w:bCs/>
          <w:sz w:val="22"/>
          <w:szCs w:val="22"/>
          <w:lang w:val="en-US"/>
        </w:rPr>
        <w:fldChar w:fldCharType="end"/>
      </w:r>
    </w:p>
    <w:p>
      <w:pPr>
        <w:numPr>
          <w:ilvl w:val="0"/>
          <w:numId w:val="6"/>
        </w:numPr>
        <w:jc w:val="both"/>
        <w:rPr>
          <w:rFonts w:hint="default" w:ascii="Times New Roman" w:hAnsi="Times New Roman"/>
          <w:b/>
          <w:bCs/>
          <w:sz w:val="22"/>
          <w:szCs w:val="22"/>
          <w:lang w:val="en-US"/>
        </w:rPr>
      </w:pPr>
      <w:r>
        <w:rPr>
          <w:rFonts w:hint="default" w:ascii="Times New Roman" w:hAnsi="Times New Roman"/>
          <w:b/>
          <w:bCs/>
          <w:sz w:val="22"/>
          <w:szCs w:val="22"/>
          <w:lang w:val="en-US"/>
        </w:rPr>
        <w:fldChar w:fldCharType="begin"/>
      </w:r>
      <w:r>
        <w:rPr>
          <w:rFonts w:hint="default" w:ascii="Times New Roman" w:hAnsi="Times New Roman"/>
          <w:b/>
          <w:bCs/>
          <w:sz w:val="22"/>
          <w:szCs w:val="22"/>
          <w:lang w:val="en-US"/>
        </w:rPr>
        <w:instrText xml:space="preserve"> HYPERLINK "https://www.researchgate.net/publication/360753807_SPESE-Everyday_Expenditure_Tracker?_sg=HJYMuxB00bvQTWHjjTQflZ9riYnZsHyBuW2Cb07PJPCt0VCajg5VBkpd_nqobGiv0w2H0I4GgOOjtAA&amp;_tp=eyJjb250ZXh0Ijp7ImZpcnN0UGFnZSI6InB1YmxpY2F0aW9uIiwicGFnZSI6Il9kaXJlY3QifX0" </w:instrText>
      </w:r>
      <w:r>
        <w:rPr>
          <w:rFonts w:hint="default" w:ascii="Times New Roman" w:hAnsi="Times New Roman"/>
          <w:b/>
          <w:bCs/>
          <w:sz w:val="22"/>
          <w:szCs w:val="22"/>
          <w:lang w:val="en-US"/>
        </w:rPr>
        <w:fldChar w:fldCharType="separate"/>
      </w:r>
      <w:r>
        <w:rPr>
          <w:rStyle w:val="8"/>
          <w:rFonts w:hint="default" w:ascii="Times New Roman" w:hAnsi="Times New Roman"/>
          <w:b/>
          <w:bCs/>
          <w:sz w:val="22"/>
          <w:szCs w:val="22"/>
          <w:lang w:val="en-US"/>
        </w:rPr>
        <w:t>https://www.researchgate.net/publication/360753807_SPESE-Everyday_Expenditure_Tracker?_sg=HJYMuxB00bvQTWHjjTQflZ9riYnZsHyBuW2Cb07PJPCt0VCajg5VBkpd_nqobGiv0w2H0I4GgOOjtAA&amp;_tp=eyJjb250ZXh0Ijp7ImZpcnN0UGFnZSI6InB1YmxpY2F0aW9uIiwicGFnZSI6Il9kaXJlY3QifX0</w:t>
      </w:r>
      <w:r>
        <w:rPr>
          <w:rFonts w:hint="default" w:ascii="Times New Roman" w:hAnsi="Times New Roman"/>
          <w:b/>
          <w:bCs/>
          <w:sz w:val="22"/>
          <w:szCs w:val="22"/>
          <w:lang w:val="en-US"/>
        </w:rPr>
        <w:fldChar w:fldCharType="end"/>
      </w:r>
    </w:p>
    <w:p>
      <w:pPr>
        <w:numPr>
          <w:ilvl w:val="0"/>
          <w:numId w:val="6"/>
        </w:numPr>
        <w:jc w:val="both"/>
        <w:rPr>
          <w:rFonts w:hint="default" w:ascii="Times New Roman" w:hAnsi="Times New Roman"/>
          <w:b/>
          <w:bCs/>
          <w:sz w:val="22"/>
          <w:szCs w:val="22"/>
          <w:lang w:val="en-US"/>
        </w:rPr>
      </w:pPr>
      <w:r>
        <w:rPr>
          <w:rStyle w:val="8"/>
          <w:rFonts w:hint="default" w:ascii="Times New Roman" w:hAnsi="Times New Roman" w:eastAsia="Times New Roman" w:cs="Times New Roman"/>
          <w:b/>
          <w:color w:val="2F2F2F"/>
          <w:sz w:val="22"/>
          <w:szCs w:val="22"/>
          <w:highlight w:val="white"/>
          <w:lang w:val="en-US"/>
        </w:rPr>
        <w:fldChar w:fldCharType="begin"/>
      </w:r>
      <w:r>
        <w:rPr>
          <w:rStyle w:val="8"/>
          <w:rFonts w:hint="default" w:ascii="Times New Roman" w:hAnsi="Times New Roman" w:eastAsia="Times New Roman" w:cs="Times New Roman"/>
          <w:b/>
          <w:color w:val="2F2F2F"/>
          <w:sz w:val="22"/>
          <w:szCs w:val="22"/>
          <w:highlight w:val="white"/>
          <w:lang w:val="en-US"/>
        </w:rPr>
        <w:instrText xml:space="preserve"> HYPERLINK "https://www.researchgate.net/publication/372277186_TrackEZ_Expense_Tra" </w:instrText>
      </w:r>
      <w:r>
        <w:rPr>
          <w:rStyle w:val="8"/>
          <w:rFonts w:hint="default" w:ascii="Times New Roman" w:hAnsi="Times New Roman" w:eastAsia="Times New Roman" w:cs="Times New Roman"/>
          <w:b/>
          <w:color w:val="2F2F2F"/>
          <w:sz w:val="22"/>
          <w:szCs w:val="22"/>
          <w:highlight w:val="white"/>
          <w:lang w:val="en-US"/>
        </w:rPr>
        <w:fldChar w:fldCharType="separate"/>
      </w:r>
      <w:r>
        <w:rPr>
          <w:rStyle w:val="8"/>
          <w:rFonts w:hint="default" w:ascii="Times New Roman" w:hAnsi="Times New Roman" w:eastAsia="Times New Roman" w:cs="Times New Roman"/>
          <w:b/>
          <w:color w:val="2F2F2F"/>
          <w:sz w:val="22"/>
          <w:szCs w:val="22"/>
          <w:highlight w:val="white"/>
          <w:lang w:val="en-US"/>
        </w:rPr>
        <w:t>https://www.researchgate.net/publication/372277186_TrackEZ_Expense_Tra</w:t>
      </w:r>
      <w:r>
        <w:rPr>
          <w:rStyle w:val="8"/>
          <w:rFonts w:hint="default" w:ascii="Times New Roman" w:hAnsi="Times New Roman" w:eastAsia="Times New Roman" w:cs="Times New Roman"/>
          <w:b/>
          <w:color w:val="2F2F2F"/>
          <w:sz w:val="22"/>
          <w:szCs w:val="22"/>
          <w:highlight w:val="white"/>
          <w:lang w:val="en-US"/>
        </w:rPr>
        <w:fldChar w:fldCharType="end"/>
      </w:r>
    </w:p>
    <w:p>
      <w:pPr>
        <w:numPr>
          <w:ilvl w:val="0"/>
          <w:numId w:val="6"/>
        </w:numPr>
        <w:ind w:left="0" w:leftChars="0" w:firstLine="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fldChar w:fldCharType="begin"/>
      </w:r>
      <w:r>
        <w:rPr>
          <w:rFonts w:hint="default" w:ascii="Times New Roman" w:hAnsi="Times New Roman"/>
          <w:b/>
          <w:bCs/>
          <w:sz w:val="22"/>
          <w:szCs w:val="22"/>
          <w:lang w:val="en-US"/>
        </w:rPr>
        <w:instrText xml:space="preserve"> HYPERLINK "https://www.researchgate.net/publication/373144276_Expense_Tracker" </w:instrText>
      </w:r>
      <w:r>
        <w:rPr>
          <w:rFonts w:hint="default" w:ascii="Times New Roman" w:hAnsi="Times New Roman"/>
          <w:b/>
          <w:bCs/>
          <w:sz w:val="22"/>
          <w:szCs w:val="22"/>
          <w:lang w:val="en-US"/>
        </w:rPr>
        <w:fldChar w:fldCharType="separate"/>
      </w:r>
      <w:r>
        <w:rPr>
          <w:rStyle w:val="8"/>
          <w:rFonts w:hint="default" w:ascii="Times New Roman" w:hAnsi="Times New Roman"/>
          <w:b/>
          <w:bCs/>
          <w:sz w:val="22"/>
          <w:szCs w:val="22"/>
          <w:lang w:val="en-US"/>
        </w:rPr>
        <w:t>https://www.researchgate.net/publication/373144276_Expense_Tracker</w:t>
      </w:r>
      <w:r>
        <w:rPr>
          <w:rFonts w:hint="default" w:ascii="Times New Roman" w:hAnsi="Times New Roman"/>
          <w:b/>
          <w:bCs/>
          <w:sz w:val="22"/>
          <w:szCs w:val="22"/>
          <w:lang w:val="en-US"/>
        </w:rPr>
        <w:fldChar w:fldCharType="end"/>
      </w:r>
    </w:p>
    <w:p>
      <w:pPr>
        <w:numPr>
          <w:numId w:val="0"/>
        </w:numPr>
        <w:ind w:leftChars="0"/>
        <w:jc w:val="both"/>
        <w:rPr>
          <w:rFonts w:hint="default" w:ascii="Times New Roman" w:hAnsi="Times New Roman"/>
          <w:b/>
          <w:bCs/>
          <w:sz w:val="22"/>
          <w:szCs w:val="2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var(--nova-font-family-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nova-font-family-display)">
    <w:altName w:val="Segoe Print"/>
    <w:panose1 w:val="00000000000000000000"/>
    <w:charset w:val="00"/>
    <w:family w:val="auto"/>
    <w:pitch w:val="default"/>
    <w:sig w:usb0="00000000" w:usb1="00000000" w:usb2="00000000" w:usb3="00000000" w:csb0="00000000" w:csb1="00000000"/>
  </w:font>
  <w:font w:name="ffa">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ffb">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E2760"/>
    <w:multiLevelType w:val="singleLevel"/>
    <w:tmpl w:val="AE3E2760"/>
    <w:lvl w:ilvl="0" w:tentative="0">
      <w:start w:val="6"/>
      <w:numFmt w:val="decimal"/>
      <w:lvlText w:val="%1."/>
      <w:lvlJc w:val="left"/>
      <w:pPr>
        <w:tabs>
          <w:tab w:val="left" w:pos="312"/>
        </w:tabs>
      </w:pPr>
    </w:lvl>
  </w:abstractNum>
  <w:abstractNum w:abstractNumId="1">
    <w:nsid w:val="D9795160"/>
    <w:multiLevelType w:val="singleLevel"/>
    <w:tmpl w:val="D9795160"/>
    <w:lvl w:ilvl="0" w:tentative="0">
      <w:start w:val="13"/>
      <w:numFmt w:val="upperLetter"/>
      <w:suff w:val="space"/>
      <w:lvlText w:val="%1."/>
      <w:lvlJc w:val="left"/>
    </w:lvl>
  </w:abstractNum>
  <w:abstractNum w:abstractNumId="2">
    <w:nsid w:val="EE5C93CA"/>
    <w:multiLevelType w:val="singleLevel"/>
    <w:tmpl w:val="EE5C93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594BCB"/>
    <w:multiLevelType w:val="singleLevel"/>
    <w:tmpl w:val="2A594BCB"/>
    <w:lvl w:ilvl="0" w:tentative="0">
      <w:start w:val="2"/>
      <w:numFmt w:val="decimal"/>
      <w:lvlText w:val="%1."/>
      <w:lvlJc w:val="left"/>
      <w:pPr>
        <w:tabs>
          <w:tab w:val="left" w:pos="312"/>
        </w:tabs>
      </w:pPr>
    </w:lvl>
  </w:abstractNum>
  <w:abstractNum w:abstractNumId="4">
    <w:nsid w:val="4CD23A10"/>
    <w:multiLevelType w:val="singleLevel"/>
    <w:tmpl w:val="4CD23A10"/>
    <w:lvl w:ilvl="0" w:tentative="0">
      <w:start w:val="1"/>
      <w:numFmt w:val="decimal"/>
      <w:suff w:val="space"/>
      <w:lvlText w:val="%1."/>
      <w:lvlJc w:val="left"/>
    </w:lvl>
  </w:abstractNum>
  <w:abstractNum w:abstractNumId="5">
    <w:nsid w:val="5C2B40F0"/>
    <w:multiLevelType w:val="singleLevel"/>
    <w:tmpl w:val="5C2B40F0"/>
    <w:lvl w:ilvl="0" w:tentative="0">
      <w:start w:val="1"/>
      <w:numFmt w:val="decimal"/>
      <w:suff w:val="space"/>
      <w:lvlText w:val="%1."/>
      <w:lvlJc w:val="left"/>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410B"/>
    <w:rsid w:val="00DF532F"/>
    <w:rsid w:val="03F15388"/>
    <w:rsid w:val="2B25771C"/>
    <w:rsid w:val="44127EBA"/>
    <w:rsid w:val="47ED0DD6"/>
    <w:rsid w:val="66D5410B"/>
    <w:rsid w:val="7729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 w:eastAsia="en-I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microsoft.com/office/2007/relationships/diagramDrawing" Target="diagrams/drawing2.xml"/><Relationship Id="rId18" Type="http://schemas.openxmlformats.org/officeDocument/2006/relationships/diagramColors" Target="diagrams/colors2.xml"/><Relationship Id="rId17" Type="http://schemas.openxmlformats.org/officeDocument/2006/relationships/diagramQuickStyle" Target="diagrams/quickStyle2.xml"/><Relationship Id="rId16" Type="http://schemas.openxmlformats.org/officeDocument/2006/relationships/diagramLayout" Target="diagrams/layout2.xml"/><Relationship Id="rId15" Type="http://schemas.openxmlformats.org/officeDocument/2006/relationships/diagramData" Target="diagrams/data2.xml"/><Relationship Id="rId14" Type="http://schemas.openxmlformats.org/officeDocument/2006/relationships/image" Target="media/image4.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colorful3" csCatId="accent1" phldr="0"/>
      <dgm:spPr/>
      <dgm:t>
        <a:bodyPr/>
        <a:p>
          <a:endParaRPr lang="en-US"/>
        </a:p>
      </dgm:t>
    </dgm:pt>
    <dgm:pt modelId="{47C757F0-AA23-46BE-9311-EA432CDEEAA1}">
      <dgm:prSet phldrT="[Text]" phldr="0" custT="0"/>
      <dgm:spPr/>
      <dgm:t>
        <a:bodyPr vert="horz" wrap="square"/>
        <a:p>
          <a:pPr>
            <a:lnSpc>
              <a:spcPct val="100000"/>
            </a:lnSpc>
            <a:spcBef>
              <a:spcPct val="0"/>
            </a:spcBef>
            <a:spcAft>
              <a:spcPct val="35000"/>
            </a:spcAft>
          </a:pPr>
          <a:r>
            <a:rPr lang="en-US" b="1"/>
            <a:t>Expense Manager UI/UX</a:t>
          </a:r>
          <a:r>
            <a:rPr lang="en-US" b="1"/>
            <a:t/>
          </a:r>
          <a:endParaRPr lang="en-US" b="1"/>
        </a:p>
      </dgm:t>
    </dgm:pt>
    <dgm:pt modelId="{AB39B06D-FE6C-48B2-B5B4-77CD0C8CF7AD}" cxnId="{53FAD78D-98FD-41CF-9543-DD229EB862F2}" type="parTrans">
      <dgm:prSet/>
      <dgm:spPr/>
      <dgm:t>
        <a:bodyPr/>
        <a:p>
          <a:endParaRPr lang="en-US"/>
        </a:p>
      </dgm:t>
    </dgm:pt>
    <dgm:pt modelId="{DF0D1C21-B79E-4875-B7FA-EF183CB48B88}" cxnId="{53FAD78D-98FD-41CF-9543-DD229EB862F2}" type="sibTrans">
      <dgm:prSet/>
      <dgm:spPr/>
      <dgm:t>
        <a:bodyPr/>
        <a:p>
          <a:endParaRPr lang="en-US"/>
        </a:p>
      </dgm:t>
    </dgm:pt>
    <dgm:pt modelId="{12714FC6-8B41-47E5-91DD-F02D34D23B93}">
      <dgm:prSet phldrT="[Text]" phldr="0" custT="0"/>
      <dgm:spPr/>
      <dgm:t>
        <a:bodyPr vert="horz" wrap="square"/>
        <a:p>
          <a:pPr>
            <a:lnSpc>
              <a:spcPct val="100000"/>
            </a:lnSpc>
            <a:spcBef>
              <a:spcPct val="0"/>
            </a:spcBef>
            <a:spcAft>
              <a:spcPct val="35000"/>
            </a:spcAft>
          </a:pPr>
          <a:r>
            <a:rPr lang="en-US" b="1"/>
            <a:t>Front End</a:t>
          </a:r>
          <a:r>
            <a:rPr lang="en-US" b="1"/>
            <a:t/>
          </a:r>
          <a:endParaRPr lang="en-US" b="1"/>
        </a:p>
      </dgm:t>
    </dgm:pt>
    <dgm:pt modelId="{EACD17F5-D793-4A43-B489-D1804D50CFEF}" cxnId="{D3438A95-1A22-4343-B1B1-7730379EF52D}" type="parTrans">
      <dgm:prSet/>
      <dgm:spPr/>
      <dgm:t>
        <a:bodyPr/>
        <a:p>
          <a:endParaRPr lang="en-US"/>
        </a:p>
      </dgm:t>
    </dgm:pt>
    <dgm:pt modelId="{FA45D93F-0724-4936-AA45-E6762732A19D}" cxnId="{D3438A95-1A22-4343-B1B1-7730379EF52D}" type="sibTrans">
      <dgm:prSet/>
      <dgm:spPr/>
      <dgm:t>
        <a:bodyPr/>
        <a:p>
          <a:endParaRPr lang="en-US"/>
        </a:p>
      </dgm:t>
    </dgm:pt>
    <dgm:pt modelId="{7E8D8EAA-3E44-4D0C-B276-A8B5C76E6907}">
      <dgm:prSet phldr="0" custT="0"/>
      <dgm:spPr/>
      <dgm:t>
        <a:bodyPr vert="horz" wrap="square"/>
        <a:p>
          <a:pPr>
            <a:lnSpc>
              <a:spcPct val="100000"/>
            </a:lnSpc>
            <a:spcBef>
              <a:spcPct val="0"/>
            </a:spcBef>
            <a:spcAft>
              <a:spcPct val="35000"/>
            </a:spcAft>
          </a:pPr>
          <a:r>
            <a:rPr lang="en-US"/>
            <a:t>User -Interface</a:t>
          </a:r>
          <a:r>
            <a:rPr lang="en-US"/>
            <a:t/>
          </a:r>
          <a:endParaRPr lang="en-US"/>
        </a:p>
      </dgm:t>
    </dgm:pt>
    <dgm:pt modelId="{B5DEBB97-F323-475D-AAAB-5F10CBC80330}" cxnId="{15C658A4-B743-4033-BDFC-8DC14E90EDEB}" type="parTrans">
      <dgm:prSet/>
      <dgm:spPr/>
    </dgm:pt>
    <dgm:pt modelId="{96C155AA-5FEC-461B-B72A-551CA1ACBC94}" cxnId="{15C658A4-B743-4033-BDFC-8DC14E90EDEB}" type="sibTrans">
      <dgm:prSet/>
      <dgm:spPr/>
    </dgm:pt>
    <dgm:pt modelId="{684D1E00-6493-4240-9F63-CE2B9CEF3DE7}">
      <dgm:prSet phldr="0" custT="0"/>
      <dgm:spPr/>
      <dgm:t>
        <a:bodyPr vert="horz" wrap="square"/>
        <a:p>
          <a:pPr>
            <a:lnSpc>
              <a:spcPct val="100000"/>
            </a:lnSpc>
            <a:spcBef>
              <a:spcPct val="0"/>
            </a:spcBef>
            <a:spcAft>
              <a:spcPct val="35000"/>
            </a:spcAft>
          </a:pPr>
          <a:r>
            <a:rPr lang="en-US"/>
            <a:t>Auto-Recordinf</a:t>
          </a:r>
          <a:endParaRPr lang="en-US"/>
        </a:p>
      </dgm:t>
    </dgm:pt>
    <dgm:pt modelId="{535A4A00-63DF-4842-8F95-E78F23E03C48}" cxnId="{8A989F4F-8E8D-4836-906C-1CBEC60BA0EB}" type="parTrans">
      <dgm:prSet/>
      <dgm:spPr/>
    </dgm:pt>
    <dgm:pt modelId="{98B27E95-F078-49D2-BC4D-C34A13ACDA3C}" cxnId="{8A989F4F-8E8D-4836-906C-1CBEC60BA0EB}" type="sibTrans">
      <dgm:prSet/>
      <dgm:spPr/>
    </dgm:pt>
    <dgm:pt modelId="{7BD33416-4FB6-41FE-AC46-BB9665E4244F}">
      <dgm:prSet phldr="0" custT="0"/>
      <dgm:spPr/>
      <dgm:t>
        <a:bodyPr vert="horz" wrap="square"/>
        <a:p>
          <a:pPr>
            <a:lnSpc>
              <a:spcPct val="100000"/>
            </a:lnSpc>
            <a:spcBef>
              <a:spcPct val="0"/>
            </a:spcBef>
            <a:spcAft>
              <a:spcPct val="35000"/>
            </a:spcAft>
          </a:pPr>
          <a:r>
            <a:rPr lang="en-US"/>
            <a:t>Budget Setting</a:t>
          </a:r>
          <a:r>
            <a:rPr lang="en-US"/>
            <a:t/>
          </a:r>
          <a:endParaRPr lang="en-US"/>
        </a:p>
      </dgm:t>
    </dgm:pt>
    <dgm:pt modelId="{3499028D-7B7C-4959-B23F-748FFDACB1B4}" cxnId="{4B5B9A34-AF15-47B5-8C89-CF9C90A8300C}" type="parTrans">
      <dgm:prSet/>
      <dgm:spPr/>
    </dgm:pt>
    <dgm:pt modelId="{7FFB81D3-026F-4E25-8339-D7A007E3C3FB}" cxnId="{4B5B9A34-AF15-47B5-8C89-CF9C90A8300C}" type="sibTrans">
      <dgm:prSet/>
      <dgm:spPr/>
    </dgm:pt>
    <dgm:pt modelId="{A3CD0868-1790-49DB-8DBD-AB9483D20317}">
      <dgm:prSet phldr="0" custT="0"/>
      <dgm:spPr/>
      <dgm:t>
        <a:bodyPr vert="horz" wrap="square"/>
        <a:p>
          <a:pPr>
            <a:lnSpc>
              <a:spcPct val="100000"/>
            </a:lnSpc>
            <a:spcBef>
              <a:spcPct val="0"/>
            </a:spcBef>
            <a:spcAft>
              <a:spcPct val="35000"/>
            </a:spcAft>
          </a:pPr>
          <a:r>
            <a:rPr lang="en-US"/>
            <a:t>Visual Graphs</a:t>
          </a:r>
          <a:r>
            <a:rPr lang="en-US"/>
            <a:t/>
          </a:r>
          <a:endParaRPr lang="en-US"/>
        </a:p>
      </dgm:t>
    </dgm:pt>
    <dgm:pt modelId="{4A518CE0-AC6E-4750-9144-BA79ABC4EEA4}" cxnId="{DA8255F5-1DCB-4915-96A2-13301DDFFDA9}" type="parTrans">
      <dgm:prSet/>
      <dgm:spPr/>
    </dgm:pt>
    <dgm:pt modelId="{C11145A5-8115-472B-9B8D-5561450A555F}" cxnId="{DA8255F5-1DCB-4915-96A2-13301DDFFDA9}" type="sibTrans">
      <dgm:prSet/>
      <dgm:spPr/>
    </dgm:pt>
    <dgm:pt modelId="{CF717C8A-B40B-4AFF-BF49-65ABB7DF8190}">
      <dgm:prSet phldrT="[Text]" phldr="0" custT="0"/>
      <dgm:spPr/>
      <dgm:t>
        <a:bodyPr vert="horz" wrap="square"/>
        <a:p>
          <a:pPr>
            <a:lnSpc>
              <a:spcPct val="100000"/>
            </a:lnSpc>
            <a:spcBef>
              <a:spcPct val="0"/>
            </a:spcBef>
            <a:spcAft>
              <a:spcPct val="35000"/>
            </a:spcAft>
          </a:pPr>
          <a:r>
            <a:rPr lang="en-US" b="1"/>
            <a:t>Back End</a:t>
          </a:r>
          <a:r>
            <a:rPr lang="en-US" b="1"/>
            <a:t/>
          </a:r>
          <a:endParaRPr lang="en-US" b="1"/>
        </a:p>
      </dgm:t>
    </dgm:pt>
    <dgm:pt modelId="{CCF68ADE-40B6-47D0-93C1-88EC13ADC8AC}" cxnId="{903740AD-D979-43F0-865E-E5C985C59513}" type="parTrans">
      <dgm:prSet/>
      <dgm:spPr/>
      <dgm:t>
        <a:bodyPr/>
        <a:p>
          <a:endParaRPr lang="en-US"/>
        </a:p>
      </dgm:t>
    </dgm:pt>
    <dgm:pt modelId="{630D3E0B-D1D7-4E1A-8193-515AA5E1866F}" cxnId="{903740AD-D979-43F0-865E-E5C985C59513}" type="sibTrans">
      <dgm:prSet/>
      <dgm:spPr/>
      <dgm:t>
        <a:bodyPr/>
        <a:p>
          <a:endParaRPr lang="en-US"/>
        </a:p>
      </dgm:t>
    </dgm:pt>
    <dgm:pt modelId="{2EAB91CC-1ED9-42A4-B3B9-AC812360C9D0}">
      <dgm:prSet phldr="0" custT="0"/>
      <dgm:spPr/>
      <dgm:t>
        <a:bodyPr vert="horz" wrap="square"/>
        <a:p>
          <a:pPr>
            <a:lnSpc>
              <a:spcPct val="100000"/>
            </a:lnSpc>
            <a:spcBef>
              <a:spcPct val="0"/>
            </a:spcBef>
            <a:spcAft>
              <a:spcPct val="35000"/>
            </a:spcAft>
          </a:pPr>
          <a:r>
            <a:rPr lang="en-US"/>
            <a:t>Server and DataBase</a:t>
          </a:r>
          <a:r>
            <a:rPr lang="en-US"/>
            <a:t/>
          </a:r>
          <a:endParaRPr lang="en-US"/>
        </a:p>
      </dgm:t>
    </dgm:pt>
    <dgm:pt modelId="{C9B53F18-985A-4795-89C5-9E6E73A2FC08}" cxnId="{055E5587-D6D5-4B9E-B8BE-4389FDA357D6}" type="parTrans">
      <dgm:prSet/>
      <dgm:spPr/>
    </dgm:pt>
    <dgm:pt modelId="{09EFFE02-D305-4582-A397-F699110A5069}" cxnId="{055E5587-D6D5-4B9E-B8BE-4389FDA357D6}" type="sibTrans">
      <dgm:prSet/>
      <dgm:spPr/>
    </dgm:pt>
    <dgm:pt modelId="{FE6D8DD0-2D3D-4DBE-BEB3-85B5D6717BD3}">
      <dgm:prSet phldr="0" custT="0"/>
      <dgm:spPr/>
      <dgm:t>
        <a:bodyPr vert="horz" wrap="square"/>
        <a:p>
          <a:pPr>
            <a:lnSpc>
              <a:spcPct val="100000"/>
            </a:lnSpc>
            <a:spcBef>
              <a:spcPct val="0"/>
            </a:spcBef>
            <a:spcAft>
              <a:spcPct val="35000"/>
            </a:spcAft>
          </a:pPr>
          <a:r>
            <a:rPr lang="en-US"/>
            <a:t>Secure </a:t>
          </a:r>
          <a:r>
            <a:rPr lang="en-US"/>
            <a:t>Transaction</a:t>
          </a:r>
          <a:r>
            <a:rPr lang="en-US"/>
            <a:t/>
          </a:r>
          <a:endParaRPr lang="en-US"/>
        </a:p>
      </dgm:t>
    </dgm:pt>
    <dgm:pt modelId="{726E1E20-F64C-464E-AA3A-EF0F4F7CE7B8}" cxnId="{070AB9D7-8275-4B36-806C-E89C57DDF99F}" type="parTrans">
      <dgm:prSet/>
      <dgm:spPr/>
    </dgm:pt>
    <dgm:pt modelId="{BCB233FB-E20A-4D77-BA33-F369E9FF00B7}" cxnId="{070AB9D7-8275-4B36-806C-E89C57DDF99F}" type="sibTrans">
      <dgm:prSet/>
      <dgm:spPr/>
    </dgm:pt>
    <dgm:pt modelId="{6FEB3C36-0DA2-4112-94B8-35CA346D1A78}">
      <dgm:prSet phldr="0" custT="0"/>
      <dgm:spPr/>
      <dgm:t>
        <a:bodyPr vert="horz" wrap="square"/>
        <a:p>
          <a:pPr>
            <a:lnSpc>
              <a:spcPct val="100000"/>
            </a:lnSpc>
            <a:spcBef>
              <a:spcPct val="0"/>
            </a:spcBef>
            <a:spcAft>
              <a:spcPct val="35000"/>
            </a:spcAft>
          </a:pPr>
          <a:r>
            <a:rPr lang="en-US"/>
            <a:t>Real Summaries</a:t>
          </a:r>
          <a:r>
            <a:rPr lang="en-US"/>
            <a:t/>
          </a:r>
          <a:endParaRPr lang="en-US"/>
        </a:p>
      </dgm:t>
    </dgm:pt>
    <dgm:pt modelId="{F7F3588F-1E78-4AC3-A662-5014B6C33DE6}" cxnId="{8FA88C9A-533B-4460-BA7C-C465E5D8856D}" type="parTrans">
      <dgm:prSet/>
      <dgm:spPr/>
    </dgm:pt>
    <dgm:pt modelId="{B8FB0685-BA8D-4863-9D2C-1D20A7005505}" cxnId="{8FA88C9A-533B-4460-BA7C-C465E5D8856D}"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2">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A17CFD79-344D-4287-9AAB-3B1B98A63849}" type="pres">
      <dgm:prSet presAssocID="{B5DEBB97-F323-475D-AAAB-5F10CBC80330}" presName="Name37" presStyleLbl="parChTrans1D3" presStyleIdx="0" presStyleCnt="7"/>
      <dgm:spPr/>
    </dgm:pt>
    <dgm:pt modelId="{CABE80D7-6292-4C48-8D0E-DEE5D81E463E}" type="pres">
      <dgm:prSet presAssocID="{7E8D8EAA-3E44-4D0C-B276-A8B5C76E6907}" presName="hierRoot2" presStyleCnt="0">
        <dgm:presLayoutVars>
          <dgm:hierBranch val="init"/>
        </dgm:presLayoutVars>
      </dgm:prSet>
      <dgm:spPr/>
    </dgm:pt>
    <dgm:pt modelId="{7F49E21A-E48C-41A1-842F-42FD1E849D00}" type="pres">
      <dgm:prSet presAssocID="{7E8D8EAA-3E44-4D0C-B276-A8B5C76E6907}" presName="rootComposite" presStyleCnt="0"/>
      <dgm:spPr/>
    </dgm:pt>
    <dgm:pt modelId="{774C0744-3CD3-4C1E-9837-3C94E9DBFF50}" type="pres">
      <dgm:prSet presAssocID="{7E8D8EAA-3E44-4D0C-B276-A8B5C76E6907}" presName="rootText" presStyleLbl="node3" presStyleIdx="0" presStyleCnt="7">
        <dgm:presLayoutVars>
          <dgm:chPref val="3"/>
        </dgm:presLayoutVars>
      </dgm:prSet>
      <dgm:spPr/>
    </dgm:pt>
    <dgm:pt modelId="{80423A6E-3322-41A2-961C-89AE8A341DB8}" type="pres">
      <dgm:prSet presAssocID="{7E8D8EAA-3E44-4D0C-B276-A8B5C76E6907}" presName="rootConnector" presStyleCnt="0"/>
      <dgm:spPr/>
    </dgm:pt>
    <dgm:pt modelId="{AA59B6CA-3D56-4501-B66A-98145EFB6A17}" type="pres">
      <dgm:prSet presAssocID="{7E8D8EAA-3E44-4D0C-B276-A8B5C76E6907}" presName="hierChild4" presStyleCnt="0"/>
      <dgm:spPr/>
    </dgm:pt>
    <dgm:pt modelId="{44363E40-9956-4B96-9204-E10F82A7E937}" type="pres">
      <dgm:prSet presAssocID="{7E8D8EAA-3E44-4D0C-B276-A8B5C76E6907}" presName="hierChild5" presStyleCnt="0"/>
      <dgm:spPr/>
    </dgm:pt>
    <dgm:pt modelId="{7CECE37A-1CE2-4496-BF8D-073D31A21A54}" type="pres">
      <dgm:prSet presAssocID="{535A4A00-63DF-4842-8F95-E78F23E03C48}" presName="Name37" presStyleLbl="parChTrans1D3" presStyleIdx="1" presStyleCnt="7"/>
      <dgm:spPr/>
    </dgm:pt>
    <dgm:pt modelId="{B6D887BF-EFBF-4D11-9BD6-82FCCB175E98}" type="pres">
      <dgm:prSet presAssocID="{684D1E00-6493-4240-9F63-CE2B9CEF3DE7}" presName="hierRoot2" presStyleCnt="0">
        <dgm:presLayoutVars>
          <dgm:hierBranch val="init"/>
        </dgm:presLayoutVars>
      </dgm:prSet>
      <dgm:spPr/>
    </dgm:pt>
    <dgm:pt modelId="{7E1762F0-5DAA-4B7E-9715-DD2C4AF10BC1}" type="pres">
      <dgm:prSet presAssocID="{684D1E00-6493-4240-9F63-CE2B9CEF3DE7}" presName="rootComposite" presStyleCnt="0"/>
      <dgm:spPr/>
    </dgm:pt>
    <dgm:pt modelId="{55B8F755-5676-43AF-AF29-6AF5F4C1645D}" type="pres">
      <dgm:prSet presAssocID="{684D1E00-6493-4240-9F63-CE2B9CEF3DE7}" presName="rootText" presStyleLbl="node3" presStyleIdx="1" presStyleCnt="7">
        <dgm:presLayoutVars>
          <dgm:chPref val="3"/>
        </dgm:presLayoutVars>
      </dgm:prSet>
      <dgm:spPr/>
    </dgm:pt>
    <dgm:pt modelId="{F6986DE4-CFC6-4665-BA5E-E966BFC8AC84}" type="pres">
      <dgm:prSet presAssocID="{684D1E00-6493-4240-9F63-CE2B9CEF3DE7}" presName="rootConnector" presStyleCnt="0"/>
      <dgm:spPr/>
    </dgm:pt>
    <dgm:pt modelId="{150F2220-05AE-4BF4-B79D-7568C612D327}" type="pres">
      <dgm:prSet presAssocID="{684D1E00-6493-4240-9F63-CE2B9CEF3DE7}" presName="hierChild4" presStyleCnt="0"/>
      <dgm:spPr/>
    </dgm:pt>
    <dgm:pt modelId="{EA388728-A0E6-478E-B4F3-B968DF993B83}" type="pres">
      <dgm:prSet presAssocID="{684D1E00-6493-4240-9F63-CE2B9CEF3DE7}" presName="hierChild5" presStyleCnt="0"/>
      <dgm:spPr/>
    </dgm:pt>
    <dgm:pt modelId="{616BA245-6871-4AE9-9EF4-587DA3A407C4}" type="pres">
      <dgm:prSet presAssocID="{3499028D-7B7C-4959-B23F-748FFDACB1B4}" presName="Name37" presStyleLbl="parChTrans1D3" presStyleIdx="2" presStyleCnt="7"/>
      <dgm:spPr/>
    </dgm:pt>
    <dgm:pt modelId="{EF7A5FF5-0707-436F-97E0-EEB1C0E4C601}" type="pres">
      <dgm:prSet presAssocID="{7BD33416-4FB6-41FE-AC46-BB9665E4244F}" presName="hierRoot2" presStyleCnt="0">
        <dgm:presLayoutVars>
          <dgm:hierBranch val="init"/>
        </dgm:presLayoutVars>
      </dgm:prSet>
      <dgm:spPr/>
    </dgm:pt>
    <dgm:pt modelId="{DB936B88-1C5B-4EA4-8E86-30D6A494C67C}" type="pres">
      <dgm:prSet presAssocID="{7BD33416-4FB6-41FE-AC46-BB9665E4244F}" presName="rootComposite" presStyleCnt="0"/>
      <dgm:spPr/>
    </dgm:pt>
    <dgm:pt modelId="{A2F9D75B-0ED3-4CB3-925B-950E82E7FD78}" type="pres">
      <dgm:prSet presAssocID="{7BD33416-4FB6-41FE-AC46-BB9665E4244F}" presName="rootText" presStyleLbl="node3" presStyleIdx="2" presStyleCnt="7">
        <dgm:presLayoutVars>
          <dgm:chPref val="3"/>
        </dgm:presLayoutVars>
      </dgm:prSet>
      <dgm:spPr/>
    </dgm:pt>
    <dgm:pt modelId="{7995CFE4-1202-4330-9AF7-22D1D279A881}" type="pres">
      <dgm:prSet presAssocID="{7BD33416-4FB6-41FE-AC46-BB9665E4244F}" presName="rootConnector" presStyleCnt="0"/>
      <dgm:spPr/>
    </dgm:pt>
    <dgm:pt modelId="{4663FBB0-612E-4A8A-9702-DCCC083DD83E}" type="pres">
      <dgm:prSet presAssocID="{7BD33416-4FB6-41FE-AC46-BB9665E4244F}" presName="hierChild4" presStyleCnt="0"/>
      <dgm:spPr/>
    </dgm:pt>
    <dgm:pt modelId="{97D2AF71-0E62-4FEE-A082-53D80F04C695}" type="pres">
      <dgm:prSet presAssocID="{7BD33416-4FB6-41FE-AC46-BB9665E4244F}" presName="hierChild5" presStyleCnt="0"/>
      <dgm:spPr/>
    </dgm:pt>
    <dgm:pt modelId="{CD4C6532-1221-49D8-8FB5-2A6511CE0F3C}" type="pres">
      <dgm:prSet presAssocID="{4A518CE0-AC6E-4750-9144-BA79ABC4EEA4}" presName="Name37" presStyleLbl="parChTrans1D3" presStyleIdx="3" presStyleCnt="7"/>
      <dgm:spPr/>
    </dgm:pt>
    <dgm:pt modelId="{FD638862-E2F1-42F2-82CA-E94B1B68D659}" type="pres">
      <dgm:prSet presAssocID="{A3CD0868-1790-49DB-8DBD-AB9483D20317}" presName="hierRoot2" presStyleCnt="0">
        <dgm:presLayoutVars>
          <dgm:hierBranch val="init"/>
        </dgm:presLayoutVars>
      </dgm:prSet>
      <dgm:spPr/>
    </dgm:pt>
    <dgm:pt modelId="{3C8C55BF-CA56-4DF5-8CE7-B0A02D15C937}" type="pres">
      <dgm:prSet presAssocID="{A3CD0868-1790-49DB-8DBD-AB9483D20317}" presName="rootComposite" presStyleCnt="0"/>
      <dgm:spPr/>
    </dgm:pt>
    <dgm:pt modelId="{22A39C3D-7FCF-45FE-8475-EE4257EFA3B8}" type="pres">
      <dgm:prSet presAssocID="{A3CD0868-1790-49DB-8DBD-AB9483D20317}" presName="rootText" presStyleLbl="node3" presStyleIdx="3" presStyleCnt="7">
        <dgm:presLayoutVars>
          <dgm:chPref val="3"/>
        </dgm:presLayoutVars>
      </dgm:prSet>
      <dgm:spPr/>
    </dgm:pt>
    <dgm:pt modelId="{8012CDC7-822A-49C5-BAEF-9CD98E7C867B}" type="pres">
      <dgm:prSet presAssocID="{A3CD0868-1790-49DB-8DBD-AB9483D20317}" presName="rootConnector" presStyleCnt="0"/>
      <dgm:spPr/>
    </dgm:pt>
    <dgm:pt modelId="{130F4443-F54B-4752-A48B-EFAFD9B407C4}" type="pres">
      <dgm:prSet presAssocID="{A3CD0868-1790-49DB-8DBD-AB9483D20317}" presName="hierChild4" presStyleCnt="0"/>
      <dgm:spPr/>
    </dgm:pt>
    <dgm:pt modelId="{7EAC9A4C-3108-4A39-AB4A-03CF63D94B3B}" type="pres">
      <dgm:prSet presAssocID="{A3CD0868-1790-49DB-8DBD-AB9483D20317}" presName="hierChild5" presStyleCnt="0"/>
      <dgm:spPr/>
    </dgm:pt>
    <dgm:pt modelId="{A7309641-2A58-41EA-9E42-56812CF298ED}" type="pres">
      <dgm:prSet presAssocID="{12714FC6-8B41-47E5-91DD-F02D34D23B93}" presName="hierChild5" presStyleCnt="0"/>
      <dgm:spPr/>
    </dgm:pt>
    <dgm:pt modelId="{AB3A8128-6C86-49B7-B5CC-0153888815E5}" type="pres">
      <dgm:prSet presAssocID="{CCF68ADE-40B6-47D0-93C1-88EC13ADC8AC}" presName="Name37" presStyleLbl="parChTrans1D2" presStyleIdx="1" presStyleCnt="2"/>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1" presStyleCnt="2">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80B613D0-C80B-451C-A4E9-665B66161472}" type="pres">
      <dgm:prSet presAssocID="{C9B53F18-985A-4795-89C5-9E6E73A2FC08}" presName="Name37" presStyleLbl="parChTrans1D3" presStyleIdx="4" presStyleCnt="7"/>
      <dgm:spPr/>
    </dgm:pt>
    <dgm:pt modelId="{17257973-C0B0-437D-963C-B22AB3068F78}" type="pres">
      <dgm:prSet presAssocID="{2EAB91CC-1ED9-42A4-B3B9-AC812360C9D0}" presName="hierRoot2" presStyleCnt="0">
        <dgm:presLayoutVars>
          <dgm:hierBranch val="init"/>
        </dgm:presLayoutVars>
      </dgm:prSet>
      <dgm:spPr/>
    </dgm:pt>
    <dgm:pt modelId="{A4F2A415-A22C-4219-9DAB-BE7EA63E6F13}" type="pres">
      <dgm:prSet presAssocID="{2EAB91CC-1ED9-42A4-B3B9-AC812360C9D0}" presName="rootComposite" presStyleCnt="0"/>
      <dgm:spPr/>
    </dgm:pt>
    <dgm:pt modelId="{333B3FD1-1D2D-4F22-A9A2-43C80EA05835}" type="pres">
      <dgm:prSet presAssocID="{2EAB91CC-1ED9-42A4-B3B9-AC812360C9D0}" presName="rootText" presStyleLbl="node3" presStyleIdx="4" presStyleCnt="7">
        <dgm:presLayoutVars>
          <dgm:chPref val="3"/>
        </dgm:presLayoutVars>
      </dgm:prSet>
      <dgm:spPr/>
    </dgm:pt>
    <dgm:pt modelId="{9DB15CB2-CC10-4E83-9B32-48E90ECAC840}" type="pres">
      <dgm:prSet presAssocID="{2EAB91CC-1ED9-42A4-B3B9-AC812360C9D0}" presName="rootConnector" presStyleCnt="0"/>
      <dgm:spPr/>
    </dgm:pt>
    <dgm:pt modelId="{40DC1DA1-0242-4F60-8543-E242FE737D47}" type="pres">
      <dgm:prSet presAssocID="{2EAB91CC-1ED9-42A4-B3B9-AC812360C9D0}" presName="hierChild4" presStyleCnt="0"/>
      <dgm:spPr/>
    </dgm:pt>
    <dgm:pt modelId="{0E9B53F2-5204-4870-93C2-CA5E764B5F47}" type="pres">
      <dgm:prSet presAssocID="{2EAB91CC-1ED9-42A4-B3B9-AC812360C9D0}" presName="hierChild5" presStyleCnt="0"/>
      <dgm:spPr/>
    </dgm:pt>
    <dgm:pt modelId="{1482691E-9EA0-4AD4-890A-20DD94F9A15F}" type="pres">
      <dgm:prSet presAssocID="{726E1E20-F64C-464E-AA3A-EF0F4F7CE7B8}" presName="Name37" presStyleLbl="parChTrans1D3" presStyleIdx="5" presStyleCnt="7"/>
      <dgm:spPr/>
    </dgm:pt>
    <dgm:pt modelId="{64CA2BD2-7B2B-4FE4-A27D-807A0EA4D3BC}" type="pres">
      <dgm:prSet presAssocID="{FE6D8DD0-2D3D-4DBE-BEB3-85B5D6717BD3}" presName="hierRoot2" presStyleCnt="0">
        <dgm:presLayoutVars>
          <dgm:hierBranch val="init"/>
        </dgm:presLayoutVars>
      </dgm:prSet>
      <dgm:spPr/>
    </dgm:pt>
    <dgm:pt modelId="{7EB83E29-5CD8-4B42-B407-D60AD9D0F36C}" type="pres">
      <dgm:prSet presAssocID="{FE6D8DD0-2D3D-4DBE-BEB3-85B5D6717BD3}" presName="rootComposite" presStyleCnt="0"/>
      <dgm:spPr/>
    </dgm:pt>
    <dgm:pt modelId="{341756F7-CAA7-4579-9569-6414AF14E009}" type="pres">
      <dgm:prSet presAssocID="{FE6D8DD0-2D3D-4DBE-BEB3-85B5D6717BD3}" presName="rootText" presStyleLbl="node3" presStyleIdx="5" presStyleCnt="7">
        <dgm:presLayoutVars>
          <dgm:chPref val="3"/>
        </dgm:presLayoutVars>
      </dgm:prSet>
      <dgm:spPr/>
    </dgm:pt>
    <dgm:pt modelId="{67954BA2-00A2-415F-80EE-267C6DAE9FAF}" type="pres">
      <dgm:prSet presAssocID="{FE6D8DD0-2D3D-4DBE-BEB3-85B5D6717BD3}" presName="rootConnector" presStyleCnt="0"/>
      <dgm:spPr/>
    </dgm:pt>
    <dgm:pt modelId="{4B233A0A-B733-4D54-8F8C-A6930FA25961}" type="pres">
      <dgm:prSet presAssocID="{FE6D8DD0-2D3D-4DBE-BEB3-85B5D6717BD3}" presName="hierChild4" presStyleCnt="0"/>
      <dgm:spPr/>
    </dgm:pt>
    <dgm:pt modelId="{AAA85277-4D97-4EBA-AABE-E3D65220C56F}" type="pres">
      <dgm:prSet presAssocID="{FE6D8DD0-2D3D-4DBE-BEB3-85B5D6717BD3}" presName="hierChild5" presStyleCnt="0"/>
      <dgm:spPr/>
    </dgm:pt>
    <dgm:pt modelId="{186CAA57-D9F3-45C2-B149-78DA9DE1BF7A}" type="pres">
      <dgm:prSet presAssocID="{F7F3588F-1E78-4AC3-A662-5014B6C33DE6}" presName="Name37" presStyleLbl="parChTrans1D3" presStyleIdx="6" presStyleCnt="7"/>
      <dgm:spPr/>
    </dgm:pt>
    <dgm:pt modelId="{13CA24BD-9869-42B2-B477-44E6CF8F1E5D}" type="pres">
      <dgm:prSet presAssocID="{6FEB3C36-0DA2-4112-94B8-35CA346D1A78}" presName="hierRoot2" presStyleCnt="0">
        <dgm:presLayoutVars>
          <dgm:hierBranch val="init"/>
        </dgm:presLayoutVars>
      </dgm:prSet>
      <dgm:spPr/>
    </dgm:pt>
    <dgm:pt modelId="{51AAE4C8-3363-4848-A9D0-010576D2D39C}" type="pres">
      <dgm:prSet presAssocID="{6FEB3C36-0DA2-4112-94B8-35CA346D1A78}" presName="rootComposite" presStyleCnt="0"/>
      <dgm:spPr/>
    </dgm:pt>
    <dgm:pt modelId="{366C3B00-B043-4D31-9C22-245639D9B785}" type="pres">
      <dgm:prSet presAssocID="{6FEB3C36-0DA2-4112-94B8-35CA346D1A78}" presName="rootText" presStyleLbl="node3" presStyleIdx="6" presStyleCnt="7">
        <dgm:presLayoutVars>
          <dgm:chPref val="3"/>
        </dgm:presLayoutVars>
      </dgm:prSet>
      <dgm:spPr/>
    </dgm:pt>
    <dgm:pt modelId="{05110042-C1CB-46AA-9392-43F945D31AE9}" type="pres">
      <dgm:prSet presAssocID="{6FEB3C36-0DA2-4112-94B8-35CA346D1A78}" presName="rootConnector" presStyleCnt="0"/>
      <dgm:spPr/>
    </dgm:pt>
    <dgm:pt modelId="{E647AFCE-5EC8-4550-B002-55714B5FF586}" type="pres">
      <dgm:prSet presAssocID="{6FEB3C36-0DA2-4112-94B8-35CA346D1A78}" presName="hierChild4" presStyleCnt="0"/>
      <dgm:spPr/>
    </dgm:pt>
    <dgm:pt modelId="{D4B93CF6-3D5C-4B41-A9F2-63DD633B2CCC}" type="pres">
      <dgm:prSet presAssocID="{6FEB3C36-0DA2-4112-94B8-35CA346D1A78}"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53FAD78D-98FD-41CF-9543-DD229EB862F2}" srcId="{A77D31B3-3808-4FBA-8FA4-CC8D448A173E}" destId="{47C757F0-AA23-46BE-9311-EA432CDEEAA1}" srcOrd="0" destOrd="0" parTransId="{AB39B06D-FE6C-48B2-B5B4-77CD0C8CF7AD}" sibTransId="{DF0D1C21-B79E-4875-B7FA-EF183CB48B88}"/>
    <dgm:cxn modelId="{D3438A95-1A22-4343-B1B1-7730379EF52D}" srcId="{47C757F0-AA23-46BE-9311-EA432CDEEAA1}" destId="{12714FC6-8B41-47E5-91DD-F02D34D23B93}" srcOrd="0" destOrd="0" parTransId="{EACD17F5-D793-4A43-B489-D1804D50CFEF}" sibTransId="{FA45D93F-0724-4936-AA45-E6762732A19D}"/>
    <dgm:cxn modelId="{15C658A4-B743-4033-BDFC-8DC14E90EDEB}" srcId="{12714FC6-8B41-47E5-91DD-F02D34D23B93}" destId="{7E8D8EAA-3E44-4D0C-B276-A8B5C76E6907}" srcOrd="0" destOrd="0" parTransId="{B5DEBB97-F323-475D-AAAB-5F10CBC80330}" sibTransId="{96C155AA-5FEC-461B-B72A-551CA1ACBC94}"/>
    <dgm:cxn modelId="{8A989F4F-8E8D-4836-906C-1CBEC60BA0EB}" srcId="{12714FC6-8B41-47E5-91DD-F02D34D23B93}" destId="{684D1E00-6493-4240-9F63-CE2B9CEF3DE7}" srcOrd="1" destOrd="0" parTransId="{535A4A00-63DF-4842-8F95-E78F23E03C48}" sibTransId="{98B27E95-F078-49D2-BC4D-C34A13ACDA3C}"/>
    <dgm:cxn modelId="{4B5B9A34-AF15-47B5-8C89-CF9C90A8300C}" srcId="{12714FC6-8B41-47E5-91DD-F02D34D23B93}" destId="{7BD33416-4FB6-41FE-AC46-BB9665E4244F}" srcOrd="2" destOrd="0" parTransId="{3499028D-7B7C-4959-B23F-748FFDACB1B4}" sibTransId="{7FFB81D3-026F-4E25-8339-D7A007E3C3FB}"/>
    <dgm:cxn modelId="{DA8255F5-1DCB-4915-96A2-13301DDFFDA9}" srcId="{12714FC6-8B41-47E5-91DD-F02D34D23B93}" destId="{A3CD0868-1790-49DB-8DBD-AB9483D20317}" srcOrd="3" destOrd="0" parTransId="{4A518CE0-AC6E-4750-9144-BA79ABC4EEA4}" sibTransId="{C11145A5-8115-472B-9B8D-5561450A555F}"/>
    <dgm:cxn modelId="{903740AD-D979-43F0-865E-E5C985C59513}" srcId="{47C757F0-AA23-46BE-9311-EA432CDEEAA1}" destId="{CF717C8A-B40B-4AFF-BF49-65ABB7DF8190}" srcOrd="1" destOrd="0" parTransId="{CCF68ADE-40B6-47D0-93C1-88EC13ADC8AC}" sibTransId="{630D3E0B-D1D7-4E1A-8193-515AA5E1866F}"/>
    <dgm:cxn modelId="{055E5587-D6D5-4B9E-B8BE-4389FDA357D6}" srcId="{CF717C8A-B40B-4AFF-BF49-65ABB7DF8190}" destId="{2EAB91CC-1ED9-42A4-B3B9-AC812360C9D0}" srcOrd="0" destOrd="1" parTransId="{C9B53F18-985A-4795-89C5-9E6E73A2FC08}" sibTransId="{09EFFE02-D305-4582-A397-F699110A5069}"/>
    <dgm:cxn modelId="{070AB9D7-8275-4B36-806C-E89C57DDF99F}" srcId="{CF717C8A-B40B-4AFF-BF49-65ABB7DF8190}" destId="{FE6D8DD0-2D3D-4DBE-BEB3-85B5D6717BD3}" srcOrd="1" destOrd="1" parTransId="{726E1E20-F64C-464E-AA3A-EF0F4F7CE7B8}" sibTransId="{BCB233FB-E20A-4D77-BA33-F369E9FF00B7}"/>
    <dgm:cxn modelId="{8FA88C9A-533B-4460-BA7C-C465E5D8856D}" srcId="{CF717C8A-B40B-4AFF-BF49-65ABB7DF8190}" destId="{6FEB3C36-0DA2-4112-94B8-35CA346D1A78}" srcOrd="2" destOrd="1" parTransId="{F7F3588F-1E78-4AC3-A662-5014B6C33DE6}" sibTransId="{B8FB0685-BA8D-4863-9D2C-1D20A7005505}"/>
    <dgm:cxn modelId="{68433851-F335-4F38-912C-9E77EC371982}" type="presOf" srcId="{A77D31B3-3808-4FBA-8FA4-CC8D448A173E}" destId="{E498DC9C-C5AC-4482-A26F-3B99DC5D79F0}" srcOrd="0" destOrd="0" presId="urn:microsoft.com/office/officeart/2005/8/layout/orgChart1"/>
    <dgm:cxn modelId="{D8A82B0E-4753-492C-8313-977B50943509}" type="presParOf" srcId="{E498DC9C-C5AC-4482-A26F-3B99DC5D79F0}" destId="{F728C3E8-5128-4BB6-90CC-A86769ECE335}" srcOrd="0" destOrd="0" presId="urn:microsoft.com/office/officeart/2005/8/layout/orgChart1"/>
    <dgm:cxn modelId="{33BA8248-F06C-4968-B9E1-01B35022FD59}" type="presParOf" srcId="{F728C3E8-5128-4BB6-90CC-A86769ECE335}" destId="{79147750-B6BF-43FD-83A0-7ACDC9B53EFF}" srcOrd="0" destOrd="0" presId="urn:microsoft.com/office/officeart/2005/8/layout/orgChart1"/>
    <dgm:cxn modelId="{F65A3A3E-39AB-47C9-892C-3E08E26C4C32}" type="presOf" srcId="{47C757F0-AA23-46BE-9311-EA432CDEEAA1}" destId="{79147750-B6BF-43FD-83A0-7ACDC9B53EFF}" srcOrd="0" destOrd="0" presId="urn:microsoft.com/office/officeart/2005/8/layout/orgChart1"/>
    <dgm:cxn modelId="{5A037D1B-7854-4D45-BD61-7747BEC9DCEA}" type="presParOf" srcId="{79147750-B6BF-43FD-83A0-7ACDC9B53EFF}" destId="{AE79172D-D441-42BB-84EA-E3D989670DED}" srcOrd="0" destOrd="0" presId="urn:microsoft.com/office/officeart/2005/8/layout/orgChart1"/>
    <dgm:cxn modelId="{3BCA596E-F716-44C1-BE15-4DA9D8CFFD0C}" type="presOf" srcId="{47C757F0-AA23-46BE-9311-EA432CDEEAA1}" destId="{AE79172D-D441-42BB-84EA-E3D989670DED}" srcOrd="0" destOrd="0" presId="urn:microsoft.com/office/officeart/2005/8/layout/orgChart1"/>
    <dgm:cxn modelId="{99B5FF75-3AA7-4B5C-96D4-51B1368F45BD}" type="presParOf" srcId="{79147750-B6BF-43FD-83A0-7ACDC9B53EFF}" destId="{86420519-308D-4A6A-8FEA-6FB2E39BA448}" srcOrd="1" destOrd="0" presId="urn:microsoft.com/office/officeart/2005/8/layout/orgChart1"/>
    <dgm:cxn modelId="{B68E0B14-49D4-4699-B9B6-B5A15376DCBA}" type="presOf" srcId="{47C757F0-AA23-46BE-9311-EA432CDEEAA1}" destId="{86420519-308D-4A6A-8FEA-6FB2E39BA448}" srcOrd="0" destOrd="0" presId="urn:microsoft.com/office/officeart/2005/8/layout/orgChart1"/>
    <dgm:cxn modelId="{0A483875-735F-4E36-BDA7-5A14CC2C0923}" type="presParOf" srcId="{F728C3E8-5128-4BB6-90CC-A86769ECE335}" destId="{9A0FF10C-81C7-47CD-A320-768F2009480B}" srcOrd="1" destOrd="0" presId="urn:microsoft.com/office/officeart/2005/8/layout/orgChart1"/>
    <dgm:cxn modelId="{8A055636-3606-4177-97F4-D35A15835C1E}" type="presParOf" srcId="{9A0FF10C-81C7-47CD-A320-768F2009480B}" destId="{6A259130-4455-44E0-969B-948D1249687E}" srcOrd="0" destOrd="1" presId="urn:microsoft.com/office/officeart/2005/8/layout/orgChart1"/>
    <dgm:cxn modelId="{80F34FF6-0849-44D2-A898-F30BF1B81E96}" type="presOf" srcId="{EACD17F5-D793-4A43-B489-D1804D50CFEF}" destId="{6A259130-4455-44E0-969B-948D1249687E}" srcOrd="0" destOrd="0" presId="urn:microsoft.com/office/officeart/2005/8/layout/orgChart1"/>
    <dgm:cxn modelId="{4FE42534-BCDE-4C10-93E0-A8F67D3A4085}" type="presParOf" srcId="{9A0FF10C-81C7-47CD-A320-768F2009480B}" destId="{D6C5C065-A308-417C-8ECC-04FC2BEC646C}" srcOrd="1" destOrd="1" presId="urn:microsoft.com/office/officeart/2005/8/layout/orgChart1"/>
    <dgm:cxn modelId="{3A96D6DB-B6E7-49AD-AC8D-3AE1873D5D4C}" type="presParOf" srcId="{D6C5C065-A308-417C-8ECC-04FC2BEC646C}" destId="{E36491EF-5019-46FD-BC82-1BD579B9EE0E}" srcOrd="0" destOrd="1" presId="urn:microsoft.com/office/officeart/2005/8/layout/orgChart1"/>
    <dgm:cxn modelId="{E43B2E8E-AC16-426A-80B1-B0B59FF412BB}" type="presOf" srcId="{12714FC6-8B41-47E5-91DD-F02D34D23B93}" destId="{E36491EF-5019-46FD-BC82-1BD579B9EE0E}" srcOrd="0" destOrd="0" presId="urn:microsoft.com/office/officeart/2005/8/layout/orgChart1"/>
    <dgm:cxn modelId="{13DB481B-689E-42BE-A33C-6F780B9AF9D4}" type="presParOf" srcId="{E36491EF-5019-46FD-BC82-1BD579B9EE0E}" destId="{43B7C837-49D6-40CE-BBAB-953D9E4BA7ED}" srcOrd="0" destOrd="0" presId="urn:microsoft.com/office/officeart/2005/8/layout/orgChart1"/>
    <dgm:cxn modelId="{2204C073-0133-4122-BD6C-96E9ACE0E331}" type="presOf" srcId="{12714FC6-8B41-47E5-91DD-F02D34D23B93}" destId="{43B7C837-49D6-40CE-BBAB-953D9E4BA7ED}" srcOrd="0" destOrd="0" presId="urn:microsoft.com/office/officeart/2005/8/layout/orgChart1"/>
    <dgm:cxn modelId="{20A4D465-763E-40C8-80CA-5CEB22ED4852}" type="presParOf" srcId="{E36491EF-5019-46FD-BC82-1BD579B9EE0E}" destId="{9A037140-9B69-4B9F-A134-F2F2EB0F2E32}" srcOrd="1" destOrd="0" presId="urn:microsoft.com/office/officeart/2005/8/layout/orgChart1"/>
    <dgm:cxn modelId="{E1A86174-DC87-42EE-90E4-853991983D97}" type="presOf" srcId="{12714FC6-8B41-47E5-91DD-F02D34D23B93}" destId="{9A037140-9B69-4B9F-A134-F2F2EB0F2E32}" srcOrd="0" destOrd="0" presId="urn:microsoft.com/office/officeart/2005/8/layout/orgChart1"/>
    <dgm:cxn modelId="{C085229E-505D-4705-A681-853ABA837C56}" type="presParOf" srcId="{D6C5C065-A308-417C-8ECC-04FC2BEC646C}" destId="{FA37AA5D-87C2-47F6-9B72-B753C073E744}" srcOrd="1" destOrd="1" presId="urn:microsoft.com/office/officeart/2005/8/layout/orgChart1"/>
    <dgm:cxn modelId="{2088FC79-2C19-4922-B074-3D8DE68CE2DB}" type="presParOf" srcId="{FA37AA5D-87C2-47F6-9B72-B753C073E744}" destId="{A17CFD79-344D-4287-9AAB-3B1B98A63849}" srcOrd="0" destOrd="1" presId="urn:microsoft.com/office/officeart/2005/8/layout/orgChart1"/>
    <dgm:cxn modelId="{1C6F40B6-5E62-4666-B60A-DF2C3ED14B44}" type="presOf" srcId="{B5DEBB97-F323-475D-AAAB-5F10CBC80330}" destId="{A17CFD79-344D-4287-9AAB-3B1B98A63849}" srcOrd="0" destOrd="0" presId="urn:microsoft.com/office/officeart/2005/8/layout/orgChart1"/>
    <dgm:cxn modelId="{A5B787E2-3202-4DF4-ADCD-F1FC6AB5DD4E}" type="presParOf" srcId="{FA37AA5D-87C2-47F6-9B72-B753C073E744}" destId="{CABE80D7-6292-4C48-8D0E-DEE5D81E463E}" srcOrd="1" destOrd="1" presId="urn:microsoft.com/office/officeart/2005/8/layout/orgChart1"/>
    <dgm:cxn modelId="{EE76B0A6-52D2-4746-AAE8-8FF2000F448E}" type="presParOf" srcId="{CABE80D7-6292-4C48-8D0E-DEE5D81E463E}" destId="{7F49E21A-E48C-41A1-842F-42FD1E849D00}" srcOrd="0" destOrd="1" presId="urn:microsoft.com/office/officeart/2005/8/layout/orgChart1"/>
    <dgm:cxn modelId="{C0F9B811-7F8A-4934-AA83-EE0702C02B1C}" type="presOf" srcId="{7E8D8EAA-3E44-4D0C-B276-A8B5C76E6907}" destId="{7F49E21A-E48C-41A1-842F-42FD1E849D00}" srcOrd="0" destOrd="0" presId="urn:microsoft.com/office/officeart/2005/8/layout/orgChart1"/>
    <dgm:cxn modelId="{798A13A5-28B4-420A-9DBE-BAF3B04C73E3}" type="presParOf" srcId="{7F49E21A-E48C-41A1-842F-42FD1E849D00}" destId="{774C0744-3CD3-4C1E-9837-3C94E9DBFF50}" srcOrd="0" destOrd="0" presId="urn:microsoft.com/office/officeart/2005/8/layout/orgChart1"/>
    <dgm:cxn modelId="{AF7BD6B7-BE91-4777-9086-27069E94B669}" type="presOf" srcId="{7E8D8EAA-3E44-4D0C-B276-A8B5C76E6907}" destId="{774C0744-3CD3-4C1E-9837-3C94E9DBFF50}" srcOrd="0" destOrd="0" presId="urn:microsoft.com/office/officeart/2005/8/layout/orgChart1"/>
    <dgm:cxn modelId="{24085B7C-4E5C-43AC-B954-337E9070A381}" type="presParOf" srcId="{7F49E21A-E48C-41A1-842F-42FD1E849D00}" destId="{80423A6E-3322-41A2-961C-89AE8A341DB8}" srcOrd="1" destOrd="0" presId="urn:microsoft.com/office/officeart/2005/8/layout/orgChart1"/>
    <dgm:cxn modelId="{AF24C91A-CB17-499C-80FB-049AF7241561}" type="presOf" srcId="{7E8D8EAA-3E44-4D0C-B276-A8B5C76E6907}" destId="{80423A6E-3322-41A2-961C-89AE8A341DB8}" srcOrd="0" destOrd="0" presId="urn:microsoft.com/office/officeart/2005/8/layout/orgChart1"/>
    <dgm:cxn modelId="{6A31CACD-62D7-447C-99A8-1A4B6F026FE8}" type="presParOf" srcId="{CABE80D7-6292-4C48-8D0E-DEE5D81E463E}" destId="{AA59B6CA-3D56-4501-B66A-98145EFB6A17}" srcOrd="1" destOrd="1" presId="urn:microsoft.com/office/officeart/2005/8/layout/orgChart1"/>
    <dgm:cxn modelId="{14DFC58A-85BB-43C4-A34F-9D0BEF4082C8}" type="presParOf" srcId="{CABE80D7-6292-4C48-8D0E-DEE5D81E463E}" destId="{44363E40-9956-4B96-9204-E10F82A7E937}" srcOrd="2" destOrd="1" presId="urn:microsoft.com/office/officeart/2005/8/layout/orgChart1"/>
    <dgm:cxn modelId="{E83E35BA-0066-40EF-9BB5-770433D7C362}" type="presParOf" srcId="{FA37AA5D-87C2-47F6-9B72-B753C073E744}" destId="{7CECE37A-1CE2-4496-BF8D-073D31A21A54}" srcOrd="2" destOrd="1" presId="urn:microsoft.com/office/officeart/2005/8/layout/orgChart1"/>
    <dgm:cxn modelId="{4143C0A0-DBB4-4291-BD2F-368C90612465}" type="presOf" srcId="{535A4A00-63DF-4842-8F95-E78F23E03C48}" destId="{7CECE37A-1CE2-4496-BF8D-073D31A21A54}" srcOrd="0" destOrd="0" presId="urn:microsoft.com/office/officeart/2005/8/layout/orgChart1"/>
    <dgm:cxn modelId="{DCF6D643-7C21-4979-B7FB-4C2D5C6728FB}" type="presParOf" srcId="{FA37AA5D-87C2-47F6-9B72-B753C073E744}" destId="{B6D887BF-EFBF-4D11-9BD6-82FCCB175E98}" srcOrd="3" destOrd="1" presId="urn:microsoft.com/office/officeart/2005/8/layout/orgChart1"/>
    <dgm:cxn modelId="{E8E73A43-C718-4B48-9FFD-1518E0403DA0}" type="presParOf" srcId="{B6D887BF-EFBF-4D11-9BD6-82FCCB175E98}" destId="{7E1762F0-5DAA-4B7E-9715-DD2C4AF10BC1}" srcOrd="0" destOrd="3" presId="urn:microsoft.com/office/officeart/2005/8/layout/orgChart1"/>
    <dgm:cxn modelId="{7F50BBBD-44C8-4927-A785-7D7AC0E5CACA}" type="presOf" srcId="{684D1E00-6493-4240-9F63-CE2B9CEF3DE7}" destId="{7E1762F0-5DAA-4B7E-9715-DD2C4AF10BC1}" srcOrd="0" destOrd="0" presId="urn:microsoft.com/office/officeart/2005/8/layout/orgChart1"/>
    <dgm:cxn modelId="{0D5BF409-FB82-4485-8FF0-CC85A4607BC4}" type="presParOf" srcId="{7E1762F0-5DAA-4B7E-9715-DD2C4AF10BC1}" destId="{55B8F755-5676-43AF-AF29-6AF5F4C1645D}" srcOrd="0" destOrd="0" presId="urn:microsoft.com/office/officeart/2005/8/layout/orgChart1"/>
    <dgm:cxn modelId="{C661E2DF-73B8-47E6-81D6-B11796369275}" type="presOf" srcId="{684D1E00-6493-4240-9F63-CE2B9CEF3DE7}" destId="{55B8F755-5676-43AF-AF29-6AF5F4C1645D}" srcOrd="0" destOrd="0" presId="urn:microsoft.com/office/officeart/2005/8/layout/orgChart1"/>
    <dgm:cxn modelId="{9905029A-E7BD-42DB-8FFE-4BCD1EC4F248}" type="presParOf" srcId="{7E1762F0-5DAA-4B7E-9715-DD2C4AF10BC1}" destId="{F6986DE4-CFC6-4665-BA5E-E966BFC8AC84}" srcOrd="1" destOrd="0" presId="urn:microsoft.com/office/officeart/2005/8/layout/orgChart1"/>
    <dgm:cxn modelId="{1F026B06-230C-4B40-A01F-EF793D19E378}" type="presOf" srcId="{684D1E00-6493-4240-9F63-CE2B9CEF3DE7}" destId="{F6986DE4-CFC6-4665-BA5E-E966BFC8AC84}" srcOrd="0" destOrd="0" presId="urn:microsoft.com/office/officeart/2005/8/layout/orgChart1"/>
    <dgm:cxn modelId="{AED20C3A-3A78-4E74-9077-46FDCC18D1C9}" type="presParOf" srcId="{B6D887BF-EFBF-4D11-9BD6-82FCCB175E98}" destId="{150F2220-05AE-4BF4-B79D-7568C612D327}" srcOrd="1" destOrd="3" presId="urn:microsoft.com/office/officeart/2005/8/layout/orgChart1"/>
    <dgm:cxn modelId="{FA2807AD-7591-4333-B411-1FFAC8C0BD49}" type="presParOf" srcId="{B6D887BF-EFBF-4D11-9BD6-82FCCB175E98}" destId="{EA388728-A0E6-478E-B4F3-B968DF993B83}" srcOrd="2" destOrd="3" presId="urn:microsoft.com/office/officeart/2005/8/layout/orgChart1"/>
    <dgm:cxn modelId="{6EAE1821-425E-4B10-A170-C2C0D85B9637}" type="presParOf" srcId="{FA37AA5D-87C2-47F6-9B72-B753C073E744}" destId="{616BA245-6871-4AE9-9EF4-587DA3A407C4}" srcOrd="4" destOrd="1" presId="urn:microsoft.com/office/officeart/2005/8/layout/orgChart1"/>
    <dgm:cxn modelId="{1156DC6F-5CF2-4434-988B-C8497452FE7F}" type="presOf" srcId="{3499028D-7B7C-4959-B23F-748FFDACB1B4}" destId="{616BA245-6871-4AE9-9EF4-587DA3A407C4}" srcOrd="0" destOrd="0" presId="urn:microsoft.com/office/officeart/2005/8/layout/orgChart1"/>
    <dgm:cxn modelId="{44529A4F-D70E-451E-8989-27B0516E5886}" type="presParOf" srcId="{FA37AA5D-87C2-47F6-9B72-B753C073E744}" destId="{EF7A5FF5-0707-436F-97E0-EEB1C0E4C601}" srcOrd="5" destOrd="1" presId="urn:microsoft.com/office/officeart/2005/8/layout/orgChart1"/>
    <dgm:cxn modelId="{F77C186E-2407-4478-8489-65DCCD4330DE}" type="presParOf" srcId="{EF7A5FF5-0707-436F-97E0-EEB1C0E4C601}" destId="{DB936B88-1C5B-4EA4-8E86-30D6A494C67C}" srcOrd="0" destOrd="5" presId="urn:microsoft.com/office/officeart/2005/8/layout/orgChart1"/>
    <dgm:cxn modelId="{9E8462EE-4A80-413E-8AED-0A584839B818}" type="presOf" srcId="{7BD33416-4FB6-41FE-AC46-BB9665E4244F}" destId="{DB936B88-1C5B-4EA4-8E86-30D6A494C67C}" srcOrd="0" destOrd="0" presId="urn:microsoft.com/office/officeart/2005/8/layout/orgChart1"/>
    <dgm:cxn modelId="{3BDDD21F-DD14-40D3-82C3-02FF8342FFBC}" type="presParOf" srcId="{DB936B88-1C5B-4EA4-8E86-30D6A494C67C}" destId="{A2F9D75B-0ED3-4CB3-925B-950E82E7FD78}" srcOrd="0" destOrd="0" presId="urn:microsoft.com/office/officeart/2005/8/layout/orgChart1"/>
    <dgm:cxn modelId="{24472CA0-2EDA-4259-96DD-9DBFC5959EED}" type="presOf" srcId="{7BD33416-4FB6-41FE-AC46-BB9665E4244F}" destId="{A2F9D75B-0ED3-4CB3-925B-950E82E7FD78}" srcOrd="0" destOrd="0" presId="urn:microsoft.com/office/officeart/2005/8/layout/orgChart1"/>
    <dgm:cxn modelId="{1C025543-8250-4F4E-A72A-1EBD61ADBC0F}" type="presParOf" srcId="{DB936B88-1C5B-4EA4-8E86-30D6A494C67C}" destId="{7995CFE4-1202-4330-9AF7-22D1D279A881}" srcOrd="1" destOrd="0" presId="urn:microsoft.com/office/officeart/2005/8/layout/orgChart1"/>
    <dgm:cxn modelId="{278116D1-2D70-41D8-A1B8-F5B0924AC93C}" type="presOf" srcId="{7BD33416-4FB6-41FE-AC46-BB9665E4244F}" destId="{7995CFE4-1202-4330-9AF7-22D1D279A881}" srcOrd="0" destOrd="0" presId="urn:microsoft.com/office/officeart/2005/8/layout/orgChart1"/>
    <dgm:cxn modelId="{79FAB34F-C1E0-4AEA-962C-FEE9003617C4}" type="presParOf" srcId="{EF7A5FF5-0707-436F-97E0-EEB1C0E4C601}" destId="{4663FBB0-612E-4A8A-9702-DCCC083DD83E}" srcOrd="1" destOrd="5" presId="urn:microsoft.com/office/officeart/2005/8/layout/orgChart1"/>
    <dgm:cxn modelId="{B854C086-16EB-4BD2-8891-DF03F9D203CB}" type="presParOf" srcId="{EF7A5FF5-0707-436F-97E0-EEB1C0E4C601}" destId="{97D2AF71-0E62-4FEE-A082-53D80F04C695}" srcOrd="2" destOrd="5" presId="urn:microsoft.com/office/officeart/2005/8/layout/orgChart1"/>
    <dgm:cxn modelId="{80F04E7D-1B1D-461B-9795-3AAB59AB400D}" type="presParOf" srcId="{FA37AA5D-87C2-47F6-9B72-B753C073E744}" destId="{CD4C6532-1221-49D8-8FB5-2A6511CE0F3C}" srcOrd="6" destOrd="1" presId="urn:microsoft.com/office/officeart/2005/8/layout/orgChart1"/>
    <dgm:cxn modelId="{9A586CFC-4FFD-4995-B955-C786A22A6D47}" type="presOf" srcId="{4A518CE0-AC6E-4750-9144-BA79ABC4EEA4}" destId="{CD4C6532-1221-49D8-8FB5-2A6511CE0F3C}" srcOrd="0" destOrd="0" presId="urn:microsoft.com/office/officeart/2005/8/layout/orgChart1"/>
    <dgm:cxn modelId="{0E9BAC96-EAE1-460E-A1AB-85B6E4B754F7}" type="presParOf" srcId="{FA37AA5D-87C2-47F6-9B72-B753C073E744}" destId="{FD638862-E2F1-42F2-82CA-E94B1B68D659}" srcOrd="7" destOrd="1" presId="urn:microsoft.com/office/officeart/2005/8/layout/orgChart1"/>
    <dgm:cxn modelId="{D1C36118-752F-4A00-82A3-2828B392F47A}" type="presParOf" srcId="{FD638862-E2F1-42F2-82CA-E94B1B68D659}" destId="{3C8C55BF-CA56-4DF5-8CE7-B0A02D15C937}" srcOrd="0" destOrd="7" presId="urn:microsoft.com/office/officeart/2005/8/layout/orgChart1"/>
    <dgm:cxn modelId="{51E7D112-1DCE-4F9C-82DE-A5F1887B54C3}" type="presOf" srcId="{A3CD0868-1790-49DB-8DBD-AB9483D20317}" destId="{3C8C55BF-CA56-4DF5-8CE7-B0A02D15C937}" srcOrd="0" destOrd="0" presId="urn:microsoft.com/office/officeart/2005/8/layout/orgChart1"/>
    <dgm:cxn modelId="{75FCCF6C-D2AD-455F-893C-0F7740EBEF80}" type="presParOf" srcId="{3C8C55BF-CA56-4DF5-8CE7-B0A02D15C937}" destId="{22A39C3D-7FCF-45FE-8475-EE4257EFA3B8}" srcOrd="0" destOrd="0" presId="urn:microsoft.com/office/officeart/2005/8/layout/orgChart1"/>
    <dgm:cxn modelId="{E617FCE2-834E-4486-B039-8D6DBE1622B1}" type="presOf" srcId="{A3CD0868-1790-49DB-8DBD-AB9483D20317}" destId="{22A39C3D-7FCF-45FE-8475-EE4257EFA3B8}" srcOrd="0" destOrd="0" presId="urn:microsoft.com/office/officeart/2005/8/layout/orgChart1"/>
    <dgm:cxn modelId="{9D834288-DD47-408F-9068-8278EA44D9BA}" type="presParOf" srcId="{3C8C55BF-CA56-4DF5-8CE7-B0A02D15C937}" destId="{8012CDC7-822A-49C5-BAEF-9CD98E7C867B}" srcOrd="1" destOrd="0" presId="urn:microsoft.com/office/officeart/2005/8/layout/orgChart1"/>
    <dgm:cxn modelId="{22929C26-5060-4361-B981-57C0D876D14D}" type="presOf" srcId="{A3CD0868-1790-49DB-8DBD-AB9483D20317}" destId="{8012CDC7-822A-49C5-BAEF-9CD98E7C867B}" srcOrd="0" destOrd="0" presId="urn:microsoft.com/office/officeart/2005/8/layout/orgChart1"/>
    <dgm:cxn modelId="{8717071D-9FEE-43F4-AACD-3A17876F799D}" type="presParOf" srcId="{FD638862-E2F1-42F2-82CA-E94B1B68D659}" destId="{130F4443-F54B-4752-A48B-EFAFD9B407C4}" srcOrd="1" destOrd="7" presId="urn:microsoft.com/office/officeart/2005/8/layout/orgChart1"/>
    <dgm:cxn modelId="{531A5E29-742E-4324-B47C-A997F042F24A}" type="presParOf" srcId="{FD638862-E2F1-42F2-82CA-E94B1B68D659}" destId="{7EAC9A4C-3108-4A39-AB4A-03CF63D94B3B}" srcOrd="2" destOrd="7" presId="urn:microsoft.com/office/officeart/2005/8/layout/orgChart1"/>
    <dgm:cxn modelId="{DF16EEB3-2264-47B4-B6A1-28FA1B9413CD}" type="presParOf" srcId="{D6C5C065-A308-417C-8ECC-04FC2BEC646C}" destId="{A7309641-2A58-41EA-9E42-56812CF298ED}" srcOrd="2" destOrd="1" presId="urn:microsoft.com/office/officeart/2005/8/layout/orgChart1"/>
    <dgm:cxn modelId="{44E883EA-F8DD-46BC-A257-EB6ECF290493}" type="presParOf" srcId="{9A0FF10C-81C7-47CD-A320-768F2009480B}" destId="{AB3A8128-6C86-49B7-B5CC-0153888815E5}" srcOrd="2" destOrd="1" presId="urn:microsoft.com/office/officeart/2005/8/layout/orgChart1"/>
    <dgm:cxn modelId="{44F6A08D-09B8-4730-8BDB-BD10A868CAC5}" type="presOf" srcId="{CCF68ADE-40B6-47D0-93C1-88EC13ADC8AC}" destId="{AB3A8128-6C86-49B7-B5CC-0153888815E5}" srcOrd="0" destOrd="0" presId="urn:microsoft.com/office/officeart/2005/8/layout/orgChart1"/>
    <dgm:cxn modelId="{23B9C179-52C2-452D-90FE-24CB117B0080}" type="presParOf" srcId="{9A0FF10C-81C7-47CD-A320-768F2009480B}" destId="{1A917F9A-DDE6-4568-B35C-7FABCEF0A586}" srcOrd="3" destOrd="1" presId="urn:microsoft.com/office/officeart/2005/8/layout/orgChart1"/>
    <dgm:cxn modelId="{79681E14-6451-4B7D-B274-8507CAE233A0}" type="presParOf" srcId="{1A917F9A-DDE6-4568-B35C-7FABCEF0A586}" destId="{FA949B67-3DB7-47FA-97C9-4A653E762F22}" srcOrd="0" destOrd="3" presId="urn:microsoft.com/office/officeart/2005/8/layout/orgChart1"/>
    <dgm:cxn modelId="{067790A6-253C-448E-A84E-FBE89EE83B27}" type="presOf" srcId="{CF717C8A-B40B-4AFF-BF49-65ABB7DF8190}" destId="{FA949B67-3DB7-47FA-97C9-4A653E762F22}" srcOrd="0" destOrd="0" presId="urn:microsoft.com/office/officeart/2005/8/layout/orgChart1"/>
    <dgm:cxn modelId="{894073F9-2E68-4470-AAC2-3CA32223823C}" type="presParOf" srcId="{FA949B67-3DB7-47FA-97C9-4A653E762F22}" destId="{7D64F4A3-0E55-47AC-A59B-9D5A9DC25552}" srcOrd="0" destOrd="0" presId="urn:microsoft.com/office/officeart/2005/8/layout/orgChart1"/>
    <dgm:cxn modelId="{942CC4CB-094A-4581-99B1-58B513BE5BE5}" type="presOf" srcId="{CF717C8A-B40B-4AFF-BF49-65ABB7DF8190}" destId="{7D64F4A3-0E55-47AC-A59B-9D5A9DC25552}" srcOrd="0" destOrd="0" presId="urn:microsoft.com/office/officeart/2005/8/layout/orgChart1"/>
    <dgm:cxn modelId="{44199F5B-6D07-4B5C-9E97-77A722E1E879}" type="presParOf" srcId="{FA949B67-3DB7-47FA-97C9-4A653E762F22}" destId="{5667CB49-EC34-46BC-AD2D-72F3BD95D049}" srcOrd="1" destOrd="0" presId="urn:microsoft.com/office/officeart/2005/8/layout/orgChart1"/>
    <dgm:cxn modelId="{497BB1B8-E453-49D2-8787-ADAC1444E8B9}" type="presOf" srcId="{CF717C8A-B40B-4AFF-BF49-65ABB7DF8190}" destId="{5667CB49-EC34-46BC-AD2D-72F3BD95D049}" srcOrd="0" destOrd="0" presId="urn:microsoft.com/office/officeart/2005/8/layout/orgChart1"/>
    <dgm:cxn modelId="{A5AC23E1-941B-4F5C-8BF7-3DDBD1EACFF1}" type="presParOf" srcId="{1A917F9A-DDE6-4568-B35C-7FABCEF0A586}" destId="{EB3A10DA-2FA4-4DAD-8341-8078D7F83716}" srcOrd="1" destOrd="3" presId="urn:microsoft.com/office/officeart/2005/8/layout/orgChart1"/>
    <dgm:cxn modelId="{B478DD17-E9C5-4AB8-A76F-3D452AE94DD4}" type="presParOf" srcId="{EB3A10DA-2FA4-4DAD-8341-8078D7F83716}" destId="{80B613D0-C80B-451C-A4E9-665B66161472}" srcOrd="0" destOrd="1" presId="urn:microsoft.com/office/officeart/2005/8/layout/orgChart1"/>
    <dgm:cxn modelId="{73130C12-36FB-41ED-9CDB-4D23897A706E}" type="presOf" srcId="{C9B53F18-985A-4795-89C5-9E6E73A2FC08}" destId="{80B613D0-C80B-451C-A4E9-665B66161472}" srcOrd="0" destOrd="0" presId="urn:microsoft.com/office/officeart/2005/8/layout/orgChart1"/>
    <dgm:cxn modelId="{430093A3-E3F5-4D0C-9CCA-130AD79EC061}" type="presParOf" srcId="{EB3A10DA-2FA4-4DAD-8341-8078D7F83716}" destId="{17257973-C0B0-437D-963C-B22AB3068F78}" srcOrd="1" destOrd="1" presId="urn:microsoft.com/office/officeart/2005/8/layout/orgChart1"/>
    <dgm:cxn modelId="{FDA8478F-9066-4E34-AD24-87914101DA24}" type="presParOf" srcId="{17257973-C0B0-437D-963C-B22AB3068F78}" destId="{A4F2A415-A22C-4219-9DAB-BE7EA63E6F13}" srcOrd="0" destOrd="1" presId="urn:microsoft.com/office/officeart/2005/8/layout/orgChart1"/>
    <dgm:cxn modelId="{9E010458-5F44-48FD-93C7-DE0D84D268EE}" type="presOf" srcId="{2EAB91CC-1ED9-42A4-B3B9-AC812360C9D0}" destId="{A4F2A415-A22C-4219-9DAB-BE7EA63E6F13}" srcOrd="0" destOrd="0" presId="urn:microsoft.com/office/officeart/2005/8/layout/orgChart1"/>
    <dgm:cxn modelId="{D19D4139-0C86-4CC4-8D48-CE64F2F9974B}" type="presParOf" srcId="{A4F2A415-A22C-4219-9DAB-BE7EA63E6F13}" destId="{333B3FD1-1D2D-4F22-A9A2-43C80EA05835}" srcOrd="0" destOrd="0" presId="urn:microsoft.com/office/officeart/2005/8/layout/orgChart1"/>
    <dgm:cxn modelId="{B4FD01B8-010A-4DB8-93BA-F2AA315D1F42}" type="presOf" srcId="{2EAB91CC-1ED9-42A4-B3B9-AC812360C9D0}" destId="{333B3FD1-1D2D-4F22-A9A2-43C80EA05835}" srcOrd="0" destOrd="0" presId="urn:microsoft.com/office/officeart/2005/8/layout/orgChart1"/>
    <dgm:cxn modelId="{9725F6D8-6572-456D-B02A-9B730FA75F2C}" type="presParOf" srcId="{A4F2A415-A22C-4219-9DAB-BE7EA63E6F13}" destId="{9DB15CB2-CC10-4E83-9B32-48E90ECAC840}" srcOrd="1" destOrd="0" presId="urn:microsoft.com/office/officeart/2005/8/layout/orgChart1"/>
    <dgm:cxn modelId="{C2A8D24E-0C96-4957-BBB6-723360FE3282}" type="presOf" srcId="{2EAB91CC-1ED9-42A4-B3B9-AC812360C9D0}" destId="{9DB15CB2-CC10-4E83-9B32-48E90ECAC840}" srcOrd="0" destOrd="0" presId="urn:microsoft.com/office/officeart/2005/8/layout/orgChart1"/>
    <dgm:cxn modelId="{6E5728EC-675E-4D88-9439-985F5DF8DD69}" type="presParOf" srcId="{17257973-C0B0-437D-963C-B22AB3068F78}" destId="{40DC1DA1-0242-4F60-8543-E242FE737D47}" srcOrd="1" destOrd="1" presId="urn:microsoft.com/office/officeart/2005/8/layout/orgChart1"/>
    <dgm:cxn modelId="{15E81E88-56E6-464F-B40F-9F6F33EA0139}" type="presParOf" srcId="{17257973-C0B0-437D-963C-B22AB3068F78}" destId="{0E9B53F2-5204-4870-93C2-CA5E764B5F47}" srcOrd="2" destOrd="1" presId="urn:microsoft.com/office/officeart/2005/8/layout/orgChart1"/>
    <dgm:cxn modelId="{1F80D35D-3525-4816-B31C-2BAA515DDE60}" type="presParOf" srcId="{EB3A10DA-2FA4-4DAD-8341-8078D7F83716}" destId="{1482691E-9EA0-4AD4-890A-20DD94F9A15F}" srcOrd="2" destOrd="1" presId="urn:microsoft.com/office/officeart/2005/8/layout/orgChart1"/>
    <dgm:cxn modelId="{73EB8883-4481-4C6A-8C07-F6B8C9CC7F45}" type="presOf" srcId="{726E1E20-F64C-464E-AA3A-EF0F4F7CE7B8}" destId="{1482691E-9EA0-4AD4-890A-20DD94F9A15F}" srcOrd="0" destOrd="0" presId="urn:microsoft.com/office/officeart/2005/8/layout/orgChart1"/>
    <dgm:cxn modelId="{BEC39E75-942E-43BA-B348-A1A13E87C584}" type="presParOf" srcId="{EB3A10DA-2FA4-4DAD-8341-8078D7F83716}" destId="{64CA2BD2-7B2B-4FE4-A27D-807A0EA4D3BC}" srcOrd="3" destOrd="1" presId="urn:microsoft.com/office/officeart/2005/8/layout/orgChart1"/>
    <dgm:cxn modelId="{EB5237A1-0D25-42D1-8EC9-AA73F2CC6D96}" type="presParOf" srcId="{64CA2BD2-7B2B-4FE4-A27D-807A0EA4D3BC}" destId="{7EB83E29-5CD8-4B42-B407-D60AD9D0F36C}" srcOrd="0" destOrd="3" presId="urn:microsoft.com/office/officeart/2005/8/layout/orgChart1"/>
    <dgm:cxn modelId="{87880B34-965B-4F1E-B2CE-BDB36F8569F0}" type="presOf" srcId="{FE6D8DD0-2D3D-4DBE-BEB3-85B5D6717BD3}" destId="{7EB83E29-5CD8-4B42-B407-D60AD9D0F36C}" srcOrd="0" destOrd="0" presId="urn:microsoft.com/office/officeart/2005/8/layout/orgChart1"/>
    <dgm:cxn modelId="{7398B363-73AA-4A2A-AED2-C398162C8836}" type="presParOf" srcId="{7EB83E29-5CD8-4B42-B407-D60AD9D0F36C}" destId="{341756F7-CAA7-4579-9569-6414AF14E009}" srcOrd="0" destOrd="0" presId="urn:microsoft.com/office/officeart/2005/8/layout/orgChart1"/>
    <dgm:cxn modelId="{BA3A1F57-130D-4C04-A732-7933FF2A9389}" type="presOf" srcId="{FE6D8DD0-2D3D-4DBE-BEB3-85B5D6717BD3}" destId="{341756F7-CAA7-4579-9569-6414AF14E009}" srcOrd="0" destOrd="0" presId="urn:microsoft.com/office/officeart/2005/8/layout/orgChart1"/>
    <dgm:cxn modelId="{F753C7ED-5507-46F6-A31A-6434343F7266}" type="presParOf" srcId="{7EB83E29-5CD8-4B42-B407-D60AD9D0F36C}" destId="{67954BA2-00A2-415F-80EE-267C6DAE9FAF}" srcOrd="1" destOrd="0" presId="urn:microsoft.com/office/officeart/2005/8/layout/orgChart1"/>
    <dgm:cxn modelId="{0BA6C797-F53F-4CEB-A622-F38D67E3FA8C}" type="presOf" srcId="{FE6D8DD0-2D3D-4DBE-BEB3-85B5D6717BD3}" destId="{67954BA2-00A2-415F-80EE-267C6DAE9FAF}" srcOrd="0" destOrd="0" presId="urn:microsoft.com/office/officeart/2005/8/layout/orgChart1"/>
    <dgm:cxn modelId="{03EE6580-A882-4BD9-8522-C1350528BE0C}" type="presParOf" srcId="{64CA2BD2-7B2B-4FE4-A27D-807A0EA4D3BC}" destId="{4B233A0A-B733-4D54-8F8C-A6930FA25961}" srcOrd="1" destOrd="3" presId="urn:microsoft.com/office/officeart/2005/8/layout/orgChart1"/>
    <dgm:cxn modelId="{17C50BAD-88A1-4D98-9820-A5ED49136584}" type="presParOf" srcId="{64CA2BD2-7B2B-4FE4-A27D-807A0EA4D3BC}" destId="{AAA85277-4D97-4EBA-AABE-E3D65220C56F}" srcOrd="2" destOrd="3" presId="urn:microsoft.com/office/officeart/2005/8/layout/orgChart1"/>
    <dgm:cxn modelId="{9680E158-E544-4682-8E10-2A185FA8A301}" type="presParOf" srcId="{EB3A10DA-2FA4-4DAD-8341-8078D7F83716}" destId="{186CAA57-D9F3-45C2-B149-78DA9DE1BF7A}" srcOrd="4" destOrd="1" presId="urn:microsoft.com/office/officeart/2005/8/layout/orgChart1"/>
    <dgm:cxn modelId="{35B63E1D-A405-4EAE-A32B-C3ED82899D11}" type="presOf" srcId="{F7F3588F-1E78-4AC3-A662-5014B6C33DE6}" destId="{186CAA57-D9F3-45C2-B149-78DA9DE1BF7A}" srcOrd="0" destOrd="0" presId="urn:microsoft.com/office/officeart/2005/8/layout/orgChart1"/>
    <dgm:cxn modelId="{0122F77A-A3FA-4B0D-80A9-04FBCAE27B3E}" type="presParOf" srcId="{EB3A10DA-2FA4-4DAD-8341-8078D7F83716}" destId="{13CA24BD-9869-42B2-B477-44E6CF8F1E5D}" srcOrd="5" destOrd="1" presId="urn:microsoft.com/office/officeart/2005/8/layout/orgChart1"/>
    <dgm:cxn modelId="{98813171-D128-41A6-A3C1-F8C4A1850E88}" type="presParOf" srcId="{13CA24BD-9869-42B2-B477-44E6CF8F1E5D}" destId="{51AAE4C8-3363-4848-A9D0-010576D2D39C}" srcOrd="0" destOrd="5" presId="urn:microsoft.com/office/officeart/2005/8/layout/orgChart1"/>
    <dgm:cxn modelId="{F67A58F2-8A46-4C0A-A280-6F3DFC2C1FAA}" type="presOf" srcId="{6FEB3C36-0DA2-4112-94B8-35CA346D1A78}" destId="{51AAE4C8-3363-4848-A9D0-010576D2D39C}" srcOrd="0" destOrd="0" presId="urn:microsoft.com/office/officeart/2005/8/layout/orgChart1"/>
    <dgm:cxn modelId="{1E72B229-4563-433E-8455-63C9AA97F0F3}" type="presParOf" srcId="{51AAE4C8-3363-4848-A9D0-010576D2D39C}" destId="{366C3B00-B043-4D31-9C22-245639D9B785}" srcOrd="0" destOrd="0" presId="urn:microsoft.com/office/officeart/2005/8/layout/orgChart1"/>
    <dgm:cxn modelId="{688E6AC3-14D9-4550-B72E-115956A947F3}" type="presOf" srcId="{6FEB3C36-0DA2-4112-94B8-35CA346D1A78}" destId="{366C3B00-B043-4D31-9C22-245639D9B785}" srcOrd="0" destOrd="0" presId="urn:microsoft.com/office/officeart/2005/8/layout/orgChart1"/>
    <dgm:cxn modelId="{0A0F20D0-267F-4FBF-9CED-34F8F17F4FD1}" type="presParOf" srcId="{51AAE4C8-3363-4848-A9D0-010576D2D39C}" destId="{05110042-C1CB-46AA-9392-43F945D31AE9}" srcOrd="1" destOrd="0" presId="urn:microsoft.com/office/officeart/2005/8/layout/orgChart1"/>
    <dgm:cxn modelId="{2C041F35-B28E-4583-BD17-3C3E04D5EC1A}" type="presOf" srcId="{6FEB3C36-0DA2-4112-94B8-35CA346D1A78}" destId="{05110042-C1CB-46AA-9392-43F945D31AE9}" srcOrd="0" destOrd="0" presId="urn:microsoft.com/office/officeart/2005/8/layout/orgChart1"/>
    <dgm:cxn modelId="{9C51206B-9565-435F-9AA1-C93E5A009373}" type="presParOf" srcId="{13CA24BD-9869-42B2-B477-44E6CF8F1E5D}" destId="{E647AFCE-5EC8-4550-B002-55714B5FF586}" srcOrd="1" destOrd="5" presId="urn:microsoft.com/office/officeart/2005/8/layout/orgChart1"/>
    <dgm:cxn modelId="{3ECB834E-C398-45AD-A5C5-51F367239466}" type="presParOf" srcId="{13CA24BD-9869-42B2-B477-44E6CF8F1E5D}" destId="{D4B93CF6-3D5C-4B41-A9F2-63DD633B2CCC}" srcOrd="2" destOrd="5" presId="urn:microsoft.com/office/officeart/2005/8/layout/orgChart1"/>
    <dgm:cxn modelId="{E4451323-C9BE-489A-994C-DE920748DB4A}" type="presParOf" srcId="{1A917F9A-DDE6-4568-B35C-7FABCEF0A586}" destId="{B05C5608-85C8-433E-A928-1755312B673B}" srcOrd="2" destOrd="3" presId="urn:microsoft.com/office/officeart/2005/8/layout/orgChart1"/>
    <dgm:cxn modelId="{70811D49-B0B4-4C1F-BDAB-E61723C30473}"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2" qsCatId="simple" csTypeId="urn:microsoft.com/office/officeart/2005/8/colors/accent1_1" csCatId="accent1" phldr="0"/>
      <dgm:spPr/>
      <dgm:t>
        <a:bodyPr/>
        <a:p>
          <a:endParaRPr lang="en-US"/>
        </a:p>
      </dgm:t>
    </dgm:pt>
    <dgm:pt modelId="{47C757F0-AA23-46BE-9311-EA432CDEEAA1}">
      <dgm:prSet phldrT="[Text]" phldr="0" custT="0"/>
      <dgm:spPr/>
      <dgm:t>
        <a:bodyPr vert="horz" wrap="square"/>
        <a:p>
          <a:pPr>
            <a:lnSpc>
              <a:spcPct val="100000"/>
            </a:lnSpc>
            <a:spcBef>
              <a:spcPct val="0"/>
            </a:spcBef>
            <a:spcAft>
              <a:spcPct val="35000"/>
            </a:spcAft>
          </a:pPr>
          <a:r>
            <a:rPr lang="en-US"/>
            <a:t>User</a:t>
          </a:r>
          <a:r>
            <a:rPr lang="en-US"/>
            <a:t/>
          </a:r>
          <a:endParaRPr lang="en-US"/>
        </a:p>
      </dgm:t>
    </dgm:pt>
    <dgm:pt modelId="{AB39B06D-FE6C-48B2-B5B4-77CD0C8CF7AD}" cxnId="{34CD28BD-8A75-42B7-A5A4-B2ACC3EE0998}" type="parTrans">
      <dgm:prSet/>
      <dgm:spPr/>
      <dgm:t>
        <a:bodyPr/>
        <a:p>
          <a:endParaRPr lang="en-US"/>
        </a:p>
      </dgm:t>
    </dgm:pt>
    <dgm:pt modelId="{DF0D1C21-B79E-4875-B7FA-EF183CB48B88}" cxnId="{34CD28BD-8A75-42B7-A5A4-B2ACC3EE0998}" type="sibTrans">
      <dgm:prSet/>
      <dgm:spPr/>
      <dgm:t>
        <a:bodyPr/>
        <a:p>
          <a:endParaRPr lang="en-US"/>
        </a:p>
      </dgm:t>
    </dgm:pt>
    <dgm:pt modelId="{12714FC6-8B41-47E5-91DD-F02D34D23B93}">
      <dgm:prSet phldrT="[Text]" phldr="0" custT="0"/>
      <dgm:spPr/>
      <dgm:t>
        <a:bodyPr vert="horz" wrap="square"/>
        <a:p>
          <a:pPr>
            <a:lnSpc>
              <a:spcPct val="100000"/>
            </a:lnSpc>
            <a:spcBef>
              <a:spcPct val="0"/>
            </a:spcBef>
            <a:spcAft>
              <a:spcPct val="35000"/>
            </a:spcAft>
          </a:pPr>
          <a:r>
            <a:rPr lang="en-US"/>
            <a:t>Money Management</a:t>
          </a:r>
          <a:r>
            <a:rPr lang="en-US"/>
            <a:t/>
          </a:r>
          <a:endParaRPr lang="en-US"/>
        </a:p>
      </dgm:t>
    </dgm:pt>
    <dgm:pt modelId="{EACD17F5-D793-4A43-B489-D1804D50CFEF}" cxnId="{29A82359-F019-40E2-B0B5-3ED82CE2729E}" type="parTrans">
      <dgm:prSet/>
      <dgm:spPr/>
      <dgm:t>
        <a:bodyPr/>
        <a:p>
          <a:endParaRPr lang="en-US"/>
        </a:p>
      </dgm:t>
    </dgm:pt>
    <dgm:pt modelId="{FA45D93F-0724-4936-AA45-E6762732A19D}" cxnId="{29A82359-F019-40E2-B0B5-3ED82CE2729E}" type="sibTrans">
      <dgm:prSet/>
      <dgm:spPr/>
      <dgm:t>
        <a:bodyPr/>
        <a:p>
          <a:endParaRPr lang="en-US"/>
        </a:p>
      </dgm:t>
    </dgm:pt>
    <dgm:pt modelId="{E343C2C2-AF2F-41D8-AFAF-BCC2B6EC0B2E}">
      <dgm:prSet phldr="0" custT="0"/>
      <dgm:spPr/>
      <dgm:t>
        <a:bodyPr vert="horz" wrap="square"/>
        <a:p>
          <a:pPr>
            <a:lnSpc>
              <a:spcPct val="100000"/>
            </a:lnSpc>
            <a:spcBef>
              <a:spcPct val="0"/>
            </a:spcBef>
            <a:spcAft>
              <a:spcPct val="35000"/>
            </a:spcAft>
          </a:pPr>
          <a:r>
            <a:rPr lang="en-US"/>
            <a:t>Money</a:t>
          </a:r>
          <a:r>
            <a:rPr lang="en-US"/>
            <a:t/>
          </a:r>
          <a:endParaRPr lang="en-US"/>
        </a:p>
      </dgm:t>
    </dgm:pt>
    <dgm:pt modelId="{424C2777-49A9-4710-930C-6CF23DAC040B}" cxnId="{BC5C3171-A1EB-42AD-9128-144054D6995B}" type="parTrans">
      <dgm:prSet/>
      <dgm:spPr/>
    </dgm:pt>
    <dgm:pt modelId="{9D4DE85D-4D85-4B01-A762-A441D743A4D8}" cxnId="{BC5C3171-A1EB-42AD-9128-144054D6995B}" type="sibTrans">
      <dgm:prSet/>
      <dgm:spPr/>
    </dgm:pt>
    <dgm:pt modelId="{4EC42421-831D-4CD3-8215-2AF4300F9C01}">
      <dgm:prSet phldrT="[Text]" phldr="0" custT="0"/>
      <dgm:spPr/>
      <dgm:t>
        <a:bodyPr vert="horz" wrap="square"/>
        <a:p>
          <a:pPr>
            <a:lnSpc>
              <a:spcPct val="100000"/>
            </a:lnSpc>
            <a:spcBef>
              <a:spcPct val="0"/>
            </a:spcBef>
            <a:spcAft>
              <a:spcPct val="35000"/>
            </a:spcAft>
          </a:pPr>
          <a:r>
            <a:rPr lang="en-US"/>
            <a:t>Transaction Management</a:t>
          </a:r>
          <a:r>
            <a:rPr lang="en-US"/>
            <a:t/>
          </a:r>
          <a:endParaRPr lang="en-US"/>
        </a:p>
      </dgm:t>
    </dgm:pt>
    <dgm:pt modelId="{8D5FB264-0A5C-4C3A-85B7-453D9BD837DF}" cxnId="{09CBAADD-DA37-4242-AC4D-545C61AD2177}" type="parTrans">
      <dgm:prSet/>
      <dgm:spPr/>
      <dgm:t>
        <a:bodyPr/>
        <a:p>
          <a:endParaRPr lang="en-US"/>
        </a:p>
      </dgm:t>
    </dgm:pt>
    <dgm:pt modelId="{A1825131-D805-48C8-BFCE-E45C02E6F5CE}" cxnId="{09CBAADD-DA37-4242-AC4D-545C61AD2177}" type="sibTrans">
      <dgm:prSet/>
      <dgm:spPr/>
      <dgm:t>
        <a:bodyPr/>
        <a:p>
          <a:endParaRPr lang="en-US"/>
        </a:p>
      </dgm:t>
    </dgm:pt>
    <dgm:pt modelId="{4FF36371-8F95-4930-BC8A-C0B4BE067977}">
      <dgm:prSet phldr="0" custT="0"/>
      <dgm:spPr/>
      <dgm:t>
        <a:bodyPr vert="horz" wrap="square"/>
        <a:p>
          <a:pPr>
            <a:lnSpc>
              <a:spcPct val="100000"/>
            </a:lnSpc>
            <a:spcBef>
              <a:spcPct val="0"/>
            </a:spcBef>
            <a:spcAft>
              <a:spcPct val="35000"/>
            </a:spcAft>
          </a:pPr>
          <a:r>
            <a:rPr lang="en-US"/>
            <a:t>Transaction</a:t>
          </a:r>
          <a:r>
            <a:rPr lang="en-US"/>
            <a:t/>
          </a:r>
          <a:endParaRPr lang="en-US"/>
        </a:p>
      </dgm:t>
    </dgm:pt>
    <dgm:pt modelId="{5AD134B6-5CD0-46D1-A826-1D13E4AA0C3C}" cxnId="{22AF3889-223F-402E-BEBF-1B329A76BF74}" type="parTrans">
      <dgm:prSet/>
      <dgm:spPr/>
    </dgm:pt>
    <dgm:pt modelId="{7FA2148B-3024-4282-A190-FEA28B1A3E9C}" cxnId="{22AF3889-223F-402E-BEBF-1B329A76BF74}" type="sibTrans">
      <dgm:prSet/>
      <dgm:spPr/>
    </dgm:pt>
    <dgm:pt modelId="{CF717C8A-B40B-4AFF-BF49-65ABB7DF8190}">
      <dgm:prSet phldrT="[Text]" phldr="0" custT="0"/>
      <dgm:spPr/>
      <dgm:t>
        <a:bodyPr vert="horz" wrap="square"/>
        <a:p>
          <a:pPr>
            <a:lnSpc>
              <a:spcPct val="100000"/>
            </a:lnSpc>
            <a:spcBef>
              <a:spcPct val="0"/>
            </a:spcBef>
            <a:spcAft>
              <a:spcPct val="35000"/>
            </a:spcAft>
          </a:pPr>
          <a:r>
            <a:rPr lang="en-US"/>
            <a:t>Category Management</a:t>
          </a:r>
          <a:r>
            <a:rPr lang="en-US"/>
            <a:t/>
          </a:r>
          <a:endParaRPr lang="en-US"/>
        </a:p>
      </dgm:t>
    </dgm:pt>
    <dgm:pt modelId="{CCF68ADE-40B6-47D0-93C1-88EC13ADC8AC}" cxnId="{BD01E296-36A6-45E8-845B-7E889F5AA03D}" type="parTrans">
      <dgm:prSet/>
      <dgm:spPr/>
      <dgm:t>
        <a:bodyPr/>
        <a:p>
          <a:endParaRPr lang="en-US"/>
        </a:p>
      </dgm:t>
    </dgm:pt>
    <dgm:pt modelId="{630D3E0B-D1D7-4E1A-8193-515AA5E1866F}" cxnId="{BD01E296-36A6-45E8-845B-7E889F5AA03D}" type="sibTrans">
      <dgm:prSet/>
      <dgm:spPr/>
      <dgm:t>
        <a:bodyPr/>
        <a:p>
          <a:endParaRPr lang="en-US"/>
        </a:p>
      </dgm:t>
    </dgm:pt>
    <dgm:pt modelId="{7F58A289-FEC8-4F9D-9D9F-4D263B527D73}">
      <dgm:prSet phldr="0" custT="0"/>
      <dgm:spPr/>
      <dgm:t>
        <a:bodyPr vert="horz" wrap="square"/>
        <a:p>
          <a:pPr>
            <a:lnSpc>
              <a:spcPct val="100000"/>
            </a:lnSpc>
            <a:spcBef>
              <a:spcPct val="0"/>
            </a:spcBef>
            <a:spcAft>
              <a:spcPct val="35000"/>
            </a:spcAft>
          </a:pPr>
          <a:r>
            <a:rPr lang="en-US"/>
            <a:t>Category</a:t>
          </a:r>
          <a:r>
            <a:rPr lang="en-US"/>
            <a:t/>
          </a:r>
          <a:endParaRPr lang="en-US"/>
        </a:p>
      </dgm:t>
    </dgm:pt>
    <dgm:pt modelId="{7EAB1045-C59E-4CE4-A259-C72685AB5FFC}" cxnId="{770B7BF8-CF58-41DD-B196-4297E464703D}" type="parTrans">
      <dgm:prSet/>
      <dgm:spPr/>
    </dgm:pt>
    <dgm:pt modelId="{181E359B-4944-4FF0-97F1-DBCE4155BCFF}" cxnId="{770B7BF8-CF58-41DD-B196-4297E464703D}" type="sibTrans">
      <dgm:prSet/>
      <dgm:spPr/>
    </dgm:pt>
    <dgm:pt modelId="{8A680DA0-D26E-4E11-9164-9C6A573CCA72}">
      <dgm:prSet phldr="0" custT="0"/>
      <dgm:spPr/>
      <dgm:t>
        <a:bodyPr vert="horz" wrap="square"/>
        <a:p>
          <a:pPr>
            <a:lnSpc>
              <a:spcPct val="100000"/>
            </a:lnSpc>
            <a:spcBef>
              <a:spcPct val="0"/>
            </a:spcBef>
            <a:spcAft>
              <a:spcPct val="35000"/>
            </a:spcAft>
          </a:pPr>
          <a:r>
            <a:rPr lang="en-US"/>
            <a:t>Remainder Management</a:t>
          </a:r>
          <a:r>
            <a:rPr lang="en-US"/>
            <a:t/>
          </a:r>
          <a:endParaRPr lang="en-US"/>
        </a:p>
      </dgm:t>
    </dgm:pt>
    <dgm:pt modelId="{23DC9712-6646-4310-B866-8629BFAA18C4}" cxnId="{F45E2D89-B413-4E67-989F-C765B34D2995}" type="parTrans">
      <dgm:prSet/>
      <dgm:spPr/>
    </dgm:pt>
    <dgm:pt modelId="{8721FFDB-2F8F-4DF5-9B62-AE5CDC29802E}" cxnId="{F45E2D89-B413-4E67-989F-C765B34D2995}" type="sibTrans">
      <dgm:prSet/>
      <dgm:spPr/>
    </dgm:pt>
    <dgm:pt modelId="{30A2E3D0-4C68-4344-B6F1-F7824DFBF7C5}">
      <dgm:prSet phldr="0" custT="0"/>
      <dgm:spPr/>
      <dgm:t>
        <a:bodyPr vert="horz" wrap="square"/>
        <a:p>
          <a:pPr>
            <a:lnSpc>
              <a:spcPct val="100000"/>
            </a:lnSpc>
            <a:spcBef>
              <a:spcPct val="0"/>
            </a:spcBef>
            <a:spcAft>
              <a:spcPct val="35000"/>
            </a:spcAft>
          </a:pPr>
          <a:r>
            <a:rPr lang="en-US"/>
            <a:t>Remainder</a:t>
          </a:r>
          <a:r>
            <a:rPr lang="en-US"/>
            <a:t/>
          </a:r>
          <a:endParaRPr lang="en-US"/>
        </a:p>
      </dgm:t>
    </dgm:pt>
    <dgm:pt modelId="{536733E9-D490-4BAC-BF25-96F3B4D4675F}" cxnId="{E583A844-551C-4A31-BB1C-7327D8DBED47}" type="parTrans">
      <dgm:prSet/>
      <dgm:spPr/>
    </dgm:pt>
    <dgm:pt modelId="{80CA9C0A-1128-4F89-BDD1-86FD54BF414F}" cxnId="{E583A844-551C-4A31-BB1C-7327D8DBED47}" type="sibTrans">
      <dgm:prSet/>
      <dgm:spPr/>
    </dgm:pt>
    <dgm:pt modelId="{E9A6A513-0A79-4176-8CF5-8ED0D7CA712A}">
      <dgm:prSet phldr="0" custT="0"/>
      <dgm:spPr/>
      <dgm:t>
        <a:bodyPr vert="horz" wrap="square"/>
        <a:p>
          <a:pPr>
            <a:lnSpc>
              <a:spcPct val="100000"/>
            </a:lnSpc>
            <a:spcBef>
              <a:spcPct val="0"/>
            </a:spcBef>
            <a:spcAft>
              <a:spcPct val="35000"/>
            </a:spcAft>
          </a:pPr>
          <a:r>
            <a:rPr lang="en-US"/>
            <a:t>Histroy Manegement</a:t>
          </a:r>
          <a:endParaRPr lang="en-US"/>
        </a:p>
      </dgm:t>
    </dgm:pt>
    <dgm:pt modelId="{437AF475-DDBD-4E37-B437-90285A89C68C}" cxnId="{68CB4F69-6B66-4807-82BB-10431F75AD06}" type="parTrans">
      <dgm:prSet/>
      <dgm:spPr/>
    </dgm:pt>
    <dgm:pt modelId="{5769A048-3A25-453F-9664-BADEBE55211D}" cxnId="{68CB4F69-6B66-4807-82BB-10431F75AD06}" type="sibTrans">
      <dgm:prSet/>
      <dgm:spPr/>
    </dgm:pt>
    <dgm:pt modelId="{E46EDBD3-521F-4D10-AB7B-C98779F72935}">
      <dgm:prSet phldr="0" custT="0"/>
      <dgm:spPr/>
      <dgm:t>
        <a:bodyPr vert="horz" wrap="square"/>
        <a:p>
          <a:pPr>
            <a:lnSpc>
              <a:spcPct val="100000"/>
            </a:lnSpc>
            <a:spcBef>
              <a:spcPct val="0"/>
            </a:spcBef>
            <a:spcAft>
              <a:spcPct val="35000"/>
            </a:spcAft>
          </a:pPr>
          <a:r>
            <a:rPr lang="en-US"/>
            <a:t>Histroy</a:t>
          </a:r>
          <a:r>
            <a:rPr lang="en-US"/>
            <a:t/>
          </a:r>
          <a:endParaRPr lang="en-US"/>
        </a:p>
      </dgm:t>
    </dgm:pt>
    <dgm:pt modelId="{BE3BFFF9-B5EF-420C-ACC3-C28930B85784}" cxnId="{0D860BE8-0F26-439C-83A2-75EC60C8481B}" type="parTrans">
      <dgm:prSet/>
      <dgm:spPr/>
    </dgm:pt>
    <dgm:pt modelId="{338CC41F-70A4-4596-8F8E-B32F78C1F46A}" cxnId="{0D860BE8-0F26-439C-83A2-75EC60C8481B}" type="sibTrans">
      <dgm:prSet/>
      <dgm:spPr/>
    </dgm:pt>
    <dgm:pt modelId="{CCA5CEF9-E867-40C9-A3C4-ECD3C924C5FE}">
      <dgm:prSet phldr="0" custT="0"/>
      <dgm:spPr/>
      <dgm:t>
        <a:bodyPr vert="horz" wrap="square"/>
        <a:p>
          <a:pPr>
            <a:lnSpc>
              <a:spcPct val="100000"/>
            </a:lnSpc>
            <a:spcBef>
              <a:spcPct val="0"/>
            </a:spcBef>
            <a:spcAft>
              <a:spcPct val="35000"/>
            </a:spcAft>
          </a:pPr>
          <a:r>
            <a:rPr lang="en-US"/>
            <a:t>Location Management</a:t>
          </a:r>
          <a:r>
            <a:rPr lang="en-US"/>
            <a:t/>
          </a:r>
          <a:endParaRPr lang="en-US"/>
        </a:p>
      </dgm:t>
    </dgm:pt>
    <dgm:pt modelId="{0F8C8596-3B61-4730-969D-8BFE00F5AA68}" cxnId="{B29D8AD8-D8E2-4C59-AB7A-DEB7DE2AE86B}" type="parTrans">
      <dgm:prSet/>
      <dgm:spPr/>
    </dgm:pt>
    <dgm:pt modelId="{327405B5-B017-43D1-9F5C-D16DC5FC88AF}" cxnId="{B29D8AD8-D8E2-4C59-AB7A-DEB7DE2AE86B}" type="sibTrans">
      <dgm:prSet/>
      <dgm:spPr/>
    </dgm:pt>
    <dgm:pt modelId="{DC4CD2D7-B0E3-4E8A-9633-DA162F498EE1}">
      <dgm:prSet phldr="0" custT="0"/>
      <dgm:spPr/>
      <dgm:t>
        <a:bodyPr vert="horz" wrap="square"/>
        <a:p>
          <a:pPr>
            <a:lnSpc>
              <a:spcPct val="100000"/>
            </a:lnSpc>
            <a:spcBef>
              <a:spcPct val="0"/>
            </a:spcBef>
            <a:spcAft>
              <a:spcPct val="35000"/>
            </a:spcAft>
          </a:pPr>
          <a:r>
            <a:rPr lang="en-US"/>
            <a:t>Location</a:t>
          </a:r>
          <a:r>
            <a:rPr lang="en-US"/>
            <a:t/>
          </a:r>
          <a:endParaRPr lang="en-US"/>
        </a:p>
      </dgm:t>
    </dgm:pt>
    <dgm:pt modelId="{5EBAE8E1-AA9D-4ABB-A4B7-7B39FBD484A6}" cxnId="{4CB4DFC8-0AB1-4DBF-88A8-587A2EC9533B}" type="parTrans">
      <dgm:prSet/>
      <dgm:spPr/>
    </dgm:pt>
    <dgm:pt modelId="{68551991-615B-41F3-B78C-32D891DF0AB8}" cxnId="{4CB4DFC8-0AB1-4DBF-88A8-587A2EC9533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6"/>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6">
        <dgm:presLayoutVars>
          <dgm:chPref val="3"/>
        </dgm:presLayoutVars>
      </dgm:prSet>
      <dgm:spPr/>
    </dgm:pt>
    <dgm:pt modelId="{9A037140-9B69-4B9F-A134-F2F2EB0F2E32}" type="pres">
      <dgm:prSet presAssocID="{12714FC6-8B41-47E5-91DD-F02D34D23B93}" presName="rootConnector" presStyleCnt="0"/>
      <dgm:spPr/>
    </dgm:pt>
    <dgm:pt modelId="{FA37AA5D-87C2-47F6-9B72-B753C073E744}" type="pres">
      <dgm:prSet presAssocID="{12714FC6-8B41-47E5-91DD-F02D34D23B93}" presName="hierChild4" presStyleCnt="0"/>
      <dgm:spPr/>
    </dgm:pt>
    <dgm:pt modelId="{A9B51A3A-2613-4BB7-BF41-6C31C11822F4}" type="pres">
      <dgm:prSet presAssocID="{424C2777-49A9-4710-930C-6CF23DAC040B}" presName="Name37" presStyleLbl="parChTrans1D3" presStyleIdx="0" presStyleCnt="6"/>
      <dgm:spPr/>
    </dgm:pt>
    <dgm:pt modelId="{E9C04747-1D11-40FD-AF33-1BC46B9A358C}" type="pres">
      <dgm:prSet presAssocID="{E343C2C2-AF2F-41D8-AFAF-BCC2B6EC0B2E}" presName="hierRoot2" presStyleCnt="0">
        <dgm:presLayoutVars>
          <dgm:hierBranch val="init"/>
        </dgm:presLayoutVars>
      </dgm:prSet>
      <dgm:spPr/>
    </dgm:pt>
    <dgm:pt modelId="{585D73D8-9897-45A7-9BE1-749AA941A3DB}" type="pres">
      <dgm:prSet presAssocID="{E343C2C2-AF2F-41D8-AFAF-BCC2B6EC0B2E}" presName="rootComposite" presStyleCnt="0"/>
      <dgm:spPr/>
    </dgm:pt>
    <dgm:pt modelId="{B41640B2-77EF-44E6-9E84-D1FE584E27E5}" type="pres">
      <dgm:prSet presAssocID="{E343C2C2-AF2F-41D8-AFAF-BCC2B6EC0B2E}" presName="rootText" presStyleLbl="node3" presStyleIdx="0" presStyleCnt="6">
        <dgm:presLayoutVars>
          <dgm:chPref val="3"/>
        </dgm:presLayoutVars>
      </dgm:prSet>
      <dgm:spPr/>
    </dgm:pt>
    <dgm:pt modelId="{0EC7020D-6F98-466D-A842-7E8C66CB4353}" type="pres">
      <dgm:prSet presAssocID="{E343C2C2-AF2F-41D8-AFAF-BCC2B6EC0B2E}" presName="rootConnector" presStyleCnt="0"/>
      <dgm:spPr/>
    </dgm:pt>
    <dgm:pt modelId="{5670782A-8BA2-4C14-8853-926C477989A8}" type="pres">
      <dgm:prSet presAssocID="{E343C2C2-AF2F-41D8-AFAF-BCC2B6EC0B2E}" presName="hierChild4" presStyleCnt="0"/>
      <dgm:spPr/>
    </dgm:pt>
    <dgm:pt modelId="{9D8169C6-B54E-438D-BE83-0654E4CE2C1F}" type="pres">
      <dgm:prSet presAssocID="{E343C2C2-AF2F-41D8-AFAF-BCC2B6EC0B2E}"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6"/>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6">
        <dgm:presLayoutVars>
          <dgm:chPref val="3"/>
        </dgm:presLayoutVars>
      </dgm:prSet>
      <dgm:spPr/>
    </dgm:pt>
    <dgm:pt modelId="{6238C53E-A961-488B-8FBD-6EC13507B069}" type="pres">
      <dgm:prSet presAssocID="{4EC42421-831D-4CD3-8215-2AF4300F9C01}" presName="rootConnector" presStyleCnt="0"/>
      <dgm:spPr/>
    </dgm:pt>
    <dgm:pt modelId="{A9C46FD3-3BE9-4E6E-BFF6-B0B42B13F857}" type="pres">
      <dgm:prSet presAssocID="{4EC42421-831D-4CD3-8215-2AF4300F9C01}" presName="hierChild4" presStyleCnt="0"/>
      <dgm:spPr/>
    </dgm:pt>
    <dgm:pt modelId="{DEB700A8-4507-4E9D-8B1C-83B5A5B0ADA4}" type="pres">
      <dgm:prSet presAssocID="{5AD134B6-5CD0-46D1-A826-1D13E4AA0C3C}" presName="Name37" presStyleLbl="parChTrans1D3" presStyleIdx="1" presStyleCnt="6"/>
      <dgm:spPr/>
    </dgm:pt>
    <dgm:pt modelId="{ACA41FAE-0680-4BB6-B56A-146D570D6C80}" type="pres">
      <dgm:prSet presAssocID="{4FF36371-8F95-4930-BC8A-C0B4BE067977}" presName="hierRoot2" presStyleCnt="0">
        <dgm:presLayoutVars>
          <dgm:hierBranch val="init"/>
        </dgm:presLayoutVars>
      </dgm:prSet>
      <dgm:spPr/>
    </dgm:pt>
    <dgm:pt modelId="{A9446057-5FFE-486C-BCC0-552B0F55E4B4}" type="pres">
      <dgm:prSet presAssocID="{4FF36371-8F95-4930-BC8A-C0B4BE067977}" presName="rootComposite" presStyleCnt="0"/>
      <dgm:spPr/>
    </dgm:pt>
    <dgm:pt modelId="{A2A44974-723D-43E8-988E-C2B011E372AD}" type="pres">
      <dgm:prSet presAssocID="{4FF36371-8F95-4930-BC8A-C0B4BE067977}" presName="rootText" presStyleLbl="node3" presStyleIdx="1" presStyleCnt="6">
        <dgm:presLayoutVars>
          <dgm:chPref val="3"/>
        </dgm:presLayoutVars>
      </dgm:prSet>
      <dgm:spPr/>
    </dgm:pt>
    <dgm:pt modelId="{AEBAB0B2-7D57-48B4-ACBF-69DF167EDCB0}" type="pres">
      <dgm:prSet presAssocID="{4FF36371-8F95-4930-BC8A-C0B4BE067977}" presName="rootConnector" presStyleCnt="0"/>
      <dgm:spPr/>
    </dgm:pt>
    <dgm:pt modelId="{83D37C67-2362-4846-82B6-C60F68DC51F0}" type="pres">
      <dgm:prSet presAssocID="{4FF36371-8F95-4930-BC8A-C0B4BE067977}" presName="hierChild4" presStyleCnt="0"/>
      <dgm:spPr/>
    </dgm:pt>
    <dgm:pt modelId="{6A14C17B-FBF6-4F82-95C0-51A8F3B74413}" type="pres">
      <dgm:prSet presAssocID="{4FF36371-8F95-4930-BC8A-C0B4BE067977}"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6"/>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6">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AF9DBDD9-55DC-4413-A6BD-5AE6DD44656C}" type="pres">
      <dgm:prSet presAssocID="{7EAB1045-C59E-4CE4-A259-C72685AB5FFC}" presName="Name37" presStyleLbl="parChTrans1D3" presStyleIdx="2" presStyleCnt="6"/>
      <dgm:spPr/>
    </dgm:pt>
    <dgm:pt modelId="{4F3B2249-50E3-4079-AC70-E2E260D3160D}" type="pres">
      <dgm:prSet presAssocID="{7F58A289-FEC8-4F9D-9D9F-4D263B527D73}" presName="hierRoot2" presStyleCnt="0">
        <dgm:presLayoutVars>
          <dgm:hierBranch val="init"/>
        </dgm:presLayoutVars>
      </dgm:prSet>
      <dgm:spPr/>
    </dgm:pt>
    <dgm:pt modelId="{64B22486-4EBF-46D0-BCA9-B22907F1BA2D}" type="pres">
      <dgm:prSet presAssocID="{7F58A289-FEC8-4F9D-9D9F-4D263B527D73}" presName="rootComposite" presStyleCnt="0"/>
      <dgm:spPr/>
    </dgm:pt>
    <dgm:pt modelId="{EC26F540-7BA7-4CA9-B0F2-37CCB5E86FD2}" type="pres">
      <dgm:prSet presAssocID="{7F58A289-FEC8-4F9D-9D9F-4D263B527D73}" presName="rootText" presStyleLbl="node3" presStyleIdx="2" presStyleCnt="6">
        <dgm:presLayoutVars>
          <dgm:chPref val="3"/>
        </dgm:presLayoutVars>
      </dgm:prSet>
      <dgm:spPr/>
    </dgm:pt>
    <dgm:pt modelId="{5BACC352-9969-42F4-A745-558CF63DC6DA}" type="pres">
      <dgm:prSet presAssocID="{7F58A289-FEC8-4F9D-9D9F-4D263B527D73}" presName="rootConnector" presStyleCnt="0"/>
      <dgm:spPr/>
    </dgm:pt>
    <dgm:pt modelId="{73D1E3AE-BD4D-4F14-A425-08C63B6056EA}" type="pres">
      <dgm:prSet presAssocID="{7F58A289-FEC8-4F9D-9D9F-4D263B527D73}" presName="hierChild4" presStyleCnt="0"/>
      <dgm:spPr/>
    </dgm:pt>
    <dgm:pt modelId="{88DBEEF7-E9EB-48F1-988F-5CEBC7F58CC5}" type="pres">
      <dgm:prSet presAssocID="{7F58A289-FEC8-4F9D-9D9F-4D263B527D73}" presName="hierChild5" presStyleCnt="0"/>
      <dgm:spPr/>
    </dgm:pt>
    <dgm:pt modelId="{B05C5608-85C8-433E-A928-1755312B673B}" type="pres">
      <dgm:prSet presAssocID="{CF717C8A-B40B-4AFF-BF49-65ABB7DF8190}" presName="hierChild5" presStyleCnt="0"/>
      <dgm:spPr/>
    </dgm:pt>
    <dgm:pt modelId="{4B405B0E-FEE2-4F67-BFF1-53727B7D69AE}" type="pres">
      <dgm:prSet presAssocID="{23DC9712-6646-4310-B866-8629BFAA18C4}" presName="Name37" presStyleLbl="parChTrans1D2" presStyleIdx="3" presStyleCnt="6"/>
      <dgm:spPr/>
    </dgm:pt>
    <dgm:pt modelId="{D772BE37-3052-4B08-8310-08D5605A8CC1}" type="pres">
      <dgm:prSet presAssocID="{8A680DA0-D26E-4E11-9164-9C6A573CCA72}" presName="hierRoot2" presStyleCnt="0">
        <dgm:presLayoutVars>
          <dgm:hierBranch val="init"/>
        </dgm:presLayoutVars>
      </dgm:prSet>
      <dgm:spPr/>
    </dgm:pt>
    <dgm:pt modelId="{3ED9E708-79B1-403A-9013-D09A047AF6C8}" type="pres">
      <dgm:prSet presAssocID="{8A680DA0-D26E-4E11-9164-9C6A573CCA72}" presName="rootComposite" presStyleCnt="0"/>
      <dgm:spPr/>
    </dgm:pt>
    <dgm:pt modelId="{955E4AFD-02DD-4945-84BC-AEE5B62BED29}" type="pres">
      <dgm:prSet presAssocID="{8A680DA0-D26E-4E11-9164-9C6A573CCA72}" presName="rootText" presStyleLbl="node2" presStyleIdx="3" presStyleCnt="6">
        <dgm:presLayoutVars>
          <dgm:chPref val="3"/>
        </dgm:presLayoutVars>
      </dgm:prSet>
      <dgm:spPr/>
    </dgm:pt>
    <dgm:pt modelId="{58F8C1F9-C472-43FE-B104-613A0A6E0B64}" type="pres">
      <dgm:prSet presAssocID="{8A680DA0-D26E-4E11-9164-9C6A573CCA72}" presName="rootConnector" presStyleCnt="0"/>
      <dgm:spPr/>
    </dgm:pt>
    <dgm:pt modelId="{222261AB-C68E-41CA-BDDF-B7C543833A0B}" type="pres">
      <dgm:prSet presAssocID="{8A680DA0-D26E-4E11-9164-9C6A573CCA72}" presName="hierChild4" presStyleCnt="0"/>
      <dgm:spPr/>
    </dgm:pt>
    <dgm:pt modelId="{1A5CFC93-92AE-4FE2-83EE-F2E3D6F32917}" type="pres">
      <dgm:prSet presAssocID="{536733E9-D490-4BAC-BF25-96F3B4D4675F}" presName="Name37" presStyleLbl="parChTrans1D3" presStyleIdx="3" presStyleCnt="6"/>
      <dgm:spPr/>
    </dgm:pt>
    <dgm:pt modelId="{C17981E1-120D-41BB-9810-DA2C4283DE9A}" type="pres">
      <dgm:prSet presAssocID="{30A2E3D0-4C68-4344-B6F1-F7824DFBF7C5}" presName="hierRoot2" presStyleCnt="0">
        <dgm:presLayoutVars>
          <dgm:hierBranch val="init"/>
        </dgm:presLayoutVars>
      </dgm:prSet>
      <dgm:spPr/>
    </dgm:pt>
    <dgm:pt modelId="{FBF30DF4-0A6A-48DB-8425-055CA50CECB0}" type="pres">
      <dgm:prSet presAssocID="{30A2E3D0-4C68-4344-B6F1-F7824DFBF7C5}" presName="rootComposite" presStyleCnt="0"/>
      <dgm:spPr/>
    </dgm:pt>
    <dgm:pt modelId="{AE384CCF-EB2D-4166-8F2F-C66332DF85A7}" type="pres">
      <dgm:prSet presAssocID="{30A2E3D0-4C68-4344-B6F1-F7824DFBF7C5}" presName="rootText" presStyleLbl="node3" presStyleIdx="3" presStyleCnt="6">
        <dgm:presLayoutVars>
          <dgm:chPref val="3"/>
        </dgm:presLayoutVars>
      </dgm:prSet>
      <dgm:spPr/>
    </dgm:pt>
    <dgm:pt modelId="{9DB364E7-65FB-4E3D-9C7F-83458925CBA8}" type="pres">
      <dgm:prSet presAssocID="{30A2E3D0-4C68-4344-B6F1-F7824DFBF7C5}" presName="rootConnector" presStyleCnt="0"/>
      <dgm:spPr/>
    </dgm:pt>
    <dgm:pt modelId="{8403B920-309C-4899-AC21-386EF037046B}" type="pres">
      <dgm:prSet presAssocID="{30A2E3D0-4C68-4344-B6F1-F7824DFBF7C5}" presName="hierChild4" presStyleCnt="0"/>
      <dgm:spPr/>
    </dgm:pt>
    <dgm:pt modelId="{A21DF237-B988-42EB-980A-177753500807}" type="pres">
      <dgm:prSet presAssocID="{30A2E3D0-4C68-4344-B6F1-F7824DFBF7C5}" presName="hierChild5" presStyleCnt="0"/>
      <dgm:spPr/>
    </dgm:pt>
    <dgm:pt modelId="{31184CA7-B164-466D-B524-4AE810AFE4BF}" type="pres">
      <dgm:prSet presAssocID="{8A680DA0-D26E-4E11-9164-9C6A573CCA72}" presName="hierChild5" presStyleCnt="0"/>
      <dgm:spPr/>
    </dgm:pt>
    <dgm:pt modelId="{C6B11FFC-33AB-4CF3-B700-750C749BE1BE}" type="pres">
      <dgm:prSet presAssocID="{437AF475-DDBD-4E37-B437-90285A89C68C}" presName="Name37" presStyleLbl="parChTrans1D2" presStyleIdx="4" presStyleCnt="6"/>
      <dgm:spPr/>
    </dgm:pt>
    <dgm:pt modelId="{D2A3925D-FDC7-45B3-9ABA-84A65DC41405}" type="pres">
      <dgm:prSet presAssocID="{E9A6A513-0A79-4176-8CF5-8ED0D7CA712A}" presName="hierRoot2" presStyleCnt="0">
        <dgm:presLayoutVars>
          <dgm:hierBranch val="init"/>
        </dgm:presLayoutVars>
      </dgm:prSet>
      <dgm:spPr/>
    </dgm:pt>
    <dgm:pt modelId="{E547F928-07FF-4317-9AD8-C97D69F22F7E}" type="pres">
      <dgm:prSet presAssocID="{E9A6A513-0A79-4176-8CF5-8ED0D7CA712A}" presName="rootComposite" presStyleCnt="0"/>
      <dgm:spPr/>
    </dgm:pt>
    <dgm:pt modelId="{70EC905F-C057-4420-B81D-613EBDC17785}" type="pres">
      <dgm:prSet presAssocID="{E9A6A513-0A79-4176-8CF5-8ED0D7CA712A}" presName="rootText" presStyleLbl="node2" presStyleIdx="4" presStyleCnt="6">
        <dgm:presLayoutVars>
          <dgm:chPref val="3"/>
        </dgm:presLayoutVars>
      </dgm:prSet>
      <dgm:spPr/>
    </dgm:pt>
    <dgm:pt modelId="{8BCABC1C-DC86-45D8-AD3A-D62C99AF765E}" type="pres">
      <dgm:prSet presAssocID="{E9A6A513-0A79-4176-8CF5-8ED0D7CA712A}" presName="rootConnector" presStyleCnt="0"/>
      <dgm:spPr/>
    </dgm:pt>
    <dgm:pt modelId="{17C91F8A-603B-4B8E-9594-52C6D76B7A95}" type="pres">
      <dgm:prSet presAssocID="{E9A6A513-0A79-4176-8CF5-8ED0D7CA712A}" presName="hierChild4" presStyleCnt="0"/>
      <dgm:spPr/>
    </dgm:pt>
    <dgm:pt modelId="{C8D108A1-63D2-4594-A220-2FFFF87D24F3}" type="pres">
      <dgm:prSet presAssocID="{BE3BFFF9-B5EF-420C-ACC3-C28930B85784}" presName="Name37" presStyleLbl="parChTrans1D3" presStyleIdx="4" presStyleCnt="6"/>
      <dgm:spPr/>
    </dgm:pt>
    <dgm:pt modelId="{4E335EB5-F34F-47BE-948C-6A51FFDFE7B9}" type="pres">
      <dgm:prSet presAssocID="{E46EDBD3-521F-4D10-AB7B-C98779F72935}" presName="hierRoot2" presStyleCnt="0">
        <dgm:presLayoutVars>
          <dgm:hierBranch val="init"/>
        </dgm:presLayoutVars>
      </dgm:prSet>
      <dgm:spPr/>
    </dgm:pt>
    <dgm:pt modelId="{D2B69D3A-213A-40F0-95E8-E1385742D106}" type="pres">
      <dgm:prSet presAssocID="{E46EDBD3-521F-4D10-AB7B-C98779F72935}" presName="rootComposite" presStyleCnt="0"/>
      <dgm:spPr/>
    </dgm:pt>
    <dgm:pt modelId="{9B30683D-A416-4FF7-B111-0F85FE17744A}" type="pres">
      <dgm:prSet presAssocID="{E46EDBD3-521F-4D10-AB7B-C98779F72935}" presName="rootText" presStyleLbl="node3" presStyleIdx="4" presStyleCnt="6">
        <dgm:presLayoutVars>
          <dgm:chPref val="3"/>
        </dgm:presLayoutVars>
      </dgm:prSet>
      <dgm:spPr/>
    </dgm:pt>
    <dgm:pt modelId="{01E1C224-62D3-4D3D-9B55-3D831E760DF0}" type="pres">
      <dgm:prSet presAssocID="{E46EDBD3-521F-4D10-AB7B-C98779F72935}" presName="rootConnector" presStyleCnt="0"/>
      <dgm:spPr/>
    </dgm:pt>
    <dgm:pt modelId="{71EAE77B-97A6-4F4D-976D-FEFFE06F9074}" type="pres">
      <dgm:prSet presAssocID="{E46EDBD3-521F-4D10-AB7B-C98779F72935}" presName="hierChild4" presStyleCnt="0"/>
      <dgm:spPr/>
    </dgm:pt>
    <dgm:pt modelId="{8356856D-8D2E-4E82-A93C-FF2A30FA2B13}" type="pres">
      <dgm:prSet presAssocID="{E46EDBD3-521F-4D10-AB7B-C98779F72935}" presName="hierChild5" presStyleCnt="0"/>
      <dgm:spPr/>
    </dgm:pt>
    <dgm:pt modelId="{695A664D-C821-4A90-9DFF-BF053DF2B1EE}" type="pres">
      <dgm:prSet presAssocID="{E9A6A513-0A79-4176-8CF5-8ED0D7CA712A}" presName="hierChild5" presStyleCnt="0"/>
      <dgm:spPr/>
    </dgm:pt>
    <dgm:pt modelId="{0C4E2012-529A-4DAF-9B59-3117DF1A4733}" type="pres">
      <dgm:prSet presAssocID="{0F8C8596-3B61-4730-969D-8BFE00F5AA68}" presName="Name37" presStyleLbl="parChTrans1D2" presStyleIdx="5" presStyleCnt="6"/>
      <dgm:spPr/>
    </dgm:pt>
    <dgm:pt modelId="{0560DAA7-AB7C-49FE-BFC6-E6E6219C0736}" type="pres">
      <dgm:prSet presAssocID="{CCA5CEF9-E867-40C9-A3C4-ECD3C924C5FE}" presName="hierRoot2" presStyleCnt="0">
        <dgm:presLayoutVars>
          <dgm:hierBranch val="init"/>
        </dgm:presLayoutVars>
      </dgm:prSet>
      <dgm:spPr/>
    </dgm:pt>
    <dgm:pt modelId="{CE1E9063-87E9-4EF3-BCF0-4A9596890027}" type="pres">
      <dgm:prSet presAssocID="{CCA5CEF9-E867-40C9-A3C4-ECD3C924C5FE}" presName="rootComposite" presStyleCnt="0"/>
      <dgm:spPr/>
    </dgm:pt>
    <dgm:pt modelId="{5F96E70F-AD68-46AF-87AB-FAE39E201820}" type="pres">
      <dgm:prSet presAssocID="{CCA5CEF9-E867-40C9-A3C4-ECD3C924C5FE}" presName="rootText" presStyleLbl="node2" presStyleIdx="5" presStyleCnt="6">
        <dgm:presLayoutVars>
          <dgm:chPref val="3"/>
        </dgm:presLayoutVars>
      </dgm:prSet>
      <dgm:spPr/>
    </dgm:pt>
    <dgm:pt modelId="{CE2482C6-D082-4F7D-B9CB-A1E45A0B8B40}" type="pres">
      <dgm:prSet presAssocID="{CCA5CEF9-E867-40C9-A3C4-ECD3C924C5FE}" presName="rootConnector" presStyleCnt="0"/>
      <dgm:spPr/>
    </dgm:pt>
    <dgm:pt modelId="{FA10A599-3544-4B20-948B-AB0B19991D2D}" type="pres">
      <dgm:prSet presAssocID="{CCA5CEF9-E867-40C9-A3C4-ECD3C924C5FE}" presName="hierChild4" presStyleCnt="0"/>
      <dgm:spPr/>
    </dgm:pt>
    <dgm:pt modelId="{F064B24B-8BAA-4F7F-BA06-7BA4ED254033}" type="pres">
      <dgm:prSet presAssocID="{5EBAE8E1-AA9D-4ABB-A4B7-7B39FBD484A6}" presName="Name37" presStyleLbl="parChTrans1D3" presStyleIdx="5" presStyleCnt="6"/>
      <dgm:spPr/>
    </dgm:pt>
    <dgm:pt modelId="{331C7BFA-87E6-4B2E-B7AF-B212883799A3}" type="pres">
      <dgm:prSet presAssocID="{DC4CD2D7-B0E3-4E8A-9633-DA162F498EE1}" presName="hierRoot2" presStyleCnt="0">
        <dgm:presLayoutVars>
          <dgm:hierBranch val="init"/>
        </dgm:presLayoutVars>
      </dgm:prSet>
      <dgm:spPr/>
    </dgm:pt>
    <dgm:pt modelId="{642AC925-6A56-4228-B775-1598594BE2B7}" type="pres">
      <dgm:prSet presAssocID="{DC4CD2D7-B0E3-4E8A-9633-DA162F498EE1}" presName="rootComposite" presStyleCnt="0"/>
      <dgm:spPr/>
    </dgm:pt>
    <dgm:pt modelId="{F9889DA6-B27D-4186-A97E-E5D909F9D181}" type="pres">
      <dgm:prSet presAssocID="{DC4CD2D7-B0E3-4E8A-9633-DA162F498EE1}" presName="rootText" presStyleLbl="node3" presStyleIdx="5" presStyleCnt="6">
        <dgm:presLayoutVars>
          <dgm:chPref val="3"/>
        </dgm:presLayoutVars>
      </dgm:prSet>
      <dgm:spPr/>
    </dgm:pt>
    <dgm:pt modelId="{012E3F96-28CF-4760-A0D4-FAEC5E772369}" type="pres">
      <dgm:prSet presAssocID="{DC4CD2D7-B0E3-4E8A-9633-DA162F498EE1}" presName="rootConnector" presStyleCnt="0"/>
      <dgm:spPr/>
    </dgm:pt>
    <dgm:pt modelId="{20A7B703-D1F6-4DC4-8EF0-E5D3E2C6BB06}" type="pres">
      <dgm:prSet presAssocID="{DC4CD2D7-B0E3-4E8A-9633-DA162F498EE1}" presName="hierChild4" presStyleCnt="0"/>
      <dgm:spPr/>
    </dgm:pt>
    <dgm:pt modelId="{2BB4B68C-5CE5-4FE8-8490-7933E2B8C7E3}" type="pres">
      <dgm:prSet presAssocID="{DC4CD2D7-B0E3-4E8A-9633-DA162F498EE1}" presName="hierChild5" presStyleCnt="0"/>
      <dgm:spPr/>
    </dgm:pt>
    <dgm:pt modelId="{0E3E52D9-610D-4CE2-AAF5-AD0556B257FB}" type="pres">
      <dgm:prSet presAssocID="{CCA5CEF9-E867-40C9-A3C4-ECD3C924C5FE}" presName="hierChild5" presStyleCnt="0"/>
      <dgm:spPr/>
    </dgm:pt>
    <dgm:pt modelId="{0E819307-1B4E-434E-BA76-D5A4192B0663}" type="pres">
      <dgm:prSet presAssocID="{47C757F0-AA23-46BE-9311-EA432CDEEAA1}" presName="hierChild3" presStyleCnt="0"/>
      <dgm:spPr/>
    </dgm:pt>
  </dgm:ptLst>
  <dgm:cxnLst>
    <dgm:cxn modelId="{34CD28BD-8A75-42B7-A5A4-B2ACC3EE0998}" srcId="{A77D31B3-3808-4FBA-8FA4-CC8D448A173E}" destId="{47C757F0-AA23-46BE-9311-EA432CDEEAA1}" srcOrd="0" destOrd="0" parTransId="{AB39B06D-FE6C-48B2-B5B4-77CD0C8CF7AD}" sibTransId="{DF0D1C21-B79E-4875-B7FA-EF183CB48B88}"/>
    <dgm:cxn modelId="{29A82359-F019-40E2-B0B5-3ED82CE2729E}" srcId="{47C757F0-AA23-46BE-9311-EA432CDEEAA1}" destId="{12714FC6-8B41-47E5-91DD-F02D34D23B93}" srcOrd="0" destOrd="0" parTransId="{EACD17F5-D793-4A43-B489-D1804D50CFEF}" sibTransId="{FA45D93F-0724-4936-AA45-E6762732A19D}"/>
    <dgm:cxn modelId="{BC5C3171-A1EB-42AD-9128-144054D6995B}" srcId="{12714FC6-8B41-47E5-91DD-F02D34D23B93}" destId="{E343C2C2-AF2F-41D8-AFAF-BCC2B6EC0B2E}" srcOrd="0" destOrd="0" parTransId="{424C2777-49A9-4710-930C-6CF23DAC040B}" sibTransId="{9D4DE85D-4D85-4B01-A762-A441D743A4D8}"/>
    <dgm:cxn modelId="{09CBAADD-DA37-4242-AC4D-545C61AD2177}" srcId="{47C757F0-AA23-46BE-9311-EA432CDEEAA1}" destId="{4EC42421-831D-4CD3-8215-2AF4300F9C01}" srcOrd="1" destOrd="0" parTransId="{8D5FB264-0A5C-4C3A-85B7-453D9BD837DF}" sibTransId="{A1825131-D805-48C8-BFCE-E45C02E6F5CE}"/>
    <dgm:cxn modelId="{22AF3889-223F-402E-BEBF-1B329A76BF74}" srcId="{4EC42421-831D-4CD3-8215-2AF4300F9C01}" destId="{4FF36371-8F95-4930-BC8A-C0B4BE067977}" srcOrd="0" destOrd="1" parTransId="{5AD134B6-5CD0-46D1-A826-1D13E4AA0C3C}" sibTransId="{7FA2148B-3024-4282-A190-FEA28B1A3E9C}"/>
    <dgm:cxn modelId="{BD01E296-36A6-45E8-845B-7E889F5AA03D}" srcId="{47C757F0-AA23-46BE-9311-EA432CDEEAA1}" destId="{CF717C8A-B40B-4AFF-BF49-65ABB7DF8190}" srcOrd="2" destOrd="0" parTransId="{CCF68ADE-40B6-47D0-93C1-88EC13ADC8AC}" sibTransId="{630D3E0B-D1D7-4E1A-8193-515AA5E1866F}"/>
    <dgm:cxn modelId="{770B7BF8-CF58-41DD-B196-4297E464703D}" srcId="{CF717C8A-B40B-4AFF-BF49-65ABB7DF8190}" destId="{7F58A289-FEC8-4F9D-9D9F-4D263B527D73}" srcOrd="0" destOrd="2" parTransId="{7EAB1045-C59E-4CE4-A259-C72685AB5FFC}" sibTransId="{181E359B-4944-4FF0-97F1-DBCE4155BCFF}"/>
    <dgm:cxn modelId="{F45E2D89-B413-4E67-989F-C765B34D2995}" srcId="{47C757F0-AA23-46BE-9311-EA432CDEEAA1}" destId="{8A680DA0-D26E-4E11-9164-9C6A573CCA72}" srcOrd="3" destOrd="0" parTransId="{23DC9712-6646-4310-B866-8629BFAA18C4}" sibTransId="{8721FFDB-2F8F-4DF5-9B62-AE5CDC29802E}"/>
    <dgm:cxn modelId="{E583A844-551C-4A31-BB1C-7327D8DBED47}" srcId="{8A680DA0-D26E-4E11-9164-9C6A573CCA72}" destId="{30A2E3D0-4C68-4344-B6F1-F7824DFBF7C5}" srcOrd="0" destOrd="3" parTransId="{536733E9-D490-4BAC-BF25-96F3B4D4675F}" sibTransId="{80CA9C0A-1128-4F89-BDD1-86FD54BF414F}"/>
    <dgm:cxn modelId="{68CB4F69-6B66-4807-82BB-10431F75AD06}" srcId="{47C757F0-AA23-46BE-9311-EA432CDEEAA1}" destId="{E9A6A513-0A79-4176-8CF5-8ED0D7CA712A}" srcOrd="4" destOrd="0" parTransId="{437AF475-DDBD-4E37-B437-90285A89C68C}" sibTransId="{5769A048-3A25-453F-9664-BADEBE55211D}"/>
    <dgm:cxn modelId="{0D860BE8-0F26-439C-83A2-75EC60C8481B}" srcId="{E9A6A513-0A79-4176-8CF5-8ED0D7CA712A}" destId="{E46EDBD3-521F-4D10-AB7B-C98779F72935}" srcOrd="0" destOrd="4" parTransId="{BE3BFFF9-B5EF-420C-ACC3-C28930B85784}" sibTransId="{338CC41F-70A4-4596-8F8E-B32F78C1F46A}"/>
    <dgm:cxn modelId="{B29D8AD8-D8E2-4C59-AB7A-DEB7DE2AE86B}" srcId="{47C757F0-AA23-46BE-9311-EA432CDEEAA1}" destId="{CCA5CEF9-E867-40C9-A3C4-ECD3C924C5FE}" srcOrd="5" destOrd="0" parTransId="{0F8C8596-3B61-4730-969D-8BFE00F5AA68}" sibTransId="{327405B5-B017-43D1-9F5C-D16DC5FC88AF}"/>
    <dgm:cxn modelId="{4CB4DFC8-0AB1-4DBF-88A8-587A2EC9533B}" srcId="{CCA5CEF9-E867-40C9-A3C4-ECD3C924C5FE}" destId="{DC4CD2D7-B0E3-4E8A-9633-DA162F498EE1}" srcOrd="0" destOrd="5" parTransId="{5EBAE8E1-AA9D-4ABB-A4B7-7B39FBD484A6}" sibTransId="{68551991-615B-41F3-B78C-32D891DF0AB8}"/>
    <dgm:cxn modelId="{08D990CC-3B37-4996-9B1C-EFE61D81273A}" type="presOf" srcId="{A77D31B3-3808-4FBA-8FA4-CC8D448A173E}" destId="{E498DC9C-C5AC-4482-A26F-3B99DC5D79F0}" srcOrd="0" destOrd="0" presId="urn:microsoft.com/office/officeart/2005/8/layout/orgChart1"/>
    <dgm:cxn modelId="{426FDF6C-112C-4B59-81DD-B710E078944F}" type="presParOf" srcId="{E498DC9C-C5AC-4482-A26F-3B99DC5D79F0}" destId="{F728C3E8-5128-4BB6-90CC-A86769ECE335}" srcOrd="0" destOrd="0" presId="urn:microsoft.com/office/officeart/2005/8/layout/orgChart1"/>
    <dgm:cxn modelId="{A8ADC62E-E332-4763-888F-6336A68AE9BD}" type="presParOf" srcId="{F728C3E8-5128-4BB6-90CC-A86769ECE335}" destId="{79147750-B6BF-43FD-83A0-7ACDC9B53EFF}" srcOrd="0" destOrd="0" presId="urn:microsoft.com/office/officeart/2005/8/layout/orgChart1"/>
    <dgm:cxn modelId="{8CD114CF-6269-4C8A-A476-D00D40D056C8}" type="presOf" srcId="{47C757F0-AA23-46BE-9311-EA432CDEEAA1}" destId="{79147750-B6BF-43FD-83A0-7ACDC9B53EFF}" srcOrd="0" destOrd="0" presId="urn:microsoft.com/office/officeart/2005/8/layout/orgChart1"/>
    <dgm:cxn modelId="{A5A9498F-7080-4627-9650-B0E4E1621A4E}" type="presParOf" srcId="{79147750-B6BF-43FD-83A0-7ACDC9B53EFF}" destId="{AE79172D-D441-42BB-84EA-E3D989670DED}" srcOrd="0" destOrd="0" presId="urn:microsoft.com/office/officeart/2005/8/layout/orgChart1"/>
    <dgm:cxn modelId="{CFB1083A-008C-4C56-8069-15EFF778B4D1}" type="presOf" srcId="{47C757F0-AA23-46BE-9311-EA432CDEEAA1}" destId="{AE79172D-D441-42BB-84EA-E3D989670DED}" srcOrd="0" destOrd="0" presId="urn:microsoft.com/office/officeart/2005/8/layout/orgChart1"/>
    <dgm:cxn modelId="{A8171D3B-10FE-490D-B869-794D64974993}" type="presParOf" srcId="{79147750-B6BF-43FD-83A0-7ACDC9B53EFF}" destId="{86420519-308D-4A6A-8FEA-6FB2E39BA448}" srcOrd="1" destOrd="0" presId="urn:microsoft.com/office/officeart/2005/8/layout/orgChart1"/>
    <dgm:cxn modelId="{199B7E44-0AC3-4BA9-953D-4621964D0093}" type="presOf" srcId="{47C757F0-AA23-46BE-9311-EA432CDEEAA1}" destId="{86420519-308D-4A6A-8FEA-6FB2E39BA448}" srcOrd="0" destOrd="0" presId="urn:microsoft.com/office/officeart/2005/8/layout/orgChart1"/>
    <dgm:cxn modelId="{1A4F9F7F-C4BE-4AA8-911E-58673FA1C569}" type="presParOf" srcId="{F728C3E8-5128-4BB6-90CC-A86769ECE335}" destId="{9A0FF10C-81C7-47CD-A320-768F2009480B}" srcOrd="1" destOrd="0" presId="urn:microsoft.com/office/officeart/2005/8/layout/orgChart1"/>
    <dgm:cxn modelId="{28585B6E-4621-4223-A1DF-18E1FF617BD3}" type="presParOf" srcId="{9A0FF10C-81C7-47CD-A320-768F2009480B}" destId="{6A259130-4455-44E0-969B-948D1249687E}" srcOrd="0" destOrd="1" presId="urn:microsoft.com/office/officeart/2005/8/layout/orgChart1"/>
    <dgm:cxn modelId="{92244767-77E5-47FC-B5AE-03C841CFBC39}" type="presOf" srcId="{EACD17F5-D793-4A43-B489-D1804D50CFEF}" destId="{6A259130-4455-44E0-969B-948D1249687E}" srcOrd="0" destOrd="0" presId="urn:microsoft.com/office/officeart/2005/8/layout/orgChart1"/>
    <dgm:cxn modelId="{2918FC4B-8DEF-4F17-9153-19FEFAFBBF06}" type="presParOf" srcId="{9A0FF10C-81C7-47CD-A320-768F2009480B}" destId="{D6C5C065-A308-417C-8ECC-04FC2BEC646C}" srcOrd="1" destOrd="1" presId="urn:microsoft.com/office/officeart/2005/8/layout/orgChart1"/>
    <dgm:cxn modelId="{BA80463D-35FD-4729-A276-FCB69615DDA6}" type="presParOf" srcId="{D6C5C065-A308-417C-8ECC-04FC2BEC646C}" destId="{E36491EF-5019-46FD-BC82-1BD579B9EE0E}" srcOrd="0" destOrd="1" presId="urn:microsoft.com/office/officeart/2005/8/layout/orgChart1"/>
    <dgm:cxn modelId="{71A61C09-1DF8-4DA2-8AF6-7F073712ED72}" type="presOf" srcId="{12714FC6-8B41-47E5-91DD-F02D34D23B93}" destId="{E36491EF-5019-46FD-BC82-1BD579B9EE0E}" srcOrd="0" destOrd="0" presId="urn:microsoft.com/office/officeart/2005/8/layout/orgChart1"/>
    <dgm:cxn modelId="{D5E17949-0E15-46FD-B038-F3B5CF501A1F}" type="presParOf" srcId="{E36491EF-5019-46FD-BC82-1BD579B9EE0E}" destId="{43B7C837-49D6-40CE-BBAB-953D9E4BA7ED}" srcOrd="0" destOrd="0" presId="urn:microsoft.com/office/officeart/2005/8/layout/orgChart1"/>
    <dgm:cxn modelId="{C57BBB65-353B-4C47-A0B3-326199B00586}" type="presOf" srcId="{12714FC6-8B41-47E5-91DD-F02D34D23B93}" destId="{43B7C837-49D6-40CE-BBAB-953D9E4BA7ED}" srcOrd="0" destOrd="0" presId="urn:microsoft.com/office/officeart/2005/8/layout/orgChart1"/>
    <dgm:cxn modelId="{E4932B16-2B2D-49A3-B4FA-BA0C5B7C8EA0}" type="presParOf" srcId="{E36491EF-5019-46FD-BC82-1BD579B9EE0E}" destId="{9A037140-9B69-4B9F-A134-F2F2EB0F2E32}" srcOrd="1" destOrd="0" presId="urn:microsoft.com/office/officeart/2005/8/layout/orgChart1"/>
    <dgm:cxn modelId="{DD130C68-544B-444E-A9F2-152BF0D8CDCD}" type="presOf" srcId="{12714FC6-8B41-47E5-91DD-F02D34D23B93}" destId="{9A037140-9B69-4B9F-A134-F2F2EB0F2E32}" srcOrd="0" destOrd="0" presId="urn:microsoft.com/office/officeart/2005/8/layout/orgChart1"/>
    <dgm:cxn modelId="{E48C4917-549D-4BBE-8187-53EA3A7488D6}" type="presParOf" srcId="{D6C5C065-A308-417C-8ECC-04FC2BEC646C}" destId="{FA37AA5D-87C2-47F6-9B72-B753C073E744}" srcOrd="1" destOrd="1" presId="urn:microsoft.com/office/officeart/2005/8/layout/orgChart1"/>
    <dgm:cxn modelId="{5B4D0F0B-B8C2-4DD4-9FDE-3B3136560458}" type="presParOf" srcId="{FA37AA5D-87C2-47F6-9B72-B753C073E744}" destId="{A9B51A3A-2613-4BB7-BF41-6C31C11822F4}" srcOrd="0" destOrd="1" presId="urn:microsoft.com/office/officeart/2005/8/layout/orgChart1"/>
    <dgm:cxn modelId="{EFBD49C9-1B86-4A29-B346-6CA46FB8634A}" type="presOf" srcId="{424C2777-49A9-4710-930C-6CF23DAC040B}" destId="{A9B51A3A-2613-4BB7-BF41-6C31C11822F4}" srcOrd="0" destOrd="0" presId="urn:microsoft.com/office/officeart/2005/8/layout/orgChart1"/>
    <dgm:cxn modelId="{2D6F8E9C-8642-4033-995D-F651C24FAC10}" type="presParOf" srcId="{FA37AA5D-87C2-47F6-9B72-B753C073E744}" destId="{E9C04747-1D11-40FD-AF33-1BC46B9A358C}" srcOrd="1" destOrd="1" presId="urn:microsoft.com/office/officeart/2005/8/layout/orgChart1"/>
    <dgm:cxn modelId="{AD3AF78D-2FFE-4F4A-9960-359FE03A6984}" type="presParOf" srcId="{E9C04747-1D11-40FD-AF33-1BC46B9A358C}" destId="{585D73D8-9897-45A7-9BE1-749AA941A3DB}" srcOrd="0" destOrd="1" presId="urn:microsoft.com/office/officeart/2005/8/layout/orgChart1"/>
    <dgm:cxn modelId="{DA8286BF-303B-47E7-B0C5-9BF3437B5FFE}" type="presOf" srcId="{E343C2C2-AF2F-41D8-AFAF-BCC2B6EC0B2E}" destId="{585D73D8-9897-45A7-9BE1-749AA941A3DB}" srcOrd="0" destOrd="0" presId="urn:microsoft.com/office/officeart/2005/8/layout/orgChart1"/>
    <dgm:cxn modelId="{CAC14716-3F01-4296-9C3E-16E4EB47AB3C}" type="presParOf" srcId="{585D73D8-9897-45A7-9BE1-749AA941A3DB}" destId="{B41640B2-77EF-44E6-9E84-D1FE584E27E5}" srcOrd="0" destOrd="0" presId="urn:microsoft.com/office/officeart/2005/8/layout/orgChart1"/>
    <dgm:cxn modelId="{48B854FE-6658-4982-95C2-2EA49BDF2BA7}" type="presOf" srcId="{E343C2C2-AF2F-41D8-AFAF-BCC2B6EC0B2E}" destId="{B41640B2-77EF-44E6-9E84-D1FE584E27E5}" srcOrd="0" destOrd="0" presId="urn:microsoft.com/office/officeart/2005/8/layout/orgChart1"/>
    <dgm:cxn modelId="{8D0271AD-EC34-4317-984C-2F7B5ECB187C}" type="presParOf" srcId="{585D73D8-9897-45A7-9BE1-749AA941A3DB}" destId="{0EC7020D-6F98-466D-A842-7E8C66CB4353}" srcOrd="1" destOrd="0" presId="urn:microsoft.com/office/officeart/2005/8/layout/orgChart1"/>
    <dgm:cxn modelId="{93359891-FD82-4658-AE4D-5B9CFC925264}" type="presOf" srcId="{E343C2C2-AF2F-41D8-AFAF-BCC2B6EC0B2E}" destId="{0EC7020D-6F98-466D-A842-7E8C66CB4353}" srcOrd="0" destOrd="0" presId="urn:microsoft.com/office/officeart/2005/8/layout/orgChart1"/>
    <dgm:cxn modelId="{B88172FD-4B66-4E56-8990-47A5092C0A27}" type="presParOf" srcId="{E9C04747-1D11-40FD-AF33-1BC46B9A358C}" destId="{5670782A-8BA2-4C14-8853-926C477989A8}" srcOrd="1" destOrd="1" presId="urn:microsoft.com/office/officeart/2005/8/layout/orgChart1"/>
    <dgm:cxn modelId="{4E26449A-2911-4748-AC98-59A9145B5518}" type="presParOf" srcId="{E9C04747-1D11-40FD-AF33-1BC46B9A358C}" destId="{9D8169C6-B54E-438D-BE83-0654E4CE2C1F}" srcOrd="2" destOrd="1" presId="urn:microsoft.com/office/officeart/2005/8/layout/orgChart1"/>
    <dgm:cxn modelId="{1481A71C-5194-4B85-8746-F5702782F91C}" type="presParOf" srcId="{D6C5C065-A308-417C-8ECC-04FC2BEC646C}" destId="{A7309641-2A58-41EA-9E42-56812CF298ED}" srcOrd="2" destOrd="1" presId="urn:microsoft.com/office/officeart/2005/8/layout/orgChart1"/>
    <dgm:cxn modelId="{5EA74B21-FA5E-4932-9B24-DF5D75A99A32}" type="presParOf" srcId="{9A0FF10C-81C7-47CD-A320-768F2009480B}" destId="{F492B679-3C8C-4E72-95A8-8B81298826E7}" srcOrd="2" destOrd="1" presId="urn:microsoft.com/office/officeart/2005/8/layout/orgChart1"/>
    <dgm:cxn modelId="{712DC9E0-A37D-4055-A441-E472AAFF1DEE}" type="presOf" srcId="{8D5FB264-0A5C-4C3A-85B7-453D9BD837DF}" destId="{F492B679-3C8C-4E72-95A8-8B81298826E7}" srcOrd="0" destOrd="0" presId="urn:microsoft.com/office/officeart/2005/8/layout/orgChart1"/>
    <dgm:cxn modelId="{8D562491-84C8-4449-9280-55C0E054122D}" type="presParOf" srcId="{9A0FF10C-81C7-47CD-A320-768F2009480B}" destId="{C6F584B9-7EA2-46D8-913B-8F508509ECAB}" srcOrd="3" destOrd="1" presId="urn:microsoft.com/office/officeart/2005/8/layout/orgChart1"/>
    <dgm:cxn modelId="{A69F3420-9140-4525-81C7-F14974AF03C7}" type="presParOf" srcId="{C6F584B9-7EA2-46D8-913B-8F508509ECAB}" destId="{6CAD9CE6-86A1-4F7D-98A6-3AF53F55F9E3}" srcOrd="0" destOrd="3" presId="urn:microsoft.com/office/officeart/2005/8/layout/orgChart1"/>
    <dgm:cxn modelId="{9B341FE3-F88E-4D42-A3BB-9B0C9F544314}" type="presOf" srcId="{4EC42421-831D-4CD3-8215-2AF4300F9C01}" destId="{6CAD9CE6-86A1-4F7D-98A6-3AF53F55F9E3}" srcOrd="0" destOrd="0" presId="urn:microsoft.com/office/officeart/2005/8/layout/orgChart1"/>
    <dgm:cxn modelId="{6C7BD753-7AC5-4B32-A79F-4ADBBF414B87}" type="presParOf" srcId="{6CAD9CE6-86A1-4F7D-98A6-3AF53F55F9E3}" destId="{08A0D1D2-3A20-4D63-8E35-B7C8B6B16D48}" srcOrd="0" destOrd="0" presId="urn:microsoft.com/office/officeart/2005/8/layout/orgChart1"/>
    <dgm:cxn modelId="{D74DD3AD-45D2-485F-A6D3-6D3C298AABCA}" type="presOf" srcId="{4EC42421-831D-4CD3-8215-2AF4300F9C01}" destId="{08A0D1D2-3A20-4D63-8E35-B7C8B6B16D48}" srcOrd="0" destOrd="0" presId="urn:microsoft.com/office/officeart/2005/8/layout/orgChart1"/>
    <dgm:cxn modelId="{4562605A-CFB1-47D1-ABAF-BCB63A921FE0}" type="presParOf" srcId="{6CAD9CE6-86A1-4F7D-98A6-3AF53F55F9E3}" destId="{6238C53E-A961-488B-8FBD-6EC13507B069}" srcOrd="1" destOrd="0" presId="urn:microsoft.com/office/officeart/2005/8/layout/orgChart1"/>
    <dgm:cxn modelId="{E3271E1F-EA3C-45C0-A3A6-249969399BCC}" type="presOf" srcId="{4EC42421-831D-4CD3-8215-2AF4300F9C01}" destId="{6238C53E-A961-488B-8FBD-6EC13507B069}" srcOrd="0" destOrd="0" presId="urn:microsoft.com/office/officeart/2005/8/layout/orgChart1"/>
    <dgm:cxn modelId="{404F6E40-C07C-43E6-95B6-5CE11CAFAA43}" type="presParOf" srcId="{C6F584B9-7EA2-46D8-913B-8F508509ECAB}" destId="{A9C46FD3-3BE9-4E6E-BFF6-B0B42B13F857}" srcOrd="1" destOrd="3" presId="urn:microsoft.com/office/officeart/2005/8/layout/orgChart1"/>
    <dgm:cxn modelId="{7E3EE700-BEAA-4A4D-B866-2D86D07D7507}" type="presParOf" srcId="{A9C46FD3-3BE9-4E6E-BFF6-B0B42B13F857}" destId="{DEB700A8-4507-4E9D-8B1C-83B5A5B0ADA4}" srcOrd="0" destOrd="1" presId="urn:microsoft.com/office/officeart/2005/8/layout/orgChart1"/>
    <dgm:cxn modelId="{5E54E132-A020-4B50-8A65-21FB2AE47886}" type="presOf" srcId="{5AD134B6-5CD0-46D1-A826-1D13E4AA0C3C}" destId="{DEB700A8-4507-4E9D-8B1C-83B5A5B0ADA4}" srcOrd="0" destOrd="0" presId="urn:microsoft.com/office/officeart/2005/8/layout/orgChart1"/>
    <dgm:cxn modelId="{308D61D4-0925-45E4-8948-4D66FD530285}" type="presParOf" srcId="{A9C46FD3-3BE9-4E6E-BFF6-B0B42B13F857}" destId="{ACA41FAE-0680-4BB6-B56A-146D570D6C80}" srcOrd="1" destOrd="1" presId="urn:microsoft.com/office/officeart/2005/8/layout/orgChart1"/>
    <dgm:cxn modelId="{FA124DF7-5BB8-41AE-AD17-17F8673670D4}" type="presParOf" srcId="{ACA41FAE-0680-4BB6-B56A-146D570D6C80}" destId="{A9446057-5FFE-486C-BCC0-552B0F55E4B4}" srcOrd="0" destOrd="1" presId="urn:microsoft.com/office/officeart/2005/8/layout/orgChart1"/>
    <dgm:cxn modelId="{47F92796-0943-4AC4-81C7-FD1467E596B8}" type="presOf" srcId="{4FF36371-8F95-4930-BC8A-C0B4BE067977}" destId="{A9446057-5FFE-486C-BCC0-552B0F55E4B4}" srcOrd="0" destOrd="0" presId="urn:microsoft.com/office/officeart/2005/8/layout/orgChart1"/>
    <dgm:cxn modelId="{8C1FCFF9-A13C-492A-8D3E-2DD7EB8D8F99}" type="presParOf" srcId="{A9446057-5FFE-486C-BCC0-552B0F55E4B4}" destId="{A2A44974-723D-43E8-988E-C2B011E372AD}" srcOrd="0" destOrd="0" presId="urn:microsoft.com/office/officeart/2005/8/layout/orgChart1"/>
    <dgm:cxn modelId="{D1745A81-6688-4984-99BA-AE47D53598CA}" type="presOf" srcId="{4FF36371-8F95-4930-BC8A-C0B4BE067977}" destId="{A2A44974-723D-43E8-988E-C2B011E372AD}" srcOrd="0" destOrd="0" presId="urn:microsoft.com/office/officeart/2005/8/layout/orgChart1"/>
    <dgm:cxn modelId="{04545EC6-38AF-4017-82EE-FA4F27260D39}" type="presParOf" srcId="{A9446057-5FFE-486C-BCC0-552B0F55E4B4}" destId="{AEBAB0B2-7D57-48B4-ACBF-69DF167EDCB0}" srcOrd="1" destOrd="0" presId="urn:microsoft.com/office/officeart/2005/8/layout/orgChart1"/>
    <dgm:cxn modelId="{EB7954C7-C5C3-4DFE-BFC1-3975D572C701}" type="presOf" srcId="{4FF36371-8F95-4930-BC8A-C0B4BE067977}" destId="{AEBAB0B2-7D57-48B4-ACBF-69DF167EDCB0}" srcOrd="0" destOrd="0" presId="urn:microsoft.com/office/officeart/2005/8/layout/orgChart1"/>
    <dgm:cxn modelId="{2D95329A-08ED-47E5-BDCA-B447C2EEBB17}" type="presParOf" srcId="{ACA41FAE-0680-4BB6-B56A-146D570D6C80}" destId="{83D37C67-2362-4846-82B6-C60F68DC51F0}" srcOrd="1" destOrd="1" presId="urn:microsoft.com/office/officeart/2005/8/layout/orgChart1"/>
    <dgm:cxn modelId="{A82A7D70-B7D3-4532-A51B-D218103E89EB}" type="presParOf" srcId="{ACA41FAE-0680-4BB6-B56A-146D570D6C80}" destId="{6A14C17B-FBF6-4F82-95C0-51A8F3B74413}" srcOrd="2" destOrd="1" presId="urn:microsoft.com/office/officeart/2005/8/layout/orgChart1"/>
    <dgm:cxn modelId="{CA21D7B9-96EF-41CA-9222-28C81CB66A23}" type="presParOf" srcId="{C6F584B9-7EA2-46D8-913B-8F508509ECAB}" destId="{A663BBFB-A120-4F5B-82EC-DB644DB9966B}" srcOrd="2" destOrd="3" presId="urn:microsoft.com/office/officeart/2005/8/layout/orgChart1"/>
    <dgm:cxn modelId="{570A503F-92BD-4B91-AA33-1270A6EAE63C}" type="presParOf" srcId="{9A0FF10C-81C7-47CD-A320-768F2009480B}" destId="{AB3A8128-6C86-49B7-B5CC-0153888815E5}" srcOrd="4" destOrd="1" presId="urn:microsoft.com/office/officeart/2005/8/layout/orgChart1"/>
    <dgm:cxn modelId="{96FCF1FA-D284-45D7-8457-69FDBA5592D6}" type="presOf" srcId="{CCF68ADE-40B6-47D0-93C1-88EC13ADC8AC}" destId="{AB3A8128-6C86-49B7-B5CC-0153888815E5}" srcOrd="0" destOrd="0" presId="urn:microsoft.com/office/officeart/2005/8/layout/orgChart1"/>
    <dgm:cxn modelId="{087283DB-B1D5-4625-A04D-C35B4B6F7B8E}" type="presParOf" srcId="{9A0FF10C-81C7-47CD-A320-768F2009480B}" destId="{1A917F9A-DDE6-4568-B35C-7FABCEF0A586}" srcOrd="5" destOrd="1" presId="urn:microsoft.com/office/officeart/2005/8/layout/orgChart1"/>
    <dgm:cxn modelId="{A56DA205-3CB1-4AE4-8B3B-A62DEADF9366}" type="presParOf" srcId="{1A917F9A-DDE6-4568-B35C-7FABCEF0A586}" destId="{FA949B67-3DB7-47FA-97C9-4A653E762F22}" srcOrd="0" destOrd="5" presId="urn:microsoft.com/office/officeart/2005/8/layout/orgChart1"/>
    <dgm:cxn modelId="{25E785B7-9606-4B0E-BDD2-4372A8AAA6C3}" type="presOf" srcId="{CF717C8A-B40B-4AFF-BF49-65ABB7DF8190}" destId="{FA949B67-3DB7-47FA-97C9-4A653E762F22}" srcOrd="0" destOrd="0" presId="urn:microsoft.com/office/officeart/2005/8/layout/orgChart1"/>
    <dgm:cxn modelId="{4639E7C9-267D-4606-9036-FC8EAFF0C753}" type="presParOf" srcId="{FA949B67-3DB7-47FA-97C9-4A653E762F22}" destId="{7D64F4A3-0E55-47AC-A59B-9D5A9DC25552}" srcOrd="0" destOrd="0" presId="urn:microsoft.com/office/officeart/2005/8/layout/orgChart1"/>
    <dgm:cxn modelId="{216C08CD-2A57-44D4-855A-1AF466220030}" type="presOf" srcId="{CF717C8A-B40B-4AFF-BF49-65ABB7DF8190}" destId="{7D64F4A3-0E55-47AC-A59B-9D5A9DC25552}" srcOrd="0" destOrd="0" presId="urn:microsoft.com/office/officeart/2005/8/layout/orgChart1"/>
    <dgm:cxn modelId="{BAEC2433-4786-484E-92F0-1A2B0091AD04}" type="presParOf" srcId="{FA949B67-3DB7-47FA-97C9-4A653E762F22}" destId="{5667CB49-EC34-46BC-AD2D-72F3BD95D049}" srcOrd="1" destOrd="0" presId="urn:microsoft.com/office/officeart/2005/8/layout/orgChart1"/>
    <dgm:cxn modelId="{B0D695F9-FD4D-4F2C-8CD3-512FADD1EC4C}" type="presOf" srcId="{CF717C8A-B40B-4AFF-BF49-65ABB7DF8190}" destId="{5667CB49-EC34-46BC-AD2D-72F3BD95D049}" srcOrd="0" destOrd="0" presId="urn:microsoft.com/office/officeart/2005/8/layout/orgChart1"/>
    <dgm:cxn modelId="{2D9071C4-A8B7-4673-B456-1B9700CAA056}" type="presParOf" srcId="{1A917F9A-DDE6-4568-B35C-7FABCEF0A586}" destId="{EB3A10DA-2FA4-4DAD-8341-8078D7F83716}" srcOrd="1" destOrd="5" presId="urn:microsoft.com/office/officeart/2005/8/layout/orgChart1"/>
    <dgm:cxn modelId="{105381B3-F460-4922-BD85-F3987D92BA1D}" type="presParOf" srcId="{EB3A10DA-2FA4-4DAD-8341-8078D7F83716}" destId="{AF9DBDD9-55DC-4413-A6BD-5AE6DD44656C}" srcOrd="0" destOrd="1" presId="urn:microsoft.com/office/officeart/2005/8/layout/orgChart1"/>
    <dgm:cxn modelId="{E4B6B2CA-76E5-4C0F-97B0-5CCD4640D14E}" type="presOf" srcId="{7EAB1045-C59E-4CE4-A259-C72685AB5FFC}" destId="{AF9DBDD9-55DC-4413-A6BD-5AE6DD44656C}" srcOrd="0" destOrd="0" presId="urn:microsoft.com/office/officeart/2005/8/layout/orgChart1"/>
    <dgm:cxn modelId="{05B4F30B-B8C1-4324-B1B9-259BEDAAE7E2}" type="presParOf" srcId="{EB3A10DA-2FA4-4DAD-8341-8078D7F83716}" destId="{4F3B2249-50E3-4079-AC70-E2E260D3160D}" srcOrd="1" destOrd="1" presId="urn:microsoft.com/office/officeart/2005/8/layout/orgChart1"/>
    <dgm:cxn modelId="{01A5353B-69CA-48D6-932F-B54DAF4430FC}" type="presParOf" srcId="{4F3B2249-50E3-4079-AC70-E2E260D3160D}" destId="{64B22486-4EBF-46D0-BCA9-B22907F1BA2D}" srcOrd="0" destOrd="1" presId="urn:microsoft.com/office/officeart/2005/8/layout/orgChart1"/>
    <dgm:cxn modelId="{F1C207F1-2885-42D5-808D-ED9BCF82B76F}" type="presOf" srcId="{7F58A289-FEC8-4F9D-9D9F-4D263B527D73}" destId="{64B22486-4EBF-46D0-BCA9-B22907F1BA2D}" srcOrd="0" destOrd="0" presId="urn:microsoft.com/office/officeart/2005/8/layout/orgChart1"/>
    <dgm:cxn modelId="{868CE609-736C-427A-B046-185C7650E8AA}" type="presParOf" srcId="{64B22486-4EBF-46D0-BCA9-B22907F1BA2D}" destId="{EC26F540-7BA7-4CA9-B0F2-37CCB5E86FD2}" srcOrd="0" destOrd="0" presId="urn:microsoft.com/office/officeart/2005/8/layout/orgChart1"/>
    <dgm:cxn modelId="{63723C4B-D20D-4352-AB77-95D588FA2A08}" type="presOf" srcId="{7F58A289-FEC8-4F9D-9D9F-4D263B527D73}" destId="{EC26F540-7BA7-4CA9-B0F2-37CCB5E86FD2}" srcOrd="0" destOrd="0" presId="urn:microsoft.com/office/officeart/2005/8/layout/orgChart1"/>
    <dgm:cxn modelId="{15434629-BEE5-4702-933D-FB2CA73FF6CE}" type="presParOf" srcId="{64B22486-4EBF-46D0-BCA9-B22907F1BA2D}" destId="{5BACC352-9969-42F4-A745-558CF63DC6DA}" srcOrd="1" destOrd="0" presId="urn:microsoft.com/office/officeart/2005/8/layout/orgChart1"/>
    <dgm:cxn modelId="{BDD0A930-FBFB-4FE4-A26D-EB44FE4F3EE9}" type="presOf" srcId="{7F58A289-FEC8-4F9D-9D9F-4D263B527D73}" destId="{5BACC352-9969-42F4-A745-558CF63DC6DA}" srcOrd="0" destOrd="0" presId="urn:microsoft.com/office/officeart/2005/8/layout/orgChart1"/>
    <dgm:cxn modelId="{D9216F19-C941-4A65-BDDD-5976700F4EB2}" type="presParOf" srcId="{4F3B2249-50E3-4079-AC70-E2E260D3160D}" destId="{73D1E3AE-BD4D-4F14-A425-08C63B6056EA}" srcOrd="1" destOrd="1" presId="urn:microsoft.com/office/officeart/2005/8/layout/orgChart1"/>
    <dgm:cxn modelId="{9EC7BF33-90B7-47E6-BC15-33461DC20DBC}" type="presParOf" srcId="{4F3B2249-50E3-4079-AC70-E2E260D3160D}" destId="{88DBEEF7-E9EB-48F1-988F-5CEBC7F58CC5}" srcOrd="2" destOrd="1" presId="urn:microsoft.com/office/officeart/2005/8/layout/orgChart1"/>
    <dgm:cxn modelId="{73BA13CA-1E7E-430E-B62E-1A31F88A3585}" type="presParOf" srcId="{1A917F9A-DDE6-4568-B35C-7FABCEF0A586}" destId="{B05C5608-85C8-433E-A928-1755312B673B}" srcOrd="2" destOrd="5" presId="urn:microsoft.com/office/officeart/2005/8/layout/orgChart1"/>
    <dgm:cxn modelId="{902F6B27-E5D0-4AA5-A351-228B4865DAE8}" type="presParOf" srcId="{9A0FF10C-81C7-47CD-A320-768F2009480B}" destId="{4B405B0E-FEE2-4F67-BFF1-53727B7D69AE}" srcOrd="6" destOrd="1" presId="urn:microsoft.com/office/officeart/2005/8/layout/orgChart1"/>
    <dgm:cxn modelId="{9AD3A85C-9A15-4F4F-8884-AC87EE2543F1}" type="presOf" srcId="{23DC9712-6646-4310-B866-8629BFAA18C4}" destId="{4B405B0E-FEE2-4F67-BFF1-53727B7D69AE}" srcOrd="0" destOrd="0" presId="urn:microsoft.com/office/officeart/2005/8/layout/orgChart1"/>
    <dgm:cxn modelId="{704A1299-01FD-4DAA-9792-AAA0328C604D}" type="presParOf" srcId="{9A0FF10C-81C7-47CD-A320-768F2009480B}" destId="{D772BE37-3052-4B08-8310-08D5605A8CC1}" srcOrd="7" destOrd="1" presId="urn:microsoft.com/office/officeart/2005/8/layout/orgChart1"/>
    <dgm:cxn modelId="{D291F444-ED87-4879-91C9-6E210EFD87F2}" type="presParOf" srcId="{D772BE37-3052-4B08-8310-08D5605A8CC1}" destId="{3ED9E708-79B1-403A-9013-D09A047AF6C8}" srcOrd="0" destOrd="7" presId="urn:microsoft.com/office/officeart/2005/8/layout/orgChart1"/>
    <dgm:cxn modelId="{33EC79FB-8C97-41C3-8A38-E05700E84154}" type="presOf" srcId="{8A680DA0-D26E-4E11-9164-9C6A573CCA72}" destId="{3ED9E708-79B1-403A-9013-D09A047AF6C8}" srcOrd="0" destOrd="0" presId="urn:microsoft.com/office/officeart/2005/8/layout/orgChart1"/>
    <dgm:cxn modelId="{32BFBB92-A208-47AB-94E2-784D297D8041}" type="presParOf" srcId="{3ED9E708-79B1-403A-9013-D09A047AF6C8}" destId="{955E4AFD-02DD-4945-84BC-AEE5B62BED29}" srcOrd="0" destOrd="0" presId="urn:microsoft.com/office/officeart/2005/8/layout/orgChart1"/>
    <dgm:cxn modelId="{58744568-B7E7-44C6-9671-729CA5F9A212}" type="presOf" srcId="{8A680DA0-D26E-4E11-9164-9C6A573CCA72}" destId="{955E4AFD-02DD-4945-84BC-AEE5B62BED29}" srcOrd="0" destOrd="0" presId="urn:microsoft.com/office/officeart/2005/8/layout/orgChart1"/>
    <dgm:cxn modelId="{FE6BCE8A-4CB3-42F8-9776-9942455E5919}" type="presParOf" srcId="{3ED9E708-79B1-403A-9013-D09A047AF6C8}" destId="{58F8C1F9-C472-43FE-B104-613A0A6E0B64}" srcOrd="1" destOrd="0" presId="urn:microsoft.com/office/officeart/2005/8/layout/orgChart1"/>
    <dgm:cxn modelId="{331D61F5-C2C4-4B5C-A4D3-80B563B630C5}" type="presOf" srcId="{8A680DA0-D26E-4E11-9164-9C6A573CCA72}" destId="{58F8C1F9-C472-43FE-B104-613A0A6E0B64}" srcOrd="0" destOrd="0" presId="urn:microsoft.com/office/officeart/2005/8/layout/orgChart1"/>
    <dgm:cxn modelId="{8A1C7950-9FF9-4834-AD87-CB268735B952}" type="presParOf" srcId="{D772BE37-3052-4B08-8310-08D5605A8CC1}" destId="{222261AB-C68E-41CA-BDDF-B7C543833A0B}" srcOrd="1" destOrd="7" presId="urn:microsoft.com/office/officeart/2005/8/layout/orgChart1"/>
    <dgm:cxn modelId="{768718A7-28A8-45F9-B813-9A91086F6356}" type="presParOf" srcId="{222261AB-C68E-41CA-BDDF-B7C543833A0B}" destId="{1A5CFC93-92AE-4FE2-83EE-F2E3D6F32917}" srcOrd="0" destOrd="1" presId="urn:microsoft.com/office/officeart/2005/8/layout/orgChart1"/>
    <dgm:cxn modelId="{91948D97-7286-4C30-A132-DF9A47283536}" type="presOf" srcId="{536733E9-D490-4BAC-BF25-96F3B4D4675F}" destId="{1A5CFC93-92AE-4FE2-83EE-F2E3D6F32917}" srcOrd="0" destOrd="0" presId="urn:microsoft.com/office/officeart/2005/8/layout/orgChart1"/>
    <dgm:cxn modelId="{5D0C4AFB-A4C5-4AC3-8548-5529DA98012B}" type="presParOf" srcId="{222261AB-C68E-41CA-BDDF-B7C543833A0B}" destId="{C17981E1-120D-41BB-9810-DA2C4283DE9A}" srcOrd="1" destOrd="1" presId="urn:microsoft.com/office/officeart/2005/8/layout/orgChart1"/>
    <dgm:cxn modelId="{2D7F4653-1177-4F4B-9FA0-ACE53DEAA11F}" type="presParOf" srcId="{C17981E1-120D-41BB-9810-DA2C4283DE9A}" destId="{FBF30DF4-0A6A-48DB-8425-055CA50CECB0}" srcOrd="0" destOrd="1" presId="urn:microsoft.com/office/officeart/2005/8/layout/orgChart1"/>
    <dgm:cxn modelId="{6C36981F-C9D7-4608-8C97-028B2269E5B3}" type="presOf" srcId="{30A2E3D0-4C68-4344-B6F1-F7824DFBF7C5}" destId="{FBF30DF4-0A6A-48DB-8425-055CA50CECB0}" srcOrd="0" destOrd="0" presId="urn:microsoft.com/office/officeart/2005/8/layout/orgChart1"/>
    <dgm:cxn modelId="{CB4364D5-B0DC-4725-929B-417BD10FA081}" type="presParOf" srcId="{FBF30DF4-0A6A-48DB-8425-055CA50CECB0}" destId="{AE384CCF-EB2D-4166-8F2F-C66332DF85A7}" srcOrd="0" destOrd="0" presId="urn:microsoft.com/office/officeart/2005/8/layout/orgChart1"/>
    <dgm:cxn modelId="{E03EDB34-BC1B-4010-87A4-ECDBEB0B23EE}" type="presOf" srcId="{30A2E3D0-4C68-4344-B6F1-F7824DFBF7C5}" destId="{AE384CCF-EB2D-4166-8F2F-C66332DF85A7}" srcOrd="0" destOrd="0" presId="urn:microsoft.com/office/officeart/2005/8/layout/orgChart1"/>
    <dgm:cxn modelId="{530A73A5-2EEE-4E6F-B027-2518D481CCC7}" type="presParOf" srcId="{FBF30DF4-0A6A-48DB-8425-055CA50CECB0}" destId="{9DB364E7-65FB-4E3D-9C7F-83458925CBA8}" srcOrd="1" destOrd="0" presId="urn:microsoft.com/office/officeart/2005/8/layout/orgChart1"/>
    <dgm:cxn modelId="{49F253E5-E2FE-453F-B9F4-8D828EEE475A}" type="presOf" srcId="{30A2E3D0-4C68-4344-B6F1-F7824DFBF7C5}" destId="{9DB364E7-65FB-4E3D-9C7F-83458925CBA8}" srcOrd="0" destOrd="0" presId="urn:microsoft.com/office/officeart/2005/8/layout/orgChart1"/>
    <dgm:cxn modelId="{3D1F05AD-4345-40A8-9BAB-43036A761B2C}" type="presParOf" srcId="{C17981E1-120D-41BB-9810-DA2C4283DE9A}" destId="{8403B920-309C-4899-AC21-386EF037046B}" srcOrd="1" destOrd="1" presId="urn:microsoft.com/office/officeart/2005/8/layout/orgChart1"/>
    <dgm:cxn modelId="{2DBCFA73-F7E4-42C5-A83F-0B1C97A7B6E8}" type="presParOf" srcId="{C17981E1-120D-41BB-9810-DA2C4283DE9A}" destId="{A21DF237-B988-42EB-980A-177753500807}" srcOrd="2" destOrd="1" presId="urn:microsoft.com/office/officeart/2005/8/layout/orgChart1"/>
    <dgm:cxn modelId="{9D393639-32DD-4E18-B2A8-20A27CCE143D}" type="presParOf" srcId="{D772BE37-3052-4B08-8310-08D5605A8CC1}" destId="{31184CA7-B164-466D-B524-4AE810AFE4BF}" srcOrd="2" destOrd="7" presId="urn:microsoft.com/office/officeart/2005/8/layout/orgChart1"/>
    <dgm:cxn modelId="{5962BFBA-DEC5-4342-B6D3-603DA3BC8AFA}" type="presParOf" srcId="{9A0FF10C-81C7-47CD-A320-768F2009480B}" destId="{C6B11FFC-33AB-4CF3-B700-750C749BE1BE}" srcOrd="8" destOrd="1" presId="urn:microsoft.com/office/officeart/2005/8/layout/orgChart1"/>
    <dgm:cxn modelId="{66B63952-347C-49FB-A14E-76725C67878C}" type="presOf" srcId="{437AF475-DDBD-4E37-B437-90285A89C68C}" destId="{C6B11FFC-33AB-4CF3-B700-750C749BE1BE}" srcOrd="0" destOrd="0" presId="urn:microsoft.com/office/officeart/2005/8/layout/orgChart1"/>
    <dgm:cxn modelId="{3BA9C237-D160-40F3-BA9F-4C2DDD9C32EE}" type="presParOf" srcId="{9A0FF10C-81C7-47CD-A320-768F2009480B}" destId="{D2A3925D-FDC7-45B3-9ABA-84A65DC41405}" srcOrd="9" destOrd="1" presId="urn:microsoft.com/office/officeart/2005/8/layout/orgChart1"/>
    <dgm:cxn modelId="{E57501BA-7C66-4F4D-B711-1E6EEA0F395D}" type="presParOf" srcId="{D2A3925D-FDC7-45B3-9ABA-84A65DC41405}" destId="{E547F928-07FF-4317-9AD8-C97D69F22F7E}" srcOrd="0" destOrd="9" presId="urn:microsoft.com/office/officeart/2005/8/layout/orgChart1"/>
    <dgm:cxn modelId="{3581496F-D5E0-4778-B78A-673D55B26061}" type="presOf" srcId="{E9A6A513-0A79-4176-8CF5-8ED0D7CA712A}" destId="{E547F928-07FF-4317-9AD8-C97D69F22F7E}" srcOrd="0" destOrd="0" presId="urn:microsoft.com/office/officeart/2005/8/layout/orgChart1"/>
    <dgm:cxn modelId="{D7C33E7A-8B51-48E7-9552-854709CA25CC}" type="presParOf" srcId="{E547F928-07FF-4317-9AD8-C97D69F22F7E}" destId="{70EC905F-C057-4420-B81D-613EBDC17785}" srcOrd="0" destOrd="0" presId="urn:microsoft.com/office/officeart/2005/8/layout/orgChart1"/>
    <dgm:cxn modelId="{575F8E06-7790-4A1C-9EB0-082231183F28}" type="presOf" srcId="{E9A6A513-0A79-4176-8CF5-8ED0D7CA712A}" destId="{70EC905F-C057-4420-B81D-613EBDC17785}" srcOrd="0" destOrd="0" presId="urn:microsoft.com/office/officeart/2005/8/layout/orgChart1"/>
    <dgm:cxn modelId="{6E2026ED-A0ED-4C18-AF7F-BE78AD9C3504}" type="presParOf" srcId="{E547F928-07FF-4317-9AD8-C97D69F22F7E}" destId="{8BCABC1C-DC86-45D8-AD3A-D62C99AF765E}" srcOrd="1" destOrd="0" presId="urn:microsoft.com/office/officeart/2005/8/layout/orgChart1"/>
    <dgm:cxn modelId="{837743AC-1863-4C9A-912B-E9AED20C2236}" type="presOf" srcId="{E9A6A513-0A79-4176-8CF5-8ED0D7CA712A}" destId="{8BCABC1C-DC86-45D8-AD3A-D62C99AF765E}" srcOrd="0" destOrd="0" presId="urn:microsoft.com/office/officeart/2005/8/layout/orgChart1"/>
    <dgm:cxn modelId="{90279133-56E3-403F-83DC-82F376E43EE8}" type="presParOf" srcId="{D2A3925D-FDC7-45B3-9ABA-84A65DC41405}" destId="{17C91F8A-603B-4B8E-9594-52C6D76B7A95}" srcOrd="1" destOrd="9" presId="urn:microsoft.com/office/officeart/2005/8/layout/orgChart1"/>
    <dgm:cxn modelId="{58D3C24F-F374-4E92-AFE8-85149B2D03DA}" type="presParOf" srcId="{17C91F8A-603B-4B8E-9594-52C6D76B7A95}" destId="{C8D108A1-63D2-4594-A220-2FFFF87D24F3}" srcOrd="0" destOrd="1" presId="urn:microsoft.com/office/officeart/2005/8/layout/orgChart1"/>
    <dgm:cxn modelId="{CD026531-B07B-4C28-AE25-AB4A71704925}" type="presOf" srcId="{BE3BFFF9-B5EF-420C-ACC3-C28930B85784}" destId="{C8D108A1-63D2-4594-A220-2FFFF87D24F3}" srcOrd="0" destOrd="0" presId="urn:microsoft.com/office/officeart/2005/8/layout/orgChart1"/>
    <dgm:cxn modelId="{4437DBB9-4EA5-4306-A5BE-5663BB0E4588}" type="presParOf" srcId="{17C91F8A-603B-4B8E-9594-52C6D76B7A95}" destId="{4E335EB5-F34F-47BE-948C-6A51FFDFE7B9}" srcOrd="1" destOrd="1" presId="urn:microsoft.com/office/officeart/2005/8/layout/orgChart1"/>
    <dgm:cxn modelId="{19A4B46C-C6EC-46E3-865C-8BF948D94AF9}" type="presParOf" srcId="{4E335EB5-F34F-47BE-948C-6A51FFDFE7B9}" destId="{D2B69D3A-213A-40F0-95E8-E1385742D106}" srcOrd="0" destOrd="1" presId="urn:microsoft.com/office/officeart/2005/8/layout/orgChart1"/>
    <dgm:cxn modelId="{1F6DE513-14B9-427F-8C31-5D5B410D871F}" type="presOf" srcId="{E46EDBD3-521F-4D10-AB7B-C98779F72935}" destId="{D2B69D3A-213A-40F0-95E8-E1385742D106}" srcOrd="0" destOrd="0" presId="urn:microsoft.com/office/officeart/2005/8/layout/orgChart1"/>
    <dgm:cxn modelId="{DEFA0CE7-396A-46B6-9612-011FD2DCC554}" type="presParOf" srcId="{D2B69D3A-213A-40F0-95E8-E1385742D106}" destId="{9B30683D-A416-4FF7-B111-0F85FE17744A}" srcOrd="0" destOrd="0" presId="urn:microsoft.com/office/officeart/2005/8/layout/orgChart1"/>
    <dgm:cxn modelId="{C77E935E-D308-4910-B854-990225A0176E}" type="presOf" srcId="{E46EDBD3-521F-4D10-AB7B-C98779F72935}" destId="{9B30683D-A416-4FF7-B111-0F85FE17744A}" srcOrd="0" destOrd="0" presId="urn:microsoft.com/office/officeart/2005/8/layout/orgChart1"/>
    <dgm:cxn modelId="{3BC64D19-5D18-4BA5-9B3D-11D61FAF77A4}" type="presParOf" srcId="{D2B69D3A-213A-40F0-95E8-E1385742D106}" destId="{01E1C224-62D3-4D3D-9B55-3D831E760DF0}" srcOrd="1" destOrd="0" presId="urn:microsoft.com/office/officeart/2005/8/layout/orgChart1"/>
    <dgm:cxn modelId="{FFF0582F-B4CF-4EAC-BFA6-80B0DED88B1F}" type="presOf" srcId="{E46EDBD3-521F-4D10-AB7B-C98779F72935}" destId="{01E1C224-62D3-4D3D-9B55-3D831E760DF0}" srcOrd="0" destOrd="0" presId="urn:microsoft.com/office/officeart/2005/8/layout/orgChart1"/>
    <dgm:cxn modelId="{E4EA5DEC-82FA-4775-8555-EA0ED6F1ACDC}" type="presParOf" srcId="{4E335EB5-F34F-47BE-948C-6A51FFDFE7B9}" destId="{71EAE77B-97A6-4F4D-976D-FEFFE06F9074}" srcOrd="1" destOrd="1" presId="urn:microsoft.com/office/officeart/2005/8/layout/orgChart1"/>
    <dgm:cxn modelId="{814127FC-42C2-4C8E-9FDF-6B9539D4EDFB}" type="presParOf" srcId="{4E335EB5-F34F-47BE-948C-6A51FFDFE7B9}" destId="{8356856D-8D2E-4E82-A93C-FF2A30FA2B13}" srcOrd="2" destOrd="1" presId="urn:microsoft.com/office/officeart/2005/8/layout/orgChart1"/>
    <dgm:cxn modelId="{108302B0-3B62-4963-886B-260BF4DB2353}" type="presParOf" srcId="{D2A3925D-FDC7-45B3-9ABA-84A65DC41405}" destId="{695A664D-C821-4A90-9DFF-BF053DF2B1EE}" srcOrd="2" destOrd="9" presId="urn:microsoft.com/office/officeart/2005/8/layout/orgChart1"/>
    <dgm:cxn modelId="{2337D0E5-771F-418E-BF15-0A7BD1F6EE75}" type="presParOf" srcId="{9A0FF10C-81C7-47CD-A320-768F2009480B}" destId="{0C4E2012-529A-4DAF-9B59-3117DF1A4733}" srcOrd="10" destOrd="1" presId="urn:microsoft.com/office/officeart/2005/8/layout/orgChart1"/>
    <dgm:cxn modelId="{2B4B972C-7532-4FB8-9029-5876F7DBE2AA}" type="presOf" srcId="{0F8C8596-3B61-4730-969D-8BFE00F5AA68}" destId="{0C4E2012-529A-4DAF-9B59-3117DF1A4733}" srcOrd="0" destOrd="0" presId="urn:microsoft.com/office/officeart/2005/8/layout/orgChart1"/>
    <dgm:cxn modelId="{45D71DA1-32B3-40A9-BDAA-F5C1EAA7B819}" type="presParOf" srcId="{9A0FF10C-81C7-47CD-A320-768F2009480B}" destId="{0560DAA7-AB7C-49FE-BFC6-E6E6219C0736}" srcOrd="11" destOrd="1" presId="urn:microsoft.com/office/officeart/2005/8/layout/orgChart1"/>
    <dgm:cxn modelId="{B0A36ACF-20A8-47E5-BC2D-D6922E283809}" type="presParOf" srcId="{0560DAA7-AB7C-49FE-BFC6-E6E6219C0736}" destId="{CE1E9063-87E9-4EF3-BCF0-4A9596890027}" srcOrd="0" destOrd="11" presId="urn:microsoft.com/office/officeart/2005/8/layout/orgChart1"/>
    <dgm:cxn modelId="{B2400D62-003E-4C24-874F-24AA86015C3F}" type="presOf" srcId="{CCA5CEF9-E867-40C9-A3C4-ECD3C924C5FE}" destId="{CE1E9063-87E9-4EF3-BCF0-4A9596890027}" srcOrd="0" destOrd="0" presId="urn:microsoft.com/office/officeart/2005/8/layout/orgChart1"/>
    <dgm:cxn modelId="{A8818502-9893-4F3E-BEAF-8A4FAE84BBE2}" type="presParOf" srcId="{CE1E9063-87E9-4EF3-BCF0-4A9596890027}" destId="{5F96E70F-AD68-46AF-87AB-FAE39E201820}" srcOrd="0" destOrd="0" presId="urn:microsoft.com/office/officeart/2005/8/layout/orgChart1"/>
    <dgm:cxn modelId="{2B7DD31F-C4BB-4221-B0AE-03E777DFBD46}" type="presOf" srcId="{CCA5CEF9-E867-40C9-A3C4-ECD3C924C5FE}" destId="{5F96E70F-AD68-46AF-87AB-FAE39E201820}" srcOrd="0" destOrd="0" presId="urn:microsoft.com/office/officeart/2005/8/layout/orgChart1"/>
    <dgm:cxn modelId="{0FA3734C-EEBD-4BB0-BECE-B030138617A9}" type="presParOf" srcId="{CE1E9063-87E9-4EF3-BCF0-4A9596890027}" destId="{CE2482C6-D082-4F7D-B9CB-A1E45A0B8B40}" srcOrd="1" destOrd="0" presId="urn:microsoft.com/office/officeart/2005/8/layout/orgChart1"/>
    <dgm:cxn modelId="{37CE447D-D008-49B2-B7EC-B58AF194771F}" type="presOf" srcId="{CCA5CEF9-E867-40C9-A3C4-ECD3C924C5FE}" destId="{CE2482C6-D082-4F7D-B9CB-A1E45A0B8B40}" srcOrd="0" destOrd="0" presId="urn:microsoft.com/office/officeart/2005/8/layout/orgChart1"/>
    <dgm:cxn modelId="{2D4331D5-1F07-4D24-B18D-0801969A33AA}" type="presParOf" srcId="{0560DAA7-AB7C-49FE-BFC6-E6E6219C0736}" destId="{FA10A599-3544-4B20-948B-AB0B19991D2D}" srcOrd="1" destOrd="11" presId="urn:microsoft.com/office/officeart/2005/8/layout/orgChart1"/>
    <dgm:cxn modelId="{12AB4DBB-9E94-482D-A0CC-8557840F326F}" type="presParOf" srcId="{FA10A599-3544-4B20-948B-AB0B19991D2D}" destId="{F064B24B-8BAA-4F7F-BA06-7BA4ED254033}" srcOrd="0" destOrd="1" presId="urn:microsoft.com/office/officeart/2005/8/layout/orgChart1"/>
    <dgm:cxn modelId="{63C0C977-3569-467C-BE3A-16DF9CC66215}" type="presOf" srcId="{5EBAE8E1-AA9D-4ABB-A4B7-7B39FBD484A6}" destId="{F064B24B-8BAA-4F7F-BA06-7BA4ED254033}" srcOrd="0" destOrd="0" presId="urn:microsoft.com/office/officeart/2005/8/layout/orgChart1"/>
    <dgm:cxn modelId="{9F079B3A-306B-4EA5-B604-2F321D34F26B}" type="presParOf" srcId="{FA10A599-3544-4B20-948B-AB0B19991D2D}" destId="{331C7BFA-87E6-4B2E-B7AF-B212883799A3}" srcOrd="1" destOrd="1" presId="urn:microsoft.com/office/officeart/2005/8/layout/orgChart1"/>
    <dgm:cxn modelId="{48E74799-5247-48BD-9CF7-0D63D847C59C}" type="presParOf" srcId="{331C7BFA-87E6-4B2E-B7AF-B212883799A3}" destId="{642AC925-6A56-4228-B775-1598594BE2B7}" srcOrd="0" destOrd="1" presId="urn:microsoft.com/office/officeart/2005/8/layout/orgChart1"/>
    <dgm:cxn modelId="{D6AC2E25-9FC5-4B87-999E-E60938D653FB}" type="presOf" srcId="{DC4CD2D7-B0E3-4E8A-9633-DA162F498EE1}" destId="{642AC925-6A56-4228-B775-1598594BE2B7}" srcOrd="0" destOrd="0" presId="urn:microsoft.com/office/officeart/2005/8/layout/orgChart1"/>
    <dgm:cxn modelId="{BC41B4A6-2386-40B6-B3A1-46DFE54AA4E4}" type="presParOf" srcId="{642AC925-6A56-4228-B775-1598594BE2B7}" destId="{F9889DA6-B27D-4186-A97E-E5D909F9D181}" srcOrd="0" destOrd="0" presId="urn:microsoft.com/office/officeart/2005/8/layout/orgChart1"/>
    <dgm:cxn modelId="{756751C1-552E-4DF0-818B-B2AA6D24B09A}" type="presOf" srcId="{DC4CD2D7-B0E3-4E8A-9633-DA162F498EE1}" destId="{F9889DA6-B27D-4186-A97E-E5D909F9D181}" srcOrd="0" destOrd="0" presId="urn:microsoft.com/office/officeart/2005/8/layout/orgChart1"/>
    <dgm:cxn modelId="{7B38A8DC-039D-47FA-A2E7-BDCE3C4AC0AB}" type="presParOf" srcId="{642AC925-6A56-4228-B775-1598594BE2B7}" destId="{012E3F96-28CF-4760-A0D4-FAEC5E772369}" srcOrd="1" destOrd="0" presId="urn:microsoft.com/office/officeart/2005/8/layout/orgChart1"/>
    <dgm:cxn modelId="{DAC5B6DF-A0F5-477E-AB4A-11C2785E48C7}" type="presOf" srcId="{DC4CD2D7-B0E3-4E8A-9633-DA162F498EE1}" destId="{012E3F96-28CF-4760-A0D4-FAEC5E772369}" srcOrd="0" destOrd="0" presId="urn:microsoft.com/office/officeart/2005/8/layout/orgChart1"/>
    <dgm:cxn modelId="{43ADAF30-215C-41E3-A182-B23FA9B9AC81}" type="presParOf" srcId="{331C7BFA-87E6-4B2E-B7AF-B212883799A3}" destId="{20A7B703-D1F6-4DC4-8EF0-E5D3E2C6BB06}" srcOrd="1" destOrd="1" presId="urn:microsoft.com/office/officeart/2005/8/layout/orgChart1"/>
    <dgm:cxn modelId="{F5D322AE-8C5A-41C3-9270-3749B1FFBDD9}" type="presParOf" srcId="{331C7BFA-87E6-4B2E-B7AF-B212883799A3}" destId="{2BB4B68C-5CE5-4FE8-8490-7933E2B8C7E3}" srcOrd="2" destOrd="1" presId="urn:microsoft.com/office/officeart/2005/8/layout/orgChart1"/>
    <dgm:cxn modelId="{082D6B2D-AD37-4B17-ABE4-62FA834A5645}" type="presParOf" srcId="{0560DAA7-AB7C-49FE-BFC6-E6E6219C0736}" destId="{0E3E52D9-610D-4CE2-AAF5-AD0556B257FB}" srcOrd="2" destOrd="11" presId="urn:microsoft.com/office/officeart/2005/8/layout/orgChart1"/>
    <dgm:cxn modelId="{C7CF05EC-F1FD-48F9-A4B4-2D2BB07EB383}"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03240" cy="4166870"/>
        <a:chOff x="0" y="0"/>
        <a:chExt cx="5603240" cy="4166870"/>
      </a:xfrm>
    </dsp:grpSpPr>
    <dsp:sp modelId="{6A259130-4455-44E0-969B-948D1249687E}">
      <dsp:nvSpPr>
        <dsp:cNvPr id="5" name="Freeform 4"/>
        <dsp:cNvSpPr/>
      </dsp:nvSpPr>
      <dsp:spPr bwMode="white">
        <a:xfrm>
          <a:off x="2050555" y="514428"/>
          <a:ext cx="622458" cy="216060"/>
        </a:xfrm>
        <a:custGeom>
          <a:avLst/>
          <a:gdLst/>
          <a:ahLst/>
          <a:cxnLst/>
          <a:pathLst>
            <a:path w="980" h="340">
              <a:moveTo>
                <a:pt x="980" y="0"/>
              </a:moveTo>
              <a:lnTo>
                <a:pt x="980" y="170"/>
              </a:lnTo>
              <a:lnTo>
                <a:pt x="0" y="170"/>
              </a:lnTo>
              <a:lnTo>
                <a:pt x="0" y="340"/>
              </a:lnTo>
            </a:path>
          </a:pathLst>
        </a:custGeom>
      </dsp:spPr>
      <dsp:style>
        <a:lnRef idx="2">
          <a:schemeClr val="accent4"/>
        </a:lnRef>
        <a:fillRef idx="0">
          <a:schemeClr val="accent2">
            <a:tint val="90000"/>
          </a:schemeClr>
        </a:fillRef>
        <a:effectRef idx="0">
          <a:scrgbClr r="0" g="0" b="0"/>
        </a:effectRef>
        <a:fontRef idx="minor"/>
      </dsp:style>
      <dsp:txXfrm>
        <a:off x="2050555" y="514428"/>
        <a:ext cx="622458" cy="216060"/>
      </dsp:txXfrm>
    </dsp:sp>
    <dsp:sp modelId="{A17CFD79-344D-4287-9AAB-3B1B98A63849}">
      <dsp:nvSpPr>
        <dsp:cNvPr id="17" name="Freeform 16"/>
        <dsp:cNvSpPr/>
      </dsp:nvSpPr>
      <dsp:spPr bwMode="white">
        <a:xfrm>
          <a:off x="1639012" y="1244917"/>
          <a:ext cx="154329" cy="473274"/>
        </a:xfrm>
        <a:custGeom>
          <a:avLst/>
          <a:gdLst/>
          <a:ahLst/>
          <a:cxnLst/>
          <a:pathLst>
            <a:path w="243" h="745">
              <a:moveTo>
                <a:pt x="0" y="0"/>
              </a:moveTo>
              <a:lnTo>
                <a:pt x="0" y="745"/>
              </a:lnTo>
              <a:lnTo>
                <a:pt x="243" y="745"/>
              </a:lnTo>
            </a:path>
          </a:pathLst>
        </a:custGeom>
      </dsp:spPr>
      <dsp:style>
        <a:lnRef idx="2">
          <a:schemeClr val="accent5"/>
        </a:lnRef>
        <a:fillRef idx="0">
          <a:schemeClr val="accent2">
            <a:tint val="70000"/>
          </a:schemeClr>
        </a:fillRef>
        <a:effectRef idx="0">
          <a:scrgbClr r="0" g="0" b="0"/>
        </a:effectRef>
        <a:fontRef idx="minor"/>
      </dsp:style>
      <dsp:txXfrm>
        <a:off x="1639012" y="1244917"/>
        <a:ext cx="154329" cy="473274"/>
      </dsp:txXfrm>
    </dsp:sp>
    <dsp:sp modelId="{7CECE37A-1CE2-4496-BF8D-073D31A21A54}">
      <dsp:nvSpPr>
        <dsp:cNvPr id="23" name="Freeform 22"/>
        <dsp:cNvSpPr/>
      </dsp:nvSpPr>
      <dsp:spPr bwMode="white">
        <a:xfrm>
          <a:off x="1639012" y="1244917"/>
          <a:ext cx="154329" cy="1203762"/>
        </a:xfrm>
        <a:custGeom>
          <a:avLst/>
          <a:gdLst/>
          <a:ahLst/>
          <a:cxnLst/>
          <a:pathLst>
            <a:path w="243" h="1896">
              <a:moveTo>
                <a:pt x="0" y="0"/>
              </a:moveTo>
              <a:lnTo>
                <a:pt x="0" y="1896"/>
              </a:lnTo>
              <a:lnTo>
                <a:pt x="243" y="1896"/>
              </a:lnTo>
            </a:path>
          </a:pathLst>
        </a:custGeom>
      </dsp:spPr>
      <dsp:style>
        <a:lnRef idx="2">
          <a:schemeClr val="accent5"/>
        </a:lnRef>
        <a:fillRef idx="0">
          <a:schemeClr val="accent2">
            <a:tint val="70000"/>
          </a:schemeClr>
        </a:fillRef>
        <a:effectRef idx="0">
          <a:scrgbClr r="0" g="0" b="0"/>
        </a:effectRef>
        <a:fontRef idx="minor"/>
      </dsp:style>
      <dsp:txXfrm>
        <a:off x="1639012" y="1244917"/>
        <a:ext cx="154329" cy="1203762"/>
      </dsp:txXfrm>
    </dsp:sp>
    <dsp:sp modelId="{616BA245-6871-4AE9-9EF4-587DA3A407C4}">
      <dsp:nvSpPr>
        <dsp:cNvPr id="26" name="Freeform 25"/>
        <dsp:cNvSpPr/>
      </dsp:nvSpPr>
      <dsp:spPr bwMode="white">
        <a:xfrm>
          <a:off x="1639012" y="1244917"/>
          <a:ext cx="154329" cy="1934251"/>
        </a:xfrm>
        <a:custGeom>
          <a:avLst/>
          <a:gdLst/>
          <a:ahLst/>
          <a:cxnLst/>
          <a:pathLst>
            <a:path w="243" h="3046">
              <a:moveTo>
                <a:pt x="0" y="0"/>
              </a:moveTo>
              <a:lnTo>
                <a:pt x="0" y="3046"/>
              </a:lnTo>
              <a:lnTo>
                <a:pt x="243" y="3046"/>
              </a:lnTo>
            </a:path>
          </a:pathLst>
        </a:custGeom>
      </dsp:spPr>
      <dsp:style>
        <a:lnRef idx="2">
          <a:schemeClr val="accent5"/>
        </a:lnRef>
        <a:fillRef idx="0">
          <a:schemeClr val="accent2">
            <a:tint val="70000"/>
          </a:schemeClr>
        </a:fillRef>
        <a:effectRef idx="0">
          <a:scrgbClr r="0" g="0" b="0"/>
        </a:effectRef>
        <a:fontRef idx="minor"/>
      </dsp:style>
      <dsp:txXfrm>
        <a:off x="1639012" y="1244917"/>
        <a:ext cx="154329" cy="1934251"/>
      </dsp:txXfrm>
    </dsp:sp>
    <dsp:sp modelId="{CD4C6532-1221-49D8-8FB5-2A6511CE0F3C}">
      <dsp:nvSpPr>
        <dsp:cNvPr id="29" name="Freeform 28"/>
        <dsp:cNvSpPr/>
      </dsp:nvSpPr>
      <dsp:spPr bwMode="white">
        <a:xfrm>
          <a:off x="1639012" y="1244917"/>
          <a:ext cx="154329" cy="2664739"/>
        </a:xfrm>
        <a:custGeom>
          <a:avLst/>
          <a:gdLst/>
          <a:ahLst/>
          <a:cxnLst/>
          <a:pathLst>
            <a:path w="243" h="4196">
              <a:moveTo>
                <a:pt x="0" y="0"/>
              </a:moveTo>
              <a:lnTo>
                <a:pt x="0" y="4196"/>
              </a:lnTo>
              <a:lnTo>
                <a:pt x="243" y="4196"/>
              </a:lnTo>
            </a:path>
          </a:pathLst>
        </a:custGeom>
      </dsp:spPr>
      <dsp:style>
        <a:lnRef idx="2">
          <a:schemeClr val="accent5"/>
        </a:lnRef>
        <a:fillRef idx="0">
          <a:schemeClr val="accent2">
            <a:tint val="70000"/>
          </a:schemeClr>
        </a:fillRef>
        <a:effectRef idx="0">
          <a:scrgbClr r="0" g="0" b="0"/>
        </a:effectRef>
        <a:fontRef idx="minor"/>
      </dsp:style>
      <dsp:txXfrm>
        <a:off x="1639012" y="1244917"/>
        <a:ext cx="154329" cy="2664739"/>
      </dsp:txXfrm>
    </dsp:sp>
    <dsp:sp modelId="{AB3A8128-6C86-49B7-B5CC-0153888815E5}">
      <dsp:nvSpPr>
        <dsp:cNvPr id="11" name="Freeform 10"/>
        <dsp:cNvSpPr/>
      </dsp:nvSpPr>
      <dsp:spPr bwMode="white">
        <a:xfrm>
          <a:off x="2673013" y="514428"/>
          <a:ext cx="622458" cy="216060"/>
        </a:xfrm>
        <a:custGeom>
          <a:avLst/>
          <a:gdLst/>
          <a:ahLst/>
          <a:cxnLst/>
          <a:pathLst>
            <a:path w="980" h="340">
              <a:moveTo>
                <a:pt x="0" y="0"/>
              </a:moveTo>
              <a:lnTo>
                <a:pt x="0" y="170"/>
              </a:lnTo>
              <a:lnTo>
                <a:pt x="980" y="170"/>
              </a:lnTo>
              <a:lnTo>
                <a:pt x="980" y="340"/>
              </a:lnTo>
            </a:path>
          </a:pathLst>
        </a:custGeom>
      </dsp:spPr>
      <dsp:style>
        <a:lnRef idx="2">
          <a:schemeClr val="accent4"/>
        </a:lnRef>
        <a:fillRef idx="0">
          <a:schemeClr val="accent2">
            <a:tint val="90000"/>
          </a:schemeClr>
        </a:fillRef>
        <a:effectRef idx="0">
          <a:scrgbClr r="0" g="0" b="0"/>
        </a:effectRef>
        <a:fontRef idx="minor"/>
      </dsp:style>
      <dsp:txXfrm>
        <a:off x="2673013" y="514428"/>
        <a:ext cx="622458" cy="216060"/>
      </dsp:txXfrm>
    </dsp:sp>
    <dsp:sp modelId="{80B613D0-C80B-451C-A4E9-665B66161472}">
      <dsp:nvSpPr>
        <dsp:cNvPr id="32" name="Freeform 31"/>
        <dsp:cNvSpPr/>
      </dsp:nvSpPr>
      <dsp:spPr bwMode="white">
        <a:xfrm>
          <a:off x="2883929" y="1244917"/>
          <a:ext cx="154329" cy="473274"/>
        </a:xfrm>
        <a:custGeom>
          <a:avLst/>
          <a:gdLst/>
          <a:ahLst/>
          <a:cxnLst/>
          <a:pathLst>
            <a:path w="243" h="745">
              <a:moveTo>
                <a:pt x="0" y="0"/>
              </a:moveTo>
              <a:lnTo>
                <a:pt x="0" y="745"/>
              </a:lnTo>
              <a:lnTo>
                <a:pt x="243" y="745"/>
              </a:lnTo>
            </a:path>
          </a:pathLst>
        </a:custGeom>
      </dsp:spPr>
      <dsp:style>
        <a:lnRef idx="2">
          <a:schemeClr val="accent5"/>
        </a:lnRef>
        <a:fillRef idx="0">
          <a:schemeClr val="accent2">
            <a:tint val="70000"/>
          </a:schemeClr>
        </a:fillRef>
        <a:effectRef idx="0">
          <a:scrgbClr r="0" g="0" b="0"/>
        </a:effectRef>
        <a:fontRef idx="minor"/>
      </dsp:style>
      <dsp:txXfrm>
        <a:off x="2883929" y="1244917"/>
        <a:ext cx="154329" cy="473274"/>
      </dsp:txXfrm>
    </dsp:sp>
    <dsp:sp modelId="{1482691E-9EA0-4AD4-890A-20DD94F9A15F}">
      <dsp:nvSpPr>
        <dsp:cNvPr id="35" name="Freeform 34"/>
        <dsp:cNvSpPr/>
      </dsp:nvSpPr>
      <dsp:spPr bwMode="white">
        <a:xfrm>
          <a:off x="2883929" y="1244917"/>
          <a:ext cx="154329" cy="1203762"/>
        </a:xfrm>
        <a:custGeom>
          <a:avLst/>
          <a:gdLst/>
          <a:ahLst/>
          <a:cxnLst/>
          <a:pathLst>
            <a:path w="243" h="1896">
              <a:moveTo>
                <a:pt x="0" y="0"/>
              </a:moveTo>
              <a:lnTo>
                <a:pt x="0" y="1896"/>
              </a:lnTo>
              <a:lnTo>
                <a:pt x="243" y="1896"/>
              </a:lnTo>
            </a:path>
          </a:pathLst>
        </a:custGeom>
      </dsp:spPr>
      <dsp:style>
        <a:lnRef idx="2">
          <a:schemeClr val="accent5"/>
        </a:lnRef>
        <a:fillRef idx="0">
          <a:schemeClr val="accent2">
            <a:tint val="70000"/>
          </a:schemeClr>
        </a:fillRef>
        <a:effectRef idx="0">
          <a:scrgbClr r="0" g="0" b="0"/>
        </a:effectRef>
        <a:fontRef idx="minor"/>
      </dsp:style>
      <dsp:txXfrm>
        <a:off x="2883929" y="1244917"/>
        <a:ext cx="154329" cy="1203762"/>
      </dsp:txXfrm>
    </dsp:sp>
    <dsp:sp modelId="{186CAA57-D9F3-45C2-B149-78DA9DE1BF7A}">
      <dsp:nvSpPr>
        <dsp:cNvPr id="38" name="Freeform 37"/>
        <dsp:cNvSpPr/>
      </dsp:nvSpPr>
      <dsp:spPr bwMode="white">
        <a:xfrm>
          <a:off x="2883929" y="1244917"/>
          <a:ext cx="154329" cy="1934251"/>
        </a:xfrm>
        <a:custGeom>
          <a:avLst/>
          <a:gdLst/>
          <a:ahLst/>
          <a:cxnLst/>
          <a:pathLst>
            <a:path w="243" h="3046">
              <a:moveTo>
                <a:pt x="0" y="0"/>
              </a:moveTo>
              <a:lnTo>
                <a:pt x="0" y="3046"/>
              </a:lnTo>
              <a:lnTo>
                <a:pt x="243" y="3046"/>
              </a:lnTo>
            </a:path>
          </a:pathLst>
        </a:custGeom>
      </dsp:spPr>
      <dsp:style>
        <a:lnRef idx="2">
          <a:schemeClr val="accent5"/>
        </a:lnRef>
        <a:fillRef idx="0">
          <a:schemeClr val="accent2">
            <a:tint val="70000"/>
          </a:schemeClr>
        </a:fillRef>
        <a:effectRef idx="0">
          <a:scrgbClr r="0" g="0" b="0"/>
        </a:effectRef>
        <a:fontRef idx="minor"/>
      </dsp:style>
      <dsp:txXfrm>
        <a:off x="2883929" y="1244917"/>
        <a:ext cx="154329" cy="1934251"/>
      </dsp:txXfrm>
    </dsp:sp>
    <dsp:sp modelId="{AE79172D-D441-42BB-84EA-E3D989670DED}">
      <dsp:nvSpPr>
        <dsp:cNvPr id="3" name="Rectangles 2"/>
        <dsp:cNvSpPr/>
      </dsp:nvSpPr>
      <dsp:spPr bwMode="white">
        <a:xfrm>
          <a:off x="2158585" y="0"/>
          <a:ext cx="1028857" cy="514428"/>
        </a:xfrm>
        <a:prstGeom prst="rect">
          <a:avLst/>
        </a:prstGeom>
      </dsp:spPr>
      <dsp:style>
        <a:lnRef idx="2">
          <a:schemeClr val="lt1"/>
        </a:lnRef>
        <a:fillRef idx="1">
          <a:schemeClr val="accent2"/>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b="1"/>
            <a:t>Expense Manager UI/UX</a:t>
          </a:r>
          <a:endParaRPr lang="en-US" b="1"/>
        </a:p>
      </dsp:txBody>
      <dsp:txXfrm>
        <a:off x="2158585" y="0"/>
        <a:ext cx="1028857" cy="514428"/>
      </dsp:txXfrm>
    </dsp:sp>
    <dsp:sp modelId="{43B7C837-49D6-40CE-BBAB-953D9E4BA7ED}">
      <dsp:nvSpPr>
        <dsp:cNvPr id="6" name="Rectangles 5"/>
        <dsp:cNvSpPr/>
      </dsp:nvSpPr>
      <dsp:spPr bwMode="white">
        <a:xfrm>
          <a:off x="1536126" y="730488"/>
          <a:ext cx="1028857" cy="514428"/>
        </a:xfrm>
        <a:prstGeom prst="rect">
          <a:avLst/>
        </a:prstGeom>
      </dsp:spPr>
      <dsp:style>
        <a:lnRef idx="2">
          <a:schemeClr val="lt1"/>
        </a:lnRef>
        <a:fillRef idx="1">
          <a:schemeClr val="accent4">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b="1"/>
            <a:t>Front End</a:t>
          </a:r>
          <a:endParaRPr lang="en-US" b="1"/>
        </a:p>
      </dsp:txBody>
      <dsp:txXfrm>
        <a:off x="1536126" y="730488"/>
        <a:ext cx="1028857" cy="514428"/>
      </dsp:txXfrm>
    </dsp:sp>
    <dsp:sp modelId="{774C0744-3CD3-4C1E-9837-3C94E9DBFF50}">
      <dsp:nvSpPr>
        <dsp:cNvPr id="18" name="Rectangles 17"/>
        <dsp:cNvSpPr/>
      </dsp:nvSpPr>
      <dsp:spPr bwMode="white">
        <a:xfrm>
          <a:off x="1793340" y="1460977"/>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User -Interface</a:t>
          </a:r>
          <a:endParaRPr lang="en-US"/>
        </a:p>
      </dsp:txBody>
      <dsp:txXfrm>
        <a:off x="1793340" y="1460977"/>
        <a:ext cx="1028857" cy="514428"/>
      </dsp:txXfrm>
    </dsp:sp>
    <dsp:sp modelId="{55B8F755-5676-43AF-AF29-6AF5F4C1645D}">
      <dsp:nvSpPr>
        <dsp:cNvPr id="24" name="Rectangles 23"/>
        <dsp:cNvSpPr/>
      </dsp:nvSpPr>
      <dsp:spPr bwMode="white">
        <a:xfrm>
          <a:off x="1793340" y="2191465"/>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Auto-Recordinf</a:t>
          </a:r>
          <a:endParaRPr lang="en-US"/>
        </a:p>
      </dsp:txBody>
      <dsp:txXfrm>
        <a:off x="1793340" y="2191465"/>
        <a:ext cx="1028857" cy="514428"/>
      </dsp:txXfrm>
    </dsp:sp>
    <dsp:sp modelId="{A2F9D75B-0ED3-4CB3-925B-950E82E7FD78}">
      <dsp:nvSpPr>
        <dsp:cNvPr id="27" name="Rectangles 26"/>
        <dsp:cNvSpPr/>
      </dsp:nvSpPr>
      <dsp:spPr bwMode="white">
        <a:xfrm>
          <a:off x="1793340" y="2921953"/>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Budget Setting</a:t>
          </a:r>
          <a:endParaRPr lang="en-US"/>
        </a:p>
      </dsp:txBody>
      <dsp:txXfrm>
        <a:off x="1793340" y="2921953"/>
        <a:ext cx="1028857" cy="514428"/>
      </dsp:txXfrm>
    </dsp:sp>
    <dsp:sp modelId="{22A39C3D-7FCF-45FE-8475-EE4257EFA3B8}">
      <dsp:nvSpPr>
        <dsp:cNvPr id="30" name="Rectangles 29"/>
        <dsp:cNvSpPr/>
      </dsp:nvSpPr>
      <dsp:spPr bwMode="white">
        <a:xfrm>
          <a:off x="1793340" y="3652442"/>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Visual Graphs</a:t>
          </a:r>
          <a:endParaRPr lang="en-US"/>
        </a:p>
      </dsp:txBody>
      <dsp:txXfrm>
        <a:off x="1793340" y="3652442"/>
        <a:ext cx="1028857" cy="514428"/>
      </dsp:txXfrm>
    </dsp:sp>
    <dsp:sp modelId="{7D64F4A3-0E55-47AC-A59B-9D5A9DC25552}">
      <dsp:nvSpPr>
        <dsp:cNvPr id="12" name="Rectangles 11"/>
        <dsp:cNvSpPr/>
      </dsp:nvSpPr>
      <dsp:spPr bwMode="white">
        <a:xfrm>
          <a:off x="2781043" y="730488"/>
          <a:ext cx="1028857" cy="514428"/>
        </a:xfrm>
        <a:prstGeom prst="rect">
          <a:avLst/>
        </a:prstGeom>
      </dsp:spPr>
      <dsp:style>
        <a:lnRef idx="2">
          <a:schemeClr val="lt1"/>
        </a:lnRef>
        <a:fillRef idx="1">
          <a:schemeClr val="accent4">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b="1"/>
            <a:t>Back End</a:t>
          </a:r>
          <a:endParaRPr lang="en-US" b="1"/>
        </a:p>
      </dsp:txBody>
      <dsp:txXfrm>
        <a:off x="2781043" y="730488"/>
        <a:ext cx="1028857" cy="514428"/>
      </dsp:txXfrm>
    </dsp:sp>
    <dsp:sp modelId="{333B3FD1-1D2D-4F22-A9A2-43C80EA05835}">
      <dsp:nvSpPr>
        <dsp:cNvPr id="33" name="Rectangles 32"/>
        <dsp:cNvSpPr/>
      </dsp:nvSpPr>
      <dsp:spPr bwMode="white">
        <a:xfrm>
          <a:off x="3038257" y="1460977"/>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Server and DataBase</a:t>
          </a:r>
          <a:endParaRPr lang="en-US"/>
        </a:p>
      </dsp:txBody>
      <dsp:txXfrm>
        <a:off x="3038257" y="1460977"/>
        <a:ext cx="1028857" cy="514428"/>
      </dsp:txXfrm>
    </dsp:sp>
    <dsp:sp modelId="{341756F7-CAA7-4579-9569-6414AF14E009}">
      <dsp:nvSpPr>
        <dsp:cNvPr id="36" name="Rectangles 35"/>
        <dsp:cNvSpPr/>
      </dsp:nvSpPr>
      <dsp:spPr bwMode="white">
        <a:xfrm>
          <a:off x="3038257" y="2191465"/>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Secure </a:t>
          </a:r>
          <a:r>
            <a:rPr lang="en-US"/>
            <a:t>Transaction</a:t>
          </a:r>
          <a:endParaRPr lang="en-US"/>
        </a:p>
      </dsp:txBody>
      <dsp:txXfrm>
        <a:off x="3038257" y="2191465"/>
        <a:ext cx="1028857" cy="514428"/>
      </dsp:txXfrm>
    </dsp:sp>
    <dsp:sp modelId="{366C3B00-B043-4D31-9C22-245639D9B785}">
      <dsp:nvSpPr>
        <dsp:cNvPr id="39" name="Rectangles 38"/>
        <dsp:cNvSpPr/>
      </dsp:nvSpPr>
      <dsp:spPr bwMode="white">
        <a:xfrm>
          <a:off x="3038257" y="2921953"/>
          <a:ext cx="1028857" cy="514428"/>
        </a:xfrm>
        <a:prstGeom prst="rect">
          <a:avLst/>
        </a:prstGeom>
      </dsp:spPr>
      <dsp:style>
        <a:lnRef idx="2">
          <a:schemeClr val="lt1"/>
        </a:lnRef>
        <a:fillRef idx="1">
          <a:schemeClr val="accent5">
            <a:hueOff val="0"/>
            <a:satOff val="0"/>
            <a:lumOff val="0"/>
            <a:alpha val="100000"/>
          </a:schemeClr>
        </a:fillRef>
        <a:effectRef idx="0">
          <a:scrgbClr r="0" g="0" b="0"/>
        </a:effectRef>
        <a:fontRef idx="minor">
          <a:schemeClr val="lt1"/>
        </a:fontRef>
      </dsp:style>
      <dsp:txBody>
        <a:bodyPr vert="horz" wrap="square"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en-US"/>
            <a:t>Real Summaries</a:t>
          </a:r>
          <a:endParaRPr lang="en-US"/>
        </a:p>
      </dsp:txBody>
      <dsp:txXfrm>
        <a:off x="3038257" y="2921953"/>
        <a:ext cx="1028857" cy="514428"/>
      </dsp:txXfrm>
    </dsp:sp>
    <dsp:sp modelId="{86420519-308D-4A6A-8FEA-6FB2E39BA448}">
      <dsp:nvSpPr>
        <dsp:cNvPr id="4" name="Rectangles 3" hidden="1"/>
        <dsp:cNvSpPr/>
      </dsp:nvSpPr>
      <dsp:spPr>
        <a:xfrm>
          <a:off x="2158585" y="0"/>
          <a:ext cx="205771" cy="514428"/>
        </a:xfrm>
        <a:prstGeom prst="rect">
          <a:avLst/>
        </a:prstGeom>
      </dsp:spPr>
      <dsp:txXfrm>
        <a:off x="2158585" y="0"/>
        <a:ext cx="205771" cy="514428"/>
      </dsp:txXfrm>
    </dsp:sp>
    <dsp:sp modelId="{9A037140-9B69-4B9F-A134-F2F2EB0F2E32}">
      <dsp:nvSpPr>
        <dsp:cNvPr id="7" name="Rectangles 6" hidden="1"/>
        <dsp:cNvSpPr/>
      </dsp:nvSpPr>
      <dsp:spPr>
        <a:xfrm>
          <a:off x="1536126" y="730488"/>
          <a:ext cx="205771" cy="514428"/>
        </a:xfrm>
        <a:prstGeom prst="rect">
          <a:avLst/>
        </a:prstGeom>
      </dsp:spPr>
      <dsp:txXfrm>
        <a:off x="1536126" y="730488"/>
        <a:ext cx="205771" cy="514428"/>
      </dsp:txXfrm>
    </dsp:sp>
    <dsp:sp modelId="{80423A6E-3322-41A2-961C-89AE8A341DB8}">
      <dsp:nvSpPr>
        <dsp:cNvPr id="19" name="Rectangles 18" hidden="1"/>
        <dsp:cNvSpPr/>
      </dsp:nvSpPr>
      <dsp:spPr>
        <a:xfrm>
          <a:off x="1793340" y="1460977"/>
          <a:ext cx="205771" cy="514428"/>
        </a:xfrm>
        <a:prstGeom prst="rect">
          <a:avLst/>
        </a:prstGeom>
      </dsp:spPr>
      <dsp:txXfrm>
        <a:off x="1793340" y="1460977"/>
        <a:ext cx="205771" cy="514428"/>
      </dsp:txXfrm>
    </dsp:sp>
    <dsp:sp modelId="{F6986DE4-CFC6-4665-BA5E-E966BFC8AC84}">
      <dsp:nvSpPr>
        <dsp:cNvPr id="25" name="Rectangles 24" hidden="1"/>
        <dsp:cNvSpPr/>
      </dsp:nvSpPr>
      <dsp:spPr>
        <a:xfrm>
          <a:off x="1793340" y="2191465"/>
          <a:ext cx="205771" cy="514428"/>
        </a:xfrm>
        <a:prstGeom prst="rect">
          <a:avLst/>
        </a:prstGeom>
      </dsp:spPr>
      <dsp:txXfrm>
        <a:off x="1793340" y="2191465"/>
        <a:ext cx="205771" cy="514428"/>
      </dsp:txXfrm>
    </dsp:sp>
    <dsp:sp modelId="{7995CFE4-1202-4330-9AF7-22D1D279A881}">
      <dsp:nvSpPr>
        <dsp:cNvPr id="28" name="Rectangles 27" hidden="1"/>
        <dsp:cNvSpPr/>
      </dsp:nvSpPr>
      <dsp:spPr>
        <a:xfrm>
          <a:off x="1793340" y="2921953"/>
          <a:ext cx="205771" cy="514428"/>
        </a:xfrm>
        <a:prstGeom prst="rect">
          <a:avLst/>
        </a:prstGeom>
      </dsp:spPr>
      <dsp:txXfrm>
        <a:off x="1793340" y="2921953"/>
        <a:ext cx="205771" cy="514428"/>
      </dsp:txXfrm>
    </dsp:sp>
    <dsp:sp modelId="{8012CDC7-822A-49C5-BAEF-9CD98E7C867B}">
      <dsp:nvSpPr>
        <dsp:cNvPr id="31" name="Rectangles 30" hidden="1"/>
        <dsp:cNvSpPr/>
      </dsp:nvSpPr>
      <dsp:spPr>
        <a:xfrm>
          <a:off x="1793340" y="3652442"/>
          <a:ext cx="205771" cy="514428"/>
        </a:xfrm>
        <a:prstGeom prst="rect">
          <a:avLst/>
        </a:prstGeom>
      </dsp:spPr>
      <dsp:txXfrm>
        <a:off x="1793340" y="3652442"/>
        <a:ext cx="205771" cy="514428"/>
      </dsp:txXfrm>
    </dsp:sp>
    <dsp:sp modelId="{5667CB49-EC34-46BC-AD2D-72F3BD95D049}">
      <dsp:nvSpPr>
        <dsp:cNvPr id="13" name="Rectangles 12" hidden="1"/>
        <dsp:cNvSpPr/>
      </dsp:nvSpPr>
      <dsp:spPr>
        <a:xfrm>
          <a:off x="2781043" y="730488"/>
          <a:ext cx="205771" cy="514428"/>
        </a:xfrm>
        <a:prstGeom prst="rect">
          <a:avLst/>
        </a:prstGeom>
      </dsp:spPr>
      <dsp:txXfrm>
        <a:off x="2781043" y="730488"/>
        <a:ext cx="205771" cy="514428"/>
      </dsp:txXfrm>
    </dsp:sp>
    <dsp:sp modelId="{9DB15CB2-CC10-4E83-9B32-48E90ECAC840}">
      <dsp:nvSpPr>
        <dsp:cNvPr id="34" name="Rectangles 33" hidden="1"/>
        <dsp:cNvSpPr/>
      </dsp:nvSpPr>
      <dsp:spPr>
        <a:xfrm>
          <a:off x="3038257" y="1460977"/>
          <a:ext cx="205771" cy="514428"/>
        </a:xfrm>
        <a:prstGeom prst="rect">
          <a:avLst/>
        </a:prstGeom>
      </dsp:spPr>
      <dsp:txXfrm>
        <a:off x="3038257" y="1460977"/>
        <a:ext cx="205771" cy="514428"/>
      </dsp:txXfrm>
    </dsp:sp>
    <dsp:sp modelId="{67954BA2-00A2-415F-80EE-267C6DAE9FAF}">
      <dsp:nvSpPr>
        <dsp:cNvPr id="37" name="Rectangles 36" hidden="1"/>
        <dsp:cNvSpPr/>
      </dsp:nvSpPr>
      <dsp:spPr>
        <a:xfrm>
          <a:off x="3038257" y="2191465"/>
          <a:ext cx="205771" cy="514428"/>
        </a:xfrm>
        <a:prstGeom prst="rect">
          <a:avLst/>
        </a:prstGeom>
      </dsp:spPr>
      <dsp:txXfrm>
        <a:off x="3038257" y="2191465"/>
        <a:ext cx="205771" cy="514428"/>
      </dsp:txXfrm>
    </dsp:sp>
    <dsp:sp modelId="{05110042-C1CB-46AA-9392-43F945D31AE9}">
      <dsp:nvSpPr>
        <dsp:cNvPr id="40" name="Rectangles 39" hidden="1"/>
        <dsp:cNvSpPr/>
      </dsp:nvSpPr>
      <dsp:spPr>
        <a:xfrm>
          <a:off x="3038257" y="2921953"/>
          <a:ext cx="205771" cy="514428"/>
        </a:xfrm>
        <a:prstGeom prst="rect">
          <a:avLst/>
        </a:prstGeom>
      </dsp:spPr>
      <dsp:txXfrm>
        <a:off x="3038257" y="2921953"/>
        <a:ext cx="205771" cy="514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080000" cy="3810000"/>
        <a:chOff x="0" y="0"/>
        <a:chExt cx="5080000" cy="3810000"/>
      </a:xfrm>
    </dsp:grpSpPr>
    <dsp:sp modelId="{6A259130-4455-44E0-969B-948D1249687E}">
      <dsp:nvSpPr>
        <dsp:cNvPr id="5" name="Freeform 4"/>
        <dsp:cNvSpPr/>
      </dsp:nvSpPr>
      <dsp:spPr bwMode="white">
        <a:xfrm>
          <a:off x="347945" y="1584890"/>
          <a:ext cx="2105068" cy="146137"/>
        </a:xfrm>
        <a:custGeom>
          <a:avLst/>
          <a:gdLst/>
          <a:ahLst/>
          <a:cxnLst/>
          <a:pathLst>
            <a:path w="3315" h="230">
              <a:moveTo>
                <a:pt x="3315" y="0"/>
              </a:moveTo>
              <a:lnTo>
                <a:pt x="3315" y="115"/>
              </a:lnTo>
              <a:lnTo>
                <a:pt x="0" y="115"/>
              </a:lnTo>
              <a:lnTo>
                <a:pt x="0" y="230"/>
              </a:lnTo>
            </a:path>
          </a:pathLst>
        </a:custGeom>
      </dsp:spPr>
      <dsp:style>
        <a:lnRef idx="2">
          <a:schemeClr val="accent1">
            <a:shade val="60000"/>
          </a:schemeClr>
        </a:lnRef>
        <a:fillRef idx="0">
          <a:schemeClr val="accent1"/>
        </a:fillRef>
        <a:effectRef idx="0">
          <a:scrgbClr r="0" g="0" b="0"/>
        </a:effectRef>
        <a:fontRef idx="minor"/>
      </dsp:style>
      <dsp:txXfrm>
        <a:off x="347945" y="1584890"/>
        <a:ext cx="2105068" cy="146137"/>
      </dsp:txXfrm>
    </dsp:sp>
    <dsp:sp modelId="{A9B51A3A-2613-4BB7-BF41-6C31C11822F4}">
      <dsp:nvSpPr>
        <dsp:cNvPr id="8" name="Freeform 7"/>
        <dsp:cNvSpPr/>
      </dsp:nvSpPr>
      <dsp:spPr bwMode="white">
        <a:xfrm>
          <a:off x="69589" y="2078973"/>
          <a:ext cx="104384" cy="320110"/>
        </a:xfrm>
        <a:custGeom>
          <a:avLst/>
          <a:gdLst/>
          <a:ahLst/>
          <a:cxnLst/>
          <a:pathLst>
            <a:path w="164" h="504">
              <a:moveTo>
                <a:pt x="0" y="0"/>
              </a:moveTo>
              <a:lnTo>
                <a:pt x="0" y="504"/>
              </a:lnTo>
              <a:lnTo>
                <a:pt x="164" y="504"/>
              </a:lnTo>
            </a:path>
          </a:pathLst>
        </a:custGeom>
      </dsp:spPr>
      <dsp:style>
        <a:lnRef idx="2">
          <a:schemeClr val="accent1">
            <a:shade val="80000"/>
          </a:schemeClr>
        </a:lnRef>
        <a:fillRef idx="0">
          <a:schemeClr val="accent1"/>
        </a:fillRef>
        <a:effectRef idx="0">
          <a:scrgbClr r="0" g="0" b="0"/>
        </a:effectRef>
        <a:fontRef idx="minor"/>
      </dsp:style>
      <dsp:txXfrm>
        <a:off x="69589" y="2078973"/>
        <a:ext cx="104384" cy="320110"/>
      </dsp:txXfrm>
    </dsp:sp>
    <dsp:sp modelId="{F492B679-3C8C-4E72-95A8-8B81298826E7}">
      <dsp:nvSpPr>
        <dsp:cNvPr id="11" name="Freeform 10"/>
        <dsp:cNvSpPr/>
      </dsp:nvSpPr>
      <dsp:spPr bwMode="white">
        <a:xfrm>
          <a:off x="1189973" y="1584890"/>
          <a:ext cx="1263041" cy="146137"/>
        </a:xfrm>
        <a:custGeom>
          <a:avLst/>
          <a:gdLst/>
          <a:ahLst/>
          <a:cxnLst/>
          <a:pathLst>
            <a:path w="1989" h="230">
              <a:moveTo>
                <a:pt x="1989" y="0"/>
              </a:moveTo>
              <a:lnTo>
                <a:pt x="1989" y="115"/>
              </a:lnTo>
              <a:lnTo>
                <a:pt x="0" y="115"/>
              </a:lnTo>
              <a:lnTo>
                <a:pt x="0" y="230"/>
              </a:lnTo>
            </a:path>
          </a:pathLst>
        </a:custGeom>
      </dsp:spPr>
      <dsp:style>
        <a:lnRef idx="2">
          <a:schemeClr val="accent1">
            <a:shade val="60000"/>
          </a:schemeClr>
        </a:lnRef>
        <a:fillRef idx="0">
          <a:schemeClr val="accent1"/>
        </a:fillRef>
        <a:effectRef idx="0">
          <a:scrgbClr r="0" g="0" b="0"/>
        </a:effectRef>
        <a:fontRef idx="minor"/>
      </dsp:style>
      <dsp:txXfrm>
        <a:off x="1189973" y="1584890"/>
        <a:ext cx="1263041" cy="146137"/>
      </dsp:txXfrm>
    </dsp:sp>
    <dsp:sp modelId="{DEB700A8-4507-4E9D-8B1C-83B5A5B0ADA4}">
      <dsp:nvSpPr>
        <dsp:cNvPr id="14" name="Freeform 13"/>
        <dsp:cNvSpPr/>
      </dsp:nvSpPr>
      <dsp:spPr bwMode="white">
        <a:xfrm>
          <a:off x="911616" y="2078973"/>
          <a:ext cx="104384" cy="320110"/>
        </a:xfrm>
        <a:custGeom>
          <a:avLst/>
          <a:gdLst/>
          <a:ahLst/>
          <a:cxnLst/>
          <a:pathLst>
            <a:path w="164" h="504">
              <a:moveTo>
                <a:pt x="0" y="0"/>
              </a:moveTo>
              <a:lnTo>
                <a:pt x="0" y="504"/>
              </a:lnTo>
              <a:lnTo>
                <a:pt x="164" y="504"/>
              </a:lnTo>
            </a:path>
          </a:pathLst>
        </a:custGeom>
      </dsp:spPr>
      <dsp:style>
        <a:lnRef idx="2">
          <a:schemeClr val="accent1">
            <a:shade val="80000"/>
          </a:schemeClr>
        </a:lnRef>
        <a:fillRef idx="0">
          <a:schemeClr val="accent1"/>
        </a:fillRef>
        <a:effectRef idx="0">
          <a:scrgbClr r="0" g="0" b="0"/>
        </a:effectRef>
        <a:fontRef idx="minor"/>
      </dsp:style>
      <dsp:txXfrm>
        <a:off x="911616" y="2078973"/>
        <a:ext cx="104384" cy="320110"/>
      </dsp:txXfrm>
    </dsp:sp>
    <dsp:sp modelId="{AB3A8128-6C86-49B7-B5CC-0153888815E5}">
      <dsp:nvSpPr>
        <dsp:cNvPr id="17" name="Freeform 16"/>
        <dsp:cNvSpPr/>
      </dsp:nvSpPr>
      <dsp:spPr bwMode="white">
        <a:xfrm>
          <a:off x="2032000" y="1584890"/>
          <a:ext cx="421014" cy="146137"/>
        </a:xfrm>
        <a:custGeom>
          <a:avLst/>
          <a:gdLst/>
          <a:ahLst/>
          <a:cxnLst/>
          <a:pathLst>
            <a:path w="663" h="230">
              <a:moveTo>
                <a:pt x="663" y="0"/>
              </a:moveTo>
              <a:lnTo>
                <a:pt x="663" y="115"/>
              </a:lnTo>
              <a:lnTo>
                <a:pt x="0" y="115"/>
              </a:lnTo>
              <a:lnTo>
                <a:pt x="0" y="230"/>
              </a:lnTo>
            </a:path>
          </a:pathLst>
        </a:custGeom>
      </dsp:spPr>
      <dsp:style>
        <a:lnRef idx="2">
          <a:schemeClr val="accent1">
            <a:shade val="60000"/>
          </a:schemeClr>
        </a:lnRef>
        <a:fillRef idx="0">
          <a:schemeClr val="accent1"/>
        </a:fillRef>
        <a:effectRef idx="0">
          <a:scrgbClr r="0" g="0" b="0"/>
        </a:effectRef>
        <a:fontRef idx="minor"/>
      </dsp:style>
      <dsp:txXfrm>
        <a:off x="2032000" y="1584890"/>
        <a:ext cx="421014" cy="146137"/>
      </dsp:txXfrm>
    </dsp:sp>
    <dsp:sp modelId="{AF9DBDD9-55DC-4413-A6BD-5AE6DD44656C}">
      <dsp:nvSpPr>
        <dsp:cNvPr id="20" name="Freeform 19"/>
        <dsp:cNvSpPr/>
      </dsp:nvSpPr>
      <dsp:spPr bwMode="white">
        <a:xfrm>
          <a:off x="1753644" y="2078973"/>
          <a:ext cx="104384" cy="320110"/>
        </a:xfrm>
        <a:custGeom>
          <a:avLst/>
          <a:gdLst/>
          <a:ahLst/>
          <a:cxnLst/>
          <a:pathLst>
            <a:path w="164" h="504">
              <a:moveTo>
                <a:pt x="0" y="0"/>
              </a:moveTo>
              <a:lnTo>
                <a:pt x="0" y="504"/>
              </a:lnTo>
              <a:lnTo>
                <a:pt x="164" y="504"/>
              </a:lnTo>
            </a:path>
          </a:pathLst>
        </a:custGeom>
      </dsp:spPr>
      <dsp:style>
        <a:lnRef idx="2">
          <a:schemeClr val="accent1">
            <a:shade val="80000"/>
          </a:schemeClr>
        </a:lnRef>
        <a:fillRef idx="0">
          <a:schemeClr val="accent1"/>
        </a:fillRef>
        <a:effectRef idx="0">
          <a:scrgbClr r="0" g="0" b="0"/>
        </a:effectRef>
        <a:fontRef idx="minor"/>
      </dsp:style>
      <dsp:txXfrm>
        <a:off x="1753644" y="2078973"/>
        <a:ext cx="104384" cy="320110"/>
      </dsp:txXfrm>
    </dsp:sp>
    <dsp:sp modelId="{4B405B0E-FEE2-4F67-BFF1-53727B7D69AE}">
      <dsp:nvSpPr>
        <dsp:cNvPr id="23" name="Freeform 22"/>
        <dsp:cNvSpPr/>
      </dsp:nvSpPr>
      <dsp:spPr bwMode="white">
        <a:xfrm>
          <a:off x="2453014" y="1584890"/>
          <a:ext cx="421014" cy="146137"/>
        </a:xfrm>
        <a:custGeom>
          <a:avLst/>
          <a:gdLst/>
          <a:ahLst/>
          <a:cxnLst/>
          <a:pathLst>
            <a:path w="663" h="230">
              <a:moveTo>
                <a:pt x="0" y="0"/>
              </a:moveTo>
              <a:lnTo>
                <a:pt x="0" y="115"/>
              </a:lnTo>
              <a:lnTo>
                <a:pt x="663" y="115"/>
              </a:lnTo>
              <a:lnTo>
                <a:pt x="663" y="230"/>
              </a:lnTo>
            </a:path>
          </a:pathLst>
        </a:custGeom>
      </dsp:spPr>
      <dsp:style>
        <a:lnRef idx="2">
          <a:schemeClr val="accent1">
            <a:shade val="60000"/>
          </a:schemeClr>
        </a:lnRef>
        <a:fillRef idx="0">
          <a:schemeClr val="accent1"/>
        </a:fillRef>
        <a:effectRef idx="0">
          <a:scrgbClr r="0" g="0" b="0"/>
        </a:effectRef>
        <a:fontRef idx="minor"/>
      </dsp:style>
      <dsp:txXfrm>
        <a:off x="2453014" y="1584890"/>
        <a:ext cx="421014" cy="146137"/>
      </dsp:txXfrm>
    </dsp:sp>
    <dsp:sp modelId="{1A5CFC93-92AE-4FE2-83EE-F2E3D6F32917}">
      <dsp:nvSpPr>
        <dsp:cNvPr id="26" name="Freeform 25"/>
        <dsp:cNvSpPr/>
      </dsp:nvSpPr>
      <dsp:spPr bwMode="white">
        <a:xfrm>
          <a:off x="2595671" y="2078973"/>
          <a:ext cx="104384" cy="320110"/>
        </a:xfrm>
        <a:custGeom>
          <a:avLst/>
          <a:gdLst/>
          <a:ahLst/>
          <a:cxnLst/>
          <a:pathLst>
            <a:path w="164" h="504">
              <a:moveTo>
                <a:pt x="0" y="0"/>
              </a:moveTo>
              <a:lnTo>
                <a:pt x="0" y="504"/>
              </a:lnTo>
              <a:lnTo>
                <a:pt x="164" y="504"/>
              </a:lnTo>
            </a:path>
          </a:pathLst>
        </a:custGeom>
      </dsp:spPr>
      <dsp:style>
        <a:lnRef idx="2">
          <a:schemeClr val="accent1">
            <a:shade val="80000"/>
          </a:schemeClr>
        </a:lnRef>
        <a:fillRef idx="0">
          <a:schemeClr val="accent1"/>
        </a:fillRef>
        <a:effectRef idx="0">
          <a:scrgbClr r="0" g="0" b="0"/>
        </a:effectRef>
        <a:fontRef idx="minor"/>
      </dsp:style>
      <dsp:txXfrm>
        <a:off x="2595671" y="2078973"/>
        <a:ext cx="104384" cy="320110"/>
      </dsp:txXfrm>
    </dsp:sp>
    <dsp:sp modelId="{C6B11FFC-33AB-4CF3-B700-750C749BE1BE}">
      <dsp:nvSpPr>
        <dsp:cNvPr id="29" name="Freeform 28"/>
        <dsp:cNvSpPr/>
      </dsp:nvSpPr>
      <dsp:spPr bwMode="white">
        <a:xfrm>
          <a:off x="2453014" y="1584890"/>
          <a:ext cx="1263041" cy="146137"/>
        </a:xfrm>
        <a:custGeom>
          <a:avLst/>
          <a:gdLst/>
          <a:ahLst/>
          <a:cxnLst/>
          <a:pathLst>
            <a:path w="1989" h="230">
              <a:moveTo>
                <a:pt x="0" y="0"/>
              </a:moveTo>
              <a:lnTo>
                <a:pt x="0" y="115"/>
              </a:lnTo>
              <a:lnTo>
                <a:pt x="1989" y="115"/>
              </a:lnTo>
              <a:lnTo>
                <a:pt x="1989" y="230"/>
              </a:lnTo>
            </a:path>
          </a:pathLst>
        </a:custGeom>
      </dsp:spPr>
      <dsp:style>
        <a:lnRef idx="2">
          <a:schemeClr val="accent1">
            <a:shade val="60000"/>
          </a:schemeClr>
        </a:lnRef>
        <a:fillRef idx="0">
          <a:schemeClr val="accent1"/>
        </a:fillRef>
        <a:effectRef idx="0">
          <a:scrgbClr r="0" g="0" b="0"/>
        </a:effectRef>
        <a:fontRef idx="minor"/>
      </dsp:style>
      <dsp:txXfrm>
        <a:off x="2453014" y="1584890"/>
        <a:ext cx="1263041" cy="146137"/>
      </dsp:txXfrm>
    </dsp:sp>
    <dsp:sp modelId="{C8D108A1-63D2-4594-A220-2FFFF87D24F3}">
      <dsp:nvSpPr>
        <dsp:cNvPr id="32" name="Freeform 31"/>
        <dsp:cNvSpPr/>
      </dsp:nvSpPr>
      <dsp:spPr bwMode="white">
        <a:xfrm>
          <a:off x="3437699" y="2078973"/>
          <a:ext cx="104384" cy="320110"/>
        </a:xfrm>
        <a:custGeom>
          <a:avLst/>
          <a:gdLst/>
          <a:ahLst/>
          <a:cxnLst/>
          <a:pathLst>
            <a:path w="164" h="504">
              <a:moveTo>
                <a:pt x="0" y="0"/>
              </a:moveTo>
              <a:lnTo>
                <a:pt x="0" y="504"/>
              </a:lnTo>
              <a:lnTo>
                <a:pt x="164" y="504"/>
              </a:lnTo>
            </a:path>
          </a:pathLst>
        </a:custGeom>
      </dsp:spPr>
      <dsp:style>
        <a:lnRef idx="2">
          <a:schemeClr val="accent1">
            <a:shade val="80000"/>
          </a:schemeClr>
        </a:lnRef>
        <a:fillRef idx="0">
          <a:schemeClr val="accent1"/>
        </a:fillRef>
        <a:effectRef idx="0">
          <a:scrgbClr r="0" g="0" b="0"/>
        </a:effectRef>
        <a:fontRef idx="minor"/>
      </dsp:style>
      <dsp:txXfrm>
        <a:off x="3437699" y="2078973"/>
        <a:ext cx="104384" cy="320110"/>
      </dsp:txXfrm>
    </dsp:sp>
    <dsp:sp modelId="{0C4E2012-529A-4DAF-9B59-3117DF1A4733}">
      <dsp:nvSpPr>
        <dsp:cNvPr id="35" name="Freeform 34"/>
        <dsp:cNvSpPr/>
      </dsp:nvSpPr>
      <dsp:spPr bwMode="white">
        <a:xfrm>
          <a:off x="2453014" y="1584890"/>
          <a:ext cx="2105068" cy="146137"/>
        </a:xfrm>
        <a:custGeom>
          <a:avLst/>
          <a:gdLst/>
          <a:ahLst/>
          <a:cxnLst/>
          <a:pathLst>
            <a:path w="3315" h="230">
              <a:moveTo>
                <a:pt x="0" y="0"/>
              </a:moveTo>
              <a:lnTo>
                <a:pt x="0" y="115"/>
              </a:lnTo>
              <a:lnTo>
                <a:pt x="3315" y="115"/>
              </a:lnTo>
              <a:lnTo>
                <a:pt x="3315" y="230"/>
              </a:lnTo>
            </a:path>
          </a:pathLst>
        </a:custGeom>
      </dsp:spPr>
      <dsp:style>
        <a:lnRef idx="2">
          <a:schemeClr val="accent1">
            <a:shade val="60000"/>
          </a:schemeClr>
        </a:lnRef>
        <a:fillRef idx="0">
          <a:schemeClr val="accent1"/>
        </a:fillRef>
        <a:effectRef idx="0">
          <a:scrgbClr r="0" g="0" b="0"/>
        </a:effectRef>
        <a:fontRef idx="minor"/>
      </dsp:style>
      <dsp:txXfrm>
        <a:off x="2453014" y="1584890"/>
        <a:ext cx="2105068" cy="146137"/>
      </dsp:txXfrm>
    </dsp:sp>
    <dsp:sp modelId="{F064B24B-8BAA-4F7F-BA06-7BA4ED254033}">
      <dsp:nvSpPr>
        <dsp:cNvPr id="38" name="Freeform 37"/>
        <dsp:cNvSpPr/>
      </dsp:nvSpPr>
      <dsp:spPr bwMode="white">
        <a:xfrm>
          <a:off x="4279726" y="2078973"/>
          <a:ext cx="104384" cy="320110"/>
        </a:xfrm>
        <a:custGeom>
          <a:avLst/>
          <a:gdLst/>
          <a:ahLst/>
          <a:cxnLst/>
          <a:pathLst>
            <a:path w="164" h="504">
              <a:moveTo>
                <a:pt x="0" y="0"/>
              </a:moveTo>
              <a:lnTo>
                <a:pt x="0" y="504"/>
              </a:lnTo>
              <a:lnTo>
                <a:pt x="164" y="504"/>
              </a:lnTo>
            </a:path>
          </a:pathLst>
        </a:custGeom>
      </dsp:spPr>
      <dsp:style>
        <a:lnRef idx="2">
          <a:schemeClr val="accent1">
            <a:shade val="80000"/>
          </a:schemeClr>
        </a:lnRef>
        <a:fillRef idx="0">
          <a:schemeClr val="accent1"/>
        </a:fillRef>
        <a:effectRef idx="0">
          <a:scrgbClr r="0" g="0" b="0"/>
        </a:effectRef>
        <a:fontRef idx="minor"/>
      </dsp:style>
      <dsp:txXfrm>
        <a:off x="4279726" y="2078973"/>
        <a:ext cx="104384" cy="320110"/>
      </dsp:txXfrm>
    </dsp:sp>
    <dsp:sp modelId="{AE79172D-D441-42BB-84EA-E3D989670DED}">
      <dsp:nvSpPr>
        <dsp:cNvPr id="3" name="Rectangles 2"/>
        <dsp:cNvSpPr/>
      </dsp:nvSpPr>
      <dsp:spPr bwMode="white">
        <a:xfrm>
          <a:off x="2105068" y="1236945"/>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User</a:t>
          </a:r>
          <a:endParaRPr lang="en-US">
            <a:solidFill>
              <a:schemeClr val="dk1"/>
            </a:solidFill>
          </a:endParaRPr>
        </a:p>
      </dsp:txBody>
      <dsp:txXfrm>
        <a:off x="2105068" y="1236945"/>
        <a:ext cx="695890" cy="347945"/>
      </dsp:txXfrm>
    </dsp:sp>
    <dsp:sp modelId="{43B7C837-49D6-40CE-BBAB-953D9E4BA7ED}">
      <dsp:nvSpPr>
        <dsp:cNvPr id="6" name="Rectangles 5"/>
        <dsp:cNvSpPr/>
      </dsp:nvSpPr>
      <dsp:spPr bwMode="white">
        <a:xfrm>
          <a:off x="0" y="1731027"/>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Money Management</a:t>
          </a:r>
          <a:endParaRPr lang="en-US">
            <a:solidFill>
              <a:schemeClr val="dk1"/>
            </a:solidFill>
          </a:endParaRPr>
        </a:p>
      </dsp:txBody>
      <dsp:txXfrm>
        <a:off x="0" y="1731027"/>
        <a:ext cx="695890" cy="347945"/>
      </dsp:txXfrm>
    </dsp:sp>
    <dsp:sp modelId="{B41640B2-77EF-44E6-9E84-D1FE584E27E5}">
      <dsp:nvSpPr>
        <dsp:cNvPr id="9" name="Rectangles 8"/>
        <dsp:cNvSpPr/>
      </dsp:nvSpPr>
      <dsp:spPr bwMode="white">
        <a:xfrm>
          <a:off x="173973" y="2225110"/>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Money</a:t>
          </a:r>
          <a:endParaRPr lang="en-US">
            <a:solidFill>
              <a:schemeClr val="dk1"/>
            </a:solidFill>
          </a:endParaRPr>
        </a:p>
      </dsp:txBody>
      <dsp:txXfrm>
        <a:off x="173973" y="2225110"/>
        <a:ext cx="695890" cy="347945"/>
      </dsp:txXfrm>
    </dsp:sp>
    <dsp:sp modelId="{08A0D1D2-3A20-4D63-8E35-B7C8B6B16D48}">
      <dsp:nvSpPr>
        <dsp:cNvPr id="12" name="Rectangles 11"/>
        <dsp:cNvSpPr/>
      </dsp:nvSpPr>
      <dsp:spPr bwMode="white">
        <a:xfrm>
          <a:off x="842027" y="1731027"/>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Transaction Management</a:t>
          </a:r>
          <a:endParaRPr lang="en-US">
            <a:solidFill>
              <a:schemeClr val="dk1"/>
            </a:solidFill>
          </a:endParaRPr>
        </a:p>
      </dsp:txBody>
      <dsp:txXfrm>
        <a:off x="842027" y="1731027"/>
        <a:ext cx="695890" cy="347945"/>
      </dsp:txXfrm>
    </dsp:sp>
    <dsp:sp modelId="{A2A44974-723D-43E8-988E-C2B011E372AD}">
      <dsp:nvSpPr>
        <dsp:cNvPr id="15" name="Rectangles 14"/>
        <dsp:cNvSpPr/>
      </dsp:nvSpPr>
      <dsp:spPr bwMode="white">
        <a:xfrm>
          <a:off x="1016000" y="2225110"/>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Transaction</a:t>
          </a:r>
          <a:endParaRPr lang="en-US">
            <a:solidFill>
              <a:schemeClr val="dk1"/>
            </a:solidFill>
          </a:endParaRPr>
        </a:p>
      </dsp:txBody>
      <dsp:txXfrm>
        <a:off x="1016000" y="2225110"/>
        <a:ext cx="695890" cy="347945"/>
      </dsp:txXfrm>
    </dsp:sp>
    <dsp:sp modelId="{7D64F4A3-0E55-47AC-A59B-9D5A9DC25552}">
      <dsp:nvSpPr>
        <dsp:cNvPr id="18" name="Rectangles 17"/>
        <dsp:cNvSpPr/>
      </dsp:nvSpPr>
      <dsp:spPr bwMode="white">
        <a:xfrm>
          <a:off x="1684055" y="1731027"/>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Category Management</a:t>
          </a:r>
          <a:endParaRPr lang="en-US">
            <a:solidFill>
              <a:schemeClr val="dk1"/>
            </a:solidFill>
          </a:endParaRPr>
        </a:p>
      </dsp:txBody>
      <dsp:txXfrm>
        <a:off x="1684055" y="1731027"/>
        <a:ext cx="695890" cy="347945"/>
      </dsp:txXfrm>
    </dsp:sp>
    <dsp:sp modelId="{EC26F540-7BA7-4CA9-B0F2-37CCB5E86FD2}">
      <dsp:nvSpPr>
        <dsp:cNvPr id="21" name="Rectangles 20"/>
        <dsp:cNvSpPr/>
      </dsp:nvSpPr>
      <dsp:spPr bwMode="white">
        <a:xfrm>
          <a:off x="1858027" y="2225110"/>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Category</a:t>
          </a:r>
          <a:endParaRPr lang="en-US">
            <a:solidFill>
              <a:schemeClr val="dk1"/>
            </a:solidFill>
          </a:endParaRPr>
        </a:p>
      </dsp:txBody>
      <dsp:txXfrm>
        <a:off x="1858027" y="2225110"/>
        <a:ext cx="695890" cy="347945"/>
      </dsp:txXfrm>
    </dsp:sp>
    <dsp:sp modelId="{955E4AFD-02DD-4945-84BC-AEE5B62BED29}">
      <dsp:nvSpPr>
        <dsp:cNvPr id="24" name="Rectangles 23"/>
        <dsp:cNvSpPr/>
      </dsp:nvSpPr>
      <dsp:spPr bwMode="white">
        <a:xfrm>
          <a:off x="2526082" y="1731027"/>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Remainder Management</a:t>
          </a:r>
          <a:endParaRPr lang="en-US">
            <a:solidFill>
              <a:schemeClr val="dk1"/>
            </a:solidFill>
          </a:endParaRPr>
        </a:p>
      </dsp:txBody>
      <dsp:txXfrm>
        <a:off x="2526082" y="1731027"/>
        <a:ext cx="695890" cy="347945"/>
      </dsp:txXfrm>
    </dsp:sp>
    <dsp:sp modelId="{AE384CCF-EB2D-4166-8F2F-C66332DF85A7}">
      <dsp:nvSpPr>
        <dsp:cNvPr id="27" name="Rectangles 26"/>
        <dsp:cNvSpPr/>
      </dsp:nvSpPr>
      <dsp:spPr bwMode="white">
        <a:xfrm>
          <a:off x="2700055" y="2225110"/>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Remainder</a:t>
          </a:r>
          <a:endParaRPr lang="en-US">
            <a:solidFill>
              <a:schemeClr val="dk1"/>
            </a:solidFill>
          </a:endParaRPr>
        </a:p>
      </dsp:txBody>
      <dsp:txXfrm>
        <a:off x="2700055" y="2225110"/>
        <a:ext cx="695890" cy="347945"/>
      </dsp:txXfrm>
    </dsp:sp>
    <dsp:sp modelId="{70EC905F-C057-4420-B81D-613EBDC17785}">
      <dsp:nvSpPr>
        <dsp:cNvPr id="30" name="Rectangles 29"/>
        <dsp:cNvSpPr/>
      </dsp:nvSpPr>
      <dsp:spPr bwMode="white">
        <a:xfrm>
          <a:off x="3368110" y="1731027"/>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Histroy Manegement</a:t>
          </a:r>
          <a:endParaRPr lang="en-US">
            <a:solidFill>
              <a:schemeClr val="dk1"/>
            </a:solidFill>
          </a:endParaRPr>
        </a:p>
      </dsp:txBody>
      <dsp:txXfrm>
        <a:off x="3368110" y="1731027"/>
        <a:ext cx="695890" cy="347945"/>
      </dsp:txXfrm>
    </dsp:sp>
    <dsp:sp modelId="{9B30683D-A416-4FF7-B111-0F85FE17744A}">
      <dsp:nvSpPr>
        <dsp:cNvPr id="33" name="Rectangles 32"/>
        <dsp:cNvSpPr/>
      </dsp:nvSpPr>
      <dsp:spPr bwMode="white">
        <a:xfrm>
          <a:off x="3542082" y="2225110"/>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Histroy</a:t>
          </a:r>
          <a:endParaRPr lang="en-US">
            <a:solidFill>
              <a:schemeClr val="dk1"/>
            </a:solidFill>
          </a:endParaRPr>
        </a:p>
      </dsp:txBody>
      <dsp:txXfrm>
        <a:off x="3542082" y="2225110"/>
        <a:ext cx="695890" cy="347945"/>
      </dsp:txXfrm>
    </dsp:sp>
    <dsp:sp modelId="{5F96E70F-AD68-46AF-87AB-FAE39E201820}">
      <dsp:nvSpPr>
        <dsp:cNvPr id="36" name="Rectangles 35"/>
        <dsp:cNvSpPr/>
      </dsp:nvSpPr>
      <dsp:spPr bwMode="white">
        <a:xfrm>
          <a:off x="4210137" y="1731027"/>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Location Management</a:t>
          </a:r>
          <a:endParaRPr lang="en-US">
            <a:solidFill>
              <a:schemeClr val="dk1"/>
            </a:solidFill>
          </a:endParaRPr>
        </a:p>
      </dsp:txBody>
      <dsp:txXfrm>
        <a:off x="4210137" y="1731027"/>
        <a:ext cx="695890" cy="347945"/>
      </dsp:txXfrm>
    </dsp:sp>
    <dsp:sp modelId="{F9889DA6-B27D-4186-A97E-E5D909F9D181}">
      <dsp:nvSpPr>
        <dsp:cNvPr id="39" name="Rectangles 38"/>
        <dsp:cNvSpPr/>
      </dsp:nvSpPr>
      <dsp:spPr bwMode="white">
        <a:xfrm>
          <a:off x="4384110" y="2225110"/>
          <a:ext cx="695890" cy="347945"/>
        </a:xfrm>
        <a:prstGeom prst="rect">
          <a:avLst/>
        </a:prstGeom>
      </dsp:spPr>
      <dsp:style>
        <a:lnRef idx="3">
          <a:schemeClr val="accent1">
            <a:shade val="80000"/>
          </a:schemeClr>
        </a:lnRef>
        <a:fillRef idx="1">
          <a:schemeClr val="lt1"/>
        </a:fillRef>
        <a:effectRef idx="1">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solidFill>
                <a:schemeClr val="dk1"/>
              </a:solidFill>
            </a:rPr>
            <a:t>Location</a:t>
          </a:r>
          <a:endParaRPr lang="en-US">
            <a:solidFill>
              <a:schemeClr val="dk1"/>
            </a:solidFill>
          </a:endParaRPr>
        </a:p>
      </dsp:txBody>
      <dsp:txXfrm>
        <a:off x="4384110" y="2225110"/>
        <a:ext cx="695890" cy="347945"/>
      </dsp:txXfrm>
    </dsp:sp>
    <dsp:sp modelId="{86420519-308D-4A6A-8FEA-6FB2E39BA448}">
      <dsp:nvSpPr>
        <dsp:cNvPr id="4" name="Rectangles 3" hidden="1"/>
        <dsp:cNvSpPr/>
      </dsp:nvSpPr>
      <dsp:spPr>
        <a:xfrm>
          <a:off x="2105068" y="1236945"/>
          <a:ext cx="139178" cy="347945"/>
        </a:xfrm>
        <a:prstGeom prst="rect">
          <a:avLst/>
        </a:prstGeom>
      </dsp:spPr>
      <dsp:txXfrm>
        <a:off x="2105068" y="1236945"/>
        <a:ext cx="139178" cy="347945"/>
      </dsp:txXfrm>
    </dsp:sp>
    <dsp:sp modelId="{9A037140-9B69-4B9F-A134-F2F2EB0F2E32}">
      <dsp:nvSpPr>
        <dsp:cNvPr id="7" name="Rectangles 6" hidden="1"/>
        <dsp:cNvSpPr/>
      </dsp:nvSpPr>
      <dsp:spPr>
        <a:xfrm>
          <a:off x="0" y="1731027"/>
          <a:ext cx="139178" cy="347945"/>
        </a:xfrm>
        <a:prstGeom prst="rect">
          <a:avLst/>
        </a:prstGeom>
      </dsp:spPr>
      <dsp:txXfrm>
        <a:off x="0" y="1731027"/>
        <a:ext cx="139178" cy="347945"/>
      </dsp:txXfrm>
    </dsp:sp>
    <dsp:sp modelId="{0EC7020D-6F98-466D-A842-7E8C66CB4353}">
      <dsp:nvSpPr>
        <dsp:cNvPr id="10" name="Rectangles 9" hidden="1"/>
        <dsp:cNvSpPr/>
      </dsp:nvSpPr>
      <dsp:spPr>
        <a:xfrm>
          <a:off x="173973" y="2225110"/>
          <a:ext cx="139178" cy="347945"/>
        </a:xfrm>
        <a:prstGeom prst="rect">
          <a:avLst/>
        </a:prstGeom>
      </dsp:spPr>
      <dsp:txXfrm>
        <a:off x="173973" y="2225110"/>
        <a:ext cx="139178" cy="347945"/>
      </dsp:txXfrm>
    </dsp:sp>
    <dsp:sp modelId="{6238C53E-A961-488B-8FBD-6EC13507B069}">
      <dsp:nvSpPr>
        <dsp:cNvPr id="13" name="Rectangles 12" hidden="1"/>
        <dsp:cNvSpPr/>
      </dsp:nvSpPr>
      <dsp:spPr>
        <a:xfrm>
          <a:off x="842027" y="1731027"/>
          <a:ext cx="139178" cy="347945"/>
        </a:xfrm>
        <a:prstGeom prst="rect">
          <a:avLst/>
        </a:prstGeom>
      </dsp:spPr>
      <dsp:txXfrm>
        <a:off x="842027" y="1731027"/>
        <a:ext cx="139178" cy="347945"/>
      </dsp:txXfrm>
    </dsp:sp>
    <dsp:sp modelId="{AEBAB0B2-7D57-48B4-ACBF-69DF167EDCB0}">
      <dsp:nvSpPr>
        <dsp:cNvPr id="16" name="Rectangles 15" hidden="1"/>
        <dsp:cNvSpPr/>
      </dsp:nvSpPr>
      <dsp:spPr>
        <a:xfrm>
          <a:off x="1016000" y="2225110"/>
          <a:ext cx="139178" cy="347945"/>
        </a:xfrm>
        <a:prstGeom prst="rect">
          <a:avLst/>
        </a:prstGeom>
      </dsp:spPr>
      <dsp:txXfrm>
        <a:off x="1016000" y="2225110"/>
        <a:ext cx="139178" cy="347945"/>
      </dsp:txXfrm>
    </dsp:sp>
    <dsp:sp modelId="{5667CB49-EC34-46BC-AD2D-72F3BD95D049}">
      <dsp:nvSpPr>
        <dsp:cNvPr id="19" name="Rectangles 18" hidden="1"/>
        <dsp:cNvSpPr/>
      </dsp:nvSpPr>
      <dsp:spPr>
        <a:xfrm>
          <a:off x="1684055" y="1731027"/>
          <a:ext cx="139178" cy="347945"/>
        </a:xfrm>
        <a:prstGeom prst="rect">
          <a:avLst/>
        </a:prstGeom>
      </dsp:spPr>
      <dsp:txXfrm>
        <a:off x="1684055" y="1731027"/>
        <a:ext cx="139178" cy="347945"/>
      </dsp:txXfrm>
    </dsp:sp>
    <dsp:sp modelId="{5BACC352-9969-42F4-A745-558CF63DC6DA}">
      <dsp:nvSpPr>
        <dsp:cNvPr id="22" name="Rectangles 21" hidden="1"/>
        <dsp:cNvSpPr/>
      </dsp:nvSpPr>
      <dsp:spPr>
        <a:xfrm>
          <a:off x="1858027" y="2225110"/>
          <a:ext cx="139178" cy="347945"/>
        </a:xfrm>
        <a:prstGeom prst="rect">
          <a:avLst/>
        </a:prstGeom>
      </dsp:spPr>
      <dsp:txXfrm>
        <a:off x="1858027" y="2225110"/>
        <a:ext cx="139178" cy="347945"/>
      </dsp:txXfrm>
    </dsp:sp>
    <dsp:sp modelId="{58F8C1F9-C472-43FE-B104-613A0A6E0B64}">
      <dsp:nvSpPr>
        <dsp:cNvPr id="25" name="Rectangles 24" hidden="1"/>
        <dsp:cNvSpPr/>
      </dsp:nvSpPr>
      <dsp:spPr>
        <a:xfrm>
          <a:off x="2526082" y="1731027"/>
          <a:ext cx="139178" cy="347945"/>
        </a:xfrm>
        <a:prstGeom prst="rect">
          <a:avLst/>
        </a:prstGeom>
      </dsp:spPr>
      <dsp:txXfrm>
        <a:off x="2526082" y="1731027"/>
        <a:ext cx="139178" cy="347945"/>
      </dsp:txXfrm>
    </dsp:sp>
    <dsp:sp modelId="{9DB364E7-65FB-4E3D-9C7F-83458925CBA8}">
      <dsp:nvSpPr>
        <dsp:cNvPr id="28" name="Rectangles 27" hidden="1"/>
        <dsp:cNvSpPr/>
      </dsp:nvSpPr>
      <dsp:spPr>
        <a:xfrm>
          <a:off x="2700055" y="2225110"/>
          <a:ext cx="139178" cy="347945"/>
        </a:xfrm>
        <a:prstGeom prst="rect">
          <a:avLst/>
        </a:prstGeom>
      </dsp:spPr>
      <dsp:txXfrm>
        <a:off x="2700055" y="2225110"/>
        <a:ext cx="139178" cy="347945"/>
      </dsp:txXfrm>
    </dsp:sp>
    <dsp:sp modelId="{8BCABC1C-DC86-45D8-AD3A-D62C99AF765E}">
      <dsp:nvSpPr>
        <dsp:cNvPr id="31" name="Rectangles 30" hidden="1"/>
        <dsp:cNvSpPr/>
      </dsp:nvSpPr>
      <dsp:spPr>
        <a:xfrm>
          <a:off x="3368110" y="1731027"/>
          <a:ext cx="139178" cy="347945"/>
        </a:xfrm>
        <a:prstGeom prst="rect">
          <a:avLst/>
        </a:prstGeom>
      </dsp:spPr>
      <dsp:txXfrm>
        <a:off x="3368110" y="1731027"/>
        <a:ext cx="139178" cy="347945"/>
      </dsp:txXfrm>
    </dsp:sp>
    <dsp:sp modelId="{01E1C224-62D3-4D3D-9B55-3D831E760DF0}">
      <dsp:nvSpPr>
        <dsp:cNvPr id="34" name="Rectangles 33" hidden="1"/>
        <dsp:cNvSpPr/>
      </dsp:nvSpPr>
      <dsp:spPr>
        <a:xfrm>
          <a:off x="3542082" y="2225110"/>
          <a:ext cx="139178" cy="347945"/>
        </a:xfrm>
        <a:prstGeom prst="rect">
          <a:avLst/>
        </a:prstGeom>
      </dsp:spPr>
      <dsp:txXfrm>
        <a:off x="3542082" y="2225110"/>
        <a:ext cx="139178" cy="347945"/>
      </dsp:txXfrm>
    </dsp:sp>
    <dsp:sp modelId="{CE2482C6-D082-4F7D-B9CB-A1E45A0B8B40}">
      <dsp:nvSpPr>
        <dsp:cNvPr id="37" name="Rectangles 36" hidden="1"/>
        <dsp:cNvSpPr/>
      </dsp:nvSpPr>
      <dsp:spPr>
        <a:xfrm>
          <a:off x="4210137" y="1731027"/>
          <a:ext cx="139178" cy="347945"/>
        </a:xfrm>
        <a:prstGeom prst="rect">
          <a:avLst/>
        </a:prstGeom>
      </dsp:spPr>
      <dsp:txXfrm>
        <a:off x="4210137" y="1731027"/>
        <a:ext cx="139178" cy="347945"/>
      </dsp:txXfrm>
    </dsp:sp>
    <dsp:sp modelId="{012E3F96-28CF-4760-A0D4-FAEC5E772369}">
      <dsp:nvSpPr>
        <dsp:cNvPr id="40" name="Rectangles 39" hidden="1"/>
        <dsp:cNvSpPr/>
      </dsp:nvSpPr>
      <dsp:spPr>
        <a:xfrm>
          <a:off x="4384110" y="2225110"/>
          <a:ext cx="139178" cy="347945"/>
        </a:xfrm>
        <a:prstGeom prst="rect">
          <a:avLst/>
        </a:prstGeom>
      </dsp:spPr>
      <dsp:txXfrm>
        <a:off x="4384110" y="2225110"/>
        <a:ext cx="139178" cy="3479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2023-09-21T11:53:00Z</dcterms:created>
  <dc:creator>Unmesh Kakuste</dc:creator>
  <cp:lastModifiedBy>Akshay Jadhav</cp:lastModifiedBy>
  <dcterms:modified xsi:type="dcterms:W3CDTF">2023-09-21T18:43:36Z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532B713F12FA4593B3B3CB765E63001C_13</vt:lpwstr>
  </property>
</Properties>
</file>