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C95"/>
          <w:sz w:val="28"/>
        </w:rPr>
        <w:t>VISION KARNATAKA FOUNDATION</w:t>
        <w:br/>
      </w:r>
      <w:r>
        <w:rPr>
          <w:b/>
          <w:color w:val="123B4A"/>
          <w:sz w:val="36"/>
        </w:rPr>
        <w:t>DETAILED PROJECT REPORT (DPR)</w:t>
        <w:br/>
        <w:t>SHRI LAKSHMI BESAN &amp; AGRO FOOD PROCESSING UNIT</w:t>
        <w:br/>
      </w:r>
      <w:r>
        <w:rPr>
          <w:color w:val="64748B"/>
          <w:sz w:val="20"/>
        </w:rPr>
        <w:t>DPR Track: DPRTypeEnum.BANK_LOAN | Depth: DETAILED</w:t>
        <w:br/>
        <w:t>Location: Mysuru, Karnataka</w:t>
        <w:br/>
      </w:r>
    </w:p>
    <w:p>
      <w:pPr>
        <w:pStyle w:val="Heading1"/>
      </w:pPr>
      <w:r>
        <w:t>1.0 Executive Summary &amp; Project Highlights</w:t>
      </w:r>
    </w:p>
    <w:p>
      <w:r>
        <w:t>Shri Lakshmi Besan &amp; Agro Food Processing Unit is a commercial enterprise located in Mysuru, Karnataka. The total project cost is estimated at ₹489,800.00, funded by promoter contribution of ₹100,000.00 and bank loan of ₹360,000.00. The project features an average 5-year DSCR of -27.06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₹489,800.00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₹100,000.00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₹360,000.00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₹140,000.00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-27.06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₹150,000.00</w:t>
        <w:br/>
        <w:t>Furniture &amp; Fixtures: ₹35,000.00</w:t>
        <w:br/>
        <w:t>Working Capital Margin: ₹80,000.00</w:t>
        <w:br/>
        <w:t>Total Capital Outlay: ₹489,800.00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₹2,160,000</w:t>
            </w:r>
          </w:p>
        </w:tc>
        <w:tc>
          <w:tcPr>
            <w:tcW w:type="dxa" w:w="1680"/>
          </w:tcPr>
          <w:p>
            <w:r>
              <w:t>₹2,700,000</w:t>
            </w:r>
          </w:p>
        </w:tc>
        <w:tc>
          <w:tcPr>
            <w:tcW w:type="dxa" w:w="1680"/>
          </w:tcPr>
          <w:p>
            <w:r>
              <w:t>₹3,060,000</w:t>
            </w:r>
          </w:p>
        </w:tc>
        <w:tc>
          <w:tcPr>
            <w:tcW w:type="dxa" w:w="1680"/>
          </w:tcPr>
          <w:p>
            <w:r>
              <w:t>₹3,240,000</w:t>
            </w:r>
          </w:p>
        </w:tc>
        <w:tc>
          <w:tcPr>
            <w:tcW w:type="dxa" w:w="1680"/>
          </w:tcPr>
          <w:p>
            <w:r>
              <w:t>₹3,420,000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₹4,559,140</w:t>
            </w:r>
          </w:p>
        </w:tc>
        <w:tc>
          <w:tcPr>
            <w:tcW w:type="dxa" w:w="1680"/>
          </w:tcPr>
          <w:p>
            <w:r>
              <w:t>₹5,068,450</w:t>
            </w:r>
          </w:p>
        </w:tc>
        <w:tc>
          <w:tcPr>
            <w:tcW w:type="dxa" w:w="1680"/>
          </w:tcPr>
          <w:p>
            <w:r>
              <w:t>₹5,468,250</w:t>
            </w:r>
          </w:p>
        </w:tc>
        <w:tc>
          <w:tcPr>
            <w:tcW w:type="dxa" w:w="1680"/>
          </w:tcPr>
          <w:p>
            <w:r>
              <w:t>₹5,758,933</w:t>
            </w:r>
          </w:p>
        </w:tc>
        <w:tc>
          <w:tcPr>
            <w:tcW w:type="dxa" w:w="1680"/>
          </w:tcPr>
          <w:p>
            <w:r>
              <w:t>₹6,058,282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₹-2,479,590</w:t>
            </w:r>
          </w:p>
        </w:tc>
        <w:tc>
          <w:tcPr>
            <w:tcW w:type="dxa" w:w="1680"/>
          </w:tcPr>
          <w:p>
            <w:r>
              <w:t>₹-2,442,060</w:t>
            </w:r>
          </w:p>
        </w:tc>
        <w:tc>
          <w:tcPr>
            <w:tcW w:type="dxa" w:w="1680"/>
          </w:tcPr>
          <w:p>
            <w:r>
              <w:t>₹-2,475,020</w:t>
            </w:r>
          </w:p>
        </w:tc>
        <w:tc>
          <w:tcPr>
            <w:tcW w:type="dxa" w:w="1680"/>
          </w:tcPr>
          <w:p>
            <w:r>
              <w:t>₹-2,578,863</w:t>
            </w:r>
          </w:p>
        </w:tc>
        <w:tc>
          <w:tcPr>
            <w:tcW w:type="dxa" w:w="1680"/>
          </w:tcPr>
          <w:p>
            <w:r>
              <w:t>₹-2,691,372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-22.59</w:t>
            </w:r>
          </w:p>
        </w:tc>
        <w:tc>
          <w:tcPr>
            <w:tcW w:type="dxa" w:w="1680"/>
          </w:tcPr>
          <w:p>
            <w:r>
              <w:t>-23.84</w:t>
            </w:r>
          </w:p>
        </w:tc>
        <w:tc>
          <w:tcPr>
            <w:tcW w:type="dxa" w:w="1680"/>
          </w:tcPr>
          <w:p>
            <w:r>
              <w:t>-26.03</w:t>
            </w:r>
          </w:p>
        </w:tc>
        <w:tc>
          <w:tcPr>
            <w:tcW w:type="dxa" w:w="1680"/>
          </w:tcPr>
          <w:p>
            <w:r>
              <w:t>-29.4</w:t>
            </w:r>
          </w:p>
        </w:tc>
        <w:tc>
          <w:tcPr>
            <w:tcW w:type="dxa" w:w="1680"/>
          </w:tcPr>
          <w:p>
            <w:r>
              <w:t>-33.46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696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54d84478a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4588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54d84478a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8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4399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54d84478a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994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