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B" w:rsidRDefault="0005648B">
      <w:r>
        <w:t xml:space="preserve">HW 11: Code Competition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Austin </w:t>
      </w:r>
      <w:proofErr w:type="spellStart"/>
      <w:r>
        <w:t>Funcheon</w:t>
      </w:r>
      <w:proofErr w:type="spellEnd"/>
      <w:r>
        <w:t xml:space="preserve"> &amp; </w:t>
      </w:r>
      <w:proofErr w:type="spellStart"/>
      <w:r>
        <w:t>Viraj</w:t>
      </w:r>
      <w:proofErr w:type="spellEnd"/>
      <w:r>
        <w:t xml:space="preserve"> </w:t>
      </w:r>
      <w:proofErr w:type="spellStart"/>
      <w:r>
        <w:t>Rane</w:t>
      </w:r>
      <w:proofErr w:type="spellEnd"/>
    </w:p>
    <w:p w:rsidR="0005648B" w:rsidRDefault="0005648B"/>
    <w:p w:rsidR="0005648B" w:rsidRDefault="0005648B"/>
    <w:p w:rsidR="00006EBB" w:rsidRDefault="0005648B" w:rsidP="00006EBB">
      <w:pPr>
        <w:pStyle w:val="ListParagraph"/>
        <w:numPr>
          <w:ilvl w:val="0"/>
          <w:numId w:val="1"/>
        </w:numPr>
      </w:pPr>
      <w:r>
        <w:t xml:space="preserve">Looking at the dataset, </w:t>
      </w:r>
      <w:r w:rsidR="00006EBB">
        <w:t xml:space="preserve">it varies from 0 to 1, for most of the predictors. As such, there is no scaling to be applied to the data.  </w:t>
      </w:r>
    </w:p>
    <w:p w:rsidR="00BD3D77" w:rsidRDefault="00BD3D77" w:rsidP="00006EBB">
      <w:pPr>
        <w:pStyle w:val="ListParagraph"/>
        <w:numPr>
          <w:ilvl w:val="0"/>
          <w:numId w:val="1"/>
        </w:numPr>
      </w:pPr>
      <w:r w:rsidRPr="00006EBB">
        <w:rPr>
          <w:highlight w:val="yellow"/>
        </w:rPr>
        <w:t>&lt;</w:t>
      </w:r>
      <w:proofErr w:type="spellStart"/>
      <w:r w:rsidRPr="00006EBB">
        <w:rPr>
          <w:highlight w:val="yellow"/>
        </w:rPr>
        <w:t>Viraj</w:t>
      </w:r>
      <w:proofErr w:type="spellEnd"/>
      <w:r w:rsidRPr="00006EBB">
        <w:rPr>
          <w:highlight w:val="yellow"/>
        </w:rPr>
        <w:t>, do we do anything with normalization?&gt;</w:t>
      </w:r>
    </w:p>
    <w:p w:rsidR="00745EAB" w:rsidRDefault="00745EAB" w:rsidP="00006EBB">
      <w:pPr>
        <w:pStyle w:val="ListParagraph"/>
        <w:numPr>
          <w:ilvl w:val="0"/>
          <w:numId w:val="1"/>
        </w:numPr>
      </w:pPr>
      <w:r>
        <w:t xml:space="preserve">With 710 variables, </w:t>
      </w:r>
      <w:proofErr w:type="gramStart"/>
      <w:r>
        <w:t>number of observations are</w:t>
      </w:r>
      <w:proofErr w:type="gramEnd"/>
      <w:r>
        <w:t xml:space="preserve"> fairly close to balanced data, </w:t>
      </w:r>
      <w:r w:rsidR="00E24850">
        <w:t>which poses a challenge for many</w:t>
      </w:r>
      <w:r>
        <w:t xml:space="preserve"> methods.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Also, reviewing the data, it is highly unbalanced.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 xml:space="preserve">   0</w:t>
      </w:r>
      <w:r>
        <w:t>:452</w:t>
      </w:r>
      <w:r>
        <w:t xml:space="preserve">    </w:t>
      </w:r>
      <w:r>
        <w:tab/>
        <w:t>1:</w:t>
      </w:r>
      <w:r>
        <w:t>3548</w:t>
      </w:r>
    </w:p>
    <w:p w:rsidR="0005648B" w:rsidRDefault="00006EBB" w:rsidP="00006EBB">
      <w:pPr>
        <w:pStyle w:val="ListParagraph"/>
        <w:numPr>
          <w:ilvl w:val="1"/>
          <w:numId w:val="1"/>
        </w:numPr>
      </w:pPr>
      <w:r>
        <w:t xml:space="preserve">As such, dataset for training set will need to be balanced to generate an appropriate </w:t>
      </w:r>
      <w:proofErr w:type="gramStart"/>
      <w:r>
        <w:t>model,</w:t>
      </w:r>
      <w:proofErr w:type="gramEnd"/>
      <w:r>
        <w:t xml:space="preserve"> in this case, we have selected </w:t>
      </w:r>
      <w:proofErr w:type="spellStart"/>
      <w:r>
        <w:t>undersampling</w:t>
      </w:r>
      <w:proofErr w:type="spellEnd"/>
      <w:r>
        <w:t xml:space="preserve"> down to the lower class. 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Given the type of data, classification, and the type of variables, a word presence count, it conceptually identified several methods to explore: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Naïve Bayes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Random Forest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ANN</w:t>
      </w:r>
    </w:p>
    <w:p w:rsidR="00006EBB" w:rsidRDefault="00006EBB" w:rsidP="00006EBB">
      <w:pPr>
        <w:pStyle w:val="ListParagraph"/>
        <w:numPr>
          <w:ilvl w:val="1"/>
          <w:numId w:val="1"/>
        </w:numPr>
        <w:rPr>
          <w:highlight w:val="yellow"/>
        </w:rPr>
      </w:pPr>
      <w:r w:rsidRPr="00006EBB">
        <w:rPr>
          <w:highlight w:val="yellow"/>
        </w:rPr>
        <w:t xml:space="preserve">Insert method here </w:t>
      </w:r>
    </w:p>
    <w:p w:rsidR="00F35F54" w:rsidRDefault="00006EBB" w:rsidP="00F35F54">
      <w:pPr>
        <w:pStyle w:val="ListParagraph"/>
        <w:numPr>
          <w:ilvl w:val="1"/>
          <w:numId w:val="1"/>
        </w:numPr>
      </w:pPr>
      <w:r>
        <w:t>SVM RBF</w:t>
      </w:r>
    </w:p>
    <w:p w:rsidR="00F35F54" w:rsidRDefault="00F35F54" w:rsidP="00F35F54"/>
    <w:p w:rsidR="00F35F54" w:rsidRDefault="00F35F54" w:rsidP="00F35F54">
      <w:r>
        <w:t>Reviewing methods, RF seemed to take an early lead with the methods, with a 57</w:t>
      </w:r>
      <w:proofErr w:type="gramStart"/>
      <w:r w:rsidR="00E24850" w:rsidRPr="00E24850">
        <w:rPr>
          <w:highlight w:val="yellow"/>
        </w:rPr>
        <w:t>.</w:t>
      </w:r>
      <w:r>
        <w:t>%</w:t>
      </w:r>
      <w:proofErr w:type="gramEnd"/>
      <w:r>
        <w:t xml:space="preserve"> AUC. After tuning, optimal </w:t>
      </w:r>
      <w:proofErr w:type="spellStart"/>
      <w:r>
        <w:t>mtry</w:t>
      </w:r>
      <w:proofErr w:type="spellEnd"/>
      <w:r>
        <w:t xml:space="preserve"> </w:t>
      </w:r>
      <w:proofErr w:type="gramStart"/>
      <w:r>
        <w:t>was  identified</w:t>
      </w:r>
      <w:proofErr w:type="gramEnd"/>
      <w:r>
        <w:t xml:space="preserve"> as </w:t>
      </w:r>
      <w:r w:rsidRPr="00F35F54">
        <w:rPr>
          <w:highlight w:val="yellow"/>
        </w:rPr>
        <w:t>__</w:t>
      </w:r>
      <w:r w:rsidR="00E24850">
        <w:t xml:space="preserve">, with a final accuracy of </w:t>
      </w:r>
      <w:r w:rsidR="00E24850" w:rsidRPr="00E24850">
        <w:rPr>
          <w:highlight w:val="yellow"/>
        </w:rPr>
        <w:t>___</w:t>
      </w:r>
    </w:p>
    <w:p w:rsidR="00F35F54" w:rsidRDefault="00E24850" w:rsidP="00F35F54">
      <w:r w:rsidRPr="00E24850">
        <w:rPr>
          <w:highlight w:val="yellow"/>
        </w:rPr>
        <w:t xml:space="preserve">&lt;If this doesn’t work, can try other tuned model good for </w:t>
      </w:r>
      <w:r>
        <w:rPr>
          <w:highlight w:val="yellow"/>
        </w:rPr>
        <w:t xml:space="preserve">observation# </w:t>
      </w:r>
      <w:proofErr w:type="gramStart"/>
      <w:r>
        <w:rPr>
          <w:highlight w:val="yellow"/>
        </w:rPr>
        <w:t xml:space="preserve">near </w:t>
      </w:r>
      <w:r>
        <w:t xml:space="preserve"> p</w:t>
      </w:r>
      <w:proofErr w:type="gramEnd"/>
      <w:r>
        <w:t xml:space="preserve"> ~=r</w:t>
      </w:r>
    </w:p>
    <w:p w:rsidR="00F35F54" w:rsidRDefault="00F35F54" w:rsidP="00F35F54"/>
    <w:p w:rsidR="00745EAB" w:rsidRDefault="00745EAB" w:rsidP="00F35F54"/>
    <w:p w:rsidR="00745EAB" w:rsidRDefault="00745EAB" w:rsidP="00F35F54"/>
    <w:p w:rsidR="00F35F54" w:rsidRDefault="00F35F54" w:rsidP="00F35F54">
      <w:r>
        <w:t>Summary: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</w:tblGrid>
      <w:tr w:rsidR="00F35F54" w:rsidTr="00F35F54">
        <w:tc>
          <w:tcPr>
            <w:tcW w:w="1278" w:type="dxa"/>
          </w:tcPr>
          <w:p w:rsidR="00F35F54" w:rsidRDefault="00F35F54" w:rsidP="00F35F54">
            <w:r>
              <w:t>Method</w:t>
            </w:r>
          </w:p>
        </w:tc>
        <w:tc>
          <w:tcPr>
            <w:tcW w:w="2250" w:type="dxa"/>
          </w:tcPr>
          <w:p w:rsidR="00F35F54" w:rsidRDefault="00F35F54" w:rsidP="00F35F54">
            <w:r>
              <w:t>AUC Result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NB</w:t>
            </w:r>
          </w:p>
        </w:tc>
        <w:tc>
          <w:tcPr>
            <w:tcW w:w="2250" w:type="dxa"/>
          </w:tcPr>
          <w:p w:rsidR="00F35F54" w:rsidRDefault="00F35F54" w:rsidP="00F35F5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RF</w:t>
            </w:r>
          </w:p>
        </w:tc>
        <w:tc>
          <w:tcPr>
            <w:tcW w:w="2250" w:type="dxa"/>
          </w:tcPr>
          <w:p w:rsidR="00F35F54" w:rsidRDefault="00F35F54" w:rsidP="005E708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SVM RBF</w:t>
            </w:r>
          </w:p>
        </w:tc>
        <w:tc>
          <w:tcPr>
            <w:tcW w:w="2250" w:type="dxa"/>
          </w:tcPr>
          <w:p w:rsidR="00F35F54" w:rsidRDefault="00F35F54" w:rsidP="005E708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ANN</w:t>
            </w:r>
          </w:p>
        </w:tc>
        <w:tc>
          <w:tcPr>
            <w:tcW w:w="2250" w:type="dxa"/>
          </w:tcPr>
          <w:p w:rsidR="00F35F54" w:rsidRDefault="00F35F54" w:rsidP="005E708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 w:rsidRPr="00F35F54">
              <w:rPr>
                <w:highlight w:val="yellow"/>
              </w:rPr>
              <w:t>OTHER</w:t>
            </w:r>
          </w:p>
        </w:tc>
        <w:tc>
          <w:tcPr>
            <w:tcW w:w="2250" w:type="dxa"/>
          </w:tcPr>
          <w:p w:rsidR="00F35F54" w:rsidRDefault="00F35F54" w:rsidP="005E708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Pr="00F35F54" w:rsidRDefault="00F35F54" w:rsidP="00F35F54">
            <w:pPr>
              <w:rPr>
                <w:highlight w:val="yellow"/>
              </w:rPr>
            </w:pPr>
            <w:r w:rsidRPr="00F35F54">
              <w:t>RF Tuned</w:t>
            </w:r>
          </w:p>
        </w:tc>
        <w:tc>
          <w:tcPr>
            <w:tcW w:w="2250" w:type="dxa"/>
          </w:tcPr>
          <w:p w:rsidR="00F35F54" w:rsidRPr="00F35F54" w:rsidRDefault="00F35F54" w:rsidP="005E7084">
            <w:pPr>
              <w:rPr>
                <w:highlight w:val="yellow"/>
              </w:rPr>
            </w:pPr>
            <w:r>
              <w:rPr>
                <w:highlight w:val="yellow"/>
              </w:rPr>
              <w:t>insert</w:t>
            </w:r>
          </w:p>
        </w:tc>
      </w:tr>
      <w:tr w:rsidR="00E24850" w:rsidTr="00F35F54">
        <w:tc>
          <w:tcPr>
            <w:tcW w:w="1278" w:type="dxa"/>
          </w:tcPr>
          <w:p w:rsidR="00E24850" w:rsidRPr="00F35F54" w:rsidRDefault="00E24850" w:rsidP="00F35F54">
            <w:r>
              <w:t xml:space="preserve">Final </w:t>
            </w:r>
            <w:r w:rsidRPr="00E24850">
              <w:rPr>
                <w:highlight w:val="yellow"/>
              </w:rPr>
              <w:t>__</w:t>
            </w:r>
          </w:p>
        </w:tc>
        <w:tc>
          <w:tcPr>
            <w:tcW w:w="2250" w:type="dxa"/>
          </w:tcPr>
          <w:p w:rsidR="00E24850" w:rsidRDefault="00E24850" w:rsidP="005E7084">
            <w:pPr>
              <w:rPr>
                <w:highlight w:val="yellow"/>
              </w:rPr>
            </w:pPr>
            <w:r>
              <w:rPr>
                <w:highlight w:val="yellow"/>
              </w:rPr>
              <w:t>insert</w:t>
            </w:r>
            <w:bookmarkStart w:id="0" w:name="_GoBack"/>
            <w:bookmarkEnd w:id="0"/>
          </w:p>
        </w:tc>
      </w:tr>
    </w:tbl>
    <w:p w:rsidR="00F35F54" w:rsidRDefault="00F35F54" w:rsidP="00F35F54"/>
    <w:sectPr w:rsidR="00F3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3222"/>
    <w:multiLevelType w:val="hybridMultilevel"/>
    <w:tmpl w:val="DC6C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81"/>
    <w:rsid w:val="00006EBB"/>
    <w:rsid w:val="0005648B"/>
    <w:rsid w:val="001239AE"/>
    <w:rsid w:val="00745EAB"/>
    <w:rsid w:val="00BD3D77"/>
    <w:rsid w:val="00BF3E81"/>
    <w:rsid w:val="00E24850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AJAQ</dc:creator>
  <cp:lastModifiedBy>AJAQ</cp:lastModifiedBy>
  <cp:revision>2</cp:revision>
  <dcterms:created xsi:type="dcterms:W3CDTF">2022-05-09T01:20:00Z</dcterms:created>
  <dcterms:modified xsi:type="dcterms:W3CDTF">2022-05-09T02:27:00Z</dcterms:modified>
</cp:coreProperties>
</file>