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19437977"/>
        <w:docPartObj>
          <w:docPartGallery w:val="Cover Pages"/>
          <w:docPartUnique/>
        </w:docPartObj>
      </w:sdtPr>
      <w:sdtEndPr>
        <w:rPr>
          <w:sz w:val="2"/>
          <w:szCs w:val="2"/>
        </w:rPr>
      </w:sdtEndPr>
      <w:sdtContent>
        <w:p w14:paraId="20A663E9" w14:textId="5A570CDE" w:rsidR="0075042B" w:rsidRDefault="0075042B">
          <w:r>
            <w:rPr>
              <w:noProof/>
            </w:rPr>
            <mc:AlternateContent>
              <mc:Choice Requires="wps">
                <w:drawing>
                  <wp:anchor distT="0" distB="0" distL="114300" distR="114300" simplePos="0" relativeHeight="251663360" behindDoc="1" locked="0" layoutInCell="1" allowOverlap="1" wp14:anchorId="447F1EBA" wp14:editId="3B08AE6F">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21DF996" w14:textId="77777777" w:rsidR="0075042B" w:rsidRDefault="0075042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14="http://schemas.microsoft.com/office/drawing/2010/main" xmlns:pic="http://schemas.openxmlformats.org/drawingml/2006/picture" xmlns:a="http://schemas.openxmlformats.org/drawingml/2006/main">
                <w:pict>
                  <v:rect id="Rectangle 80"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color="#c1e4f5 [660]" stroked="f" strokeweight="1pt" w14:anchorId="447F1E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v:fill type="gradient" color2="#45b0e1 [1940]" focus="100%" rotate="t">
                      <o:fill v:ext="view" type="gradientUnscaled"/>
                    </v:fill>
                    <v:textbox inset="21.6pt,,21.6pt">
                      <w:txbxContent>
                        <w:p w:rsidR="0075042B" w:rsidRDefault="0075042B" w14:paraId="621DF996" w14:textId="77777777"/>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818A7E6" wp14:editId="34EDC5C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FCDF96" w14:textId="785B307D" w:rsidR="0075042B"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75042B">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a14="http://schemas.microsoft.com/office/drawing/2010/main" xmlns:pic="http://schemas.openxmlformats.org/drawingml/2006/picture" xmlns:a="http://schemas.openxmlformats.org/drawingml/2006/main">
                <w:pict>
                  <v:rect id="Rectangle 81"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spid="_x0000_s1027" fillcolor="#0e2841 [3215]" stroked="f" strokeweight="1pt" w14:anchorId="0818A7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v:textbox inset="14.4pt,14.4pt,14.4pt,28.8pt">
                      <w:txbxContent>
                        <w:p w:rsidR="0075042B" w:rsidRDefault="002B2EDC" w14:paraId="32FCDF96" w14:textId="785B307D">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75042B">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0C8FEA5" wp14:editId="59DDBEE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a14="http://schemas.microsoft.com/office/drawing/2010/main" xmlns:pic="http://schemas.openxmlformats.org/drawingml/2006/picture" xmlns:a="http://schemas.openxmlformats.org/drawingml/2006/main">
                <w:pict>
                  <v:rect id="Rectangle 82"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spid="_x0000_s1026" fillcolor="white [3212]" strokecolor="#737373 [1614]" strokeweight="1.25pt" w14:anchorId="5AAB33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97A43B7" wp14:editId="7D2F150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156082"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E0E3B23" w14:textId="14279256" w:rsidR="0075042B" w:rsidRDefault="0075042B">
                                    <w:pPr>
                                      <w:spacing w:line="240" w:lineRule="auto"/>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72"/>
                                      </w:rPr>
                                      <w:t>Progress Report 1</w:t>
                                    </w:r>
                                  </w:p>
                                </w:sdtContent>
                              </w:sdt>
                              <w:sdt>
                                <w:sdtPr>
                                  <w:rPr>
                                    <w:rFonts w:asciiTheme="majorHAnsi" w:eastAsiaTheme="majorEastAsia" w:hAnsiTheme="majorHAnsi" w:cstheme="majorBidi"/>
                                    <w:noProof/>
                                    <w:color w:val="0E284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2FF9E7C" w14:textId="68E44DB9" w:rsidR="0075042B" w:rsidRDefault="00D12AFE">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32"/>
                                      </w:rPr>
                                      <w:t>Eastern Intitute of Technology ITPM5.240 Agile Projects 2024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297A43B7">
                    <v:stroke joinstyle="miter"/>
                    <v:path gradientshapeok="t" o:connecttype="rect"/>
                  </v:shapetype>
                  <v:shape id="Text Box 84"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v:textbox style="mso-fit-shape-to-text:t">
                      <w:txbxContent>
                        <w:sdt>
                          <w:sdtPr>
                            <w:rPr>
                              <w:rFonts w:asciiTheme="majorHAnsi" w:hAnsiTheme="majorHAnsi" w:eastAsiaTheme="majorEastAsia" w:cstheme="majorBidi"/>
                              <w:noProof/>
                              <w:color w:val="156082"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75042B" w:rsidRDefault="0075042B" w14:paraId="4E0E3B23" w14:textId="14279256">
                              <w:pPr>
                                <w:spacing w:line="240" w:lineRule="auto"/>
                                <w:rPr>
                                  <w:rFonts w:asciiTheme="majorHAnsi" w:hAnsiTheme="majorHAnsi" w:eastAsiaTheme="majorEastAsia" w:cstheme="majorBidi"/>
                                  <w:noProof/>
                                  <w:color w:val="156082" w:themeColor="accent1"/>
                                  <w:sz w:val="72"/>
                                  <w:szCs w:val="144"/>
                                </w:rPr>
                              </w:pPr>
                              <w:r>
                                <w:rPr>
                                  <w:rFonts w:asciiTheme="majorHAnsi" w:hAnsiTheme="majorHAnsi" w:eastAsiaTheme="majorEastAsia" w:cstheme="majorBidi"/>
                                  <w:noProof/>
                                  <w:color w:val="156082" w:themeColor="accent1"/>
                                  <w:sz w:val="72"/>
                                  <w:szCs w:val="72"/>
                                </w:rPr>
                                <w:t>Progress Report 1</w:t>
                              </w:r>
                            </w:p>
                          </w:sdtContent>
                        </w:sdt>
                        <w:sdt>
                          <w:sdtPr>
                            <w:rPr>
                              <w:rFonts w:asciiTheme="majorHAnsi" w:hAnsiTheme="majorHAnsi" w:eastAsiaTheme="majorEastAsia" w:cstheme="majorBidi"/>
                              <w:noProof/>
                              <w:color w:val="0E284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75042B" w:rsidRDefault="00D12AFE" w14:paraId="12FF9E7C" w14:textId="68E44DB9">
                              <w:pPr>
                                <w:rPr>
                                  <w:rFonts w:asciiTheme="majorHAnsi" w:hAnsiTheme="majorHAnsi" w:eastAsiaTheme="majorEastAsia" w:cstheme="majorBidi"/>
                                  <w:noProof/>
                                  <w:color w:val="0E2841" w:themeColor="text2"/>
                                  <w:sz w:val="32"/>
                                  <w:szCs w:val="40"/>
                                </w:rPr>
                              </w:pPr>
                              <w:r>
                                <w:rPr>
                                  <w:rFonts w:asciiTheme="majorHAnsi" w:hAnsiTheme="majorHAnsi" w:eastAsiaTheme="majorEastAsia" w:cstheme="majorBidi"/>
                                  <w:noProof/>
                                  <w:color w:val="0E2841" w:themeColor="text2"/>
                                  <w:sz w:val="32"/>
                                  <w:szCs w:val="32"/>
                                </w:rPr>
                                <w:t>Eastern Intitute of Technology ITPM5.240 Agile Projects 2024</w:t>
                              </w:r>
                            </w:p>
                          </w:sdtContent>
                        </w:sdt>
                      </w:txbxContent>
                    </v:textbox>
                    <w10:wrap type="square" anchorx="page" anchory="page"/>
                  </v:shape>
                </w:pict>
              </mc:Fallback>
            </mc:AlternateContent>
          </w:r>
        </w:p>
        <w:p w14:paraId="132DEEC9" w14:textId="2D703824" w:rsidR="0075042B" w:rsidRDefault="009366DE">
          <w:pPr>
            <w:rPr>
              <w:sz w:val="2"/>
            </w:rPr>
          </w:pPr>
          <w:r>
            <w:rPr>
              <w:noProof/>
            </w:rPr>
            <mc:AlternateContent>
              <mc:Choice Requires="wps">
                <w:drawing>
                  <wp:anchor distT="0" distB="0" distL="114300" distR="114300" simplePos="0" relativeHeight="251664384" behindDoc="0" locked="0" layoutInCell="1" allowOverlap="1" wp14:anchorId="2A53AF7F" wp14:editId="6931B0D6">
                    <wp:simplePos x="0" y="0"/>
                    <wp:positionH relativeFrom="page">
                      <wp:posOffset>3439795</wp:posOffset>
                    </wp:positionH>
                    <wp:positionV relativeFrom="page">
                      <wp:posOffset>7037705</wp:posOffset>
                    </wp:positionV>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42E5FCC" w14:textId="3FB0DA73" w:rsidR="0075042B" w:rsidRDefault="00000000" w:rsidP="00AB1ABE">
                                <w:pPr>
                                  <w:pStyle w:val="NoSpacing"/>
                                  <w:jc w:val="center"/>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75042B">
                                      <w:rPr>
                                        <w:noProof/>
                                        <w:color w:val="0E2841" w:themeColor="text2"/>
                                      </w:rPr>
                                      <w:t>Lu</w:t>
                                    </w:r>
                                    <w:r w:rsidR="00D12AFE">
                                      <w:rPr>
                                        <w:noProof/>
                                        <w:color w:val="0E2841" w:themeColor="text2"/>
                                      </w:rPr>
                                      <w:t>an Mangels, Alex Bourk, An</w:t>
                                    </w:r>
                                    <w:r w:rsidR="00AB1ABE">
                                      <w:rPr>
                                        <w:noProof/>
                                        <w:color w:val="0E2841" w:themeColor="text2"/>
                                      </w:rPr>
                                      <w:t>thony Nguyen, Hunter Mends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79" style="position:absolute;margin-left:270.85pt;margin-top:554.1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" w14:anchorId="2A53AF7F">
                    <v:textbox style="mso-fit-shape-to-text:t">
                      <w:txbxContent>
                        <w:p w:rsidR="0075042B" w:rsidP="00AB1ABE" w:rsidRDefault="002B2EDC" w14:paraId="642E5FCC" w14:textId="3FB0DA73">
                          <w:pPr>
                            <w:pStyle w:val="NoSpacing"/>
                            <w:jc w:val="center"/>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5042B">
                                <w:rPr>
                                  <w:noProof/>
                                  <w:color w:val="0E2841" w:themeColor="text2"/>
                                </w:rPr>
                                <w:t>Lu</w:t>
                              </w:r>
                              <w:r w:rsidR="00D12AFE">
                                <w:rPr>
                                  <w:noProof/>
                                  <w:color w:val="0E2841" w:themeColor="text2"/>
                                </w:rPr>
                                <w:t>an Mangels, Alex Bourk, An</w:t>
                              </w:r>
                              <w:r w:rsidR="00AB1ABE">
                                <w:rPr>
                                  <w:noProof/>
                                  <w:color w:val="0E2841" w:themeColor="text2"/>
                                </w:rPr>
                                <w:t>thony Nguyen, Hunter Mends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2AF0ADC2" wp14:editId="45269259">
                    <wp:simplePos x="0" y="0"/>
                    <wp:positionH relativeFrom="page">
                      <wp:posOffset>3439795</wp:posOffset>
                    </wp:positionH>
                    <wp:positionV relativeFrom="page">
                      <wp:posOffset>7479030</wp:posOffset>
                    </wp:positionV>
                    <wp:extent cx="2875915" cy="118745"/>
                    <wp:effectExtent l="0" t="0" r="3175"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83" style="position:absolute;margin-left:270.85pt;margin-top:588.9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spid="_x0000_s1026" fillcolor="#156082 [3204]" stroked="f" strokeweight="1pt" w14:anchorId="6056FC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">
                    <w10:wrap anchorx="page" anchory="page"/>
                  </v:rect>
                </w:pict>
              </mc:Fallback>
            </mc:AlternateContent>
          </w:r>
          <w:r w:rsidR="0075042B">
            <w:rPr>
              <w:sz w:val="2"/>
            </w:rPr>
            <w:br w:type="page"/>
          </w:r>
        </w:p>
      </w:sdtContent>
    </w:sdt>
    <w:p w14:paraId="7A4EE0AF" w14:textId="4743CFCF" w:rsidR="008E001D" w:rsidRPr="0075042B" w:rsidRDefault="008E001D" w:rsidP="0075042B">
      <w:pPr>
        <w:pStyle w:val="Heading1"/>
        <w:rPr>
          <w:b/>
          <w:bCs/>
          <w:color w:val="4C94D8" w:themeColor="text2" w:themeTint="80"/>
        </w:rPr>
      </w:pPr>
      <w:r w:rsidRPr="00987858">
        <w:rPr>
          <w:b/>
          <w:bCs/>
          <w:color w:val="4C94D8" w:themeColor="text2" w:themeTint="80"/>
        </w:rPr>
        <w:lastRenderedPageBreak/>
        <w:t>Group Contributions and reflection:</w:t>
      </w:r>
    </w:p>
    <w:p w14:paraId="1B3F4235" w14:textId="3495A27D" w:rsidR="008E001D" w:rsidRPr="00E9074F" w:rsidRDefault="008E001D" w:rsidP="008E001D">
      <w:pPr>
        <w:pStyle w:val="Heading2"/>
        <w:rPr>
          <w:i/>
          <w:iCs/>
          <w:color w:val="215E99" w:themeColor="text2" w:themeTint="BF"/>
          <w:u w:val="single"/>
        </w:rPr>
      </w:pPr>
      <w:r w:rsidRPr="00E9074F">
        <w:rPr>
          <w:i/>
          <w:iCs/>
          <w:color w:val="215E99" w:themeColor="text2" w:themeTint="BF"/>
          <w:u w:val="single"/>
        </w:rPr>
        <w:t xml:space="preserve">Group </w:t>
      </w:r>
      <w:r w:rsidR="00046A5C">
        <w:rPr>
          <w:i/>
          <w:iCs/>
          <w:color w:val="215E99" w:themeColor="text2" w:themeTint="BF"/>
          <w:u w:val="single"/>
        </w:rPr>
        <w:t>Reflections</w:t>
      </w:r>
      <w:r w:rsidRPr="00E9074F">
        <w:rPr>
          <w:i/>
          <w:iCs/>
          <w:color w:val="215E99" w:themeColor="text2" w:themeTint="BF"/>
          <w:u w:val="single"/>
        </w:rPr>
        <w:t>:</w:t>
      </w:r>
    </w:p>
    <w:p w14:paraId="26AB6DC3" w14:textId="56B7739F" w:rsidR="10B8BB22" w:rsidRDefault="10B8BB22">
      <w:r>
        <w:t>Group scheduling could be better, given that I (Hunter) have a different schedule from others, it is difficult to agree on a time that fits everyone. Task allocation is difficult, given that the class is designed for groups of 3, and we have 4 members. As a group we’ll need to go back and fix our communication setup as that contributed heavily towards our scheduling issues. We’ll need to discuss the distribution of workload and how we can improve it to a point where everyone is putting in the same effort.</w:t>
      </w:r>
    </w:p>
    <w:p w14:paraId="5C6EC9A0" w14:textId="77777777" w:rsidR="0058257C" w:rsidRDefault="0058257C"/>
    <w:p w14:paraId="0F18B854" w14:textId="77777777" w:rsidR="008E001D" w:rsidRPr="00E9074F" w:rsidRDefault="008E001D" w:rsidP="008E001D">
      <w:pPr>
        <w:pStyle w:val="Heading2"/>
        <w:rPr>
          <w:i/>
          <w:iCs/>
          <w:color w:val="215E99" w:themeColor="text2" w:themeTint="BF"/>
          <w:u w:val="single"/>
        </w:rPr>
      </w:pPr>
      <w:r w:rsidRPr="00E9074F">
        <w:rPr>
          <w:i/>
          <w:iCs/>
          <w:color w:val="215E99" w:themeColor="text2" w:themeTint="BF"/>
          <w:u w:val="single"/>
        </w:rPr>
        <w:t>Individual contributions:</w:t>
      </w:r>
    </w:p>
    <w:p w14:paraId="6C80DF81" w14:textId="58CEE69A" w:rsidR="008E001D" w:rsidRDefault="008E001D">
      <w:r w:rsidRPr="008E001D">
        <w:t>Luan</w:t>
      </w:r>
      <w:r>
        <w:t xml:space="preserve"> Mangels – </w:t>
      </w:r>
      <w:r w:rsidR="00910C0A">
        <w:t>My biggest contributions to our group</w:t>
      </w:r>
      <w:r w:rsidR="00601E3F">
        <w:t xml:space="preserve"> was setting up communication</w:t>
      </w:r>
      <w:r w:rsidR="00A95886">
        <w:t>,</w:t>
      </w:r>
      <w:r w:rsidR="00601E3F">
        <w:t xml:space="preserve"> organizing group meetings</w:t>
      </w:r>
      <w:r w:rsidR="00A95886">
        <w:t xml:space="preserve"> and sharing documents</w:t>
      </w:r>
      <w:r w:rsidR="002B2EDC">
        <w:t xml:space="preserve"> with the others</w:t>
      </w:r>
      <w:r w:rsidR="00601E3F">
        <w:t xml:space="preserve">. </w:t>
      </w:r>
      <w:r w:rsidR="00D162FA">
        <w:t xml:space="preserve">Other than that, my contributions include my section of </w:t>
      </w:r>
      <w:r w:rsidR="00F567F4">
        <w:t>the stakeholder registry, creating the 3</w:t>
      </w:r>
      <w:r w:rsidR="00F567F4" w:rsidRPr="00F567F4">
        <w:rPr>
          <w:vertAlign w:val="superscript"/>
        </w:rPr>
        <w:t>rd</w:t>
      </w:r>
      <w:r w:rsidR="00F567F4">
        <w:t xml:space="preserve"> persona and overseeing </w:t>
      </w:r>
      <w:r w:rsidR="002F3CF7">
        <w:t xml:space="preserve">Anthony and Hunter when they </w:t>
      </w:r>
      <w:r w:rsidR="0078344E">
        <w:t>answered</w:t>
      </w:r>
      <w:r w:rsidR="002F3CF7">
        <w:t xml:space="preserve"> </w:t>
      </w:r>
      <w:r w:rsidR="0078344E">
        <w:t>the persona testing questions.</w:t>
      </w:r>
    </w:p>
    <w:p w14:paraId="21DCEDB8" w14:textId="6BA538FB" w:rsidR="008E001D" w:rsidRDefault="10B8BB22">
      <w:r>
        <w:t>Alex Bourk – I created my own three personas; filled out the group meeting report template alongside Luan in class, and my part of the stakeholder registry.</w:t>
      </w:r>
    </w:p>
    <w:p w14:paraId="16E99F5A" w14:textId="304CAD72" w:rsidR="10B8BB22" w:rsidRDefault="10B8BB22">
      <w:r>
        <w:t xml:space="preserve">Anthony Nguyen – </w:t>
      </w:r>
      <w:r w:rsidR="00E73599">
        <w:t>I</w:t>
      </w:r>
      <w:r>
        <w:t xml:space="preserve"> helped the group with the stakeholder register and sat down with hunter and helped each other with the persona testing.</w:t>
      </w:r>
    </w:p>
    <w:p w14:paraId="2B2080C9" w14:textId="78103CD7" w:rsidR="008E001D" w:rsidRDefault="10B8BB22">
      <w:r>
        <w:t>Hunter Mends – As a late start, my biggest contributions to the group were creating a persona, which went unused, helping to evaluate the personas, and helping Luan add me to the stakeholder register, creating a role.</w:t>
      </w:r>
    </w:p>
    <w:p w14:paraId="3D2DE2D9" w14:textId="4CAF0342" w:rsidR="10B8BB22" w:rsidRDefault="10B8BB22" w:rsidP="10B8BB22"/>
    <w:p w14:paraId="74BA4640" w14:textId="3911F261" w:rsidR="10B8BB22" w:rsidRDefault="10B8BB22" w:rsidP="10B8BB22"/>
    <w:p w14:paraId="108C23FC" w14:textId="2675EA6D" w:rsidR="10B8BB22" w:rsidRDefault="10B8BB22" w:rsidP="10B8BB22"/>
    <w:p w14:paraId="170F2AB1" w14:textId="6B9784E4" w:rsidR="10B8BB22" w:rsidRDefault="10B8BB22" w:rsidP="10B8BB22"/>
    <w:p w14:paraId="46DB7BD9" w14:textId="0014FEA1" w:rsidR="10B8BB22" w:rsidRDefault="10B8BB22" w:rsidP="10B8BB22"/>
    <w:p w14:paraId="6AF39819" w14:textId="038C44EA" w:rsidR="10B8BB22" w:rsidRDefault="10B8BB22" w:rsidP="10B8BB22"/>
    <w:p w14:paraId="704797A2" w14:textId="2713ADB8" w:rsidR="008E001D" w:rsidRPr="00987858" w:rsidRDefault="008E001D" w:rsidP="008E001D">
      <w:pPr>
        <w:pStyle w:val="Heading1"/>
        <w:rPr>
          <w:b/>
          <w:bCs/>
          <w:color w:val="4C94D8" w:themeColor="text2" w:themeTint="80"/>
        </w:rPr>
      </w:pPr>
      <w:r w:rsidRPr="00987858">
        <w:rPr>
          <w:b/>
          <w:bCs/>
          <w:color w:val="4C94D8" w:themeColor="text2" w:themeTint="80"/>
        </w:rPr>
        <w:lastRenderedPageBreak/>
        <w:t>Evidence of work:</w:t>
      </w:r>
    </w:p>
    <w:p w14:paraId="70ECFBF2" w14:textId="2132900F" w:rsidR="00D6608A" w:rsidRPr="00D6608A" w:rsidRDefault="10B8BB22" w:rsidP="10B8BB22">
      <w:pPr>
        <w:pStyle w:val="Heading2"/>
        <w:rPr>
          <w:i/>
          <w:iCs/>
          <w:color w:val="215E99" w:themeColor="text2" w:themeTint="BF"/>
          <w:u w:val="single"/>
        </w:rPr>
      </w:pPr>
      <w:r w:rsidRPr="10B8BB22">
        <w:rPr>
          <w:i/>
          <w:iCs/>
          <w:color w:val="215E99" w:themeColor="text2" w:themeTint="BF"/>
          <w:u w:val="single"/>
        </w:rPr>
        <w:t>Stakeholder Registry (Group):</w:t>
      </w:r>
    </w:p>
    <w:p w14:paraId="613CD266" w14:textId="5B83632C" w:rsidR="005267C2" w:rsidRDefault="007B39E2">
      <w:r>
        <w:rPr>
          <w:noProof/>
        </w:rPr>
        <w:drawing>
          <wp:inline distT="0" distB="0" distL="0" distR="0" wp14:anchorId="2677D1A0" wp14:editId="4E09147B">
            <wp:extent cx="5417305" cy="3368860"/>
            <wp:effectExtent l="0" t="0" r="2540" b="0"/>
            <wp:docPr id="149503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17305" cy="3368860"/>
                    </a:xfrm>
                    <a:prstGeom prst="rect">
                      <a:avLst/>
                    </a:prstGeom>
                  </pic:spPr>
                </pic:pic>
              </a:graphicData>
            </a:graphic>
          </wp:inline>
        </w:drawing>
      </w:r>
      <w:r w:rsidR="10B8BB22" w:rsidRPr="10B8BB22">
        <w:rPr>
          <w:i/>
          <w:iCs/>
          <w:color w:val="215E99" w:themeColor="text2" w:themeTint="BF"/>
          <w:u w:val="single"/>
        </w:rPr>
        <w:t>Persona 1-3 (Created by Luan and Alex):</w:t>
      </w:r>
      <w:r>
        <w:rPr>
          <w:noProof/>
        </w:rPr>
        <w:drawing>
          <wp:inline distT="0" distB="0" distL="0" distR="0" wp14:anchorId="64792D01" wp14:editId="27ED19F2">
            <wp:extent cx="5731510" cy="3952240"/>
            <wp:effectExtent l="0" t="0" r="2540" b="0"/>
            <wp:docPr id="1829982034" name="Picture 2" descr="A person's face with yellow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952240"/>
                    </a:xfrm>
                    <a:prstGeom prst="rect">
                      <a:avLst/>
                    </a:prstGeom>
                  </pic:spPr>
                </pic:pic>
              </a:graphicData>
            </a:graphic>
          </wp:inline>
        </w:drawing>
      </w:r>
    </w:p>
    <w:p w14:paraId="3D07A03C" w14:textId="5AFC26B7" w:rsidR="007B39E2" w:rsidRDefault="007B39E2">
      <w:r>
        <w:rPr>
          <w:noProof/>
        </w:rPr>
        <w:lastRenderedPageBreak/>
        <w:drawing>
          <wp:inline distT="0" distB="0" distL="0" distR="0" wp14:anchorId="16662901" wp14:editId="7D5B0573">
            <wp:extent cx="5731510" cy="3950970"/>
            <wp:effectExtent l="0" t="0" r="2540" b="0"/>
            <wp:docPr id="2018937430" name="Picture 4"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37430" name="Picture 4" descr="A screenshot of a web p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50970"/>
                    </a:xfrm>
                    <a:prstGeom prst="rect">
                      <a:avLst/>
                    </a:prstGeom>
                  </pic:spPr>
                </pic:pic>
              </a:graphicData>
            </a:graphic>
          </wp:inline>
        </w:drawing>
      </w:r>
    </w:p>
    <w:p w14:paraId="1A68ED6B" w14:textId="77777777" w:rsidR="007B39E2" w:rsidRDefault="007B39E2"/>
    <w:p w14:paraId="0227740A" w14:textId="4B4B84D4" w:rsidR="007B39E2" w:rsidRDefault="007B39E2">
      <w:r>
        <w:rPr>
          <w:noProof/>
        </w:rPr>
        <w:drawing>
          <wp:inline distT="0" distB="0" distL="0" distR="0" wp14:anchorId="420563EE" wp14:editId="08A6AD82">
            <wp:extent cx="5731510" cy="3867150"/>
            <wp:effectExtent l="0" t="0" r="2540" b="0"/>
            <wp:docPr id="1201895291" name="Picture 5"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95291" name="Picture 5" descr="A person smiling at camera&#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67150"/>
                    </a:xfrm>
                    <a:prstGeom prst="rect">
                      <a:avLst/>
                    </a:prstGeom>
                  </pic:spPr>
                </pic:pic>
              </a:graphicData>
            </a:graphic>
          </wp:inline>
        </w:drawing>
      </w:r>
    </w:p>
    <w:p w14:paraId="46342E30" w14:textId="2612D432" w:rsidR="007B39E2" w:rsidRPr="005B1AA3" w:rsidRDefault="007B39E2" w:rsidP="00616220">
      <w:pPr>
        <w:pStyle w:val="Heading2"/>
        <w:rPr>
          <w:i/>
          <w:iCs/>
          <w:color w:val="215E99" w:themeColor="text2" w:themeTint="BF"/>
          <w:u w:val="single"/>
        </w:rPr>
      </w:pPr>
      <w:r w:rsidRPr="005B1AA3">
        <w:rPr>
          <w:i/>
          <w:iCs/>
          <w:color w:val="215E99" w:themeColor="text2" w:themeTint="BF"/>
          <w:u w:val="single"/>
        </w:rPr>
        <w:lastRenderedPageBreak/>
        <w:t xml:space="preserve">Persona </w:t>
      </w:r>
      <w:r w:rsidR="00BC1142" w:rsidRPr="005B1AA3">
        <w:rPr>
          <w:i/>
          <w:iCs/>
          <w:color w:val="215E99" w:themeColor="text2" w:themeTint="BF"/>
          <w:u w:val="single"/>
        </w:rPr>
        <w:t>Testing (</w:t>
      </w:r>
      <w:r w:rsidR="00DC7C78" w:rsidRPr="005B1AA3">
        <w:rPr>
          <w:i/>
          <w:iCs/>
          <w:color w:val="215E99" w:themeColor="text2" w:themeTint="BF"/>
          <w:u w:val="single"/>
        </w:rPr>
        <w:t>Written by Anthony and Hunter)</w:t>
      </w:r>
      <w:r w:rsidR="00616220" w:rsidRPr="005B1AA3">
        <w:rPr>
          <w:i/>
          <w:iCs/>
          <w:color w:val="215E99" w:themeColor="text2" w:themeTint="BF"/>
          <w:u w:val="single"/>
        </w:rPr>
        <w:t>:</w:t>
      </w:r>
    </w:p>
    <w:p w14:paraId="6752CB63" w14:textId="77C60880" w:rsidR="007B39E2" w:rsidRDefault="00596C00">
      <w:r>
        <w:rPr>
          <w:noProof/>
        </w:rPr>
        <w:drawing>
          <wp:inline distT="0" distB="0" distL="0" distR="0" wp14:anchorId="034102C7" wp14:editId="57CEB12E">
            <wp:extent cx="5488683" cy="4521200"/>
            <wp:effectExtent l="0" t="0" r="0" b="0"/>
            <wp:docPr id="1819589421" name="Picture 7"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89421" name="Picture 7" descr="A screenshot of a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14668" cy="4542604"/>
                    </a:xfrm>
                    <a:prstGeom prst="rect">
                      <a:avLst/>
                    </a:prstGeom>
                  </pic:spPr>
                </pic:pic>
              </a:graphicData>
            </a:graphic>
          </wp:inline>
        </w:drawing>
      </w:r>
    </w:p>
    <w:p w14:paraId="4ADFE3C6" w14:textId="065CC602" w:rsidR="007B39E2" w:rsidRPr="005B1AA3" w:rsidRDefault="10B8BB22" w:rsidP="003A3B54">
      <w:pPr>
        <w:pStyle w:val="Heading2"/>
        <w:rPr>
          <w:i/>
          <w:iCs/>
          <w:color w:val="215E99" w:themeColor="text2" w:themeTint="BF"/>
          <w:u w:val="single"/>
        </w:rPr>
      </w:pPr>
      <w:r w:rsidRPr="10B8BB22">
        <w:rPr>
          <w:i/>
          <w:iCs/>
          <w:color w:val="215E99" w:themeColor="text2" w:themeTint="BF"/>
          <w:u w:val="single"/>
        </w:rPr>
        <w:lastRenderedPageBreak/>
        <w:t>Meeting Report (Group):</w:t>
      </w:r>
    </w:p>
    <w:p w14:paraId="3DF6BDFE" w14:textId="77B78DBA" w:rsidR="007B39E2" w:rsidRDefault="007B39E2" w:rsidP="10B8BB22">
      <w:r>
        <w:rPr>
          <w:noProof/>
        </w:rPr>
        <w:drawing>
          <wp:inline distT="0" distB="0" distL="0" distR="0" wp14:anchorId="5F2A354F" wp14:editId="726C4F8D">
            <wp:extent cx="4953000" cy="6191250"/>
            <wp:effectExtent l="0" t="0" r="0" b="0"/>
            <wp:docPr id="1944985562" name="Picture 194498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953000" cy="6191250"/>
                    </a:xfrm>
                    <a:prstGeom prst="rect">
                      <a:avLst/>
                    </a:prstGeom>
                  </pic:spPr>
                </pic:pic>
              </a:graphicData>
            </a:graphic>
          </wp:inline>
        </w:drawing>
      </w:r>
    </w:p>
    <w:p w14:paraId="5EDA4DD8" w14:textId="55AE81D8" w:rsidR="007B39E2" w:rsidRDefault="007B39E2" w:rsidP="10B8BB22">
      <w:r>
        <w:rPr>
          <w:noProof/>
        </w:rPr>
        <w:lastRenderedPageBreak/>
        <w:drawing>
          <wp:inline distT="0" distB="0" distL="0" distR="0" wp14:anchorId="7F72F9D2" wp14:editId="70A48F0A">
            <wp:extent cx="4933950" cy="5469506"/>
            <wp:effectExtent l="0" t="0" r="0" b="0"/>
            <wp:docPr id="1460023689" name="Picture 146002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933950" cy="5469506"/>
                    </a:xfrm>
                    <a:prstGeom prst="rect">
                      <a:avLst/>
                    </a:prstGeom>
                  </pic:spPr>
                </pic:pic>
              </a:graphicData>
            </a:graphic>
          </wp:inline>
        </w:drawing>
      </w:r>
    </w:p>
    <w:p w14:paraId="4934E870" w14:textId="77777777" w:rsidR="007B39E2" w:rsidRDefault="007B39E2"/>
    <w:p w14:paraId="7E32FE28" w14:textId="77777777" w:rsidR="007B39E2" w:rsidRDefault="007B39E2"/>
    <w:p w14:paraId="01B16245" w14:textId="77777777" w:rsidR="007B39E2" w:rsidRDefault="007B39E2"/>
    <w:p w14:paraId="45FB15E7" w14:textId="77777777" w:rsidR="007B39E2" w:rsidRDefault="007B39E2"/>
    <w:p w14:paraId="02F57D4C" w14:textId="77777777" w:rsidR="007B39E2" w:rsidRDefault="007B39E2"/>
    <w:p w14:paraId="5CFF7598" w14:textId="77777777" w:rsidR="005267C2" w:rsidRDefault="005267C2"/>
    <w:p w14:paraId="5A22E3A4" w14:textId="1077B51B" w:rsidR="00C6202D" w:rsidRDefault="00000000" w:rsidP="00C6202D">
      <w:pPr>
        <w:pStyle w:val="NoSpacing"/>
        <w:jc w:val="right"/>
        <w:rPr>
          <w:color w:val="156082" w:themeColor="accent1"/>
          <w:sz w:val="36"/>
          <w:szCs w:val="36"/>
        </w:rPr>
      </w:pPr>
      <w:sdt>
        <w:sdtPr>
          <w:rPr>
            <w:color w:val="FFFFFF" w:themeColor="background1"/>
          </w:rPr>
          <w:alias w:val="Abstract"/>
          <w:id w:val="-499275898"/>
          <w:showingPlcHdr/>
          <w:dataBinding w:prefixMappings="xmlns:ns0='http://schemas.microsoft.com/office/2006/coverPageProps'" w:xpath="/ns0:CoverPageProperties[1]/ns0:Abstract[1]" w:storeItemID="{55AF091B-3C7A-41E3-B477-F2FDAA23CFDA}"/>
          <w:text/>
        </w:sdtPr>
        <w:sdtContent>
          <w:r w:rsidR="00C6202D">
            <w:rPr>
              <w:color w:val="FFFFFF" w:themeColor="background1"/>
            </w:rPr>
            <w:t xml:space="preserve">     </w:t>
          </w:r>
        </w:sdtContent>
      </w:sdt>
      <w:r w:rsidR="00C6202D" w:rsidRPr="00C6202D">
        <w:rPr>
          <w:color w:val="156082" w:themeColor="accent1"/>
          <w:sz w:val="36"/>
          <w:szCs w:val="36"/>
        </w:rPr>
        <w:t xml:space="preserve"> </w:t>
      </w:r>
    </w:p>
    <w:p w14:paraId="4A18AF41" w14:textId="10BABB02" w:rsidR="00052FB3" w:rsidRDefault="00052FB3" w:rsidP="00C6202D"/>
    <w:sectPr w:rsidR="00052FB3" w:rsidSect="00F13332">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FB3"/>
    <w:rsid w:val="00046A5C"/>
    <w:rsid w:val="00052FB3"/>
    <w:rsid w:val="001076EA"/>
    <w:rsid w:val="00123177"/>
    <w:rsid w:val="002678D5"/>
    <w:rsid w:val="002B2EDC"/>
    <w:rsid w:val="002F3CF7"/>
    <w:rsid w:val="003A3B54"/>
    <w:rsid w:val="005267C2"/>
    <w:rsid w:val="0058257C"/>
    <w:rsid w:val="00596C00"/>
    <w:rsid w:val="005B1AA3"/>
    <w:rsid w:val="005C4F6D"/>
    <w:rsid w:val="005D3E90"/>
    <w:rsid w:val="00601E3F"/>
    <w:rsid w:val="00616220"/>
    <w:rsid w:val="0075042B"/>
    <w:rsid w:val="0078344E"/>
    <w:rsid w:val="007B39E2"/>
    <w:rsid w:val="008E001D"/>
    <w:rsid w:val="00910C0A"/>
    <w:rsid w:val="009366DE"/>
    <w:rsid w:val="00987858"/>
    <w:rsid w:val="00A95886"/>
    <w:rsid w:val="00AB1ABE"/>
    <w:rsid w:val="00BC1142"/>
    <w:rsid w:val="00C6202D"/>
    <w:rsid w:val="00C71D29"/>
    <w:rsid w:val="00D12AFE"/>
    <w:rsid w:val="00D162FA"/>
    <w:rsid w:val="00D6608A"/>
    <w:rsid w:val="00DC7C78"/>
    <w:rsid w:val="00DE41E5"/>
    <w:rsid w:val="00E73599"/>
    <w:rsid w:val="00E9074F"/>
    <w:rsid w:val="00F13332"/>
    <w:rsid w:val="00F567F4"/>
    <w:rsid w:val="10B8BB2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C8249"/>
  <w15:chartTrackingRefBased/>
  <w15:docId w15:val="{DD59DE18-BAAC-4353-9F66-B221124E2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2F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2F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2F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2F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2F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2F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2F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2F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2F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F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2F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2F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2F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2F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2F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2F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2F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2FB3"/>
    <w:rPr>
      <w:rFonts w:eastAsiaTheme="majorEastAsia" w:cstheme="majorBidi"/>
      <w:color w:val="272727" w:themeColor="text1" w:themeTint="D8"/>
    </w:rPr>
  </w:style>
  <w:style w:type="paragraph" w:styleId="Title">
    <w:name w:val="Title"/>
    <w:basedOn w:val="Normal"/>
    <w:next w:val="Normal"/>
    <w:link w:val="TitleChar"/>
    <w:uiPriority w:val="10"/>
    <w:qFormat/>
    <w:rsid w:val="00052F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2F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F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2F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2FB3"/>
    <w:pPr>
      <w:spacing w:before="160"/>
      <w:jc w:val="center"/>
    </w:pPr>
    <w:rPr>
      <w:i/>
      <w:iCs/>
      <w:color w:val="404040" w:themeColor="text1" w:themeTint="BF"/>
    </w:rPr>
  </w:style>
  <w:style w:type="character" w:customStyle="1" w:styleId="QuoteChar">
    <w:name w:val="Quote Char"/>
    <w:basedOn w:val="DefaultParagraphFont"/>
    <w:link w:val="Quote"/>
    <w:uiPriority w:val="29"/>
    <w:rsid w:val="00052FB3"/>
    <w:rPr>
      <w:i/>
      <w:iCs/>
      <w:color w:val="404040" w:themeColor="text1" w:themeTint="BF"/>
    </w:rPr>
  </w:style>
  <w:style w:type="paragraph" w:styleId="ListParagraph">
    <w:name w:val="List Paragraph"/>
    <w:basedOn w:val="Normal"/>
    <w:uiPriority w:val="34"/>
    <w:qFormat/>
    <w:rsid w:val="00052FB3"/>
    <w:pPr>
      <w:ind w:left="720"/>
      <w:contextualSpacing/>
    </w:pPr>
  </w:style>
  <w:style w:type="character" w:styleId="IntenseEmphasis">
    <w:name w:val="Intense Emphasis"/>
    <w:basedOn w:val="DefaultParagraphFont"/>
    <w:uiPriority w:val="21"/>
    <w:qFormat/>
    <w:rsid w:val="00052FB3"/>
    <w:rPr>
      <w:i/>
      <w:iCs/>
      <w:color w:val="0F4761" w:themeColor="accent1" w:themeShade="BF"/>
    </w:rPr>
  </w:style>
  <w:style w:type="paragraph" w:styleId="IntenseQuote">
    <w:name w:val="Intense Quote"/>
    <w:basedOn w:val="Normal"/>
    <w:next w:val="Normal"/>
    <w:link w:val="IntenseQuoteChar"/>
    <w:uiPriority w:val="30"/>
    <w:qFormat/>
    <w:rsid w:val="00052F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2FB3"/>
    <w:rPr>
      <w:i/>
      <w:iCs/>
      <w:color w:val="0F4761" w:themeColor="accent1" w:themeShade="BF"/>
    </w:rPr>
  </w:style>
  <w:style w:type="character" w:styleId="IntenseReference">
    <w:name w:val="Intense Reference"/>
    <w:basedOn w:val="DefaultParagraphFont"/>
    <w:uiPriority w:val="32"/>
    <w:qFormat/>
    <w:rsid w:val="00052FB3"/>
    <w:rPr>
      <w:b/>
      <w:bCs/>
      <w:smallCaps/>
      <w:color w:val="0F4761" w:themeColor="accent1" w:themeShade="BF"/>
      <w:spacing w:val="5"/>
    </w:rPr>
  </w:style>
  <w:style w:type="paragraph" w:styleId="NoSpacing">
    <w:name w:val="No Spacing"/>
    <w:link w:val="NoSpacingChar"/>
    <w:uiPriority w:val="1"/>
    <w:qFormat/>
    <w:rsid w:val="00052FB3"/>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052FB3"/>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246</Words>
  <Characters>1407</Characters>
  <Application>Microsoft Office Word</Application>
  <DocSecurity>0</DocSecurity>
  <Lines>11</Lines>
  <Paragraphs>3</Paragraphs>
  <ScaleCrop>false</ScaleCrop>
  <Company>Eastern Institute of Technology</Company>
  <LinksUpToDate>false</LinksUpToDate>
  <CharactersWithSpaces>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 Report 1</dc:title>
  <dc:subject>Eastern Intitute of Technology ITPM5.240 Agile Projects 2024</dc:subject>
  <dc:creator>Luan Mangels, Alex Bourk, Anthony Nguyen, Hunter Mends</dc:creator>
  <cp:keywords/>
  <dc:description/>
  <cp:lastModifiedBy>Luffynix 133</cp:lastModifiedBy>
  <cp:revision>38</cp:revision>
  <dcterms:created xsi:type="dcterms:W3CDTF">2024-03-14T00:01:00Z</dcterms:created>
  <dcterms:modified xsi:type="dcterms:W3CDTF">2024-05-03T00:53:00Z</dcterms:modified>
  <cp:category>Luan Mangels, Alex Bourk, Anthony Nguyen, Hunter Mends</cp:category>
</cp:coreProperties>
</file>