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Practica 1</w:t>
        <w:br/>
        <w:t xml:space="preserve">Instalar VB y instalar servidor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140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Maquina cliente haciendo ping al servidor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78472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65673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1784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40.5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40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Maquina servidor haciendo ping al cliente</w:t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77847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917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1778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40.0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2024-10-23T14:04:50Z</dcterms:modified>
</cp:coreProperties>
</file>