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0BA9" w14:textId="77777777" w:rsidR="001F52FF" w:rsidRPr="00CA2BE9" w:rsidRDefault="001F52FF" w:rsidP="00C91CC8">
      <w:pPr>
        <w:rPr>
          <w:b/>
        </w:rPr>
      </w:pPr>
      <w:bookmarkStart w:id="0" w:name="_Toc314068516"/>
      <w:bookmarkStart w:id="1" w:name="_Toc315196086"/>
      <w:bookmarkStart w:id="2" w:name="_Toc3157673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4"/>
        <w:gridCol w:w="4241"/>
      </w:tblGrid>
      <w:tr w:rsidR="0037237F" w:rsidRPr="00CA2BE9" w14:paraId="202424E9" w14:textId="77777777" w:rsidTr="0037237F">
        <w:tc>
          <w:tcPr>
            <w:tcW w:w="4322" w:type="dxa"/>
          </w:tcPr>
          <w:p w14:paraId="488C17EE" w14:textId="77777777" w:rsidR="0037237F" w:rsidRPr="00CA2BE9" w:rsidRDefault="0037237F" w:rsidP="00C91CC8">
            <w:r w:rsidRPr="00CA2BE9">
              <w:rPr>
                <w:noProof/>
                <w:lang w:eastAsia="en-GB"/>
              </w:rPr>
              <w:drawing>
                <wp:anchor distT="0" distB="0" distL="114300" distR="114300" simplePos="0" relativeHeight="251658752" behindDoc="0" locked="0" layoutInCell="1" allowOverlap="1" wp14:anchorId="61454954" wp14:editId="3A1B0F6E">
                  <wp:simplePos x="0" y="0"/>
                  <wp:positionH relativeFrom="column">
                    <wp:posOffset>217170</wp:posOffset>
                  </wp:positionH>
                  <wp:positionV relativeFrom="paragraph">
                    <wp:posOffset>-344170</wp:posOffset>
                  </wp:positionV>
                  <wp:extent cx="1463040" cy="10096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417ECE84" w14:textId="77777777" w:rsidR="0037237F" w:rsidRPr="00CA2BE9" w:rsidRDefault="0037237F" w:rsidP="0037237F">
            <w:pPr>
              <w:rPr>
                <w:b/>
                <w:sz w:val="28"/>
              </w:rPr>
            </w:pPr>
            <w:r w:rsidRPr="00CA2BE9">
              <w:rPr>
                <w:b/>
                <w:sz w:val="28"/>
              </w:rPr>
              <w:t>European Commission</w:t>
            </w:r>
          </w:p>
          <w:p w14:paraId="38C57B9D" w14:textId="77777777" w:rsidR="0037237F" w:rsidRPr="00CA2BE9" w:rsidRDefault="0037237F" w:rsidP="0037237F">
            <w:pPr>
              <w:rPr>
                <w:b/>
                <w:sz w:val="28"/>
              </w:rPr>
            </w:pPr>
            <w:r w:rsidRPr="00CA2BE9">
              <w:rPr>
                <w:b/>
                <w:sz w:val="28"/>
              </w:rPr>
              <w:t>DIRECTORATE GENERAL</w:t>
            </w:r>
          </w:p>
          <w:p w14:paraId="0B2411D3" w14:textId="77777777" w:rsidR="0037237F" w:rsidRPr="00CA2BE9" w:rsidRDefault="0037237F" w:rsidP="0037237F">
            <w:pPr>
              <w:rPr>
                <w:b/>
                <w:sz w:val="28"/>
              </w:rPr>
            </w:pPr>
            <w:r w:rsidRPr="00CA2BE9">
              <w:rPr>
                <w:b/>
                <w:sz w:val="28"/>
              </w:rPr>
              <w:t>GROWTH</w:t>
            </w:r>
          </w:p>
          <w:p w14:paraId="01CC92B0" w14:textId="77777777" w:rsidR="0037237F" w:rsidRPr="00CA2BE9" w:rsidRDefault="0037237F" w:rsidP="00C91CC8"/>
        </w:tc>
      </w:tr>
    </w:tbl>
    <w:p w14:paraId="25A8B040" w14:textId="77777777" w:rsidR="005A2A8B" w:rsidRPr="00CA2BE9" w:rsidRDefault="005A2A8B" w:rsidP="00C91CC8"/>
    <w:p w14:paraId="537E5B2B" w14:textId="77777777" w:rsidR="005A2A8B" w:rsidRPr="00CA2BE9" w:rsidRDefault="005A2A8B" w:rsidP="00C91CC8"/>
    <w:p w14:paraId="317C6B3F" w14:textId="77777777" w:rsidR="000803A4" w:rsidRPr="00CA2BE9" w:rsidRDefault="000803A4" w:rsidP="00C91CC8"/>
    <w:p w14:paraId="0D2B1593" w14:textId="77777777" w:rsidR="00646885" w:rsidRPr="00CA2BE9" w:rsidRDefault="00646885" w:rsidP="00C91CC8"/>
    <w:p w14:paraId="48E75908" w14:textId="07A95206" w:rsidR="0037237F" w:rsidRPr="00CA2BE9" w:rsidRDefault="0037237F" w:rsidP="0037237F">
      <w:pPr>
        <w:pStyle w:val="Prrafodelista"/>
        <w:numPr>
          <w:ilvl w:val="0"/>
          <w:numId w:val="0"/>
        </w:numPr>
        <w:pBdr>
          <w:bottom w:val="single" w:sz="8" w:space="4" w:color="4F81BD"/>
        </w:pBdr>
        <w:spacing w:after="300"/>
        <w:jc w:val="center"/>
        <w:rPr>
          <w:rFonts w:ascii="Calibri" w:eastAsia="Times New Roman" w:hAnsi="Calibri"/>
          <w:b/>
          <w:bCs/>
          <w:color w:val="17365D"/>
          <w:spacing w:val="5"/>
          <w:sz w:val="52"/>
          <w:szCs w:val="52"/>
        </w:rPr>
      </w:pPr>
      <w:r w:rsidRPr="00CA2BE9">
        <w:rPr>
          <w:rFonts w:ascii="Calibri" w:eastAsia="Times New Roman" w:hAnsi="Calibri"/>
          <w:color w:val="17365D"/>
          <w:spacing w:val="5"/>
          <w:sz w:val="52"/>
          <w:szCs w:val="52"/>
        </w:rPr>
        <w:fldChar w:fldCharType="begin"/>
      </w:r>
      <w:r w:rsidRPr="00CA2BE9">
        <w:rPr>
          <w:rFonts w:ascii="Calibri" w:eastAsia="Times New Roman" w:hAnsi="Calibri"/>
          <w:color w:val="17365D"/>
          <w:spacing w:val="5"/>
          <w:sz w:val="52"/>
          <w:szCs w:val="52"/>
        </w:rPr>
        <w:instrText xml:space="preserve"> DOCPROPERTY  Title  \* MERGEFORMAT </w:instrText>
      </w:r>
      <w:r w:rsidRPr="00CA2BE9">
        <w:rPr>
          <w:rFonts w:ascii="Calibri" w:eastAsia="Times New Roman" w:hAnsi="Calibri"/>
          <w:color w:val="17365D"/>
          <w:spacing w:val="5"/>
          <w:sz w:val="52"/>
          <w:szCs w:val="52"/>
        </w:rPr>
        <w:fldChar w:fldCharType="separate"/>
      </w:r>
      <w:bookmarkStart w:id="3" w:name="_Toc467609523"/>
      <w:bookmarkStart w:id="4" w:name="_Toc467609694"/>
      <w:r w:rsidR="00AA46A3">
        <w:rPr>
          <w:rFonts w:ascii="Calibri" w:eastAsia="Times New Roman" w:hAnsi="Calibri"/>
          <w:color w:val="17365D"/>
          <w:spacing w:val="5"/>
          <w:sz w:val="52"/>
          <w:szCs w:val="52"/>
        </w:rPr>
        <w:t>ESPD Test Cases Mapping</w:t>
      </w:r>
      <w:bookmarkEnd w:id="3"/>
      <w:bookmarkEnd w:id="4"/>
      <w:r w:rsidRPr="00CA2BE9">
        <w:rPr>
          <w:rFonts w:ascii="Calibri" w:eastAsia="Times New Roman" w:hAnsi="Calibri"/>
          <w:color w:val="17365D"/>
          <w:spacing w:val="5"/>
          <w:sz w:val="52"/>
          <w:szCs w:val="52"/>
        </w:rPr>
        <w:fldChar w:fldCharType="end"/>
      </w:r>
    </w:p>
    <w:p w14:paraId="6E4F5D52" w14:textId="77777777" w:rsidR="00E51B28" w:rsidRPr="00CA2BE9" w:rsidRDefault="0037237F" w:rsidP="00FF235F">
      <w:pPr>
        <w:jc w:val="center"/>
        <w:rPr>
          <w:b/>
          <w:sz w:val="32"/>
          <w:szCs w:val="32"/>
        </w:rPr>
      </w:pPr>
      <w:r w:rsidRPr="00CA2BE9">
        <w:rPr>
          <w:b/>
          <w:sz w:val="32"/>
          <w:szCs w:val="32"/>
        </w:rPr>
        <w:t>Draft proposal</w:t>
      </w:r>
    </w:p>
    <w:p w14:paraId="75BC15B0" w14:textId="6B28F2C6" w:rsidR="0037237F" w:rsidRPr="00CA2BE9" w:rsidRDefault="00DB41FA" w:rsidP="00FF235F">
      <w:pPr>
        <w:jc w:val="center"/>
        <w:rPr>
          <w:b/>
          <w:sz w:val="32"/>
          <w:szCs w:val="32"/>
        </w:rPr>
      </w:pPr>
      <w:r>
        <w:rPr>
          <w:b/>
          <w:sz w:val="32"/>
          <w:szCs w:val="32"/>
        </w:rPr>
        <w:t>v</w:t>
      </w:r>
      <w:r w:rsidR="00E624A1" w:rsidRPr="00E624A1">
        <w:rPr>
          <w:rFonts w:ascii="Calibri" w:hAnsi="Calibri" w:cs="Arial"/>
          <w:b/>
          <w:sz w:val="32"/>
        </w:rPr>
        <w:fldChar w:fldCharType="begin"/>
      </w:r>
      <w:r w:rsidR="00E624A1" w:rsidRPr="00E624A1">
        <w:rPr>
          <w:rFonts w:ascii="Calibri" w:hAnsi="Calibri" w:cs="Arial"/>
          <w:b/>
          <w:sz w:val="32"/>
        </w:rPr>
        <w:instrText xml:space="preserve"> DOCPROPERTY  Version  \* MERGEFORMAT </w:instrText>
      </w:r>
      <w:r w:rsidR="00E624A1" w:rsidRPr="00E624A1">
        <w:rPr>
          <w:rFonts w:ascii="Calibri" w:hAnsi="Calibri" w:cs="Arial"/>
          <w:b/>
          <w:sz w:val="32"/>
        </w:rPr>
        <w:fldChar w:fldCharType="separate"/>
      </w:r>
      <w:r w:rsidR="00E624A1" w:rsidRPr="00E624A1">
        <w:rPr>
          <w:rFonts w:ascii="Calibri" w:hAnsi="Calibri" w:cs="Arial"/>
          <w:b/>
          <w:sz w:val="32"/>
        </w:rPr>
        <w:t>0.1.0</w:t>
      </w:r>
      <w:r w:rsidR="00E624A1" w:rsidRPr="00E624A1">
        <w:rPr>
          <w:rFonts w:ascii="Calibri" w:hAnsi="Calibri" w:cs="Arial"/>
          <w:b/>
          <w:sz w:val="32"/>
        </w:rPr>
        <w:fldChar w:fldCharType="end"/>
      </w:r>
    </w:p>
    <w:p w14:paraId="4B98E75D" w14:textId="77777777" w:rsidR="00E51B28" w:rsidRPr="00CA2BE9" w:rsidRDefault="00E51B28" w:rsidP="00FF235F">
      <w:pPr>
        <w:jc w:val="center"/>
        <w:rPr>
          <w:b/>
        </w:rPr>
      </w:pPr>
    </w:p>
    <w:p w14:paraId="43F0C050" w14:textId="77777777" w:rsidR="00E51B28" w:rsidRPr="00CA2BE9" w:rsidRDefault="00E51B28" w:rsidP="00FF235F">
      <w:pPr>
        <w:jc w:val="center"/>
        <w:rPr>
          <w:b/>
        </w:rPr>
      </w:pPr>
    </w:p>
    <w:p w14:paraId="060E9BA0" w14:textId="77777777" w:rsidR="00E51B28" w:rsidRPr="00CA2BE9" w:rsidRDefault="00E51B28" w:rsidP="00FF235F">
      <w:pPr>
        <w:jc w:val="center"/>
        <w:rPr>
          <w:b/>
        </w:rPr>
      </w:pPr>
    </w:p>
    <w:p w14:paraId="79750570" w14:textId="77777777" w:rsidR="00E51B28" w:rsidRPr="00CA2BE9" w:rsidRDefault="00E51B28" w:rsidP="00FF235F">
      <w:pPr>
        <w:jc w:val="center"/>
        <w:rPr>
          <w:b/>
        </w:rPr>
      </w:pPr>
    </w:p>
    <w:p w14:paraId="195EA25C" w14:textId="77777777" w:rsidR="00E51B28" w:rsidRPr="00CA2BE9" w:rsidRDefault="00E51B28" w:rsidP="00FF235F">
      <w:pPr>
        <w:jc w:val="center"/>
        <w:rPr>
          <w:b/>
        </w:rPr>
      </w:pPr>
    </w:p>
    <w:p w14:paraId="5E8762E2" w14:textId="77777777" w:rsidR="00E51B28" w:rsidRPr="00CA2BE9" w:rsidRDefault="00E51B28" w:rsidP="00FF235F">
      <w:pPr>
        <w:jc w:val="center"/>
        <w:rPr>
          <w:b/>
        </w:rPr>
      </w:pPr>
    </w:p>
    <w:p w14:paraId="0AE9728A" w14:textId="77777777" w:rsidR="00E51B28" w:rsidRPr="00CA2BE9" w:rsidRDefault="00E51B28" w:rsidP="00FF235F">
      <w:pPr>
        <w:jc w:val="center"/>
        <w:rPr>
          <w:b/>
        </w:rPr>
      </w:pPr>
    </w:p>
    <w:p w14:paraId="38DBC3F7" w14:textId="77777777" w:rsidR="00E51B28" w:rsidRPr="00CA2BE9" w:rsidRDefault="00E51B28" w:rsidP="00FF235F">
      <w:pPr>
        <w:jc w:val="center"/>
        <w:rPr>
          <w:b/>
        </w:rPr>
      </w:pPr>
    </w:p>
    <w:p w14:paraId="61F9BE89" w14:textId="77777777" w:rsidR="000B5F5D" w:rsidRPr="00CA2BE9" w:rsidRDefault="000B5F5D" w:rsidP="00FF235F">
      <w:pPr>
        <w:jc w:val="center"/>
        <w:rPr>
          <w:rStyle w:val="Style1"/>
          <w:rFonts w:ascii="Times New Roman" w:hAnsi="Times New Roman"/>
          <w:color w:val="808080" w:themeColor="background1" w:themeShade="80"/>
        </w:rPr>
      </w:pPr>
    </w:p>
    <w:p w14:paraId="450F6583" w14:textId="77777777" w:rsidR="000B5F5D" w:rsidRPr="00CA2BE9" w:rsidRDefault="000B5F5D" w:rsidP="00FF235F">
      <w:pPr>
        <w:jc w:val="center"/>
        <w:rPr>
          <w:rStyle w:val="Style1"/>
          <w:rFonts w:ascii="Times New Roman" w:hAnsi="Times New Roman"/>
          <w:color w:val="808080" w:themeColor="background1" w:themeShade="80"/>
        </w:rPr>
      </w:pPr>
    </w:p>
    <w:p w14:paraId="7AB620F6" w14:textId="77777777" w:rsidR="000B5F5D" w:rsidRPr="00CA2BE9" w:rsidRDefault="000B5F5D" w:rsidP="00FF235F">
      <w:pPr>
        <w:jc w:val="center"/>
        <w:rPr>
          <w:rStyle w:val="Style1"/>
          <w:rFonts w:ascii="Times New Roman" w:hAnsi="Times New Roman"/>
          <w:color w:val="808080" w:themeColor="background1" w:themeShade="80"/>
        </w:rPr>
      </w:pPr>
    </w:p>
    <w:p w14:paraId="381B7D6C" w14:textId="77777777" w:rsidR="000B5F5D" w:rsidRPr="00CA2BE9" w:rsidRDefault="000B5F5D" w:rsidP="00FF235F">
      <w:pPr>
        <w:jc w:val="center"/>
        <w:rPr>
          <w:rStyle w:val="Style1"/>
          <w:rFonts w:ascii="Times New Roman" w:hAnsi="Times New Roman"/>
          <w:color w:val="808080" w:themeColor="background1" w:themeShade="80"/>
        </w:rPr>
      </w:pPr>
    </w:p>
    <w:p w14:paraId="11A75C0C" w14:textId="77777777" w:rsidR="000B5F5D" w:rsidRPr="00CA2BE9" w:rsidRDefault="000B5F5D" w:rsidP="00FF235F">
      <w:pPr>
        <w:jc w:val="center"/>
        <w:rPr>
          <w:rStyle w:val="Style1"/>
          <w:rFonts w:ascii="Times New Roman" w:hAnsi="Times New Roman"/>
          <w:color w:val="808080" w:themeColor="background1" w:themeShade="80"/>
        </w:rPr>
      </w:pPr>
    </w:p>
    <w:p w14:paraId="5C82FA98" w14:textId="77777777" w:rsidR="000B5F5D" w:rsidRPr="00CA2BE9" w:rsidRDefault="000B5F5D" w:rsidP="00FF235F">
      <w:pPr>
        <w:jc w:val="center"/>
        <w:rPr>
          <w:rStyle w:val="Style1"/>
          <w:rFonts w:ascii="Times New Roman" w:hAnsi="Times New Roman"/>
          <w:color w:val="808080" w:themeColor="background1" w:themeShade="80"/>
        </w:rPr>
      </w:pPr>
    </w:p>
    <w:p w14:paraId="27D488F0" w14:textId="77777777" w:rsidR="000B5F5D" w:rsidRPr="00CA2BE9" w:rsidRDefault="000B5F5D" w:rsidP="00FF235F">
      <w:pPr>
        <w:jc w:val="center"/>
        <w:rPr>
          <w:rStyle w:val="Style1"/>
          <w:rFonts w:ascii="Times New Roman" w:hAnsi="Times New Roman"/>
          <w:color w:val="808080" w:themeColor="background1" w:themeShade="80"/>
        </w:rPr>
      </w:pPr>
    </w:p>
    <w:p w14:paraId="1F96325C" w14:textId="77777777" w:rsidR="000B5F5D" w:rsidRPr="00CA2BE9" w:rsidRDefault="000B5F5D" w:rsidP="00FF235F">
      <w:pPr>
        <w:jc w:val="center"/>
        <w:rPr>
          <w:rStyle w:val="Style1"/>
          <w:rFonts w:ascii="Times New Roman" w:hAnsi="Times New Roman"/>
          <w:color w:val="808080" w:themeColor="background1" w:themeShade="80"/>
        </w:rPr>
      </w:pPr>
    </w:p>
    <w:p w14:paraId="6016BEB9" w14:textId="77777777" w:rsidR="00E51B28" w:rsidRPr="00CA2BE9" w:rsidRDefault="00E51B28" w:rsidP="00FF235F">
      <w:pPr>
        <w:jc w:val="center"/>
        <w:rPr>
          <w:b/>
        </w:rPr>
      </w:pPr>
    </w:p>
    <w:p w14:paraId="639FAE19" w14:textId="77777777" w:rsidR="00E51B28" w:rsidRPr="00CA2BE9" w:rsidRDefault="00E51B28" w:rsidP="00FF235F">
      <w:pPr>
        <w:jc w:val="center"/>
        <w:rPr>
          <w:b/>
        </w:rPr>
      </w:pPr>
    </w:p>
    <w:p w14:paraId="7FE6EEB0" w14:textId="77777777" w:rsidR="0037237F" w:rsidRPr="00CA2BE9" w:rsidRDefault="0037237F">
      <w:pPr>
        <w:rPr>
          <w:b/>
        </w:rPr>
      </w:pPr>
      <w:r w:rsidRPr="00CA2BE9">
        <w:rPr>
          <w:b/>
        </w:rPr>
        <w:br w:type="page"/>
      </w:r>
    </w:p>
    <w:p w14:paraId="595FCE92" w14:textId="77777777" w:rsidR="0037237F" w:rsidRPr="00CA2BE9" w:rsidRDefault="0037237F" w:rsidP="0037237F">
      <w:pPr>
        <w:pStyle w:val="NoTitle"/>
      </w:pPr>
      <w:r w:rsidRPr="00CA2BE9">
        <w:lastRenderedPageBreak/>
        <w:t>Document metadata</w:t>
      </w:r>
    </w:p>
    <w:tbl>
      <w:tblPr>
        <w:tblW w:w="89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37"/>
        <w:gridCol w:w="7229"/>
      </w:tblGrid>
      <w:tr w:rsidR="0037237F" w:rsidRPr="00575ED6" w14:paraId="3375B99B"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B84A1F6"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Document Title</w:t>
            </w:r>
          </w:p>
        </w:tc>
        <w:tc>
          <w:tcPr>
            <w:tcW w:w="7229" w:type="dxa"/>
            <w:tcBorders>
              <w:top w:val="single" w:sz="4" w:space="0" w:color="C0C0C0"/>
              <w:left w:val="single" w:sz="4" w:space="0" w:color="C0C0C0"/>
              <w:bottom w:val="single" w:sz="4" w:space="0" w:color="C0C0C0"/>
              <w:right w:val="single" w:sz="4" w:space="0" w:color="C0C0C0"/>
            </w:tcBorders>
          </w:tcPr>
          <w:p w14:paraId="3A463BED" w14:textId="2D8E1D01" w:rsidR="0037237F" w:rsidRPr="00575ED6" w:rsidRDefault="00DB41FA" w:rsidP="00A97A69">
            <w:pPr>
              <w:pStyle w:val="TableCell"/>
              <w:rPr>
                <w:rFonts w:ascii="Calibri" w:hAnsi="Calibri" w:cs="Arial"/>
                <w:sz w:val="22"/>
              </w:rPr>
            </w:pPr>
            <w:r w:rsidRPr="00575ED6">
              <w:rPr>
                <w:rFonts w:ascii="Calibri" w:hAnsi="Calibri" w:cs="Arial"/>
                <w:sz w:val="22"/>
              </w:rPr>
              <w:t>ESPD Test Cases</w:t>
            </w:r>
            <w:r w:rsidR="007634D1" w:rsidRPr="00575ED6">
              <w:rPr>
                <w:rFonts w:ascii="Calibri" w:hAnsi="Calibri" w:cs="Arial"/>
                <w:sz w:val="22"/>
              </w:rPr>
              <w:t xml:space="preserve"> Mapping</w:t>
            </w:r>
          </w:p>
        </w:tc>
      </w:tr>
      <w:tr w:rsidR="0037237F" w:rsidRPr="00575ED6" w14:paraId="367CE7FA"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65E463A"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Deliverable ID</w:t>
            </w:r>
          </w:p>
        </w:tc>
        <w:tc>
          <w:tcPr>
            <w:tcW w:w="7229" w:type="dxa"/>
            <w:tcBorders>
              <w:top w:val="single" w:sz="4" w:space="0" w:color="C0C0C0"/>
              <w:left w:val="single" w:sz="4" w:space="0" w:color="C0C0C0"/>
              <w:bottom w:val="single" w:sz="4" w:space="0" w:color="C0C0C0"/>
              <w:right w:val="single" w:sz="4" w:space="0" w:color="C0C0C0"/>
            </w:tcBorders>
          </w:tcPr>
          <w:p w14:paraId="29B8ED86" w14:textId="6354275D" w:rsidR="0037237F" w:rsidRPr="00575ED6" w:rsidRDefault="0037237F" w:rsidP="00396493">
            <w:pPr>
              <w:pStyle w:val="TableCell"/>
              <w:rPr>
                <w:rFonts w:ascii="Calibri" w:hAnsi="Calibri" w:cs="Arial"/>
                <w:sz w:val="22"/>
              </w:rPr>
            </w:pPr>
          </w:p>
        </w:tc>
      </w:tr>
      <w:tr w:rsidR="0037237F" w:rsidRPr="00575ED6" w14:paraId="169D63D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0DC216F"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Subject</w:t>
            </w:r>
          </w:p>
        </w:tc>
        <w:tc>
          <w:tcPr>
            <w:tcW w:w="7229" w:type="dxa"/>
            <w:tcBorders>
              <w:top w:val="single" w:sz="4" w:space="0" w:color="C0C0C0"/>
              <w:left w:val="single" w:sz="4" w:space="0" w:color="C0C0C0"/>
              <w:bottom w:val="single" w:sz="4" w:space="0" w:color="C0C0C0"/>
              <w:right w:val="single" w:sz="4" w:space="0" w:color="C0C0C0"/>
            </w:tcBorders>
          </w:tcPr>
          <w:p w14:paraId="47FB8155" w14:textId="5147066E" w:rsidR="0037237F" w:rsidRPr="00575ED6" w:rsidRDefault="007634D1" w:rsidP="007634D1">
            <w:pPr>
              <w:pStyle w:val="TableCell"/>
              <w:rPr>
                <w:rFonts w:ascii="Calibri" w:hAnsi="Calibri" w:cs="Arial"/>
                <w:sz w:val="22"/>
              </w:rPr>
            </w:pPr>
            <w:r w:rsidRPr="00575ED6">
              <w:rPr>
                <w:rFonts w:ascii="Calibri" w:hAnsi="Calibri" w:cs="Arial"/>
                <w:sz w:val="22"/>
              </w:rPr>
              <w:t>Mapping the test cases identified in the document “ESPD_TestCases_v10.docx” [ESPD_Testcases_V01] and mapping it with UBL-2.2 XSD.</w:t>
            </w:r>
          </w:p>
        </w:tc>
      </w:tr>
      <w:tr w:rsidR="0037237F" w:rsidRPr="00575ED6" w14:paraId="0F1DD33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2F0BC6EF"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 xml:space="preserve">Version </w:t>
            </w:r>
          </w:p>
        </w:tc>
        <w:tc>
          <w:tcPr>
            <w:tcW w:w="7229" w:type="dxa"/>
            <w:tcBorders>
              <w:top w:val="single" w:sz="4" w:space="0" w:color="C0C0C0"/>
              <w:left w:val="single" w:sz="4" w:space="0" w:color="C0C0C0"/>
              <w:bottom w:val="single" w:sz="4" w:space="0" w:color="C0C0C0"/>
              <w:right w:val="single" w:sz="4" w:space="0" w:color="C0C0C0"/>
            </w:tcBorders>
          </w:tcPr>
          <w:p w14:paraId="71DB8F85" w14:textId="1AF94B4A" w:rsidR="0037237F" w:rsidRPr="00575ED6" w:rsidRDefault="0037237F" w:rsidP="00396493">
            <w:pPr>
              <w:pStyle w:val="TableCell"/>
              <w:rPr>
                <w:rFonts w:ascii="Calibri" w:hAnsi="Calibri" w:cs="Arial"/>
                <w:sz w:val="22"/>
              </w:rPr>
            </w:pPr>
            <w:r w:rsidRPr="00575ED6">
              <w:rPr>
                <w:rFonts w:ascii="Calibri" w:hAnsi="Calibri" w:cs="Arial"/>
                <w:sz w:val="22"/>
              </w:rPr>
              <w:t xml:space="preserve">Version </w:t>
            </w:r>
            <w:r w:rsidRPr="00575ED6">
              <w:rPr>
                <w:rFonts w:ascii="Calibri" w:hAnsi="Calibri" w:cs="Arial"/>
                <w:sz w:val="22"/>
              </w:rPr>
              <w:fldChar w:fldCharType="begin"/>
            </w:r>
            <w:r w:rsidRPr="00575ED6">
              <w:rPr>
                <w:rFonts w:ascii="Calibri" w:hAnsi="Calibri" w:cs="Arial"/>
                <w:sz w:val="22"/>
              </w:rPr>
              <w:instrText xml:space="preserve"> DOCPROPERTY  Version  \* MERGEFORMAT </w:instrText>
            </w:r>
            <w:r w:rsidRPr="00575ED6">
              <w:rPr>
                <w:rFonts w:ascii="Calibri" w:hAnsi="Calibri" w:cs="Arial"/>
                <w:sz w:val="22"/>
              </w:rPr>
              <w:fldChar w:fldCharType="separate"/>
            </w:r>
            <w:r w:rsidR="00AA46A3" w:rsidRPr="00575ED6">
              <w:rPr>
                <w:rFonts w:ascii="Calibri" w:hAnsi="Calibri" w:cs="Arial"/>
                <w:sz w:val="22"/>
              </w:rPr>
              <w:t>0.1.0</w:t>
            </w:r>
            <w:r w:rsidRPr="00575ED6">
              <w:rPr>
                <w:rFonts w:ascii="Calibri" w:hAnsi="Calibri" w:cs="Arial"/>
                <w:sz w:val="22"/>
              </w:rPr>
              <w:fldChar w:fldCharType="end"/>
            </w:r>
            <w:r w:rsidRPr="00575ED6">
              <w:rPr>
                <w:rFonts w:ascii="Calibri" w:hAnsi="Calibri" w:cs="Arial"/>
                <w:sz w:val="22"/>
              </w:rPr>
              <w:t xml:space="preserve"> – Status Draft</w:t>
            </w:r>
          </w:p>
        </w:tc>
      </w:tr>
      <w:tr w:rsidR="0037237F" w:rsidRPr="00575ED6" w14:paraId="20A1B479"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063C75B1"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Release Date</w:t>
            </w:r>
          </w:p>
        </w:tc>
        <w:tc>
          <w:tcPr>
            <w:tcW w:w="7229" w:type="dxa"/>
            <w:tcBorders>
              <w:top w:val="single" w:sz="4" w:space="0" w:color="C0C0C0"/>
              <w:left w:val="single" w:sz="4" w:space="0" w:color="C0C0C0"/>
              <w:bottom w:val="single" w:sz="4" w:space="0" w:color="C0C0C0"/>
              <w:right w:val="single" w:sz="4" w:space="0" w:color="C0C0C0"/>
            </w:tcBorders>
          </w:tcPr>
          <w:p w14:paraId="587BCE2F" w14:textId="2F56CC81" w:rsidR="0037237F" w:rsidRPr="00575ED6" w:rsidRDefault="00DB41FA" w:rsidP="007634D1">
            <w:pPr>
              <w:pStyle w:val="TableCell"/>
              <w:rPr>
                <w:rFonts w:ascii="Calibri" w:hAnsi="Calibri" w:cs="Arial"/>
                <w:sz w:val="22"/>
              </w:rPr>
            </w:pPr>
            <w:r w:rsidRPr="00575ED6">
              <w:rPr>
                <w:rFonts w:ascii="Calibri" w:hAnsi="Calibri" w:cs="Arial"/>
                <w:sz w:val="22"/>
              </w:rPr>
              <w:t>201</w:t>
            </w:r>
            <w:r w:rsidR="007634D1" w:rsidRPr="00575ED6">
              <w:rPr>
                <w:rFonts w:ascii="Calibri" w:hAnsi="Calibri" w:cs="Arial"/>
                <w:sz w:val="22"/>
              </w:rPr>
              <w:t>801</w:t>
            </w:r>
          </w:p>
        </w:tc>
      </w:tr>
      <w:tr w:rsidR="0037237F" w:rsidRPr="00575ED6" w14:paraId="3E97C0CF"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6953FCC" w14:textId="77777777" w:rsidR="0037237F" w:rsidRPr="00575ED6" w:rsidRDefault="0037237F" w:rsidP="00396493">
            <w:pPr>
              <w:pStyle w:val="TableCell"/>
              <w:rPr>
                <w:rFonts w:ascii="Calibri" w:hAnsi="Calibri" w:cs="Arial"/>
                <w:b/>
                <w:sz w:val="22"/>
              </w:rPr>
            </w:pPr>
            <w:r w:rsidRPr="00575ED6">
              <w:rPr>
                <w:rFonts w:ascii="Calibri" w:hAnsi="Calibri" w:cs="Arial"/>
                <w:b/>
                <w:sz w:val="22"/>
              </w:rPr>
              <w:t>Filename</w:t>
            </w:r>
          </w:p>
        </w:tc>
        <w:tc>
          <w:tcPr>
            <w:tcW w:w="7229" w:type="dxa"/>
            <w:tcBorders>
              <w:top w:val="single" w:sz="4" w:space="0" w:color="C0C0C0"/>
              <w:left w:val="single" w:sz="4" w:space="0" w:color="C0C0C0"/>
              <w:bottom w:val="single" w:sz="4" w:space="0" w:color="C0C0C0"/>
              <w:right w:val="single" w:sz="4" w:space="0" w:color="C0C0C0"/>
            </w:tcBorders>
          </w:tcPr>
          <w:p w14:paraId="56BD7E01" w14:textId="5429B94F" w:rsidR="0037237F" w:rsidRPr="00575ED6" w:rsidRDefault="0037237F" w:rsidP="007634D1">
            <w:pPr>
              <w:pStyle w:val="TableCell"/>
              <w:rPr>
                <w:rFonts w:ascii="Calibri" w:hAnsi="Calibri" w:cs="Arial"/>
                <w:sz w:val="22"/>
              </w:rPr>
            </w:pPr>
            <w:r w:rsidRPr="00575ED6">
              <w:rPr>
                <w:rFonts w:ascii="Calibri" w:hAnsi="Calibri" w:cs="Arial"/>
                <w:sz w:val="22"/>
              </w:rPr>
              <w:fldChar w:fldCharType="begin"/>
            </w:r>
            <w:r w:rsidRPr="00575ED6">
              <w:rPr>
                <w:rFonts w:ascii="Calibri" w:hAnsi="Calibri" w:cs="Arial"/>
                <w:sz w:val="22"/>
              </w:rPr>
              <w:instrText xml:space="preserve"> FILENAME  \* Caps  \* MERGEFORMAT </w:instrText>
            </w:r>
            <w:r w:rsidRPr="00575ED6">
              <w:rPr>
                <w:rFonts w:ascii="Calibri" w:hAnsi="Calibri" w:cs="Arial"/>
                <w:sz w:val="22"/>
              </w:rPr>
              <w:fldChar w:fldCharType="separate"/>
            </w:r>
            <w:r w:rsidR="00AA46A3" w:rsidRPr="00575ED6">
              <w:rPr>
                <w:rFonts w:ascii="Calibri" w:hAnsi="Calibri" w:cs="Arial"/>
                <w:noProof/>
                <w:sz w:val="22"/>
              </w:rPr>
              <w:t>ESPD_Testcases_Mapping_V01.Docx</w:t>
            </w:r>
            <w:r w:rsidRPr="00575ED6">
              <w:rPr>
                <w:rFonts w:ascii="Calibri" w:hAnsi="Calibri" w:cs="Arial"/>
                <w:sz w:val="22"/>
              </w:rPr>
              <w:fldChar w:fldCharType="end"/>
            </w:r>
          </w:p>
        </w:tc>
      </w:tr>
    </w:tbl>
    <w:p w14:paraId="5ECC93DF" w14:textId="77777777" w:rsidR="0037237F" w:rsidRPr="00CA2BE9" w:rsidRDefault="0037237F" w:rsidP="0037237F"/>
    <w:p w14:paraId="6951C792" w14:textId="77777777" w:rsidR="0037237F" w:rsidRPr="00CA2BE9" w:rsidRDefault="0037237F" w:rsidP="0037237F">
      <w:pPr>
        <w:pStyle w:val="NoTitle"/>
      </w:pPr>
      <w:r w:rsidRPr="00CA2BE9">
        <w:t>Change log</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87"/>
        <w:gridCol w:w="1142"/>
        <w:gridCol w:w="1276"/>
        <w:gridCol w:w="1210"/>
        <w:gridCol w:w="1333"/>
        <w:gridCol w:w="1224"/>
      </w:tblGrid>
      <w:tr w:rsidR="0037237F" w:rsidRPr="00575ED6" w14:paraId="298D34F7" w14:textId="77777777" w:rsidTr="00CC69E5">
        <w:tc>
          <w:tcPr>
            <w:tcW w:w="1101" w:type="dxa"/>
            <w:shd w:val="clear" w:color="auto" w:fill="034EA2"/>
            <w:vAlign w:val="center"/>
          </w:tcPr>
          <w:p w14:paraId="01622C05" w14:textId="77777777" w:rsidR="0037237F" w:rsidRPr="00575ED6" w:rsidRDefault="0037237F" w:rsidP="00CC69E5">
            <w:pPr>
              <w:jc w:val="center"/>
              <w:rPr>
                <w:b/>
                <w:color w:val="FFFFFF"/>
              </w:rPr>
            </w:pPr>
            <w:bookmarkStart w:id="5" w:name="_Toc394564277"/>
            <w:r w:rsidRPr="00575ED6">
              <w:rPr>
                <w:b/>
                <w:color w:val="FFFFFF"/>
              </w:rPr>
              <w:t>Version</w:t>
            </w:r>
            <w:bookmarkEnd w:id="5"/>
          </w:p>
        </w:tc>
        <w:tc>
          <w:tcPr>
            <w:tcW w:w="1787" w:type="dxa"/>
            <w:shd w:val="clear" w:color="auto" w:fill="034EA2"/>
            <w:vAlign w:val="center"/>
          </w:tcPr>
          <w:p w14:paraId="2E3F7896" w14:textId="77777777" w:rsidR="0037237F" w:rsidRPr="00575ED6" w:rsidRDefault="0037237F" w:rsidP="00CC69E5">
            <w:pPr>
              <w:jc w:val="center"/>
              <w:rPr>
                <w:b/>
                <w:color w:val="FFFFFF"/>
              </w:rPr>
            </w:pPr>
            <w:r w:rsidRPr="00575ED6">
              <w:rPr>
                <w:b/>
                <w:color w:val="FFFFFF"/>
              </w:rPr>
              <w:t>Description</w:t>
            </w:r>
          </w:p>
        </w:tc>
        <w:tc>
          <w:tcPr>
            <w:tcW w:w="1142" w:type="dxa"/>
            <w:shd w:val="clear" w:color="auto" w:fill="034EA2"/>
            <w:vAlign w:val="center"/>
          </w:tcPr>
          <w:p w14:paraId="5401D1E2" w14:textId="77777777" w:rsidR="0037237F" w:rsidRPr="00575ED6" w:rsidRDefault="0037237F" w:rsidP="00CC69E5">
            <w:pPr>
              <w:jc w:val="center"/>
              <w:rPr>
                <w:b/>
                <w:color w:val="FFFFFF"/>
              </w:rPr>
            </w:pPr>
            <w:r w:rsidRPr="00575ED6">
              <w:rPr>
                <w:b/>
                <w:color w:val="FFFFFF"/>
              </w:rPr>
              <w:t>Author</w:t>
            </w:r>
          </w:p>
        </w:tc>
        <w:tc>
          <w:tcPr>
            <w:tcW w:w="1276" w:type="dxa"/>
            <w:shd w:val="clear" w:color="auto" w:fill="034EA2"/>
            <w:vAlign w:val="center"/>
          </w:tcPr>
          <w:p w14:paraId="64DDA3B4" w14:textId="77777777" w:rsidR="0037237F" w:rsidRPr="00575ED6" w:rsidRDefault="0037237F" w:rsidP="00CC69E5">
            <w:pPr>
              <w:jc w:val="center"/>
              <w:rPr>
                <w:b/>
                <w:color w:val="FFFFFF"/>
              </w:rPr>
            </w:pPr>
            <w:r w:rsidRPr="00575ED6">
              <w:rPr>
                <w:b/>
                <w:color w:val="FFFFFF"/>
              </w:rPr>
              <w:t>Submitted</w:t>
            </w:r>
          </w:p>
        </w:tc>
        <w:tc>
          <w:tcPr>
            <w:tcW w:w="1210" w:type="dxa"/>
            <w:shd w:val="clear" w:color="auto" w:fill="034EA2"/>
            <w:vAlign w:val="center"/>
          </w:tcPr>
          <w:p w14:paraId="25DE1565" w14:textId="45D2BB72" w:rsidR="0037237F" w:rsidRPr="00575ED6" w:rsidRDefault="0037237F" w:rsidP="00CC69E5">
            <w:pPr>
              <w:jc w:val="center"/>
              <w:rPr>
                <w:b/>
                <w:color w:val="FFFFFF"/>
              </w:rPr>
            </w:pPr>
            <w:r w:rsidRPr="00575ED6">
              <w:rPr>
                <w:b/>
                <w:color w:val="FFFFFF"/>
              </w:rPr>
              <w:t>Required</w:t>
            </w:r>
          </w:p>
        </w:tc>
        <w:tc>
          <w:tcPr>
            <w:tcW w:w="1333" w:type="dxa"/>
            <w:shd w:val="clear" w:color="auto" w:fill="034EA2"/>
            <w:vAlign w:val="center"/>
          </w:tcPr>
          <w:p w14:paraId="53E797D6" w14:textId="77777777" w:rsidR="0037237F" w:rsidRPr="00575ED6" w:rsidRDefault="0037237F" w:rsidP="00CC69E5">
            <w:pPr>
              <w:jc w:val="center"/>
              <w:rPr>
                <w:b/>
                <w:color w:val="FFFFFF"/>
              </w:rPr>
            </w:pPr>
            <w:r w:rsidRPr="00575ED6">
              <w:rPr>
                <w:b/>
                <w:color w:val="FFFFFF"/>
              </w:rPr>
              <w:t>Reviewed</w:t>
            </w:r>
          </w:p>
        </w:tc>
        <w:tc>
          <w:tcPr>
            <w:tcW w:w="1224" w:type="dxa"/>
            <w:shd w:val="clear" w:color="auto" w:fill="034EA2"/>
            <w:vAlign w:val="center"/>
          </w:tcPr>
          <w:p w14:paraId="76B8C5E7" w14:textId="77777777" w:rsidR="0037237F" w:rsidRPr="00575ED6" w:rsidRDefault="0037237F" w:rsidP="00CC69E5">
            <w:pPr>
              <w:jc w:val="center"/>
              <w:rPr>
                <w:b/>
                <w:color w:val="FFFFFF"/>
              </w:rPr>
            </w:pPr>
            <w:r w:rsidRPr="00575ED6">
              <w:rPr>
                <w:b/>
                <w:color w:val="FFFFFF"/>
              </w:rPr>
              <w:t>Approved</w:t>
            </w:r>
          </w:p>
        </w:tc>
      </w:tr>
      <w:tr w:rsidR="0037237F" w:rsidRPr="00575ED6" w14:paraId="09BC4014" w14:textId="77777777" w:rsidTr="00CC69E5">
        <w:trPr>
          <w:trHeight w:val="48"/>
        </w:trPr>
        <w:tc>
          <w:tcPr>
            <w:tcW w:w="1101" w:type="dxa"/>
            <w:shd w:val="clear" w:color="auto" w:fill="auto"/>
          </w:tcPr>
          <w:p w14:paraId="2935BFEC" w14:textId="2F8DF000" w:rsidR="0037237F" w:rsidRPr="00575ED6" w:rsidRDefault="00D94D78" w:rsidP="00396493">
            <w:pPr>
              <w:jc w:val="center"/>
            </w:pPr>
            <w:r>
              <w:fldChar w:fldCharType="begin"/>
            </w:r>
            <w:r>
              <w:instrText xml:space="preserve"> DOCPROPERTY  Version  \* MERGEFORMAT </w:instrText>
            </w:r>
            <w:r>
              <w:fldChar w:fldCharType="separate"/>
            </w:r>
            <w:r w:rsidR="00AA46A3" w:rsidRPr="00575ED6">
              <w:t>0.1.0</w:t>
            </w:r>
            <w:r>
              <w:fldChar w:fldCharType="end"/>
            </w:r>
          </w:p>
        </w:tc>
        <w:tc>
          <w:tcPr>
            <w:tcW w:w="1787" w:type="dxa"/>
            <w:shd w:val="clear" w:color="auto" w:fill="auto"/>
          </w:tcPr>
          <w:p w14:paraId="0E10928F" w14:textId="33BE6192" w:rsidR="0037237F" w:rsidRPr="00575ED6" w:rsidRDefault="005D3414" w:rsidP="00396493">
            <w:pPr>
              <w:autoSpaceDE w:val="0"/>
              <w:autoSpaceDN w:val="0"/>
              <w:adjustRightInd w:val="0"/>
              <w:jc w:val="left"/>
            </w:pPr>
            <w:r w:rsidRPr="00575ED6">
              <w:t>“Regulated" QualificationApplication</w:t>
            </w:r>
          </w:p>
        </w:tc>
        <w:tc>
          <w:tcPr>
            <w:tcW w:w="1142" w:type="dxa"/>
            <w:shd w:val="clear" w:color="auto" w:fill="auto"/>
          </w:tcPr>
          <w:p w14:paraId="2CD338EA" w14:textId="77777777" w:rsidR="0037237F" w:rsidRPr="00575ED6" w:rsidRDefault="00D94D78" w:rsidP="00396493">
            <w:r>
              <w:fldChar w:fldCharType="begin"/>
            </w:r>
            <w:r>
              <w:instrText xml:space="preserve"> DOCPROPERTY  Author  \* MERGEFORMAT </w:instrText>
            </w:r>
            <w:r>
              <w:fldChar w:fldCharType="separate"/>
            </w:r>
            <w:r w:rsidR="00AA46A3" w:rsidRPr="00575ED6">
              <w:t>everis, SLU</w:t>
            </w:r>
            <w:r>
              <w:fldChar w:fldCharType="end"/>
            </w:r>
          </w:p>
        </w:tc>
        <w:tc>
          <w:tcPr>
            <w:tcW w:w="1276" w:type="dxa"/>
            <w:shd w:val="clear" w:color="auto" w:fill="auto"/>
          </w:tcPr>
          <w:p w14:paraId="3E3B2EFE" w14:textId="030C2431" w:rsidR="00DD2FC9" w:rsidRPr="00575ED6" w:rsidRDefault="00DD2FC9" w:rsidP="00396493">
            <w:pPr>
              <w:autoSpaceDE w:val="0"/>
              <w:autoSpaceDN w:val="0"/>
              <w:adjustRightInd w:val="0"/>
            </w:pPr>
          </w:p>
        </w:tc>
        <w:tc>
          <w:tcPr>
            <w:tcW w:w="1210" w:type="dxa"/>
            <w:shd w:val="clear" w:color="auto" w:fill="auto"/>
          </w:tcPr>
          <w:p w14:paraId="7F8692C6" w14:textId="77777777" w:rsidR="0037237F" w:rsidRPr="00575ED6" w:rsidRDefault="0037237F" w:rsidP="00396493">
            <w:pPr>
              <w:autoSpaceDE w:val="0"/>
              <w:autoSpaceDN w:val="0"/>
              <w:adjustRightInd w:val="0"/>
            </w:pPr>
          </w:p>
        </w:tc>
        <w:tc>
          <w:tcPr>
            <w:tcW w:w="1333" w:type="dxa"/>
            <w:shd w:val="clear" w:color="auto" w:fill="auto"/>
          </w:tcPr>
          <w:p w14:paraId="68B9A13A" w14:textId="77777777" w:rsidR="0037237F" w:rsidRPr="00575ED6" w:rsidRDefault="0037237F" w:rsidP="00396493"/>
        </w:tc>
        <w:tc>
          <w:tcPr>
            <w:tcW w:w="1224" w:type="dxa"/>
            <w:shd w:val="clear" w:color="auto" w:fill="auto"/>
          </w:tcPr>
          <w:p w14:paraId="346B0C1B" w14:textId="77777777" w:rsidR="0037237F" w:rsidRPr="00575ED6" w:rsidRDefault="0037237F" w:rsidP="00396493">
            <w:pPr>
              <w:autoSpaceDE w:val="0"/>
              <w:autoSpaceDN w:val="0"/>
              <w:adjustRightInd w:val="0"/>
              <w:rPr>
                <w:highlight w:val="yellow"/>
              </w:rPr>
            </w:pPr>
          </w:p>
        </w:tc>
      </w:tr>
    </w:tbl>
    <w:p w14:paraId="4449F8E7" w14:textId="77777777" w:rsidR="0037237F" w:rsidRPr="00CA2BE9" w:rsidRDefault="0037237F" w:rsidP="0037237F"/>
    <w:p w14:paraId="64DE7C16" w14:textId="77777777" w:rsidR="0037237F" w:rsidRPr="00CA2BE9" w:rsidRDefault="0037237F" w:rsidP="0037237F">
      <w:r w:rsidRPr="00CA2BE9">
        <w:tab/>
      </w:r>
    </w:p>
    <w:p w14:paraId="464B4922" w14:textId="77777777" w:rsidR="0037237F" w:rsidRPr="00CA2BE9" w:rsidRDefault="0037237F">
      <w:r w:rsidRPr="00CA2BE9">
        <w:br w:type="page"/>
      </w:r>
    </w:p>
    <w:p w14:paraId="0A09F1D7" w14:textId="77777777" w:rsidR="00AF6376" w:rsidRPr="00CA2BE9" w:rsidRDefault="0037237F" w:rsidP="00AF6376">
      <w:pPr>
        <w:pStyle w:val="NoTitle"/>
      </w:pPr>
      <w:r w:rsidRPr="00CA2BE9">
        <w:lastRenderedPageBreak/>
        <w:t>Table of Contents</w:t>
      </w:r>
    </w:p>
    <w:p w14:paraId="3A8F6866" w14:textId="77777777" w:rsidR="00AF6376" w:rsidRPr="00CA2BE9" w:rsidRDefault="00AF6376" w:rsidP="00AF6376"/>
    <w:sdt>
      <w:sdtPr>
        <w:rPr>
          <w:rFonts w:eastAsiaTheme="minorEastAsia" w:cstheme="minorBidi"/>
          <w:b w:val="0"/>
          <w:bCs w:val="0"/>
          <w:color w:val="auto"/>
          <w:sz w:val="22"/>
          <w:szCs w:val="22"/>
        </w:rPr>
        <w:id w:val="-340310891"/>
        <w:docPartObj>
          <w:docPartGallery w:val="Table of Contents"/>
          <w:docPartUnique/>
        </w:docPartObj>
      </w:sdtPr>
      <w:sdtEndPr/>
      <w:sdtContent>
        <w:p w14:paraId="2AA4D9BD" w14:textId="77777777" w:rsidR="009C3DD1" w:rsidRPr="00CA2BE9" w:rsidRDefault="009C3DD1" w:rsidP="009C3DD1">
          <w:pPr>
            <w:pStyle w:val="TtulodeTDC"/>
            <w:numPr>
              <w:ilvl w:val="0"/>
              <w:numId w:val="0"/>
            </w:numPr>
          </w:pPr>
        </w:p>
        <w:p w14:paraId="60EB1252" w14:textId="77777777" w:rsidR="00DE7363" w:rsidRDefault="009C3DD1">
          <w:pPr>
            <w:pStyle w:val="TDC1"/>
            <w:tabs>
              <w:tab w:val="left" w:pos="440"/>
              <w:tab w:val="right" w:leader="dot" w:pos="8495"/>
            </w:tabs>
            <w:rPr>
              <w:noProof/>
              <w:lang w:eastAsia="en-GB"/>
            </w:rPr>
          </w:pPr>
          <w:r w:rsidRPr="00CA2BE9">
            <w:fldChar w:fldCharType="begin"/>
          </w:r>
          <w:r w:rsidRPr="00CA2BE9">
            <w:instrText xml:space="preserve"> TOC \o "1-3" \h \z \u </w:instrText>
          </w:r>
          <w:r w:rsidRPr="00CA2BE9">
            <w:fldChar w:fldCharType="separate"/>
          </w:r>
          <w:hyperlink w:anchor="_Toc504408196" w:history="1">
            <w:r w:rsidR="00DE7363" w:rsidRPr="00A264C3">
              <w:rPr>
                <w:rStyle w:val="Hipervnculo"/>
                <w:noProof/>
              </w:rPr>
              <w:t>1</w:t>
            </w:r>
            <w:r w:rsidR="00DE7363">
              <w:rPr>
                <w:noProof/>
                <w:lang w:eastAsia="en-GB"/>
              </w:rPr>
              <w:tab/>
            </w:r>
            <w:r w:rsidR="00DE7363" w:rsidRPr="00A264C3">
              <w:rPr>
                <w:rStyle w:val="Hipervnculo"/>
                <w:noProof/>
              </w:rPr>
              <w:t>Structure of the Document</w:t>
            </w:r>
            <w:r w:rsidR="00DE7363">
              <w:rPr>
                <w:noProof/>
                <w:webHidden/>
              </w:rPr>
              <w:tab/>
            </w:r>
            <w:r w:rsidR="00DE7363">
              <w:rPr>
                <w:noProof/>
                <w:webHidden/>
              </w:rPr>
              <w:fldChar w:fldCharType="begin"/>
            </w:r>
            <w:r w:rsidR="00DE7363">
              <w:rPr>
                <w:noProof/>
                <w:webHidden/>
              </w:rPr>
              <w:instrText xml:space="preserve"> PAGEREF _Toc504408196 \h </w:instrText>
            </w:r>
            <w:r w:rsidR="00DE7363">
              <w:rPr>
                <w:noProof/>
                <w:webHidden/>
              </w:rPr>
            </w:r>
            <w:r w:rsidR="00DE7363">
              <w:rPr>
                <w:noProof/>
                <w:webHidden/>
              </w:rPr>
              <w:fldChar w:fldCharType="separate"/>
            </w:r>
            <w:r w:rsidR="00DE7363">
              <w:rPr>
                <w:noProof/>
                <w:webHidden/>
              </w:rPr>
              <w:t>7</w:t>
            </w:r>
            <w:r w:rsidR="00DE7363">
              <w:rPr>
                <w:noProof/>
                <w:webHidden/>
              </w:rPr>
              <w:fldChar w:fldCharType="end"/>
            </w:r>
          </w:hyperlink>
        </w:p>
        <w:p w14:paraId="352ACFCC" w14:textId="77777777" w:rsidR="00DE7363" w:rsidRDefault="00D94D78">
          <w:pPr>
            <w:pStyle w:val="TDC2"/>
            <w:tabs>
              <w:tab w:val="left" w:pos="880"/>
              <w:tab w:val="right" w:leader="dot" w:pos="8495"/>
            </w:tabs>
            <w:rPr>
              <w:noProof/>
              <w:lang w:eastAsia="en-GB"/>
            </w:rPr>
          </w:pPr>
          <w:hyperlink w:anchor="_Toc504408197" w:history="1">
            <w:r w:rsidR="00DE7363" w:rsidRPr="00A264C3">
              <w:rPr>
                <w:rStyle w:val="Hipervnculo"/>
                <w:noProof/>
              </w:rPr>
              <w:t>1.1</w:t>
            </w:r>
            <w:r w:rsidR="00DE7363">
              <w:rPr>
                <w:noProof/>
                <w:lang w:eastAsia="en-GB"/>
              </w:rPr>
              <w:tab/>
            </w:r>
            <w:r w:rsidR="00DE7363" w:rsidRPr="00A264C3">
              <w:rPr>
                <w:rStyle w:val="Hipervnculo"/>
                <w:noProof/>
              </w:rPr>
              <w:t>Input Documents</w:t>
            </w:r>
            <w:r w:rsidR="00DE7363">
              <w:rPr>
                <w:noProof/>
                <w:webHidden/>
              </w:rPr>
              <w:tab/>
            </w:r>
            <w:r w:rsidR="00DE7363">
              <w:rPr>
                <w:noProof/>
                <w:webHidden/>
              </w:rPr>
              <w:fldChar w:fldCharType="begin"/>
            </w:r>
            <w:r w:rsidR="00DE7363">
              <w:rPr>
                <w:noProof/>
                <w:webHidden/>
              </w:rPr>
              <w:instrText xml:space="preserve"> PAGEREF _Toc504408197 \h </w:instrText>
            </w:r>
            <w:r w:rsidR="00DE7363">
              <w:rPr>
                <w:noProof/>
                <w:webHidden/>
              </w:rPr>
            </w:r>
            <w:r w:rsidR="00DE7363">
              <w:rPr>
                <w:noProof/>
                <w:webHidden/>
              </w:rPr>
              <w:fldChar w:fldCharType="separate"/>
            </w:r>
            <w:r w:rsidR="00DE7363">
              <w:rPr>
                <w:noProof/>
                <w:webHidden/>
              </w:rPr>
              <w:t>7</w:t>
            </w:r>
            <w:r w:rsidR="00DE7363">
              <w:rPr>
                <w:noProof/>
                <w:webHidden/>
              </w:rPr>
              <w:fldChar w:fldCharType="end"/>
            </w:r>
          </w:hyperlink>
        </w:p>
        <w:p w14:paraId="46729030" w14:textId="77777777" w:rsidR="00DE7363" w:rsidRDefault="00D94D78">
          <w:pPr>
            <w:pStyle w:val="TDC2"/>
            <w:tabs>
              <w:tab w:val="left" w:pos="880"/>
              <w:tab w:val="right" w:leader="dot" w:pos="8495"/>
            </w:tabs>
            <w:rPr>
              <w:noProof/>
              <w:lang w:eastAsia="en-GB"/>
            </w:rPr>
          </w:pPr>
          <w:hyperlink w:anchor="_Toc504408198" w:history="1">
            <w:r w:rsidR="00DE7363" w:rsidRPr="00A264C3">
              <w:rPr>
                <w:rStyle w:val="Hipervnculo"/>
                <w:noProof/>
              </w:rPr>
              <w:t>1.2</w:t>
            </w:r>
            <w:r w:rsidR="00DE7363">
              <w:rPr>
                <w:noProof/>
                <w:lang w:eastAsia="en-GB"/>
              </w:rPr>
              <w:tab/>
            </w:r>
            <w:r w:rsidR="00DE7363" w:rsidRPr="00A264C3">
              <w:rPr>
                <w:rStyle w:val="Hipervnculo"/>
                <w:noProof/>
              </w:rPr>
              <w:t>Process</w:t>
            </w:r>
            <w:r w:rsidR="00DE7363">
              <w:rPr>
                <w:noProof/>
                <w:webHidden/>
              </w:rPr>
              <w:tab/>
            </w:r>
            <w:r w:rsidR="00DE7363">
              <w:rPr>
                <w:noProof/>
                <w:webHidden/>
              </w:rPr>
              <w:fldChar w:fldCharType="begin"/>
            </w:r>
            <w:r w:rsidR="00DE7363">
              <w:rPr>
                <w:noProof/>
                <w:webHidden/>
              </w:rPr>
              <w:instrText xml:space="preserve"> PAGEREF _Toc504408198 \h </w:instrText>
            </w:r>
            <w:r w:rsidR="00DE7363">
              <w:rPr>
                <w:noProof/>
                <w:webHidden/>
              </w:rPr>
            </w:r>
            <w:r w:rsidR="00DE7363">
              <w:rPr>
                <w:noProof/>
                <w:webHidden/>
              </w:rPr>
              <w:fldChar w:fldCharType="separate"/>
            </w:r>
            <w:r w:rsidR="00DE7363">
              <w:rPr>
                <w:noProof/>
                <w:webHidden/>
              </w:rPr>
              <w:t>7</w:t>
            </w:r>
            <w:r w:rsidR="00DE7363">
              <w:rPr>
                <w:noProof/>
                <w:webHidden/>
              </w:rPr>
              <w:fldChar w:fldCharType="end"/>
            </w:r>
          </w:hyperlink>
        </w:p>
        <w:p w14:paraId="34125B6D" w14:textId="77777777" w:rsidR="00DE7363" w:rsidRDefault="00D94D78">
          <w:pPr>
            <w:pStyle w:val="TDC2"/>
            <w:tabs>
              <w:tab w:val="left" w:pos="880"/>
              <w:tab w:val="right" w:leader="dot" w:pos="8495"/>
            </w:tabs>
            <w:rPr>
              <w:noProof/>
              <w:lang w:eastAsia="en-GB"/>
            </w:rPr>
          </w:pPr>
          <w:hyperlink w:anchor="_Toc504408199" w:history="1">
            <w:r w:rsidR="00DE7363" w:rsidRPr="00A264C3">
              <w:rPr>
                <w:rStyle w:val="Hipervnculo"/>
                <w:noProof/>
              </w:rPr>
              <w:t>1.3</w:t>
            </w:r>
            <w:r w:rsidR="00DE7363">
              <w:rPr>
                <w:noProof/>
                <w:lang w:eastAsia="en-GB"/>
              </w:rPr>
              <w:tab/>
            </w:r>
            <w:r w:rsidR="00DE7363" w:rsidRPr="00A264C3">
              <w:rPr>
                <w:rStyle w:val="Hipervnculo"/>
                <w:noProof/>
              </w:rPr>
              <w:t>Tables</w:t>
            </w:r>
            <w:r w:rsidR="00DE7363">
              <w:rPr>
                <w:noProof/>
                <w:webHidden/>
              </w:rPr>
              <w:tab/>
            </w:r>
            <w:r w:rsidR="00DE7363">
              <w:rPr>
                <w:noProof/>
                <w:webHidden/>
              </w:rPr>
              <w:fldChar w:fldCharType="begin"/>
            </w:r>
            <w:r w:rsidR="00DE7363">
              <w:rPr>
                <w:noProof/>
                <w:webHidden/>
              </w:rPr>
              <w:instrText xml:space="preserve"> PAGEREF _Toc504408199 \h </w:instrText>
            </w:r>
            <w:r w:rsidR="00DE7363">
              <w:rPr>
                <w:noProof/>
                <w:webHidden/>
              </w:rPr>
            </w:r>
            <w:r w:rsidR="00DE7363">
              <w:rPr>
                <w:noProof/>
                <w:webHidden/>
              </w:rPr>
              <w:fldChar w:fldCharType="separate"/>
            </w:r>
            <w:r w:rsidR="00DE7363">
              <w:rPr>
                <w:noProof/>
                <w:webHidden/>
              </w:rPr>
              <w:t>7</w:t>
            </w:r>
            <w:r w:rsidR="00DE7363">
              <w:rPr>
                <w:noProof/>
                <w:webHidden/>
              </w:rPr>
              <w:fldChar w:fldCharType="end"/>
            </w:r>
          </w:hyperlink>
        </w:p>
        <w:p w14:paraId="3F4A4435" w14:textId="77777777" w:rsidR="00DE7363" w:rsidRDefault="00D94D78">
          <w:pPr>
            <w:pStyle w:val="TDC1"/>
            <w:tabs>
              <w:tab w:val="left" w:pos="440"/>
              <w:tab w:val="right" w:leader="dot" w:pos="8495"/>
            </w:tabs>
            <w:rPr>
              <w:noProof/>
              <w:lang w:eastAsia="en-GB"/>
            </w:rPr>
          </w:pPr>
          <w:hyperlink w:anchor="_Toc504408200" w:history="1">
            <w:r w:rsidR="00DE7363" w:rsidRPr="00A264C3">
              <w:rPr>
                <w:rStyle w:val="Hipervnculo"/>
                <w:noProof/>
              </w:rPr>
              <w:t>2</w:t>
            </w:r>
            <w:r w:rsidR="00DE7363">
              <w:rPr>
                <w:noProof/>
                <w:lang w:eastAsia="en-GB"/>
              </w:rPr>
              <w:tab/>
            </w:r>
            <w:r w:rsidR="00DE7363" w:rsidRPr="00A264C3">
              <w:rPr>
                <w:rStyle w:val="Hipervnculo"/>
                <w:noProof/>
              </w:rPr>
              <w:t>ESPDRequest</w:t>
            </w:r>
            <w:r w:rsidR="00DE7363">
              <w:rPr>
                <w:noProof/>
                <w:webHidden/>
              </w:rPr>
              <w:tab/>
            </w:r>
            <w:r w:rsidR="00DE7363">
              <w:rPr>
                <w:noProof/>
                <w:webHidden/>
              </w:rPr>
              <w:fldChar w:fldCharType="begin"/>
            </w:r>
            <w:r w:rsidR="00DE7363">
              <w:rPr>
                <w:noProof/>
                <w:webHidden/>
              </w:rPr>
              <w:instrText xml:space="preserve"> PAGEREF _Toc504408200 \h </w:instrText>
            </w:r>
            <w:r w:rsidR="00DE7363">
              <w:rPr>
                <w:noProof/>
                <w:webHidden/>
              </w:rPr>
            </w:r>
            <w:r w:rsidR="00DE7363">
              <w:rPr>
                <w:noProof/>
                <w:webHidden/>
              </w:rPr>
              <w:fldChar w:fldCharType="separate"/>
            </w:r>
            <w:r w:rsidR="00DE7363">
              <w:rPr>
                <w:noProof/>
                <w:webHidden/>
              </w:rPr>
              <w:t>9</w:t>
            </w:r>
            <w:r w:rsidR="00DE7363">
              <w:rPr>
                <w:noProof/>
                <w:webHidden/>
              </w:rPr>
              <w:fldChar w:fldCharType="end"/>
            </w:r>
          </w:hyperlink>
        </w:p>
        <w:p w14:paraId="1F277667" w14:textId="77777777" w:rsidR="00DE7363" w:rsidRDefault="00D94D78">
          <w:pPr>
            <w:pStyle w:val="TDC2"/>
            <w:tabs>
              <w:tab w:val="left" w:pos="880"/>
              <w:tab w:val="right" w:leader="dot" w:pos="8495"/>
            </w:tabs>
            <w:rPr>
              <w:noProof/>
              <w:lang w:eastAsia="en-GB"/>
            </w:rPr>
          </w:pPr>
          <w:hyperlink w:anchor="_Toc504408201" w:history="1">
            <w:r w:rsidR="00DE7363" w:rsidRPr="00A264C3">
              <w:rPr>
                <w:rStyle w:val="Hipervnculo"/>
                <w:noProof/>
              </w:rPr>
              <w:t>2.1</w:t>
            </w:r>
            <w:r w:rsidR="00DE7363">
              <w:rPr>
                <w:noProof/>
                <w:lang w:eastAsia="en-GB"/>
              </w:rPr>
              <w:tab/>
            </w:r>
            <w:r w:rsidR="00DE7363" w:rsidRPr="00A264C3">
              <w:rPr>
                <w:rStyle w:val="Hipervnculo"/>
                <w:noProof/>
              </w:rPr>
              <w:t>List of Test Cases</w:t>
            </w:r>
            <w:r w:rsidR="00DE7363">
              <w:rPr>
                <w:noProof/>
                <w:webHidden/>
              </w:rPr>
              <w:tab/>
            </w:r>
            <w:r w:rsidR="00DE7363">
              <w:rPr>
                <w:noProof/>
                <w:webHidden/>
              </w:rPr>
              <w:fldChar w:fldCharType="begin"/>
            </w:r>
            <w:r w:rsidR="00DE7363">
              <w:rPr>
                <w:noProof/>
                <w:webHidden/>
              </w:rPr>
              <w:instrText xml:space="preserve"> PAGEREF _Toc504408201 \h </w:instrText>
            </w:r>
            <w:r w:rsidR="00DE7363">
              <w:rPr>
                <w:noProof/>
                <w:webHidden/>
              </w:rPr>
            </w:r>
            <w:r w:rsidR="00DE7363">
              <w:rPr>
                <w:noProof/>
                <w:webHidden/>
              </w:rPr>
              <w:fldChar w:fldCharType="separate"/>
            </w:r>
            <w:r w:rsidR="00DE7363">
              <w:rPr>
                <w:noProof/>
                <w:webHidden/>
              </w:rPr>
              <w:t>9</w:t>
            </w:r>
            <w:r w:rsidR="00DE7363">
              <w:rPr>
                <w:noProof/>
                <w:webHidden/>
              </w:rPr>
              <w:fldChar w:fldCharType="end"/>
            </w:r>
          </w:hyperlink>
        </w:p>
        <w:p w14:paraId="47F61C64" w14:textId="77777777" w:rsidR="00DE7363" w:rsidRDefault="00D94D78">
          <w:pPr>
            <w:pStyle w:val="TDC2"/>
            <w:tabs>
              <w:tab w:val="left" w:pos="880"/>
              <w:tab w:val="right" w:leader="dot" w:pos="8495"/>
            </w:tabs>
            <w:rPr>
              <w:noProof/>
              <w:lang w:eastAsia="en-GB"/>
            </w:rPr>
          </w:pPr>
          <w:hyperlink w:anchor="_Toc504408202" w:history="1">
            <w:r w:rsidR="00DE7363" w:rsidRPr="00A264C3">
              <w:rPr>
                <w:rStyle w:val="Hipervnculo"/>
                <w:noProof/>
              </w:rPr>
              <w:t>2.2</w:t>
            </w:r>
            <w:r w:rsidR="00DE7363">
              <w:rPr>
                <w:noProof/>
                <w:lang w:eastAsia="en-GB"/>
              </w:rPr>
              <w:tab/>
            </w:r>
            <w:r w:rsidR="00DE7363" w:rsidRPr="00A264C3">
              <w:rPr>
                <w:rStyle w:val="Hipervnculo"/>
                <w:noProof/>
              </w:rPr>
              <w:t>Test Cases</w:t>
            </w:r>
            <w:r w:rsidR="00DE7363">
              <w:rPr>
                <w:noProof/>
                <w:webHidden/>
              </w:rPr>
              <w:tab/>
            </w:r>
            <w:r w:rsidR="00DE7363">
              <w:rPr>
                <w:noProof/>
                <w:webHidden/>
              </w:rPr>
              <w:fldChar w:fldCharType="begin"/>
            </w:r>
            <w:r w:rsidR="00DE7363">
              <w:rPr>
                <w:noProof/>
                <w:webHidden/>
              </w:rPr>
              <w:instrText xml:space="preserve"> PAGEREF _Toc504408202 \h </w:instrText>
            </w:r>
            <w:r w:rsidR="00DE7363">
              <w:rPr>
                <w:noProof/>
                <w:webHidden/>
              </w:rPr>
            </w:r>
            <w:r w:rsidR="00DE7363">
              <w:rPr>
                <w:noProof/>
                <w:webHidden/>
              </w:rPr>
              <w:fldChar w:fldCharType="separate"/>
            </w:r>
            <w:r w:rsidR="00DE7363">
              <w:rPr>
                <w:noProof/>
                <w:webHidden/>
              </w:rPr>
              <w:t>9</w:t>
            </w:r>
            <w:r w:rsidR="00DE7363">
              <w:rPr>
                <w:noProof/>
                <w:webHidden/>
              </w:rPr>
              <w:fldChar w:fldCharType="end"/>
            </w:r>
          </w:hyperlink>
        </w:p>
        <w:p w14:paraId="47AC1367" w14:textId="77777777" w:rsidR="00DE7363" w:rsidRDefault="00D94D78">
          <w:pPr>
            <w:pStyle w:val="TDC3"/>
            <w:tabs>
              <w:tab w:val="left" w:pos="1320"/>
              <w:tab w:val="right" w:leader="dot" w:pos="8495"/>
            </w:tabs>
            <w:rPr>
              <w:noProof/>
              <w:lang w:eastAsia="en-GB"/>
            </w:rPr>
          </w:pPr>
          <w:hyperlink w:anchor="_Toc504408203" w:history="1">
            <w:r w:rsidR="00DE7363" w:rsidRPr="00A264C3">
              <w:rPr>
                <w:rStyle w:val="Hipervnculo"/>
                <w:noProof/>
              </w:rPr>
              <w:t>2.2.1</w:t>
            </w:r>
            <w:r w:rsidR="00DE7363">
              <w:rPr>
                <w:noProof/>
                <w:lang w:eastAsia="en-GB"/>
              </w:rPr>
              <w:tab/>
            </w:r>
            <w:r w:rsidR="00DE7363" w:rsidRPr="00A264C3">
              <w:rPr>
                <w:rStyle w:val="Hipervnculo"/>
                <w:noProof/>
              </w:rPr>
              <w:t>RQ-10</w:t>
            </w:r>
            <w:r w:rsidR="00DE7363">
              <w:rPr>
                <w:noProof/>
                <w:webHidden/>
              </w:rPr>
              <w:tab/>
            </w:r>
            <w:r w:rsidR="00DE7363">
              <w:rPr>
                <w:noProof/>
                <w:webHidden/>
              </w:rPr>
              <w:fldChar w:fldCharType="begin"/>
            </w:r>
            <w:r w:rsidR="00DE7363">
              <w:rPr>
                <w:noProof/>
                <w:webHidden/>
              </w:rPr>
              <w:instrText xml:space="preserve"> PAGEREF _Toc504408203 \h </w:instrText>
            </w:r>
            <w:r w:rsidR="00DE7363">
              <w:rPr>
                <w:noProof/>
                <w:webHidden/>
              </w:rPr>
            </w:r>
            <w:r w:rsidR="00DE7363">
              <w:rPr>
                <w:noProof/>
                <w:webHidden/>
              </w:rPr>
              <w:fldChar w:fldCharType="separate"/>
            </w:r>
            <w:r w:rsidR="00DE7363">
              <w:rPr>
                <w:noProof/>
                <w:webHidden/>
              </w:rPr>
              <w:t>9</w:t>
            </w:r>
            <w:r w:rsidR="00DE7363">
              <w:rPr>
                <w:noProof/>
                <w:webHidden/>
              </w:rPr>
              <w:fldChar w:fldCharType="end"/>
            </w:r>
          </w:hyperlink>
        </w:p>
        <w:p w14:paraId="2F711F8D" w14:textId="77777777" w:rsidR="00DE7363" w:rsidRDefault="00D94D78">
          <w:pPr>
            <w:pStyle w:val="TDC3"/>
            <w:tabs>
              <w:tab w:val="left" w:pos="1320"/>
              <w:tab w:val="right" w:leader="dot" w:pos="8495"/>
            </w:tabs>
            <w:rPr>
              <w:noProof/>
              <w:lang w:eastAsia="en-GB"/>
            </w:rPr>
          </w:pPr>
          <w:hyperlink w:anchor="_Toc504408204" w:history="1">
            <w:r w:rsidR="00DE7363" w:rsidRPr="00A264C3">
              <w:rPr>
                <w:rStyle w:val="Hipervnculo"/>
                <w:noProof/>
              </w:rPr>
              <w:t>2.2.2</w:t>
            </w:r>
            <w:r w:rsidR="00DE7363">
              <w:rPr>
                <w:noProof/>
                <w:lang w:eastAsia="en-GB"/>
              </w:rPr>
              <w:tab/>
            </w:r>
            <w:r w:rsidR="00DE7363" w:rsidRPr="00A264C3">
              <w:rPr>
                <w:rStyle w:val="Hipervnculo"/>
                <w:noProof/>
              </w:rPr>
              <w:t>RQ-20</w:t>
            </w:r>
            <w:r w:rsidR="00DE7363">
              <w:rPr>
                <w:noProof/>
                <w:webHidden/>
              </w:rPr>
              <w:tab/>
            </w:r>
            <w:r w:rsidR="00DE7363">
              <w:rPr>
                <w:noProof/>
                <w:webHidden/>
              </w:rPr>
              <w:fldChar w:fldCharType="begin"/>
            </w:r>
            <w:r w:rsidR="00DE7363">
              <w:rPr>
                <w:noProof/>
                <w:webHidden/>
              </w:rPr>
              <w:instrText xml:space="preserve"> PAGEREF _Toc504408204 \h </w:instrText>
            </w:r>
            <w:r w:rsidR="00DE7363">
              <w:rPr>
                <w:noProof/>
                <w:webHidden/>
              </w:rPr>
            </w:r>
            <w:r w:rsidR="00DE7363">
              <w:rPr>
                <w:noProof/>
                <w:webHidden/>
              </w:rPr>
              <w:fldChar w:fldCharType="separate"/>
            </w:r>
            <w:r w:rsidR="00DE7363">
              <w:rPr>
                <w:noProof/>
                <w:webHidden/>
              </w:rPr>
              <w:t>10</w:t>
            </w:r>
            <w:r w:rsidR="00DE7363">
              <w:rPr>
                <w:noProof/>
                <w:webHidden/>
              </w:rPr>
              <w:fldChar w:fldCharType="end"/>
            </w:r>
          </w:hyperlink>
        </w:p>
        <w:p w14:paraId="21D4227E" w14:textId="77777777" w:rsidR="00DE7363" w:rsidRDefault="00D94D78">
          <w:pPr>
            <w:pStyle w:val="TDC1"/>
            <w:tabs>
              <w:tab w:val="left" w:pos="440"/>
              <w:tab w:val="right" w:leader="dot" w:pos="8495"/>
            </w:tabs>
            <w:rPr>
              <w:noProof/>
              <w:lang w:eastAsia="en-GB"/>
            </w:rPr>
          </w:pPr>
          <w:hyperlink w:anchor="_Toc504408205" w:history="1">
            <w:r w:rsidR="00DE7363" w:rsidRPr="00A264C3">
              <w:rPr>
                <w:rStyle w:val="Hipervnculo"/>
                <w:noProof/>
              </w:rPr>
              <w:t>3</w:t>
            </w:r>
            <w:r w:rsidR="00DE7363">
              <w:rPr>
                <w:noProof/>
                <w:lang w:eastAsia="en-GB"/>
              </w:rPr>
              <w:tab/>
            </w:r>
            <w:r w:rsidR="00DE7363" w:rsidRPr="00A264C3">
              <w:rPr>
                <w:rStyle w:val="Hipervnculo"/>
                <w:noProof/>
              </w:rPr>
              <w:t>ESPDResponse</w:t>
            </w:r>
            <w:r w:rsidR="00DE7363">
              <w:rPr>
                <w:noProof/>
                <w:webHidden/>
              </w:rPr>
              <w:tab/>
            </w:r>
            <w:r w:rsidR="00DE7363">
              <w:rPr>
                <w:noProof/>
                <w:webHidden/>
              </w:rPr>
              <w:fldChar w:fldCharType="begin"/>
            </w:r>
            <w:r w:rsidR="00DE7363">
              <w:rPr>
                <w:noProof/>
                <w:webHidden/>
              </w:rPr>
              <w:instrText xml:space="preserve"> PAGEREF _Toc504408205 \h </w:instrText>
            </w:r>
            <w:r w:rsidR="00DE7363">
              <w:rPr>
                <w:noProof/>
                <w:webHidden/>
              </w:rPr>
            </w:r>
            <w:r w:rsidR="00DE7363">
              <w:rPr>
                <w:noProof/>
                <w:webHidden/>
              </w:rPr>
              <w:fldChar w:fldCharType="separate"/>
            </w:r>
            <w:r w:rsidR="00DE7363">
              <w:rPr>
                <w:noProof/>
                <w:webHidden/>
              </w:rPr>
              <w:t>12</w:t>
            </w:r>
            <w:r w:rsidR="00DE7363">
              <w:rPr>
                <w:noProof/>
                <w:webHidden/>
              </w:rPr>
              <w:fldChar w:fldCharType="end"/>
            </w:r>
          </w:hyperlink>
        </w:p>
        <w:p w14:paraId="623BED13" w14:textId="77777777" w:rsidR="00DE7363" w:rsidRDefault="00D94D78">
          <w:pPr>
            <w:pStyle w:val="TDC2"/>
            <w:tabs>
              <w:tab w:val="left" w:pos="880"/>
              <w:tab w:val="right" w:leader="dot" w:pos="8495"/>
            </w:tabs>
            <w:rPr>
              <w:noProof/>
              <w:lang w:eastAsia="en-GB"/>
            </w:rPr>
          </w:pPr>
          <w:hyperlink w:anchor="_Toc504408206" w:history="1">
            <w:r w:rsidR="00DE7363" w:rsidRPr="00A264C3">
              <w:rPr>
                <w:rStyle w:val="Hipervnculo"/>
                <w:noProof/>
              </w:rPr>
              <w:t>3.1</w:t>
            </w:r>
            <w:r w:rsidR="00DE7363">
              <w:rPr>
                <w:noProof/>
                <w:lang w:eastAsia="en-GB"/>
              </w:rPr>
              <w:tab/>
            </w:r>
            <w:r w:rsidR="00DE7363" w:rsidRPr="00A264C3">
              <w:rPr>
                <w:rStyle w:val="Hipervnculo"/>
                <w:noProof/>
              </w:rPr>
              <w:t>List of Test Cases</w:t>
            </w:r>
            <w:r w:rsidR="00DE7363">
              <w:rPr>
                <w:noProof/>
                <w:webHidden/>
              </w:rPr>
              <w:tab/>
            </w:r>
            <w:r w:rsidR="00DE7363">
              <w:rPr>
                <w:noProof/>
                <w:webHidden/>
              </w:rPr>
              <w:fldChar w:fldCharType="begin"/>
            </w:r>
            <w:r w:rsidR="00DE7363">
              <w:rPr>
                <w:noProof/>
                <w:webHidden/>
              </w:rPr>
              <w:instrText xml:space="preserve"> PAGEREF _Toc504408206 \h </w:instrText>
            </w:r>
            <w:r w:rsidR="00DE7363">
              <w:rPr>
                <w:noProof/>
                <w:webHidden/>
              </w:rPr>
            </w:r>
            <w:r w:rsidR="00DE7363">
              <w:rPr>
                <w:noProof/>
                <w:webHidden/>
              </w:rPr>
              <w:fldChar w:fldCharType="separate"/>
            </w:r>
            <w:r w:rsidR="00DE7363">
              <w:rPr>
                <w:noProof/>
                <w:webHidden/>
              </w:rPr>
              <w:t>12</w:t>
            </w:r>
            <w:r w:rsidR="00DE7363">
              <w:rPr>
                <w:noProof/>
                <w:webHidden/>
              </w:rPr>
              <w:fldChar w:fldCharType="end"/>
            </w:r>
          </w:hyperlink>
        </w:p>
        <w:p w14:paraId="3002DFAC" w14:textId="77777777" w:rsidR="00DE7363" w:rsidRDefault="00D94D78">
          <w:pPr>
            <w:pStyle w:val="TDC2"/>
            <w:tabs>
              <w:tab w:val="left" w:pos="880"/>
              <w:tab w:val="right" w:leader="dot" w:pos="8495"/>
            </w:tabs>
            <w:rPr>
              <w:noProof/>
              <w:lang w:eastAsia="en-GB"/>
            </w:rPr>
          </w:pPr>
          <w:hyperlink w:anchor="_Toc504408207" w:history="1">
            <w:r w:rsidR="00DE7363" w:rsidRPr="00A264C3">
              <w:rPr>
                <w:rStyle w:val="Hipervnculo"/>
                <w:noProof/>
              </w:rPr>
              <w:t>3.2</w:t>
            </w:r>
            <w:r w:rsidR="00DE7363">
              <w:rPr>
                <w:noProof/>
                <w:lang w:eastAsia="en-GB"/>
              </w:rPr>
              <w:tab/>
            </w:r>
            <w:r w:rsidR="00DE7363" w:rsidRPr="00A264C3">
              <w:rPr>
                <w:rStyle w:val="Hipervnculo"/>
                <w:noProof/>
              </w:rPr>
              <w:t>Test Cases</w:t>
            </w:r>
            <w:r w:rsidR="00DE7363">
              <w:rPr>
                <w:noProof/>
                <w:webHidden/>
              </w:rPr>
              <w:tab/>
            </w:r>
            <w:r w:rsidR="00DE7363">
              <w:rPr>
                <w:noProof/>
                <w:webHidden/>
              </w:rPr>
              <w:fldChar w:fldCharType="begin"/>
            </w:r>
            <w:r w:rsidR="00DE7363">
              <w:rPr>
                <w:noProof/>
                <w:webHidden/>
              </w:rPr>
              <w:instrText xml:space="preserve"> PAGEREF _Toc504408207 \h </w:instrText>
            </w:r>
            <w:r w:rsidR="00DE7363">
              <w:rPr>
                <w:noProof/>
                <w:webHidden/>
              </w:rPr>
            </w:r>
            <w:r w:rsidR="00DE7363">
              <w:rPr>
                <w:noProof/>
                <w:webHidden/>
              </w:rPr>
              <w:fldChar w:fldCharType="separate"/>
            </w:r>
            <w:r w:rsidR="00DE7363">
              <w:rPr>
                <w:noProof/>
                <w:webHidden/>
              </w:rPr>
              <w:t>12</w:t>
            </w:r>
            <w:r w:rsidR="00DE7363">
              <w:rPr>
                <w:noProof/>
                <w:webHidden/>
              </w:rPr>
              <w:fldChar w:fldCharType="end"/>
            </w:r>
          </w:hyperlink>
        </w:p>
        <w:p w14:paraId="794BA74B" w14:textId="77777777" w:rsidR="00DE7363" w:rsidRDefault="00D94D78">
          <w:pPr>
            <w:pStyle w:val="TDC3"/>
            <w:tabs>
              <w:tab w:val="left" w:pos="1320"/>
              <w:tab w:val="right" w:leader="dot" w:pos="8495"/>
            </w:tabs>
            <w:rPr>
              <w:noProof/>
              <w:lang w:eastAsia="en-GB"/>
            </w:rPr>
          </w:pPr>
          <w:hyperlink w:anchor="_Toc504408208" w:history="1">
            <w:r w:rsidR="00DE7363" w:rsidRPr="00A264C3">
              <w:rPr>
                <w:rStyle w:val="Hipervnculo"/>
                <w:noProof/>
              </w:rPr>
              <w:t>3.2.1</w:t>
            </w:r>
            <w:r w:rsidR="00DE7363">
              <w:rPr>
                <w:noProof/>
                <w:lang w:eastAsia="en-GB"/>
              </w:rPr>
              <w:tab/>
            </w:r>
            <w:r w:rsidR="00DE7363" w:rsidRPr="00A264C3">
              <w:rPr>
                <w:rStyle w:val="Hipervnculo"/>
                <w:noProof/>
              </w:rPr>
              <w:t>RS-10</w:t>
            </w:r>
            <w:r w:rsidR="00DE7363">
              <w:rPr>
                <w:noProof/>
                <w:webHidden/>
              </w:rPr>
              <w:tab/>
            </w:r>
            <w:r w:rsidR="00DE7363">
              <w:rPr>
                <w:noProof/>
                <w:webHidden/>
              </w:rPr>
              <w:fldChar w:fldCharType="begin"/>
            </w:r>
            <w:r w:rsidR="00DE7363">
              <w:rPr>
                <w:noProof/>
                <w:webHidden/>
              </w:rPr>
              <w:instrText xml:space="preserve"> PAGEREF _Toc504408208 \h </w:instrText>
            </w:r>
            <w:r w:rsidR="00DE7363">
              <w:rPr>
                <w:noProof/>
                <w:webHidden/>
              </w:rPr>
            </w:r>
            <w:r w:rsidR="00DE7363">
              <w:rPr>
                <w:noProof/>
                <w:webHidden/>
              </w:rPr>
              <w:fldChar w:fldCharType="separate"/>
            </w:r>
            <w:r w:rsidR="00DE7363">
              <w:rPr>
                <w:noProof/>
                <w:webHidden/>
              </w:rPr>
              <w:t>12</w:t>
            </w:r>
            <w:r w:rsidR="00DE7363">
              <w:rPr>
                <w:noProof/>
                <w:webHidden/>
              </w:rPr>
              <w:fldChar w:fldCharType="end"/>
            </w:r>
          </w:hyperlink>
        </w:p>
        <w:p w14:paraId="665DD1F8" w14:textId="77777777" w:rsidR="00DE7363" w:rsidRDefault="00D94D78">
          <w:pPr>
            <w:pStyle w:val="TDC3"/>
            <w:tabs>
              <w:tab w:val="left" w:pos="1320"/>
              <w:tab w:val="right" w:leader="dot" w:pos="8495"/>
            </w:tabs>
            <w:rPr>
              <w:noProof/>
              <w:lang w:eastAsia="en-GB"/>
            </w:rPr>
          </w:pPr>
          <w:hyperlink w:anchor="_Toc504408209" w:history="1">
            <w:r w:rsidR="00DE7363" w:rsidRPr="00A264C3">
              <w:rPr>
                <w:rStyle w:val="Hipervnculo"/>
                <w:noProof/>
              </w:rPr>
              <w:t>3.2.2</w:t>
            </w:r>
            <w:r w:rsidR="00DE7363">
              <w:rPr>
                <w:noProof/>
                <w:lang w:eastAsia="en-GB"/>
              </w:rPr>
              <w:tab/>
            </w:r>
            <w:r w:rsidR="00DE7363" w:rsidRPr="00A264C3">
              <w:rPr>
                <w:rStyle w:val="Hipervnculo"/>
                <w:noProof/>
              </w:rPr>
              <w:t>RS-20</w:t>
            </w:r>
            <w:r w:rsidR="00DE7363">
              <w:rPr>
                <w:noProof/>
                <w:webHidden/>
              </w:rPr>
              <w:tab/>
            </w:r>
            <w:r w:rsidR="00DE7363">
              <w:rPr>
                <w:noProof/>
                <w:webHidden/>
              </w:rPr>
              <w:fldChar w:fldCharType="begin"/>
            </w:r>
            <w:r w:rsidR="00DE7363">
              <w:rPr>
                <w:noProof/>
                <w:webHidden/>
              </w:rPr>
              <w:instrText xml:space="preserve"> PAGEREF _Toc504408209 \h </w:instrText>
            </w:r>
            <w:r w:rsidR="00DE7363">
              <w:rPr>
                <w:noProof/>
                <w:webHidden/>
              </w:rPr>
            </w:r>
            <w:r w:rsidR="00DE7363">
              <w:rPr>
                <w:noProof/>
                <w:webHidden/>
              </w:rPr>
              <w:fldChar w:fldCharType="separate"/>
            </w:r>
            <w:r w:rsidR="00DE7363">
              <w:rPr>
                <w:noProof/>
                <w:webHidden/>
              </w:rPr>
              <w:t>13</w:t>
            </w:r>
            <w:r w:rsidR="00DE7363">
              <w:rPr>
                <w:noProof/>
                <w:webHidden/>
              </w:rPr>
              <w:fldChar w:fldCharType="end"/>
            </w:r>
          </w:hyperlink>
        </w:p>
        <w:p w14:paraId="384CFC53" w14:textId="77777777" w:rsidR="00DE7363" w:rsidRDefault="00D94D78">
          <w:pPr>
            <w:pStyle w:val="TDC3"/>
            <w:tabs>
              <w:tab w:val="left" w:pos="1320"/>
              <w:tab w:val="right" w:leader="dot" w:pos="8495"/>
            </w:tabs>
            <w:rPr>
              <w:noProof/>
              <w:lang w:eastAsia="en-GB"/>
            </w:rPr>
          </w:pPr>
          <w:hyperlink w:anchor="_Toc504408210" w:history="1">
            <w:r w:rsidR="00DE7363" w:rsidRPr="00A264C3">
              <w:rPr>
                <w:rStyle w:val="Hipervnculo"/>
                <w:noProof/>
              </w:rPr>
              <w:t>3.2.3</w:t>
            </w:r>
            <w:r w:rsidR="00DE7363">
              <w:rPr>
                <w:noProof/>
                <w:lang w:eastAsia="en-GB"/>
              </w:rPr>
              <w:tab/>
            </w:r>
            <w:r w:rsidR="00DE7363" w:rsidRPr="00A264C3">
              <w:rPr>
                <w:rStyle w:val="Hipervnculo"/>
                <w:noProof/>
              </w:rPr>
              <w:t>RS-70</w:t>
            </w:r>
            <w:r w:rsidR="00DE7363">
              <w:rPr>
                <w:noProof/>
                <w:webHidden/>
              </w:rPr>
              <w:tab/>
            </w:r>
            <w:r w:rsidR="00DE7363">
              <w:rPr>
                <w:noProof/>
                <w:webHidden/>
              </w:rPr>
              <w:fldChar w:fldCharType="begin"/>
            </w:r>
            <w:r w:rsidR="00DE7363">
              <w:rPr>
                <w:noProof/>
                <w:webHidden/>
              </w:rPr>
              <w:instrText xml:space="preserve"> PAGEREF _Toc504408210 \h </w:instrText>
            </w:r>
            <w:r w:rsidR="00DE7363">
              <w:rPr>
                <w:noProof/>
                <w:webHidden/>
              </w:rPr>
            </w:r>
            <w:r w:rsidR="00DE7363">
              <w:rPr>
                <w:noProof/>
                <w:webHidden/>
              </w:rPr>
              <w:fldChar w:fldCharType="separate"/>
            </w:r>
            <w:r w:rsidR="00DE7363">
              <w:rPr>
                <w:noProof/>
                <w:webHidden/>
              </w:rPr>
              <w:t>14</w:t>
            </w:r>
            <w:r w:rsidR="00DE7363">
              <w:rPr>
                <w:noProof/>
                <w:webHidden/>
              </w:rPr>
              <w:fldChar w:fldCharType="end"/>
            </w:r>
          </w:hyperlink>
        </w:p>
        <w:p w14:paraId="7C78BED6" w14:textId="77777777" w:rsidR="00DE7363" w:rsidRDefault="00D94D78">
          <w:pPr>
            <w:pStyle w:val="TDC3"/>
            <w:tabs>
              <w:tab w:val="left" w:pos="1320"/>
              <w:tab w:val="right" w:leader="dot" w:pos="8495"/>
            </w:tabs>
            <w:rPr>
              <w:noProof/>
              <w:lang w:eastAsia="en-GB"/>
            </w:rPr>
          </w:pPr>
          <w:hyperlink w:anchor="_Toc504408211" w:history="1">
            <w:r w:rsidR="00DE7363" w:rsidRPr="00A264C3">
              <w:rPr>
                <w:rStyle w:val="Hipervnculo"/>
                <w:noProof/>
              </w:rPr>
              <w:t>3.2.4</w:t>
            </w:r>
            <w:r w:rsidR="00DE7363">
              <w:rPr>
                <w:noProof/>
                <w:lang w:eastAsia="en-GB"/>
              </w:rPr>
              <w:tab/>
            </w:r>
            <w:r w:rsidR="00DE7363" w:rsidRPr="00A264C3">
              <w:rPr>
                <w:rStyle w:val="Hipervnculo"/>
                <w:noProof/>
              </w:rPr>
              <w:t>RS-80</w:t>
            </w:r>
            <w:r w:rsidR="00DE7363">
              <w:rPr>
                <w:noProof/>
                <w:webHidden/>
              </w:rPr>
              <w:tab/>
            </w:r>
            <w:r w:rsidR="00DE7363">
              <w:rPr>
                <w:noProof/>
                <w:webHidden/>
              </w:rPr>
              <w:fldChar w:fldCharType="begin"/>
            </w:r>
            <w:r w:rsidR="00DE7363">
              <w:rPr>
                <w:noProof/>
                <w:webHidden/>
              </w:rPr>
              <w:instrText xml:space="preserve"> PAGEREF _Toc504408211 \h </w:instrText>
            </w:r>
            <w:r w:rsidR="00DE7363">
              <w:rPr>
                <w:noProof/>
                <w:webHidden/>
              </w:rPr>
            </w:r>
            <w:r w:rsidR="00DE7363">
              <w:rPr>
                <w:noProof/>
                <w:webHidden/>
              </w:rPr>
              <w:fldChar w:fldCharType="separate"/>
            </w:r>
            <w:r w:rsidR="00DE7363">
              <w:rPr>
                <w:noProof/>
                <w:webHidden/>
              </w:rPr>
              <w:t>16</w:t>
            </w:r>
            <w:r w:rsidR="00DE7363">
              <w:rPr>
                <w:noProof/>
                <w:webHidden/>
              </w:rPr>
              <w:fldChar w:fldCharType="end"/>
            </w:r>
          </w:hyperlink>
        </w:p>
        <w:p w14:paraId="3F3E0AE8" w14:textId="77777777" w:rsidR="00DE7363" w:rsidRDefault="00D94D78">
          <w:pPr>
            <w:pStyle w:val="TDC3"/>
            <w:tabs>
              <w:tab w:val="left" w:pos="1320"/>
              <w:tab w:val="right" w:leader="dot" w:pos="8495"/>
            </w:tabs>
            <w:rPr>
              <w:noProof/>
              <w:lang w:eastAsia="en-GB"/>
            </w:rPr>
          </w:pPr>
          <w:hyperlink w:anchor="_Toc504408212" w:history="1">
            <w:r w:rsidR="00DE7363" w:rsidRPr="00A264C3">
              <w:rPr>
                <w:rStyle w:val="Hipervnculo"/>
                <w:noProof/>
              </w:rPr>
              <w:t>3.2.5</w:t>
            </w:r>
            <w:r w:rsidR="00DE7363">
              <w:rPr>
                <w:noProof/>
                <w:lang w:eastAsia="en-GB"/>
              </w:rPr>
              <w:tab/>
            </w:r>
            <w:r w:rsidR="00DE7363" w:rsidRPr="00A264C3">
              <w:rPr>
                <w:rStyle w:val="Hipervnculo"/>
                <w:noProof/>
              </w:rPr>
              <w:t>RS-130</w:t>
            </w:r>
            <w:r w:rsidR="00DE7363">
              <w:rPr>
                <w:noProof/>
                <w:webHidden/>
              </w:rPr>
              <w:tab/>
            </w:r>
            <w:r w:rsidR="00DE7363">
              <w:rPr>
                <w:noProof/>
                <w:webHidden/>
              </w:rPr>
              <w:fldChar w:fldCharType="begin"/>
            </w:r>
            <w:r w:rsidR="00DE7363">
              <w:rPr>
                <w:noProof/>
                <w:webHidden/>
              </w:rPr>
              <w:instrText xml:space="preserve"> PAGEREF _Toc504408212 \h </w:instrText>
            </w:r>
            <w:r w:rsidR="00DE7363">
              <w:rPr>
                <w:noProof/>
                <w:webHidden/>
              </w:rPr>
            </w:r>
            <w:r w:rsidR="00DE7363">
              <w:rPr>
                <w:noProof/>
                <w:webHidden/>
              </w:rPr>
              <w:fldChar w:fldCharType="separate"/>
            </w:r>
            <w:r w:rsidR="00DE7363">
              <w:rPr>
                <w:noProof/>
                <w:webHidden/>
              </w:rPr>
              <w:t>17</w:t>
            </w:r>
            <w:r w:rsidR="00DE7363">
              <w:rPr>
                <w:noProof/>
                <w:webHidden/>
              </w:rPr>
              <w:fldChar w:fldCharType="end"/>
            </w:r>
          </w:hyperlink>
        </w:p>
        <w:p w14:paraId="4A35472A" w14:textId="77777777" w:rsidR="00DE7363" w:rsidRDefault="00D94D78">
          <w:pPr>
            <w:pStyle w:val="TDC3"/>
            <w:tabs>
              <w:tab w:val="left" w:pos="1320"/>
              <w:tab w:val="right" w:leader="dot" w:pos="8495"/>
            </w:tabs>
            <w:rPr>
              <w:noProof/>
              <w:lang w:eastAsia="en-GB"/>
            </w:rPr>
          </w:pPr>
          <w:hyperlink w:anchor="_Toc504408213" w:history="1">
            <w:r w:rsidR="00DE7363" w:rsidRPr="00A264C3">
              <w:rPr>
                <w:rStyle w:val="Hipervnculo"/>
                <w:noProof/>
              </w:rPr>
              <w:t>3.2.6</w:t>
            </w:r>
            <w:r w:rsidR="00DE7363">
              <w:rPr>
                <w:noProof/>
                <w:lang w:eastAsia="en-GB"/>
              </w:rPr>
              <w:tab/>
            </w:r>
            <w:r w:rsidR="00DE7363" w:rsidRPr="00A264C3">
              <w:rPr>
                <w:rStyle w:val="Hipervnculo"/>
                <w:noProof/>
              </w:rPr>
              <w:t>RS-140</w:t>
            </w:r>
            <w:r w:rsidR="00DE7363">
              <w:rPr>
                <w:noProof/>
                <w:webHidden/>
              </w:rPr>
              <w:tab/>
            </w:r>
            <w:r w:rsidR="00DE7363">
              <w:rPr>
                <w:noProof/>
                <w:webHidden/>
              </w:rPr>
              <w:fldChar w:fldCharType="begin"/>
            </w:r>
            <w:r w:rsidR="00DE7363">
              <w:rPr>
                <w:noProof/>
                <w:webHidden/>
              </w:rPr>
              <w:instrText xml:space="preserve"> PAGEREF _Toc504408213 \h </w:instrText>
            </w:r>
            <w:r w:rsidR="00DE7363">
              <w:rPr>
                <w:noProof/>
                <w:webHidden/>
              </w:rPr>
            </w:r>
            <w:r w:rsidR="00DE7363">
              <w:rPr>
                <w:noProof/>
                <w:webHidden/>
              </w:rPr>
              <w:fldChar w:fldCharType="separate"/>
            </w:r>
            <w:r w:rsidR="00DE7363">
              <w:rPr>
                <w:noProof/>
                <w:webHidden/>
              </w:rPr>
              <w:t>18</w:t>
            </w:r>
            <w:r w:rsidR="00DE7363">
              <w:rPr>
                <w:noProof/>
                <w:webHidden/>
              </w:rPr>
              <w:fldChar w:fldCharType="end"/>
            </w:r>
          </w:hyperlink>
        </w:p>
        <w:p w14:paraId="78F7EAC6" w14:textId="77777777" w:rsidR="00DE7363" w:rsidRDefault="00D94D78">
          <w:pPr>
            <w:pStyle w:val="TDC3"/>
            <w:tabs>
              <w:tab w:val="left" w:pos="1320"/>
              <w:tab w:val="right" w:leader="dot" w:pos="8495"/>
            </w:tabs>
            <w:rPr>
              <w:noProof/>
              <w:lang w:eastAsia="en-GB"/>
            </w:rPr>
          </w:pPr>
          <w:hyperlink w:anchor="_Toc504408214" w:history="1">
            <w:r w:rsidR="00DE7363" w:rsidRPr="00A264C3">
              <w:rPr>
                <w:rStyle w:val="Hipervnculo"/>
                <w:noProof/>
              </w:rPr>
              <w:t>3.2.7</w:t>
            </w:r>
            <w:r w:rsidR="00DE7363">
              <w:rPr>
                <w:noProof/>
                <w:lang w:eastAsia="en-GB"/>
              </w:rPr>
              <w:tab/>
            </w:r>
            <w:r w:rsidR="00DE7363" w:rsidRPr="00A264C3">
              <w:rPr>
                <w:rStyle w:val="Hipervnculo"/>
                <w:noProof/>
              </w:rPr>
              <w:t>RS-190</w:t>
            </w:r>
            <w:r w:rsidR="00DE7363">
              <w:rPr>
                <w:noProof/>
                <w:webHidden/>
              </w:rPr>
              <w:tab/>
            </w:r>
            <w:r w:rsidR="00DE7363">
              <w:rPr>
                <w:noProof/>
                <w:webHidden/>
              </w:rPr>
              <w:fldChar w:fldCharType="begin"/>
            </w:r>
            <w:r w:rsidR="00DE7363">
              <w:rPr>
                <w:noProof/>
                <w:webHidden/>
              </w:rPr>
              <w:instrText xml:space="preserve"> PAGEREF _Toc504408214 \h </w:instrText>
            </w:r>
            <w:r w:rsidR="00DE7363">
              <w:rPr>
                <w:noProof/>
                <w:webHidden/>
              </w:rPr>
            </w:r>
            <w:r w:rsidR="00DE7363">
              <w:rPr>
                <w:noProof/>
                <w:webHidden/>
              </w:rPr>
              <w:fldChar w:fldCharType="separate"/>
            </w:r>
            <w:r w:rsidR="00DE7363">
              <w:rPr>
                <w:noProof/>
                <w:webHidden/>
              </w:rPr>
              <w:t>20</w:t>
            </w:r>
            <w:r w:rsidR="00DE7363">
              <w:rPr>
                <w:noProof/>
                <w:webHidden/>
              </w:rPr>
              <w:fldChar w:fldCharType="end"/>
            </w:r>
          </w:hyperlink>
        </w:p>
        <w:p w14:paraId="59F6A9EF" w14:textId="77777777" w:rsidR="00DE7363" w:rsidRDefault="00D94D78">
          <w:pPr>
            <w:pStyle w:val="TDC3"/>
            <w:tabs>
              <w:tab w:val="left" w:pos="1320"/>
              <w:tab w:val="right" w:leader="dot" w:pos="8495"/>
            </w:tabs>
            <w:rPr>
              <w:noProof/>
              <w:lang w:eastAsia="en-GB"/>
            </w:rPr>
          </w:pPr>
          <w:hyperlink w:anchor="_Toc504408215" w:history="1">
            <w:r w:rsidR="00DE7363" w:rsidRPr="00A264C3">
              <w:rPr>
                <w:rStyle w:val="Hipervnculo"/>
                <w:noProof/>
              </w:rPr>
              <w:t>3.2.8</w:t>
            </w:r>
            <w:r w:rsidR="00DE7363">
              <w:rPr>
                <w:noProof/>
                <w:lang w:eastAsia="en-GB"/>
              </w:rPr>
              <w:tab/>
            </w:r>
            <w:r w:rsidR="00DE7363" w:rsidRPr="00A264C3">
              <w:rPr>
                <w:rStyle w:val="Hipervnculo"/>
                <w:noProof/>
              </w:rPr>
              <w:t>RS-200</w:t>
            </w:r>
            <w:r w:rsidR="00DE7363">
              <w:rPr>
                <w:noProof/>
                <w:webHidden/>
              </w:rPr>
              <w:tab/>
            </w:r>
            <w:r w:rsidR="00DE7363">
              <w:rPr>
                <w:noProof/>
                <w:webHidden/>
              </w:rPr>
              <w:fldChar w:fldCharType="begin"/>
            </w:r>
            <w:r w:rsidR="00DE7363">
              <w:rPr>
                <w:noProof/>
                <w:webHidden/>
              </w:rPr>
              <w:instrText xml:space="preserve"> PAGEREF _Toc504408215 \h </w:instrText>
            </w:r>
            <w:r w:rsidR="00DE7363">
              <w:rPr>
                <w:noProof/>
                <w:webHidden/>
              </w:rPr>
            </w:r>
            <w:r w:rsidR="00DE7363">
              <w:rPr>
                <w:noProof/>
                <w:webHidden/>
              </w:rPr>
              <w:fldChar w:fldCharType="separate"/>
            </w:r>
            <w:r w:rsidR="00DE7363">
              <w:rPr>
                <w:noProof/>
                <w:webHidden/>
              </w:rPr>
              <w:t>21</w:t>
            </w:r>
            <w:r w:rsidR="00DE7363">
              <w:rPr>
                <w:noProof/>
                <w:webHidden/>
              </w:rPr>
              <w:fldChar w:fldCharType="end"/>
            </w:r>
          </w:hyperlink>
        </w:p>
        <w:p w14:paraId="66E22757" w14:textId="77777777" w:rsidR="00DE7363" w:rsidRDefault="00D94D78">
          <w:pPr>
            <w:pStyle w:val="TDC3"/>
            <w:tabs>
              <w:tab w:val="left" w:pos="1320"/>
              <w:tab w:val="right" w:leader="dot" w:pos="8495"/>
            </w:tabs>
            <w:rPr>
              <w:noProof/>
              <w:lang w:eastAsia="en-GB"/>
            </w:rPr>
          </w:pPr>
          <w:hyperlink w:anchor="_Toc504408216" w:history="1">
            <w:r w:rsidR="00DE7363" w:rsidRPr="00A264C3">
              <w:rPr>
                <w:rStyle w:val="Hipervnculo"/>
                <w:noProof/>
              </w:rPr>
              <w:t>3.2.9</w:t>
            </w:r>
            <w:r w:rsidR="00DE7363">
              <w:rPr>
                <w:noProof/>
                <w:lang w:eastAsia="en-GB"/>
              </w:rPr>
              <w:tab/>
            </w:r>
            <w:r w:rsidR="00DE7363" w:rsidRPr="00A264C3">
              <w:rPr>
                <w:rStyle w:val="Hipervnculo"/>
                <w:noProof/>
              </w:rPr>
              <w:t>RS-250</w:t>
            </w:r>
            <w:r w:rsidR="00DE7363">
              <w:rPr>
                <w:noProof/>
                <w:webHidden/>
              </w:rPr>
              <w:tab/>
            </w:r>
            <w:r w:rsidR="00DE7363">
              <w:rPr>
                <w:noProof/>
                <w:webHidden/>
              </w:rPr>
              <w:fldChar w:fldCharType="begin"/>
            </w:r>
            <w:r w:rsidR="00DE7363">
              <w:rPr>
                <w:noProof/>
                <w:webHidden/>
              </w:rPr>
              <w:instrText xml:space="preserve"> PAGEREF _Toc504408216 \h </w:instrText>
            </w:r>
            <w:r w:rsidR="00DE7363">
              <w:rPr>
                <w:noProof/>
                <w:webHidden/>
              </w:rPr>
            </w:r>
            <w:r w:rsidR="00DE7363">
              <w:rPr>
                <w:noProof/>
                <w:webHidden/>
              </w:rPr>
              <w:fldChar w:fldCharType="separate"/>
            </w:r>
            <w:r w:rsidR="00DE7363">
              <w:rPr>
                <w:noProof/>
                <w:webHidden/>
              </w:rPr>
              <w:t>22</w:t>
            </w:r>
            <w:r w:rsidR="00DE7363">
              <w:rPr>
                <w:noProof/>
                <w:webHidden/>
              </w:rPr>
              <w:fldChar w:fldCharType="end"/>
            </w:r>
          </w:hyperlink>
        </w:p>
        <w:p w14:paraId="0D0C1591" w14:textId="77777777" w:rsidR="00DE7363" w:rsidRDefault="00D94D78">
          <w:pPr>
            <w:pStyle w:val="TDC3"/>
            <w:tabs>
              <w:tab w:val="left" w:pos="1320"/>
              <w:tab w:val="right" w:leader="dot" w:pos="8495"/>
            </w:tabs>
            <w:rPr>
              <w:noProof/>
              <w:lang w:eastAsia="en-GB"/>
            </w:rPr>
          </w:pPr>
          <w:hyperlink w:anchor="_Toc504408217" w:history="1">
            <w:r w:rsidR="00DE7363" w:rsidRPr="00A264C3">
              <w:rPr>
                <w:rStyle w:val="Hipervnculo"/>
                <w:noProof/>
              </w:rPr>
              <w:t>3.2.10</w:t>
            </w:r>
            <w:r w:rsidR="00DE7363">
              <w:rPr>
                <w:noProof/>
                <w:lang w:eastAsia="en-GB"/>
              </w:rPr>
              <w:tab/>
            </w:r>
            <w:r w:rsidR="00DE7363" w:rsidRPr="00A264C3">
              <w:rPr>
                <w:rStyle w:val="Hipervnculo"/>
                <w:noProof/>
              </w:rPr>
              <w:t>RS-260</w:t>
            </w:r>
            <w:r w:rsidR="00DE7363">
              <w:rPr>
                <w:noProof/>
                <w:webHidden/>
              </w:rPr>
              <w:tab/>
            </w:r>
            <w:r w:rsidR="00DE7363">
              <w:rPr>
                <w:noProof/>
                <w:webHidden/>
              </w:rPr>
              <w:fldChar w:fldCharType="begin"/>
            </w:r>
            <w:r w:rsidR="00DE7363">
              <w:rPr>
                <w:noProof/>
                <w:webHidden/>
              </w:rPr>
              <w:instrText xml:space="preserve"> PAGEREF _Toc504408217 \h </w:instrText>
            </w:r>
            <w:r w:rsidR="00DE7363">
              <w:rPr>
                <w:noProof/>
                <w:webHidden/>
              </w:rPr>
            </w:r>
            <w:r w:rsidR="00DE7363">
              <w:rPr>
                <w:noProof/>
                <w:webHidden/>
              </w:rPr>
              <w:fldChar w:fldCharType="separate"/>
            </w:r>
            <w:r w:rsidR="00DE7363">
              <w:rPr>
                <w:noProof/>
                <w:webHidden/>
              </w:rPr>
              <w:t>23</w:t>
            </w:r>
            <w:r w:rsidR="00DE7363">
              <w:rPr>
                <w:noProof/>
                <w:webHidden/>
              </w:rPr>
              <w:fldChar w:fldCharType="end"/>
            </w:r>
          </w:hyperlink>
        </w:p>
        <w:p w14:paraId="23A410CD" w14:textId="77777777" w:rsidR="00DE7363" w:rsidRDefault="00D94D78">
          <w:pPr>
            <w:pStyle w:val="TDC1"/>
            <w:tabs>
              <w:tab w:val="left" w:pos="440"/>
              <w:tab w:val="right" w:leader="dot" w:pos="8495"/>
            </w:tabs>
            <w:rPr>
              <w:noProof/>
              <w:lang w:eastAsia="en-GB"/>
            </w:rPr>
          </w:pPr>
          <w:hyperlink w:anchor="_Toc504408218" w:history="1">
            <w:r w:rsidR="00DE7363" w:rsidRPr="00A264C3">
              <w:rPr>
                <w:rStyle w:val="Hipervnculo"/>
                <w:noProof/>
              </w:rPr>
              <w:t>4</w:t>
            </w:r>
            <w:r w:rsidR="00DE7363">
              <w:rPr>
                <w:noProof/>
                <w:lang w:eastAsia="en-GB"/>
              </w:rPr>
              <w:tab/>
            </w:r>
            <w:r w:rsidR="00DE7363" w:rsidRPr="00A264C3">
              <w:rPr>
                <w:rStyle w:val="Hipervnculo"/>
                <w:noProof/>
              </w:rPr>
              <w:t>Common Business Rules</w:t>
            </w:r>
            <w:r w:rsidR="00DE7363">
              <w:rPr>
                <w:noProof/>
                <w:webHidden/>
              </w:rPr>
              <w:tab/>
            </w:r>
            <w:r w:rsidR="00DE7363">
              <w:rPr>
                <w:noProof/>
                <w:webHidden/>
              </w:rPr>
              <w:fldChar w:fldCharType="begin"/>
            </w:r>
            <w:r w:rsidR="00DE7363">
              <w:rPr>
                <w:noProof/>
                <w:webHidden/>
              </w:rPr>
              <w:instrText xml:space="preserve"> PAGEREF _Toc504408218 \h </w:instrText>
            </w:r>
            <w:r w:rsidR="00DE7363">
              <w:rPr>
                <w:noProof/>
                <w:webHidden/>
              </w:rPr>
            </w:r>
            <w:r w:rsidR="00DE7363">
              <w:rPr>
                <w:noProof/>
                <w:webHidden/>
              </w:rPr>
              <w:fldChar w:fldCharType="separate"/>
            </w:r>
            <w:r w:rsidR="00DE7363">
              <w:rPr>
                <w:noProof/>
                <w:webHidden/>
              </w:rPr>
              <w:t>24</w:t>
            </w:r>
            <w:r w:rsidR="00DE7363">
              <w:rPr>
                <w:noProof/>
                <w:webHidden/>
              </w:rPr>
              <w:fldChar w:fldCharType="end"/>
            </w:r>
          </w:hyperlink>
        </w:p>
        <w:p w14:paraId="682559FE" w14:textId="77777777" w:rsidR="00DE7363" w:rsidRDefault="00D94D78">
          <w:pPr>
            <w:pStyle w:val="TDC2"/>
            <w:tabs>
              <w:tab w:val="left" w:pos="880"/>
              <w:tab w:val="right" w:leader="dot" w:pos="8495"/>
            </w:tabs>
            <w:rPr>
              <w:noProof/>
              <w:lang w:eastAsia="en-GB"/>
            </w:rPr>
          </w:pPr>
          <w:hyperlink w:anchor="_Toc504408219" w:history="1">
            <w:r w:rsidR="00DE7363" w:rsidRPr="00A264C3">
              <w:rPr>
                <w:rStyle w:val="Hipervnculo"/>
                <w:noProof/>
              </w:rPr>
              <w:t>4.1</w:t>
            </w:r>
            <w:r w:rsidR="00DE7363">
              <w:rPr>
                <w:noProof/>
                <w:lang w:eastAsia="en-GB"/>
              </w:rPr>
              <w:tab/>
            </w:r>
            <w:r w:rsidR="00DE7363" w:rsidRPr="00A264C3">
              <w:rPr>
                <w:rStyle w:val="Hipervnculo"/>
                <w:noProof/>
              </w:rPr>
              <w:t>BR-COM-10</w:t>
            </w:r>
            <w:r w:rsidR="00DE7363">
              <w:rPr>
                <w:noProof/>
                <w:webHidden/>
              </w:rPr>
              <w:tab/>
            </w:r>
            <w:r w:rsidR="00DE7363">
              <w:rPr>
                <w:noProof/>
                <w:webHidden/>
              </w:rPr>
              <w:fldChar w:fldCharType="begin"/>
            </w:r>
            <w:r w:rsidR="00DE7363">
              <w:rPr>
                <w:noProof/>
                <w:webHidden/>
              </w:rPr>
              <w:instrText xml:space="preserve"> PAGEREF _Toc504408219 \h </w:instrText>
            </w:r>
            <w:r w:rsidR="00DE7363">
              <w:rPr>
                <w:noProof/>
                <w:webHidden/>
              </w:rPr>
            </w:r>
            <w:r w:rsidR="00DE7363">
              <w:rPr>
                <w:noProof/>
                <w:webHidden/>
              </w:rPr>
              <w:fldChar w:fldCharType="separate"/>
            </w:r>
            <w:r w:rsidR="00DE7363">
              <w:rPr>
                <w:noProof/>
                <w:webHidden/>
              </w:rPr>
              <w:t>24</w:t>
            </w:r>
            <w:r w:rsidR="00DE7363">
              <w:rPr>
                <w:noProof/>
                <w:webHidden/>
              </w:rPr>
              <w:fldChar w:fldCharType="end"/>
            </w:r>
          </w:hyperlink>
        </w:p>
        <w:p w14:paraId="7BFA5716" w14:textId="77777777" w:rsidR="00DE7363" w:rsidRDefault="00D94D78">
          <w:pPr>
            <w:pStyle w:val="TDC3"/>
            <w:tabs>
              <w:tab w:val="left" w:pos="1320"/>
              <w:tab w:val="right" w:leader="dot" w:pos="8495"/>
            </w:tabs>
            <w:rPr>
              <w:noProof/>
              <w:lang w:eastAsia="en-GB"/>
            </w:rPr>
          </w:pPr>
          <w:hyperlink w:anchor="_Toc504408220" w:history="1">
            <w:r w:rsidR="00DE7363" w:rsidRPr="00A264C3">
              <w:rPr>
                <w:rStyle w:val="Hipervnculo"/>
                <w:noProof/>
              </w:rPr>
              <w:t>4.1.1</w:t>
            </w:r>
            <w:r w:rsidR="00DE7363">
              <w:rPr>
                <w:noProof/>
                <w:lang w:eastAsia="en-GB"/>
              </w:rPr>
              <w:tab/>
            </w:r>
            <w:r w:rsidR="00DE7363" w:rsidRPr="00A264C3">
              <w:rPr>
                <w:rStyle w:val="Hipervnculo"/>
                <w:noProof/>
              </w:rPr>
              <w:t>BR-COM-10-S10</w:t>
            </w:r>
            <w:r w:rsidR="00DE7363">
              <w:rPr>
                <w:noProof/>
                <w:webHidden/>
              </w:rPr>
              <w:tab/>
            </w:r>
            <w:r w:rsidR="00DE7363">
              <w:rPr>
                <w:noProof/>
                <w:webHidden/>
              </w:rPr>
              <w:fldChar w:fldCharType="begin"/>
            </w:r>
            <w:r w:rsidR="00DE7363">
              <w:rPr>
                <w:noProof/>
                <w:webHidden/>
              </w:rPr>
              <w:instrText xml:space="preserve"> PAGEREF _Toc504408220 \h </w:instrText>
            </w:r>
            <w:r w:rsidR="00DE7363">
              <w:rPr>
                <w:noProof/>
                <w:webHidden/>
              </w:rPr>
            </w:r>
            <w:r w:rsidR="00DE7363">
              <w:rPr>
                <w:noProof/>
                <w:webHidden/>
              </w:rPr>
              <w:fldChar w:fldCharType="separate"/>
            </w:r>
            <w:r w:rsidR="00DE7363">
              <w:rPr>
                <w:noProof/>
                <w:webHidden/>
              </w:rPr>
              <w:t>25</w:t>
            </w:r>
            <w:r w:rsidR="00DE7363">
              <w:rPr>
                <w:noProof/>
                <w:webHidden/>
              </w:rPr>
              <w:fldChar w:fldCharType="end"/>
            </w:r>
          </w:hyperlink>
        </w:p>
        <w:p w14:paraId="4DEBE3D2" w14:textId="77777777" w:rsidR="00DE7363" w:rsidRDefault="00D94D78">
          <w:pPr>
            <w:pStyle w:val="TDC3"/>
            <w:tabs>
              <w:tab w:val="left" w:pos="1320"/>
              <w:tab w:val="right" w:leader="dot" w:pos="8495"/>
            </w:tabs>
            <w:rPr>
              <w:noProof/>
              <w:lang w:eastAsia="en-GB"/>
            </w:rPr>
          </w:pPr>
          <w:hyperlink w:anchor="_Toc504408221" w:history="1">
            <w:r w:rsidR="00DE7363" w:rsidRPr="00A264C3">
              <w:rPr>
                <w:rStyle w:val="Hipervnculo"/>
                <w:noProof/>
              </w:rPr>
              <w:t>4.1.2</w:t>
            </w:r>
            <w:r w:rsidR="00DE7363">
              <w:rPr>
                <w:noProof/>
                <w:lang w:eastAsia="en-GB"/>
              </w:rPr>
              <w:tab/>
            </w:r>
            <w:r w:rsidR="00DE7363" w:rsidRPr="00A264C3">
              <w:rPr>
                <w:rStyle w:val="Hipervnculo"/>
                <w:noProof/>
              </w:rPr>
              <w:t>BR-COM-10-S20</w:t>
            </w:r>
            <w:r w:rsidR="00DE7363">
              <w:rPr>
                <w:noProof/>
                <w:webHidden/>
              </w:rPr>
              <w:tab/>
            </w:r>
            <w:r w:rsidR="00DE7363">
              <w:rPr>
                <w:noProof/>
                <w:webHidden/>
              </w:rPr>
              <w:fldChar w:fldCharType="begin"/>
            </w:r>
            <w:r w:rsidR="00DE7363">
              <w:rPr>
                <w:noProof/>
                <w:webHidden/>
              </w:rPr>
              <w:instrText xml:space="preserve"> PAGEREF _Toc504408221 \h </w:instrText>
            </w:r>
            <w:r w:rsidR="00DE7363">
              <w:rPr>
                <w:noProof/>
                <w:webHidden/>
              </w:rPr>
            </w:r>
            <w:r w:rsidR="00DE7363">
              <w:rPr>
                <w:noProof/>
                <w:webHidden/>
              </w:rPr>
              <w:fldChar w:fldCharType="separate"/>
            </w:r>
            <w:r w:rsidR="00DE7363">
              <w:rPr>
                <w:noProof/>
                <w:webHidden/>
              </w:rPr>
              <w:t>25</w:t>
            </w:r>
            <w:r w:rsidR="00DE7363">
              <w:rPr>
                <w:noProof/>
                <w:webHidden/>
              </w:rPr>
              <w:fldChar w:fldCharType="end"/>
            </w:r>
          </w:hyperlink>
        </w:p>
        <w:p w14:paraId="6D8FE0CE" w14:textId="77777777" w:rsidR="00DE7363" w:rsidRDefault="00D94D78">
          <w:pPr>
            <w:pStyle w:val="TDC3"/>
            <w:tabs>
              <w:tab w:val="left" w:pos="1320"/>
              <w:tab w:val="right" w:leader="dot" w:pos="8495"/>
            </w:tabs>
            <w:rPr>
              <w:noProof/>
              <w:lang w:eastAsia="en-GB"/>
            </w:rPr>
          </w:pPr>
          <w:hyperlink w:anchor="_Toc504408222" w:history="1">
            <w:r w:rsidR="00DE7363" w:rsidRPr="00A264C3">
              <w:rPr>
                <w:rStyle w:val="Hipervnculo"/>
                <w:noProof/>
              </w:rPr>
              <w:t>4.1.3</w:t>
            </w:r>
            <w:r w:rsidR="00DE7363">
              <w:rPr>
                <w:noProof/>
                <w:lang w:eastAsia="en-GB"/>
              </w:rPr>
              <w:tab/>
            </w:r>
            <w:r w:rsidR="00DE7363" w:rsidRPr="00A264C3">
              <w:rPr>
                <w:rStyle w:val="Hipervnculo"/>
                <w:noProof/>
              </w:rPr>
              <w:t>BR-COM-10-S30</w:t>
            </w:r>
            <w:r w:rsidR="00DE7363">
              <w:rPr>
                <w:noProof/>
                <w:webHidden/>
              </w:rPr>
              <w:tab/>
            </w:r>
            <w:r w:rsidR="00DE7363">
              <w:rPr>
                <w:noProof/>
                <w:webHidden/>
              </w:rPr>
              <w:fldChar w:fldCharType="begin"/>
            </w:r>
            <w:r w:rsidR="00DE7363">
              <w:rPr>
                <w:noProof/>
                <w:webHidden/>
              </w:rPr>
              <w:instrText xml:space="preserve"> PAGEREF _Toc504408222 \h </w:instrText>
            </w:r>
            <w:r w:rsidR="00DE7363">
              <w:rPr>
                <w:noProof/>
                <w:webHidden/>
              </w:rPr>
            </w:r>
            <w:r w:rsidR="00DE7363">
              <w:rPr>
                <w:noProof/>
                <w:webHidden/>
              </w:rPr>
              <w:fldChar w:fldCharType="separate"/>
            </w:r>
            <w:r w:rsidR="00DE7363">
              <w:rPr>
                <w:noProof/>
                <w:webHidden/>
              </w:rPr>
              <w:t>26</w:t>
            </w:r>
            <w:r w:rsidR="00DE7363">
              <w:rPr>
                <w:noProof/>
                <w:webHidden/>
              </w:rPr>
              <w:fldChar w:fldCharType="end"/>
            </w:r>
          </w:hyperlink>
        </w:p>
        <w:p w14:paraId="43B01FCB" w14:textId="77777777" w:rsidR="00DE7363" w:rsidRDefault="00D94D78">
          <w:pPr>
            <w:pStyle w:val="TDC1"/>
            <w:tabs>
              <w:tab w:val="left" w:pos="440"/>
              <w:tab w:val="right" w:leader="dot" w:pos="8495"/>
            </w:tabs>
            <w:rPr>
              <w:noProof/>
              <w:lang w:eastAsia="en-GB"/>
            </w:rPr>
          </w:pPr>
          <w:hyperlink w:anchor="_Toc504408223" w:history="1">
            <w:r w:rsidR="00DE7363" w:rsidRPr="00A264C3">
              <w:rPr>
                <w:rStyle w:val="Hipervnculo"/>
                <w:noProof/>
              </w:rPr>
              <w:t>5</w:t>
            </w:r>
            <w:r w:rsidR="00DE7363">
              <w:rPr>
                <w:noProof/>
                <w:lang w:eastAsia="en-GB"/>
              </w:rPr>
              <w:tab/>
            </w:r>
            <w:r w:rsidR="00DE7363" w:rsidRPr="00A264C3">
              <w:rPr>
                <w:rStyle w:val="Hipervnculo"/>
                <w:noProof/>
              </w:rPr>
              <w:t>Common ESPDRequest Rules</w:t>
            </w:r>
            <w:r w:rsidR="00DE7363">
              <w:rPr>
                <w:noProof/>
                <w:webHidden/>
              </w:rPr>
              <w:tab/>
            </w:r>
            <w:r w:rsidR="00DE7363">
              <w:rPr>
                <w:noProof/>
                <w:webHidden/>
              </w:rPr>
              <w:fldChar w:fldCharType="begin"/>
            </w:r>
            <w:r w:rsidR="00DE7363">
              <w:rPr>
                <w:noProof/>
                <w:webHidden/>
              </w:rPr>
              <w:instrText xml:space="preserve"> PAGEREF _Toc504408223 \h </w:instrText>
            </w:r>
            <w:r w:rsidR="00DE7363">
              <w:rPr>
                <w:noProof/>
                <w:webHidden/>
              </w:rPr>
            </w:r>
            <w:r w:rsidR="00DE7363">
              <w:rPr>
                <w:noProof/>
                <w:webHidden/>
              </w:rPr>
              <w:fldChar w:fldCharType="separate"/>
            </w:r>
            <w:r w:rsidR="00DE7363">
              <w:rPr>
                <w:noProof/>
                <w:webHidden/>
              </w:rPr>
              <w:t>26</w:t>
            </w:r>
            <w:r w:rsidR="00DE7363">
              <w:rPr>
                <w:noProof/>
                <w:webHidden/>
              </w:rPr>
              <w:fldChar w:fldCharType="end"/>
            </w:r>
          </w:hyperlink>
        </w:p>
        <w:p w14:paraId="56C08A62" w14:textId="77777777" w:rsidR="00DE7363" w:rsidRDefault="00D94D78">
          <w:pPr>
            <w:pStyle w:val="TDC2"/>
            <w:tabs>
              <w:tab w:val="left" w:pos="880"/>
              <w:tab w:val="right" w:leader="dot" w:pos="8495"/>
            </w:tabs>
            <w:rPr>
              <w:noProof/>
              <w:lang w:eastAsia="en-GB"/>
            </w:rPr>
          </w:pPr>
          <w:hyperlink w:anchor="_Toc504408224" w:history="1">
            <w:r w:rsidR="00DE7363" w:rsidRPr="00A264C3">
              <w:rPr>
                <w:rStyle w:val="Hipervnculo"/>
                <w:noProof/>
              </w:rPr>
              <w:t>5.1</w:t>
            </w:r>
            <w:r w:rsidR="00DE7363">
              <w:rPr>
                <w:noProof/>
                <w:lang w:eastAsia="en-GB"/>
              </w:rPr>
              <w:tab/>
            </w:r>
            <w:r w:rsidR="00DE7363" w:rsidRPr="00A264C3">
              <w:rPr>
                <w:rStyle w:val="Hipervnculo"/>
                <w:noProof/>
              </w:rPr>
              <w:t>BR-REQ-20</w:t>
            </w:r>
            <w:r w:rsidR="00DE7363">
              <w:rPr>
                <w:noProof/>
                <w:webHidden/>
              </w:rPr>
              <w:tab/>
            </w:r>
            <w:r w:rsidR="00DE7363">
              <w:rPr>
                <w:noProof/>
                <w:webHidden/>
              </w:rPr>
              <w:fldChar w:fldCharType="begin"/>
            </w:r>
            <w:r w:rsidR="00DE7363">
              <w:rPr>
                <w:noProof/>
                <w:webHidden/>
              </w:rPr>
              <w:instrText xml:space="preserve"> PAGEREF _Toc504408224 \h </w:instrText>
            </w:r>
            <w:r w:rsidR="00DE7363">
              <w:rPr>
                <w:noProof/>
                <w:webHidden/>
              </w:rPr>
            </w:r>
            <w:r w:rsidR="00DE7363">
              <w:rPr>
                <w:noProof/>
                <w:webHidden/>
              </w:rPr>
              <w:fldChar w:fldCharType="separate"/>
            </w:r>
            <w:r w:rsidR="00DE7363">
              <w:rPr>
                <w:noProof/>
                <w:webHidden/>
              </w:rPr>
              <w:t>26</w:t>
            </w:r>
            <w:r w:rsidR="00DE7363">
              <w:rPr>
                <w:noProof/>
                <w:webHidden/>
              </w:rPr>
              <w:fldChar w:fldCharType="end"/>
            </w:r>
          </w:hyperlink>
        </w:p>
        <w:p w14:paraId="3389B110" w14:textId="77777777" w:rsidR="00DE7363" w:rsidRDefault="00D94D78">
          <w:pPr>
            <w:pStyle w:val="TDC2"/>
            <w:tabs>
              <w:tab w:val="left" w:pos="880"/>
              <w:tab w:val="right" w:leader="dot" w:pos="8495"/>
            </w:tabs>
            <w:rPr>
              <w:noProof/>
              <w:lang w:eastAsia="en-GB"/>
            </w:rPr>
          </w:pPr>
          <w:hyperlink w:anchor="_Toc504408225" w:history="1">
            <w:r w:rsidR="00DE7363" w:rsidRPr="00A264C3">
              <w:rPr>
                <w:rStyle w:val="Hipervnculo"/>
                <w:noProof/>
              </w:rPr>
              <w:t>5.2</w:t>
            </w:r>
            <w:r w:rsidR="00DE7363">
              <w:rPr>
                <w:noProof/>
                <w:lang w:eastAsia="en-GB"/>
              </w:rPr>
              <w:tab/>
            </w:r>
            <w:r w:rsidR="00DE7363" w:rsidRPr="00A264C3">
              <w:rPr>
                <w:rStyle w:val="Hipervnculo"/>
                <w:noProof/>
              </w:rPr>
              <w:t>BR-REQ-30</w:t>
            </w:r>
            <w:r w:rsidR="00DE7363">
              <w:rPr>
                <w:noProof/>
                <w:webHidden/>
              </w:rPr>
              <w:tab/>
            </w:r>
            <w:r w:rsidR="00DE7363">
              <w:rPr>
                <w:noProof/>
                <w:webHidden/>
              </w:rPr>
              <w:fldChar w:fldCharType="begin"/>
            </w:r>
            <w:r w:rsidR="00DE7363">
              <w:rPr>
                <w:noProof/>
                <w:webHidden/>
              </w:rPr>
              <w:instrText xml:space="preserve"> PAGEREF _Toc504408225 \h </w:instrText>
            </w:r>
            <w:r w:rsidR="00DE7363">
              <w:rPr>
                <w:noProof/>
                <w:webHidden/>
              </w:rPr>
            </w:r>
            <w:r w:rsidR="00DE7363">
              <w:rPr>
                <w:noProof/>
                <w:webHidden/>
              </w:rPr>
              <w:fldChar w:fldCharType="separate"/>
            </w:r>
            <w:r w:rsidR="00DE7363">
              <w:rPr>
                <w:noProof/>
                <w:webHidden/>
              </w:rPr>
              <w:t>27</w:t>
            </w:r>
            <w:r w:rsidR="00DE7363">
              <w:rPr>
                <w:noProof/>
                <w:webHidden/>
              </w:rPr>
              <w:fldChar w:fldCharType="end"/>
            </w:r>
          </w:hyperlink>
        </w:p>
        <w:p w14:paraId="445A7606" w14:textId="77777777" w:rsidR="00DE7363" w:rsidRDefault="00D94D78">
          <w:pPr>
            <w:pStyle w:val="TDC3"/>
            <w:tabs>
              <w:tab w:val="left" w:pos="1320"/>
              <w:tab w:val="right" w:leader="dot" w:pos="8495"/>
            </w:tabs>
            <w:rPr>
              <w:noProof/>
              <w:lang w:eastAsia="en-GB"/>
            </w:rPr>
          </w:pPr>
          <w:hyperlink w:anchor="_Toc504408226" w:history="1">
            <w:r w:rsidR="00DE7363" w:rsidRPr="00A264C3">
              <w:rPr>
                <w:rStyle w:val="Hipervnculo"/>
                <w:noProof/>
              </w:rPr>
              <w:t>5.2.1</w:t>
            </w:r>
            <w:r w:rsidR="00DE7363">
              <w:rPr>
                <w:noProof/>
                <w:lang w:eastAsia="en-GB"/>
              </w:rPr>
              <w:tab/>
            </w:r>
            <w:r w:rsidR="00DE7363" w:rsidRPr="00A264C3">
              <w:rPr>
                <w:rStyle w:val="Hipervnculo"/>
                <w:noProof/>
              </w:rPr>
              <w:t>BR-REQ-30-S10</w:t>
            </w:r>
            <w:r w:rsidR="00DE7363">
              <w:rPr>
                <w:noProof/>
                <w:webHidden/>
              </w:rPr>
              <w:tab/>
            </w:r>
            <w:r w:rsidR="00DE7363">
              <w:rPr>
                <w:noProof/>
                <w:webHidden/>
              </w:rPr>
              <w:fldChar w:fldCharType="begin"/>
            </w:r>
            <w:r w:rsidR="00DE7363">
              <w:rPr>
                <w:noProof/>
                <w:webHidden/>
              </w:rPr>
              <w:instrText xml:space="preserve"> PAGEREF _Toc504408226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5D6E9B65" w14:textId="77777777" w:rsidR="00DE7363" w:rsidRDefault="00D94D78">
          <w:pPr>
            <w:pStyle w:val="TDC3"/>
            <w:tabs>
              <w:tab w:val="left" w:pos="1320"/>
              <w:tab w:val="right" w:leader="dot" w:pos="8495"/>
            </w:tabs>
            <w:rPr>
              <w:noProof/>
              <w:lang w:eastAsia="en-GB"/>
            </w:rPr>
          </w:pPr>
          <w:hyperlink w:anchor="_Toc504408227" w:history="1">
            <w:r w:rsidR="00DE7363" w:rsidRPr="00A264C3">
              <w:rPr>
                <w:rStyle w:val="Hipervnculo"/>
                <w:noProof/>
              </w:rPr>
              <w:t>5.2.2</w:t>
            </w:r>
            <w:r w:rsidR="00DE7363">
              <w:rPr>
                <w:noProof/>
                <w:lang w:eastAsia="en-GB"/>
              </w:rPr>
              <w:tab/>
            </w:r>
            <w:r w:rsidR="00DE7363" w:rsidRPr="00A264C3">
              <w:rPr>
                <w:rStyle w:val="Hipervnculo"/>
                <w:noProof/>
              </w:rPr>
              <w:t>BR-REQ-30-S20</w:t>
            </w:r>
            <w:r w:rsidR="00DE7363">
              <w:rPr>
                <w:noProof/>
                <w:webHidden/>
              </w:rPr>
              <w:tab/>
            </w:r>
            <w:r w:rsidR="00DE7363">
              <w:rPr>
                <w:noProof/>
                <w:webHidden/>
              </w:rPr>
              <w:fldChar w:fldCharType="begin"/>
            </w:r>
            <w:r w:rsidR="00DE7363">
              <w:rPr>
                <w:noProof/>
                <w:webHidden/>
              </w:rPr>
              <w:instrText xml:space="preserve"> PAGEREF _Toc504408227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774C5C03" w14:textId="77777777" w:rsidR="00DE7363" w:rsidRDefault="00D94D78">
          <w:pPr>
            <w:pStyle w:val="TDC2"/>
            <w:tabs>
              <w:tab w:val="left" w:pos="880"/>
              <w:tab w:val="right" w:leader="dot" w:pos="8495"/>
            </w:tabs>
            <w:rPr>
              <w:noProof/>
              <w:lang w:eastAsia="en-GB"/>
            </w:rPr>
          </w:pPr>
          <w:hyperlink w:anchor="_Toc504408228" w:history="1">
            <w:r w:rsidR="00DE7363" w:rsidRPr="00A264C3">
              <w:rPr>
                <w:rStyle w:val="Hipervnculo"/>
                <w:noProof/>
              </w:rPr>
              <w:t>5.3</w:t>
            </w:r>
            <w:r w:rsidR="00DE7363">
              <w:rPr>
                <w:noProof/>
                <w:lang w:eastAsia="en-GB"/>
              </w:rPr>
              <w:tab/>
            </w:r>
            <w:r w:rsidR="00DE7363" w:rsidRPr="00A264C3">
              <w:rPr>
                <w:rStyle w:val="Hipervnculo"/>
                <w:noProof/>
              </w:rPr>
              <w:t>BR-REQ-40</w:t>
            </w:r>
            <w:r w:rsidR="00DE7363">
              <w:rPr>
                <w:noProof/>
                <w:webHidden/>
              </w:rPr>
              <w:tab/>
            </w:r>
            <w:r w:rsidR="00DE7363">
              <w:rPr>
                <w:noProof/>
                <w:webHidden/>
              </w:rPr>
              <w:fldChar w:fldCharType="begin"/>
            </w:r>
            <w:r w:rsidR="00DE7363">
              <w:rPr>
                <w:noProof/>
                <w:webHidden/>
              </w:rPr>
              <w:instrText xml:space="preserve"> PAGEREF _Toc504408228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4772D5A0" w14:textId="77777777" w:rsidR="00DE7363" w:rsidRDefault="00D94D78">
          <w:pPr>
            <w:pStyle w:val="TDC1"/>
            <w:tabs>
              <w:tab w:val="left" w:pos="440"/>
              <w:tab w:val="right" w:leader="dot" w:pos="8495"/>
            </w:tabs>
            <w:rPr>
              <w:noProof/>
              <w:lang w:eastAsia="en-GB"/>
            </w:rPr>
          </w:pPr>
          <w:hyperlink w:anchor="_Toc504408229" w:history="1">
            <w:r w:rsidR="00DE7363" w:rsidRPr="00A264C3">
              <w:rPr>
                <w:rStyle w:val="Hipervnculo"/>
                <w:noProof/>
              </w:rPr>
              <w:t>6</w:t>
            </w:r>
            <w:r w:rsidR="00DE7363">
              <w:rPr>
                <w:noProof/>
                <w:lang w:eastAsia="en-GB"/>
              </w:rPr>
              <w:tab/>
            </w:r>
            <w:r w:rsidR="00DE7363" w:rsidRPr="00A264C3">
              <w:rPr>
                <w:rStyle w:val="Hipervnculo"/>
                <w:noProof/>
              </w:rPr>
              <w:t>ESPDRequest Regulated Rules</w:t>
            </w:r>
            <w:r w:rsidR="00DE7363">
              <w:rPr>
                <w:noProof/>
                <w:webHidden/>
              </w:rPr>
              <w:tab/>
            </w:r>
            <w:r w:rsidR="00DE7363">
              <w:rPr>
                <w:noProof/>
                <w:webHidden/>
              </w:rPr>
              <w:fldChar w:fldCharType="begin"/>
            </w:r>
            <w:r w:rsidR="00DE7363">
              <w:rPr>
                <w:noProof/>
                <w:webHidden/>
              </w:rPr>
              <w:instrText xml:space="preserve"> PAGEREF _Toc504408229 \h </w:instrText>
            </w:r>
            <w:r w:rsidR="00DE7363">
              <w:rPr>
                <w:noProof/>
                <w:webHidden/>
              </w:rPr>
            </w:r>
            <w:r w:rsidR="00DE7363">
              <w:rPr>
                <w:noProof/>
                <w:webHidden/>
              </w:rPr>
              <w:fldChar w:fldCharType="separate"/>
            </w:r>
            <w:r w:rsidR="00DE7363">
              <w:rPr>
                <w:noProof/>
                <w:webHidden/>
              </w:rPr>
              <w:t>29</w:t>
            </w:r>
            <w:r w:rsidR="00DE7363">
              <w:rPr>
                <w:noProof/>
                <w:webHidden/>
              </w:rPr>
              <w:fldChar w:fldCharType="end"/>
            </w:r>
          </w:hyperlink>
        </w:p>
        <w:p w14:paraId="1B7A42C1" w14:textId="77777777" w:rsidR="00DE7363" w:rsidRDefault="00D94D78">
          <w:pPr>
            <w:pStyle w:val="TDC2"/>
            <w:tabs>
              <w:tab w:val="left" w:pos="880"/>
              <w:tab w:val="right" w:leader="dot" w:pos="8495"/>
            </w:tabs>
            <w:rPr>
              <w:noProof/>
              <w:lang w:eastAsia="en-GB"/>
            </w:rPr>
          </w:pPr>
          <w:hyperlink w:anchor="_Toc504408230" w:history="1">
            <w:r w:rsidR="00DE7363" w:rsidRPr="00A264C3">
              <w:rPr>
                <w:rStyle w:val="Hipervnculo"/>
                <w:noProof/>
              </w:rPr>
              <w:t>6.1</w:t>
            </w:r>
            <w:r w:rsidR="00DE7363">
              <w:rPr>
                <w:noProof/>
                <w:lang w:eastAsia="en-GB"/>
              </w:rPr>
              <w:tab/>
            </w:r>
            <w:r w:rsidR="00DE7363" w:rsidRPr="00A264C3">
              <w:rPr>
                <w:rStyle w:val="Hipervnculo"/>
                <w:noProof/>
              </w:rPr>
              <w:t>BR-REG-10</w:t>
            </w:r>
            <w:r w:rsidR="00DE7363">
              <w:rPr>
                <w:noProof/>
                <w:webHidden/>
              </w:rPr>
              <w:tab/>
            </w:r>
            <w:r w:rsidR="00DE7363">
              <w:rPr>
                <w:noProof/>
                <w:webHidden/>
              </w:rPr>
              <w:fldChar w:fldCharType="begin"/>
            </w:r>
            <w:r w:rsidR="00DE7363">
              <w:rPr>
                <w:noProof/>
                <w:webHidden/>
              </w:rPr>
              <w:instrText xml:space="preserve"> PAGEREF _Toc504408230 \h </w:instrText>
            </w:r>
            <w:r w:rsidR="00DE7363">
              <w:rPr>
                <w:noProof/>
                <w:webHidden/>
              </w:rPr>
            </w:r>
            <w:r w:rsidR="00DE7363">
              <w:rPr>
                <w:noProof/>
                <w:webHidden/>
              </w:rPr>
              <w:fldChar w:fldCharType="separate"/>
            </w:r>
            <w:r w:rsidR="00DE7363">
              <w:rPr>
                <w:noProof/>
                <w:webHidden/>
              </w:rPr>
              <w:t>29</w:t>
            </w:r>
            <w:r w:rsidR="00DE7363">
              <w:rPr>
                <w:noProof/>
                <w:webHidden/>
              </w:rPr>
              <w:fldChar w:fldCharType="end"/>
            </w:r>
          </w:hyperlink>
        </w:p>
        <w:p w14:paraId="3C5FA19B" w14:textId="77777777" w:rsidR="00DE7363" w:rsidRDefault="00D94D78">
          <w:pPr>
            <w:pStyle w:val="TDC1"/>
            <w:tabs>
              <w:tab w:val="left" w:pos="440"/>
              <w:tab w:val="right" w:leader="dot" w:pos="8495"/>
            </w:tabs>
            <w:rPr>
              <w:noProof/>
              <w:lang w:eastAsia="en-GB"/>
            </w:rPr>
          </w:pPr>
          <w:hyperlink w:anchor="_Toc504408231" w:history="1">
            <w:r w:rsidR="00DE7363" w:rsidRPr="00A264C3">
              <w:rPr>
                <w:rStyle w:val="Hipervnculo"/>
                <w:noProof/>
              </w:rPr>
              <w:t>7</w:t>
            </w:r>
            <w:r w:rsidR="00DE7363">
              <w:rPr>
                <w:noProof/>
                <w:lang w:eastAsia="en-GB"/>
              </w:rPr>
              <w:tab/>
            </w:r>
            <w:r w:rsidR="00DE7363" w:rsidRPr="00A264C3">
              <w:rPr>
                <w:rStyle w:val="Hipervnculo"/>
                <w:noProof/>
              </w:rPr>
              <w:t>Two-phased Procedures Common Rules</w:t>
            </w:r>
            <w:r w:rsidR="00DE7363">
              <w:rPr>
                <w:noProof/>
                <w:webHidden/>
              </w:rPr>
              <w:tab/>
            </w:r>
            <w:r w:rsidR="00DE7363">
              <w:rPr>
                <w:noProof/>
                <w:webHidden/>
              </w:rPr>
              <w:fldChar w:fldCharType="begin"/>
            </w:r>
            <w:r w:rsidR="00DE7363">
              <w:rPr>
                <w:noProof/>
                <w:webHidden/>
              </w:rPr>
              <w:instrText xml:space="preserve"> PAGEREF _Toc504408231 \h </w:instrText>
            </w:r>
            <w:r w:rsidR="00DE7363">
              <w:rPr>
                <w:noProof/>
                <w:webHidden/>
              </w:rPr>
            </w:r>
            <w:r w:rsidR="00DE7363">
              <w:rPr>
                <w:noProof/>
                <w:webHidden/>
              </w:rPr>
              <w:fldChar w:fldCharType="separate"/>
            </w:r>
            <w:r w:rsidR="00DE7363">
              <w:rPr>
                <w:noProof/>
                <w:webHidden/>
              </w:rPr>
              <w:t>30</w:t>
            </w:r>
            <w:r w:rsidR="00DE7363">
              <w:rPr>
                <w:noProof/>
                <w:webHidden/>
              </w:rPr>
              <w:fldChar w:fldCharType="end"/>
            </w:r>
          </w:hyperlink>
        </w:p>
        <w:p w14:paraId="3BC799B1" w14:textId="77777777" w:rsidR="00DE7363" w:rsidRDefault="00D94D78">
          <w:pPr>
            <w:pStyle w:val="TDC2"/>
            <w:tabs>
              <w:tab w:val="left" w:pos="880"/>
              <w:tab w:val="right" w:leader="dot" w:pos="8495"/>
            </w:tabs>
            <w:rPr>
              <w:noProof/>
              <w:lang w:eastAsia="en-GB"/>
            </w:rPr>
          </w:pPr>
          <w:hyperlink w:anchor="_Toc504408232" w:history="1">
            <w:r w:rsidR="00DE7363" w:rsidRPr="00A264C3">
              <w:rPr>
                <w:rStyle w:val="Hipervnculo"/>
                <w:noProof/>
              </w:rPr>
              <w:t>7.1</w:t>
            </w:r>
            <w:r w:rsidR="00DE7363">
              <w:rPr>
                <w:noProof/>
                <w:lang w:eastAsia="en-GB"/>
              </w:rPr>
              <w:tab/>
            </w:r>
            <w:r w:rsidR="00DE7363" w:rsidRPr="00A264C3">
              <w:rPr>
                <w:rStyle w:val="Hipervnculo"/>
                <w:noProof/>
              </w:rPr>
              <w:t>BR-2P-10</w:t>
            </w:r>
            <w:r w:rsidR="00DE7363">
              <w:rPr>
                <w:noProof/>
                <w:webHidden/>
              </w:rPr>
              <w:tab/>
            </w:r>
            <w:r w:rsidR="00DE7363">
              <w:rPr>
                <w:noProof/>
                <w:webHidden/>
              </w:rPr>
              <w:fldChar w:fldCharType="begin"/>
            </w:r>
            <w:r w:rsidR="00DE7363">
              <w:rPr>
                <w:noProof/>
                <w:webHidden/>
              </w:rPr>
              <w:instrText xml:space="preserve"> PAGEREF _Toc504408232 \h </w:instrText>
            </w:r>
            <w:r w:rsidR="00DE7363">
              <w:rPr>
                <w:noProof/>
                <w:webHidden/>
              </w:rPr>
            </w:r>
            <w:r w:rsidR="00DE7363">
              <w:rPr>
                <w:noProof/>
                <w:webHidden/>
              </w:rPr>
              <w:fldChar w:fldCharType="separate"/>
            </w:r>
            <w:r w:rsidR="00DE7363">
              <w:rPr>
                <w:noProof/>
                <w:webHidden/>
              </w:rPr>
              <w:t>30</w:t>
            </w:r>
            <w:r w:rsidR="00DE7363">
              <w:rPr>
                <w:noProof/>
                <w:webHidden/>
              </w:rPr>
              <w:fldChar w:fldCharType="end"/>
            </w:r>
          </w:hyperlink>
        </w:p>
        <w:p w14:paraId="735FE1BB" w14:textId="77777777" w:rsidR="00DE7363" w:rsidRDefault="00D94D78">
          <w:pPr>
            <w:pStyle w:val="TDC3"/>
            <w:tabs>
              <w:tab w:val="left" w:pos="1320"/>
              <w:tab w:val="right" w:leader="dot" w:pos="8495"/>
            </w:tabs>
            <w:rPr>
              <w:noProof/>
              <w:lang w:eastAsia="en-GB"/>
            </w:rPr>
          </w:pPr>
          <w:hyperlink w:anchor="_Toc504408233" w:history="1">
            <w:r w:rsidR="00DE7363" w:rsidRPr="00A264C3">
              <w:rPr>
                <w:rStyle w:val="Hipervnculo"/>
                <w:noProof/>
              </w:rPr>
              <w:t>7.1.1</w:t>
            </w:r>
            <w:r w:rsidR="00DE7363">
              <w:rPr>
                <w:noProof/>
                <w:lang w:eastAsia="en-GB"/>
              </w:rPr>
              <w:tab/>
            </w:r>
            <w:r w:rsidR="00DE7363" w:rsidRPr="00A264C3">
              <w:rPr>
                <w:rStyle w:val="Hipervnculo"/>
                <w:noProof/>
              </w:rPr>
              <w:t>BR-2P-10-S10</w:t>
            </w:r>
            <w:r w:rsidR="00DE7363">
              <w:rPr>
                <w:noProof/>
                <w:webHidden/>
              </w:rPr>
              <w:tab/>
            </w:r>
            <w:r w:rsidR="00DE7363">
              <w:rPr>
                <w:noProof/>
                <w:webHidden/>
              </w:rPr>
              <w:fldChar w:fldCharType="begin"/>
            </w:r>
            <w:r w:rsidR="00DE7363">
              <w:rPr>
                <w:noProof/>
                <w:webHidden/>
              </w:rPr>
              <w:instrText xml:space="preserve"> PAGEREF _Toc504408233 \h </w:instrText>
            </w:r>
            <w:r w:rsidR="00DE7363">
              <w:rPr>
                <w:noProof/>
                <w:webHidden/>
              </w:rPr>
            </w:r>
            <w:r w:rsidR="00DE7363">
              <w:rPr>
                <w:noProof/>
                <w:webHidden/>
              </w:rPr>
              <w:fldChar w:fldCharType="separate"/>
            </w:r>
            <w:r w:rsidR="00DE7363">
              <w:rPr>
                <w:noProof/>
                <w:webHidden/>
              </w:rPr>
              <w:t>30</w:t>
            </w:r>
            <w:r w:rsidR="00DE7363">
              <w:rPr>
                <w:noProof/>
                <w:webHidden/>
              </w:rPr>
              <w:fldChar w:fldCharType="end"/>
            </w:r>
          </w:hyperlink>
        </w:p>
        <w:p w14:paraId="4063B93F" w14:textId="77777777" w:rsidR="00DE7363" w:rsidRDefault="00D94D78">
          <w:pPr>
            <w:pStyle w:val="TDC3"/>
            <w:tabs>
              <w:tab w:val="left" w:pos="1320"/>
              <w:tab w:val="right" w:leader="dot" w:pos="8495"/>
            </w:tabs>
            <w:rPr>
              <w:noProof/>
              <w:lang w:eastAsia="en-GB"/>
            </w:rPr>
          </w:pPr>
          <w:hyperlink w:anchor="_Toc504408234" w:history="1">
            <w:r w:rsidR="00DE7363" w:rsidRPr="00A264C3">
              <w:rPr>
                <w:rStyle w:val="Hipervnculo"/>
                <w:noProof/>
              </w:rPr>
              <w:t>7.1.2</w:t>
            </w:r>
            <w:r w:rsidR="00DE7363">
              <w:rPr>
                <w:noProof/>
                <w:lang w:eastAsia="en-GB"/>
              </w:rPr>
              <w:tab/>
            </w:r>
            <w:r w:rsidR="00DE7363" w:rsidRPr="00A264C3">
              <w:rPr>
                <w:rStyle w:val="Hipervnculo"/>
                <w:noProof/>
              </w:rPr>
              <w:t>BR-2P-10-S20</w:t>
            </w:r>
            <w:r w:rsidR="00DE7363">
              <w:rPr>
                <w:noProof/>
                <w:webHidden/>
              </w:rPr>
              <w:tab/>
            </w:r>
            <w:r w:rsidR="00DE7363">
              <w:rPr>
                <w:noProof/>
                <w:webHidden/>
              </w:rPr>
              <w:fldChar w:fldCharType="begin"/>
            </w:r>
            <w:r w:rsidR="00DE7363">
              <w:rPr>
                <w:noProof/>
                <w:webHidden/>
              </w:rPr>
              <w:instrText xml:space="preserve"> PAGEREF _Toc504408234 \h </w:instrText>
            </w:r>
            <w:r w:rsidR="00DE7363">
              <w:rPr>
                <w:noProof/>
                <w:webHidden/>
              </w:rPr>
            </w:r>
            <w:r w:rsidR="00DE7363">
              <w:rPr>
                <w:noProof/>
                <w:webHidden/>
              </w:rPr>
              <w:fldChar w:fldCharType="separate"/>
            </w:r>
            <w:r w:rsidR="00DE7363">
              <w:rPr>
                <w:noProof/>
                <w:webHidden/>
              </w:rPr>
              <w:t>31</w:t>
            </w:r>
            <w:r w:rsidR="00DE7363">
              <w:rPr>
                <w:noProof/>
                <w:webHidden/>
              </w:rPr>
              <w:fldChar w:fldCharType="end"/>
            </w:r>
          </w:hyperlink>
        </w:p>
        <w:p w14:paraId="4CC67888" w14:textId="77777777" w:rsidR="00DE7363" w:rsidRDefault="00D94D78">
          <w:pPr>
            <w:pStyle w:val="TDC1"/>
            <w:tabs>
              <w:tab w:val="left" w:pos="440"/>
              <w:tab w:val="right" w:leader="dot" w:pos="8495"/>
            </w:tabs>
            <w:rPr>
              <w:noProof/>
              <w:lang w:eastAsia="en-GB"/>
            </w:rPr>
          </w:pPr>
          <w:hyperlink w:anchor="_Toc504408235" w:history="1">
            <w:r w:rsidR="00DE7363" w:rsidRPr="00A264C3">
              <w:rPr>
                <w:rStyle w:val="Hipervnculo"/>
                <w:noProof/>
              </w:rPr>
              <w:t>8</w:t>
            </w:r>
            <w:r w:rsidR="00DE7363">
              <w:rPr>
                <w:noProof/>
                <w:lang w:eastAsia="en-GB"/>
              </w:rPr>
              <w:tab/>
            </w:r>
            <w:r w:rsidR="00DE7363" w:rsidRPr="00A264C3">
              <w:rPr>
                <w:rStyle w:val="Hipervnculo"/>
                <w:noProof/>
              </w:rPr>
              <w:t>Common ESPDResponse Rules</w:t>
            </w:r>
            <w:r w:rsidR="00DE7363">
              <w:rPr>
                <w:noProof/>
                <w:webHidden/>
              </w:rPr>
              <w:tab/>
            </w:r>
            <w:r w:rsidR="00DE7363">
              <w:rPr>
                <w:noProof/>
                <w:webHidden/>
              </w:rPr>
              <w:fldChar w:fldCharType="begin"/>
            </w:r>
            <w:r w:rsidR="00DE7363">
              <w:rPr>
                <w:noProof/>
                <w:webHidden/>
              </w:rPr>
              <w:instrText xml:space="preserve"> PAGEREF _Toc504408235 \h </w:instrText>
            </w:r>
            <w:r w:rsidR="00DE7363">
              <w:rPr>
                <w:noProof/>
                <w:webHidden/>
              </w:rPr>
            </w:r>
            <w:r w:rsidR="00DE7363">
              <w:rPr>
                <w:noProof/>
                <w:webHidden/>
              </w:rPr>
              <w:fldChar w:fldCharType="separate"/>
            </w:r>
            <w:r w:rsidR="00DE7363">
              <w:rPr>
                <w:noProof/>
                <w:webHidden/>
              </w:rPr>
              <w:t>32</w:t>
            </w:r>
            <w:r w:rsidR="00DE7363">
              <w:rPr>
                <w:noProof/>
                <w:webHidden/>
              </w:rPr>
              <w:fldChar w:fldCharType="end"/>
            </w:r>
          </w:hyperlink>
        </w:p>
        <w:p w14:paraId="750AE0A8" w14:textId="77777777" w:rsidR="00DE7363" w:rsidRDefault="00D94D78">
          <w:pPr>
            <w:pStyle w:val="TDC2"/>
            <w:tabs>
              <w:tab w:val="left" w:pos="880"/>
              <w:tab w:val="right" w:leader="dot" w:pos="8495"/>
            </w:tabs>
            <w:rPr>
              <w:noProof/>
              <w:lang w:eastAsia="en-GB"/>
            </w:rPr>
          </w:pPr>
          <w:hyperlink w:anchor="_Toc504408236" w:history="1">
            <w:r w:rsidR="00DE7363" w:rsidRPr="00A264C3">
              <w:rPr>
                <w:rStyle w:val="Hipervnculo"/>
                <w:noProof/>
              </w:rPr>
              <w:t>8.1</w:t>
            </w:r>
            <w:r w:rsidR="00DE7363">
              <w:rPr>
                <w:noProof/>
                <w:lang w:eastAsia="en-GB"/>
              </w:rPr>
              <w:tab/>
            </w:r>
            <w:r w:rsidR="00DE7363" w:rsidRPr="00A264C3">
              <w:rPr>
                <w:rStyle w:val="Hipervnculo"/>
                <w:noProof/>
              </w:rPr>
              <w:t>BR-RESP-10</w:t>
            </w:r>
            <w:r w:rsidR="00DE7363">
              <w:rPr>
                <w:noProof/>
                <w:webHidden/>
              </w:rPr>
              <w:tab/>
            </w:r>
            <w:r w:rsidR="00DE7363">
              <w:rPr>
                <w:noProof/>
                <w:webHidden/>
              </w:rPr>
              <w:fldChar w:fldCharType="begin"/>
            </w:r>
            <w:r w:rsidR="00DE7363">
              <w:rPr>
                <w:noProof/>
                <w:webHidden/>
              </w:rPr>
              <w:instrText xml:space="preserve"> PAGEREF _Toc504408236 \h </w:instrText>
            </w:r>
            <w:r w:rsidR="00DE7363">
              <w:rPr>
                <w:noProof/>
                <w:webHidden/>
              </w:rPr>
            </w:r>
            <w:r w:rsidR="00DE7363">
              <w:rPr>
                <w:noProof/>
                <w:webHidden/>
              </w:rPr>
              <w:fldChar w:fldCharType="separate"/>
            </w:r>
            <w:r w:rsidR="00DE7363">
              <w:rPr>
                <w:noProof/>
                <w:webHidden/>
              </w:rPr>
              <w:t>32</w:t>
            </w:r>
            <w:r w:rsidR="00DE7363">
              <w:rPr>
                <w:noProof/>
                <w:webHidden/>
              </w:rPr>
              <w:fldChar w:fldCharType="end"/>
            </w:r>
          </w:hyperlink>
        </w:p>
        <w:p w14:paraId="3D597269" w14:textId="77777777" w:rsidR="00DE7363" w:rsidRDefault="00D94D78">
          <w:pPr>
            <w:pStyle w:val="TDC2"/>
            <w:tabs>
              <w:tab w:val="left" w:pos="880"/>
              <w:tab w:val="right" w:leader="dot" w:pos="8495"/>
            </w:tabs>
            <w:rPr>
              <w:noProof/>
              <w:lang w:eastAsia="en-GB"/>
            </w:rPr>
          </w:pPr>
          <w:hyperlink w:anchor="_Toc504408237" w:history="1">
            <w:r w:rsidR="00DE7363" w:rsidRPr="00A264C3">
              <w:rPr>
                <w:rStyle w:val="Hipervnculo"/>
                <w:noProof/>
              </w:rPr>
              <w:t>8.2</w:t>
            </w:r>
            <w:r w:rsidR="00DE7363">
              <w:rPr>
                <w:noProof/>
                <w:lang w:eastAsia="en-GB"/>
              </w:rPr>
              <w:tab/>
            </w:r>
            <w:r w:rsidR="00DE7363" w:rsidRPr="00A264C3">
              <w:rPr>
                <w:rStyle w:val="Hipervnculo"/>
                <w:noProof/>
              </w:rPr>
              <w:t>BR-RESP-20</w:t>
            </w:r>
            <w:r w:rsidR="00DE7363">
              <w:rPr>
                <w:noProof/>
                <w:webHidden/>
              </w:rPr>
              <w:tab/>
            </w:r>
            <w:r w:rsidR="00DE7363">
              <w:rPr>
                <w:noProof/>
                <w:webHidden/>
              </w:rPr>
              <w:fldChar w:fldCharType="begin"/>
            </w:r>
            <w:r w:rsidR="00DE7363">
              <w:rPr>
                <w:noProof/>
                <w:webHidden/>
              </w:rPr>
              <w:instrText xml:space="preserve"> PAGEREF _Toc504408237 \h </w:instrText>
            </w:r>
            <w:r w:rsidR="00DE7363">
              <w:rPr>
                <w:noProof/>
                <w:webHidden/>
              </w:rPr>
            </w:r>
            <w:r w:rsidR="00DE7363">
              <w:rPr>
                <w:noProof/>
                <w:webHidden/>
              </w:rPr>
              <w:fldChar w:fldCharType="separate"/>
            </w:r>
            <w:r w:rsidR="00DE7363">
              <w:rPr>
                <w:noProof/>
                <w:webHidden/>
              </w:rPr>
              <w:t>34</w:t>
            </w:r>
            <w:r w:rsidR="00DE7363">
              <w:rPr>
                <w:noProof/>
                <w:webHidden/>
              </w:rPr>
              <w:fldChar w:fldCharType="end"/>
            </w:r>
          </w:hyperlink>
        </w:p>
        <w:p w14:paraId="2B86F6D8" w14:textId="77777777" w:rsidR="00DE7363" w:rsidRDefault="00D94D78">
          <w:pPr>
            <w:pStyle w:val="TDC2"/>
            <w:tabs>
              <w:tab w:val="left" w:pos="880"/>
              <w:tab w:val="right" w:leader="dot" w:pos="8495"/>
            </w:tabs>
            <w:rPr>
              <w:noProof/>
              <w:lang w:eastAsia="en-GB"/>
            </w:rPr>
          </w:pPr>
          <w:hyperlink w:anchor="_Toc504408238" w:history="1">
            <w:r w:rsidR="00DE7363" w:rsidRPr="00A264C3">
              <w:rPr>
                <w:rStyle w:val="Hipervnculo"/>
                <w:noProof/>
              </w:rPr>
              <w:t>8.3</w:t>
            </w:r>
            <w:r w:rsidR="00DE7363">
              <w:rPr>
                <w:noProof/>
                <w:lang w:eastAsia="en-GB"/>
              </w:rPr>
              <w:tab/>
            </w:r>
            <w:r w:rsidR="00DE7363" w:rsidRPr="00A264C3">
              <w:rPr>
                <w:rStyle w:val="Hipervnculo"/>
                <w:noProof/>
              </w:rPr>
              <w:t>BR-RESP-80</w:t>
            </w:r>
            <w:r w:rsidR="00DE7363">
              <w:rPr>
                <w:noProof/>
                <w:webHidden/>
              </w:rPr>
              <w:tab/>
            </w:r>
            <w:r w:rsidR="00DE7363">
              <w:rPr>
                <w:noProof/>
                <w:webHidden/>
              </w:rPr>
              <w:fldChar w:fldCharType="begin"/>
            </w:r>
            <w:r w:rsidR="00DE7363">
              <w:rPr>
                <w:noProof/>
                <w:webHidden/>
              </w:rPr>
              <w:instrText xml:space="preserve"> PAGEREF _Toc504408238 \h </w:instrText>
            </w:r>
            <w:r w:rsidR="00DE7363">
              <w:rPr>
                <w:noProof/>
                <w:webHidden/>
              </w:rPr>
            </w:r>
            <w:r w:rsidR="00DE7363">
              <w:rPr>
                <w:noProof/>
                <w:webHidden/>
              </w:rPr>
              <w:fldChar w:fldCharType="separate"/>
            </w:r>
            <w:r w:rsidR="00DE7363">
              <w:rPr>
                <w:noProof/>
                <w:webHidden/>
              </w:rPr>
              <w:t>34</w:t>
            </w:r>
            <w:r w:rsidR="00DE7363">
              <w:rPr>
                <w:noProof/>
                <w:webHidden/>
              </w:rPr>
              <w:fldChar w:fldCharType="end"/>
            </w:r>
          </w:hyperlink>
        </w:p>
        <w:p w14:paraId="73B887FE" w14:textId="77777777" w:rsidR="00DE7363" w:rsidRDefault="00D94D78">
          <w:pPr>
            <w:pStyle w:val="TDC1"/>
            <w:tabs>
              <w:tab w:val="left" w:pos="440"/>
              <w:tab w:val="right" w:leader="dot" w:pos="8495"/>
            </w:tabs>
            <w:rPr>
              <w:noProof/>
              <w:lang w:eastAsia="en-GB"/>
            </w:rPr>
          </w:pPr>
          <w:hyperlink w:anchor="_Toc504408239" w:history="1">
            <w:r w:rsidR="00DE7363" w:rsidRPr="00A264C3">
              <w:rPr>
                <w:rStyle w:val="Hipervnculo"/>
                <w:noProof/>
              </w:rPr>
              <w:t>9</w:t>
            </w:r>
            <w:r w:rsidR="00DE7363">
              <w:rPr>
                <w:noProof/>
                <w:lang w:eastAsia="en-GB"/>
              </w:rPr>
              <w:tab/>
            </w:r>
            <w:r w:rsidR="00DE7363" w:rsidRPr="00A264C3">
              <w:rPr>
                <w:rStyle w:val="Hipervnculo"/>
                <w:noProof/>
              </w:rPr>
              <w:t>Not registered pre-qualification system Rules</w:t>
            </w:r>
            <w:r w:rsidR="00DE7363">
              <w:rPr>
                <w:noProof/>
                <w:webHidden/>
              </w:rPr>
              <w:tab/>
            </w:r>
            <w:r w:rsidR="00DE7363">
              <w:rPr>
                <w:noProof/>
                <w:webHidden/>
              </w:rPr>
              <w:fldChar w:fldCharType="begin"/>
            </w:r>
            <w:r w:rsidR="00DE7363">
              <w:rPr>
                <w:noProof/>
                <w:webHidden/>
              </w:rPr>
              <w:instrText xml:space="preserve"> PAGEREF _Toc504408239 \h </w:instrText>
            </w:r>
            <w:r w:rsidR="00DE7363">
              <w:rPr>
                <w:noProof/>
                <w:webHidden/>
              </w:rPr>
            </w:r>
            <w:r w:rsidR="00DE7363">
              <w:rPr>
                <w:noProof/>
                <w:webHidden/>
              </w:rPr>
              <w:fldChar w:fldCharType="separate"/>
            </w:r>
            <w:r w:rsidR="00DE7363">
              <w:rPr>
                <w:noProof/>
                <w:webHidden/>
              </w:rPr>
              <w:t>35</w:t>
            </w:r>
            <w:r w:rsidR="00DE7363">
              <w:rPr>
                <w:noProof/>
                <w:webHidden/>
              </w:rPr>
              <w:fldChar w:fldCharType="end"/>
            </w:r>
          </w:hyperlink>
        </w:p>
        <w:p w14:paraId="09461F13" w14:textId="77777777" w:rsidR="00DE7363" w:rsidRDefault="00D94D78">
          <w:pPr>
            <w:pStyle w:val="TDC2"/>
            <w:tabs>
              <w:tab w:val="left" w:pos="880"/>
              <w:tab w:val="right" w:leader="dot" w:pos="8495"/>
            </w:tabs>
            <w:rPr>
              <w:noProof/>
              <w:lang w:eastAsia="en-GB"/>
            </w:rPr>
          </w:pPr>
          <w:hyperlink w:anchor="_Toc504408240" w:history="1">
            <w:r w:rsidR="00DE7363" w:rsidRPr="00A264C3">
              <w:rPr>
                <w:rStyle w:val="Hipervnculo"/>
                <w:noProof/>
              </w:rPr>
              <w:t>9.1</w:t>
            </w:r>
            <w:r w:rsidR="00DE7363">
              <w:rPr>
                <w:noProof/>
                <w:lang w:eastAsia="en-GB"/>
              </w:rPr>
              <w:tab/>
            </w:r>
            <w:r w:rsidR="00DE7363" w:rsidRPr="00A264C3">
              <w:rPr>
                <w:rStyle w:val="Hipervnculo"/>
                <w:noProof/>
              </w:rPr>
              <w:t>BR-RESP-30</w:t>
            </w:r>
            <w:r w:rsidR="00DE7363">
              <w:rPr>
                <w:noProof/>
                <w:webHidden/>
              </w:rPr>
              <w:tab/>
            </w:r>
            <w:r w:rsidR="00DE7363">
              <w:rPr>
                <w:noProof/>
                <w:webHidden/>
              </w:rPr>
              <w:fldChar w:fldCharType="begin"/>
            </w:r>
            <w:r w:rsidR="00DE7363">
              <w:rPr>
                <w:noProof/>
                <w:webHidden/>
              </w:rPr>
              <w:instrText xml:space="preserve"> PAGEREF _Toc504408240 \h </w:instrText>
            </w:r>
            <w:r w:rsidR="00DE7363">
              <w:rPr>
                <w:noProof/>
                <w:webHidden/>
              </w:rPr>
            </w:r>
            <w:r w:rsidR="00DE7363">
              <w:rPr>
                <w:noProof/>
                <w:webHidden/>
              </w:rPr>
              <w:fldChar w:fldCharType="separate"/>
            </w:r>
            <w:r w:rsidR="00DE7363">
              <w:rPr>
                <w:noProof/>
                <w:webHidden/>
              </w:rPr>
              <w:t>35</w:t>
            </w:r>
            <w:r w:rsidR="00DE7363">
              <w:rPr>
                <w:noProof/>
                <w:webHidden/>
              </w:rPr>
              <w:fldChar w:fldCharType="end"/>
            </w:r>
          </w:hyperlink>
        </w:p>
        <w:p w14:paraId="6222E2DC" w14:textId="77777777" w:rsidR="00DE7363" w:rsidRDefault="00D94D78">
          <w:pPr>
            <w:pStyle w:val="TDC2"/>
            <w:tabs>
              <w:tab w:val="left" w:pos="880"/>
              <w:tab w:val="right" w:leader="dot" w:pos="8495"/>
            </w:tabs>
            <w:rPr>
              <w:noProof/>
              <w:lang w:eastAsia="en-GB"/>
            </w:rPr>
          </w:pPr>
          <w:hyperlink w:anchor="_Toc504408241" w:history="1">
            <w:r w:rsidR="00DE7363" w:rsidRPr="00A264C3">
              <w:rPr>
                <w:rStyle w:val="Hipervnculo"/>
                <w:noProof/>
              </w:rPr>
              <w:t>9.2</w:t>
            </w:r>
            <w:r w:rsidR="00DE7363">
              <w:rPr>
                <w:noProof/>
                <w:lang w:eastAsia="en-GB"/>
              </w:rPr>
              <w:tab/>
            </w:r>
            <w:r w:rsidR="00DE7363" w:rsidRPr="00A264C3">
              <w:rPr>
                <w:rStyle w:val="Hipervnculo"/>
                <w:noProof/>
              </w:rPr>
              <w:t>BR-RESP-40 (role different to OENRON)</w:t>
            </w:r>
            <w:r w:rsidR="00DE7363">
              <w:rPr>
                <w:noProof/>
                <w:webHidden/>
              </w:rPr>
              <w:tab/>
            </w:r>
            <w:r w:rsidR="00DE7363">
              <w:rPr>
                <w:noProof/>
                <w:webHidden/>
              </w:rPr>
              <w:fldChar w:fldCharType="begin"/>
            </w:r>
            <w:r w:rsidR="00DE7363">
              <w:rPr>
                <w:noProof/>
                <w:webHidden/>
              </w:rPr>
              <w:instrText xml:space="preserve"> PAGEREF _Toc504408241 \h </w:instrText>
            </w:r>
            <w:r w:rsidR="00DE7363">
              <w:rPr>
                <w:noProof/>
                <w:webHidden/>
              </w:rPr>
            </w:r>
            <w:r w:rsidR="00DE7363">
              <w:rPr>
                <w:noProof/>
                <w:webHidden/>
              </w:rPr>
              <w:fldChar w:fldCharType="separate"/>
            </w:r>
            <w:r w:rsidR="00DE7363">
              <w:rPr>
                <w:noProof/>
                <w:webHidden/>
              </w:rPr>
              <w:t>38</w:t>
            </w:r>
            <w:r w:rsidR="00DE7363">
              <w:rPr>
                <w:noProof/>
                <w:webHidden/>
              </w:rPr>
              <w:fldChar w:fldCharType="end"/>
            </w:r>
          </w:hyperlink>
        </w:p>
        <w:p w14:paraId="6F65EC48" w14:textId="77777777" w:rsidR="00DE7363" w:rsidRDefault="00D94D78">
          <w:pPr>
            <w:pStyle w:val="TDC2"/>
            <w:tabs>
              <w:tab w:val="left" w:pos="880"/>
              <w:tab w:val="right" w:leader="dot" w:pos="8495"/>
            </w:tabs>
            <w:rPr>
              <w:noProof/>
              <w:lang w:eastAsia="en-GB"/>
            </w:rPr>
          </w:pPr>
          <w:hyperlink w:anchor="_Toc504408242" w:history="1">
            <w:r w:rsidR="00DE7363" w:rsidRPr="00A264C3">
              <w:rPr>
                <w:rStyle w:val="Hipervnculo"/>
                <w:noProof/>
              </w:rPr>
              <w:t>9.3</w:t>
            </w:r>
            <w:r w:rsidR="00DE7363">
              <w:rPr>
                <w:noProof/>
                <w:lang w:eastAsia="en-GB"/>
              </w:rPr>
              <w:tab/>
            </w:r>
            <w:r w:rsidR="00DE7363" w:rsidRPr="00A264C3">
              <w:rPr>
                <w:rStyle w:val="Hipervnculo"/>
                <w:noProof/>
              </w:rPr>
              <w:t>BR-RESP-90 (role OENRON)</w:t>
            </w:r>
            <w:r w:rsidR="00DE7363">
              <w:rPr>
                <w:noProof/>
                <w:webHidden/>
              </w:rPr>
              <w:tab/>
            </w:r>
            <w:r w:rsidR="00DE7363">
              <w:rPr>
                <w:noProof/>
                <w:webHidden/>
              </w:rPr>
              <w:fldChar w:fldCharType="begin"/>
            </w:r>
            <w:r w:rsidR="00DE7363">
              <w:rPr>
                <w:noProof/>
                <w:webHidden/>
              </w:rPr>
              <w:instrText xml:space="preserve"> PAGEREF _Toc504408242 \h </w:instrText>
            </w:r>
            <w:r w:rsidR="00DE7363">
              <w:rPr>
                <w:noProof/>
                <w:webHidden/>
              </w:rPr>
            </w:r>
            <w:r w:rsidR="00DE7363">
              <w:rPr>
                <w:noProof/>
                <w:webHidden/>
              </w:rPr>
              <w:fldChar w:fldCharType="separate"/>
            </w:r>
            <w:r w:rsidR="00DE7363">
              <w:rPr>
                <w:noProof/>
                <w:webHidden/>
              </w:rPr>
              <w:t>39</w:t>
            </w:r>
            <w:r w:rsidR="00DE7363">
              <w:rPr>
                <w:noProof/>
                <w:webHidden/>
              </w:rPr>
              <w:fldChar w:fldCharType="end"/>
            </w:r>
          </w:hyperlink>
        </w:p>
        <w:p w14:paraId="3426889C" w14:textId="77777777" w:rsidR="00DE7363" w:rsidRDefault="00D94D78">
          <w:pPr>
            <w:pStyle w:val="TDC1"/>
            <w:tabs>
              <w:tab w:val="left" w:pos="660"/>
              <w:tab w:val="right" w:leader="dot" w:pos="8495"/>
            </w:tabs>
            <w:rPr>
              <w:noProof/>
              <w:lang w:eastAsia="en-GB"/>
            </w:rPr>
          </w:pPr>
          <w:hyperlink w:anchor="_Toc504408243" w:history="1">
            <w:r w:rsidR="00DE7363" w:rsidRPr="00A264C3">
              <w:rPr>
                <w:rStyle w:val="Hipervnculo"/>
                <w:noProof/>
              </w:rPr>
              <w:t>10</w:t>
            </w:r>
            <w:r w:rsidR="00DE7363">
              <w:rPr>
                <w:noProof/>
                <w:lang w:eastAsia="en-GB"/>
              </w:rPr>
              <w:tab/>
            </w:r>
            <w:r w:rsidR="00DE7363" w:rsidRPr="00A264C3">
              <w:rPr>
                <w:rStyle w:val="Hipervnculo"/>
                <w:noProof/>
              </w:rPr>
              <w:t>Registered pre-qualification system Rules</w:t>
            </w:r>
            <w:r w:rsidR="00DE7363">
              <w:rPr>
                <w:noProof/>
                <w:webHidden/>
              </w:rPr>
              <w:tab/>
            </w:r>
            <w:r w:rsidR="00DE7363">
              <w:rPr>
                <w:noProof/>
                <w:webHidden/>
              </w:rPr>
              <w:fldChar w:fldCharType="begin"/>
            </w:r>
            <w:r w:rsidR="00DE7363">
              <w:rPr>
                <w:noProof/>
                <w:webHidden/>
              </w:rPr>
              <w:instrText xml:space="preserve"> PAGEREF _Toc504408243 \h </w:instrText>
            </w:r>
            <w:r w:rsidR="00DE7363">
              <w:rPr>
                <w:noProof/>
                <w:webHidden/>
              </w:rPr>
            </w:r>
            <w:r w:rsidR="00DE7363">
              <w:rPr>
                <w:noProof/>
                <w:webHidden/>
              </w:rPr>
              <w:fldChar w:fldCharType="separate"/>
            </w:r>
            <w:r w:rsidR="00DE7363">
              <w:rPr>
                <w:noProof/>
                <w:webHidden/>
              </w:rPr>
              <w:t>39</w:t>
            </w:r>
            <w:r w:rsidR="00DE7363">
              <w:rPr>
                <w:noProof/>
                <w:webHidden/>
              </w:rPr>
              <w:fldChar w:fldCharType="end"/>
            </w:r>
          </w:hyperlink>
        </w:p>
        <w:p w14:paraId="4553854A" w14:textId="77777777" w:rsidR="00DE7363" w:rsidRDefault="00D94D78">
          <w:pPr>
            <w:pStyle w:val="TDC2"/>
            <w:tabs>
              <w:tab w:val="left" w:pos="880"/>
              <w:tab w:val="right" w:leader="dot" w:pos="8495"/>
            </w:tabs>
            <w:rPr>
              <w:noProof/>
              <w:lang w:eastAsia="en-GB"/>
            </w:rPr>
          </w:pPr>
          <w:hyperlink w:anchor="_Toc504408244" w:history="1">
            <w:r w:rsidR="00DE7363" w:rsidRPr="00A264C3">
              <w:rPr>
                <w:rStyle w:val="Hipervnculo"/>
                <w:noProof/>
              </w:rPr>
              <w:t>10.1</w:t>
            </w:r>
            <w:r w:rsidR="00DE7363">
              <w:rPr>
                <w:noProof/>
                <w:lang w:eastAsia="en-GB"/>
              </w:rPr>
              <w:tab/>
            </w:r>
            <w:r w:rsidR="00DE7363" w:rsidRPr="00A264C3">
              <w:rPr>
                <w:rStyle w:val="Hipervnculo"/>
                <w:noProof/>
              </w:rPr>
              <w:t>BR-RESP-50</w:t>
            </w:r>
            <w:r w:rsidR="00DE7363">
              <w:rPr>
                <w:noProof/>
                <w:webHidden/>
              </w:rPr>
              <w:tab/>
            </w:r>
            <w:r w:rsidR="00DE7363">
              <w:rPr>
                <w:noProof/>
                <w:webHidden/>
              </w:rPr>
              <w:fldChar w:fldCharType="begin"/>
            </w:r>
            <w:r w:rsidR="00DE7363">
              <w:rPr>
                <w:noProof/>
                <w:webHidden/>
              </w:rPr>
              <w:instrText xml:space="preserve"> PAGEREF _Toc504408244 \h </w:instrText>
            </w:r>
            <w:r w:rsidR="00DE7363">
              <w:rPr>
                <w:noProof/>
                <w:webHidden/>
              </w:rPr>
            </w:r>
            <w:r w:rsidR="00DE7363">
              <w:rPr>
                <w:noProof/>
                <w:webHidden/>
              </w:rPr>
              <w:fldChar w:fldCharType="separate"/>
            </w:r>
            <w:r w:rsidR="00DE7363">
              <w:rPr>
                <w:noProof/>
                <w:webHidden/>
              </w:rPr>
              <w:t>39</w:t>
            </w:r>
            <w:r w:rsidR="00DE7363">
              <w:rPr>
                <w:noProof/>
                <w:webHidden/>
              </w:rPr>
              <w:fldChar w:fldCharType="end"/>
            </w:r>
          </w:hyperlink>
        </w:p>
        <w:p w14:paraId="302D3FB3" w14:textId="77777777" w:rsidR="00DE7363" w:rsidRDefault="00D94D78">
          <w:pPr>
            <w:pStyle w:val="TDC2"/>
            <w:tabs>
              <w:tab w:val="left" w:pos="880"/>
              <w:tab w:val="right" w:leader="dot" w:pos="8495"/>
            </w:tabs>
            <w:rPr>
              <w:noProof/>
              <w:lang w:eastAsia="en-GB"/>
            </w:rPr>
          </w:pPr>
          <w:hyperlink w:anchor="_Toc504408245" w:history="1">
            <w:r w:rsidR="00DE7363" w:rsidRPr="00A264C3">
              <w:rPr>
                <w:rStyle w:val="Hipervnculo"/>
                <w:noProof/>
              </w:rPr>
              <w:t>10.2</w:t>
            </w:r>
            <w:r w:rsidR="00DE7363">
              <w:rPr>
                <w:noProof/>
                <w:lang w:eastAsia="en-GB"/>
              </w:rPr>
              <w:tab/>
            </w:r>
            <w:r w:rsidR="00DE7363" w:rsidRPr="00A264C3">
              <w:rPr>
                <w:rStyle w:val="Hipervnculo"/>
                <w:noProof/>
              </w:rPr>
              <w:t>BR-RESP-60</w:t>
            </w:r>
            <w:r w:rsidR="00DE7363">
              <w:rPr>
                <w:noProof/>
                <w:webHidden/>
              </w:rPr>
              <w:tab/>
            </w:r>
            <w:r w:rsidR="00DE7363">
              <w:rPr>
                <w:noProof/>
                <w:webHidden/>
              </w:rPr>
              <w:fldChar w:fldCharType="begin"/>
            </w:r>
            <w:r w:rsidR="00DE7363">
              <w:rPr>
                <w:noProof/>
                <w:webHidden/>
              </w:rPr>
              <w:instrText xml:space="preserve"> PAGEREF _Toc504408245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52F18B5F" w14:textId="77777777" w:rsidR="00DE7363" w:rsidRDefault="00D94D78">
          <w:pPr>
            <w:pStyle w:val="TDC3"/>
            <w:tabs>
              <w:tab w:val="left" w:pos="1320"/>
              <w:tab w:val="right" w:leader="dot" w:pos="8495"/>
            </w:tabs>
            <w:rPr>
              <w:noProof/>
              <w:lang w:eastAsia="en-GB"/>
            </w:rPr>
          </w:pPr>
          <w:hyperlink w:anchor="_Toc504408246" w:history="1">
            <w:r w:rsidR="00DE7363" w:rsidRPr="00A264C3">
              <w:rPr>
                <w:rStyle w:val="Hipervnculo"/>
                <w:noProof/>
              </w:rPr>
              <w:t>10.2.1</w:t>
            </w:r>
            <w:r w:rsidR="00DE7363">
              <w:rPr>
                <w:noProof/>
                <w:lang w:eastAsia="en-GB"/>
              </w:rPr>
              <w:tab/>
            </w:r>
            <w:r w:rsidR="00DE7363" w:rsidRPr="00A264C3">
              <w:rPr>
                <w:rStyle w:val="Hipervnculo"/>
                <w:noProof/>
              </w:rPr>
              <w:t>BR-RESP-60-S10</w:t>
            </w:r>
            <w:r w:rsidR="00DE7363">
              <w:rPr>
                <w:noProof/>
                <w:webHidden/>
              </w:rPr>
              <w:tab/>
            </w:r>
            <w:r w:rsidR="00DE7363">
              <w:rPr>
                <w:noProof/>
                <w:webHidden/>
              </w:rPr>
              <w:fldChar w:fldCharType="begin"/>
            </w:r>
            <w:r w:rsidR="00DE7363">
              <w:rPr>
                <w:noProof/>
                <w:webHidden/>
              </w:rPr>
              <w:instrText xml:space="preserve"> PAGEREF _Toc504408246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177C9115" w14:textId="77777777" w:rsidR="00DE7363" w:rsidRDefault="00D94D78">
          <w:pPr>
            <w:pStyle w:val="TDC3"/>
            <w:tabs>
              <w:tab w:val="left" w:pos="1320"/>
              <w:tab w:val="right" w:leader="dot" w:pos="8495"/>
            </w:tabs>
            <w:rPr>
              <w:noProof/>
              <w:lang w:eastAsia="en-GB"/>
            </w:rPr>
          </w:pPr>
          <w:hyperlink w:anchor="_Toc504408247" w:history="1">
            <w:r w:rsidR="00DE7363" w:rsidRPr="00A264C3">
              <w:rPr>
                <w:rStyle w:val="Hipervnculo"/>
                <w:noProof/>
              </w:rPr>
              <w:t>10.2.2</w:t>
            </w:r>
            <w:r w:rsidR="00DE7363">
              <w:rPr>
                <w:noProof/>
                <w:lang w:eastAsia="en-GB"/>
              </w:rPr>
              <w:tab/>
            </w:r>
            <w:r w:rsidR="00DE7363" w:rsidRPr="00A264C3">
              <w:rPr>
                <w:rStyle w:val="Hipervnculo"/>
                <w:noProof/>
              </w:rPr>
              <w:t>BR-RESP-60-S20</w:t>
            </w:r>
            <w:r w:rsidR="00DE7363">
              <w:rPr>
                <w:noProof/>
                <w:webHidden/>
              </w:rPr>
              <w:tab/>
            </w:r>
            <w:r w:rsidR="00DE7363">
              <w:rPr>
                <w:noProof/>
                <w:webHidden/>
              </w:rPr>
              <w:fldChar w:fldCharType="begin"/>
            </w:r>
            <w:r w:rsidR="00DE7363">
              <w:rPr>
                <w:noProof/>
                <w:webHidden/>
              </w:rPr>
              <w:instrText xml:space="preserve"> PAGEREF _Toc504408247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20D696BE" w14:textId="77777777" w:rsidR="00DE7363" w:rsidRDefault="00D94D78">
          <w:pPr>
            <w:pStyle w:val="TDC2"/>
            <w:tabs>
              <w:tab w:val="left" w:pos="880"/>
              <w:tab w:val="right" w:leader="dot" w:pos="8495"/>
            </w:tabs>
            <w:rPr>
              <w:noProof/>
              <w:lang w:eastAsia="en-GB"/>
            </w:rPr>
          </w:pPr>
          <w:hyperlink w:anchor="_Toc504408248" w:history="1">
            <w:r w:rsidR="00DE7363" w:rsidRPr="00A264C3">
              <w:rPr>
                <w:rStyle w:val="Hipervnculo"/>
                <w:noProof/>
              </w:rPr>
              <w:t>10.3</w:t>
            </w:r>
            <w:r w:rsidR="00DE7363">
              <w:rPr>
                <w:noProof/>
                <w:lang w:eastAsia="en-GB"/>
              </w:rPr>
              <w:tab/>
            </w:r>
            <w:r w:rsidR="00DE7363" w:rsidRPr="00A264C3">
              <w:rPr>
                <w:rStyle w:val="Hipervnculo"/>
                <w:noProof/>
              </w:rPr>
              <w:t>BR-RESP-70 (role different to OENRON)</w:t>
            </w:r>
            <w:r w:rsidR="00DE7363">
              <w:rPr>
                <w:noProof/>
                <w:webHidden/>
              </w:rPr>
              <w:tab/>
            </w:r>
            <w:r w:rsidR="00DE7363">
              <w:rPr>
                <w:noProof/>
                <w:webHidden/>
              </w:rPr>
              <w:fldChar w:fldCharType="begin"/>
            </w:r>
            <w:r w:rsidR="00DE7363">
              <w:rPr>
                <w:noProof/>
                <w:webHidden/>
              </w:rPr>
              <w:instrText xml:space="preserve"> PAGEREF _Toc504408248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6361AEC5" w14:textId="77777777" w:rsidR="00DE7363" w:rsidRDefault="00D94D78">
          <w:pPr>
            <w:pStyle w:val="TDC3"/>
            <w:tabs>
              <w:tab w:val="left" w:pos="1320"/>
              <w:tab w:val="right" w:leader="dot" w:pos="8495"/>
            </w:tabs>
            <w:rPr>
              <w:noProof/>
              <w:lang w:eastAsia="en-GB"/>
            </w:rPr>
          </w:pPr>
          <w:hyperlink w:anchor="_Toc504408249" w:history="1">
            <w:r w:rsidR="00DE7363" w:rsidRPr="00A264C3">
              <w:rPr>
                <w:rStyle w:val="Hipervnculo"/>
                <w:noProof/>
              </w:rPr>
              <w:t>10.3.1</w:t>
            </w:r>
            <w:r w:rsidR="00DE7363">
              <w:rPr>
                <w:noProof/>
                <w:lang w:eastAsia="en-GB"/>
              </w:rPr>
              <w:tab/>
            </w:r>
            <w:r w:rsidR="00DE7363" w:rsidRPr="00A264C3">
              <w:rPr>
                <w:rStyle w:val="Hipervnculo"/>
                <w:noProof/>
              </w:rPr>
              <w:t>BR-RESP-70-S10</w:t>
            </w:r>
            <w:r w:rsidR="00DE7363">
              <w:rPr>
                <w:noProof/>
                <w:webHidden/>
              </w:rPr>
              <w:tab/>
            </w:r>
            <w:r w:rsidR="00DE7363">
              <w:rPr>
                <w:noProof/>
                <w:webHidden/>
              </w:rPr>
              <w:fldChar w:fldCharType="begin"/>
            </w:r>
            <w:r w:rsidR="00DE7363">
              <w:rPr>
                <w:noProof/>
                <w:webHidden/>
              </w:rPr>
              <w:instrText xml:space="preserve"> PAGEREF _Toc504408249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357A9ACD" w14:textId="77777777" w:rsidR="00DE7363" w:rsidRDefault="00D94D78">
          <w:pPr>
            <w:pStyle w:val="TDC3"/>
            <w:tabs>
              <w:tab w:val="left" w:pos="1320"/>
              <w:tab w:val="right" w:leader="dot" w:pos="8495"/>
            </w:tabs>
            <w:rPr>
              <w:noProof/>
              <w:lang w:eastAsia="en-GB"/>
            </w:rPr>
          </w:pPr>
          <w:hyperlink w:anchor="_Toc504408250" w:history="1">
            <w:r w:rsidR="00DE7363" w:rsidRPr="00A264C3">
              <w:rPr>
                <w:rStyle w:val="Hipervnculo"/>
                <w:noProof/>
              </w:rPr>
              <w:t>10.3.2</w:t>
            </w:r>
            <w:r w:rsidR="00DE7363">
              <w:rPr>
                <w:noProof/>
                <w:lang w:eastAsia="en-GB"/>
              </w:rPr>
              <w:tab/>
            </w:r>
            <w:r w:rsidR="00DE7363" w:rsidRPr="00A264C3">
              <w:rPr>
                <w:rStyle w:val="Hipervnculo"/>
                <w:noProof/>
              </w:rPr>
              <w:t>BR-RESP-70-S20</w:t>
            </w:r>
            <w:r w:rsidR="00DE7363">
              <w:rPr>
                <w:noProof/>
                <w:webHidden/>
              </w:rPr>
              <w:tab/>
            </w:r>
            <w:r w:rsidR="00DE7363">
              <w:rPr>
                <w:noProof/>
                <w:webHidden/>
              </w:rPr>
              <w:fldChar w:fldCharType="begin"/>
            </w:r>
            <w:r w:rsidR="00DE7363">
              <w:rPr>
                <w:noProof/>
                <w:webHidden/>
              </w:rPr>
              <w:instrText xml:space="preserve"> PAGEREF _Toc504408250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3B917F24" w14:textId="77777777" w:rsidR="00DE7363" w:rsidRDefault="00D94D78">
          <w:pPr>
            <w:pStyle w:val="TDC1"/>
            <w:tabs>
              <w:tab w:val="left" w:pos="660"/>
              <w:tab w:val="right" w:leader="dot" w:pos="8495"/>
            </w:tabs>
            <w:rPr>
              <w:noProof/>
              <w:lang w:eastAsia="en-GB"/>
            </w:rPr>
          </w:pPr>
          <w:hyperlink w:anchor="_Toc504408251" w:history="1">
            <w:r w:rsidR="00DE7363" w:rsidRPr="00A264C3">
              <w:rPr>
                <w:rStyle w:val="Hipervnculo"/>
                <w:noProof/>
              </w:rPr>
              <w:t>11</w:t>
            </w:r>
            <w:r w:rsidR="00DE7363">
              <w:rPr>
                <w:noProof/>
                <w:lang w:eastAsia="en-GB"/>
              </w:rPr>
              <w:tab/>
            </w:r>
            <w:r w:rsidR="00DE7363" w:rsidRPr="00A264C3">
              <w:rPr>
                <w:rStyle w:val="Hipervnculo"/>
                <w:noProof/>
              </w:rPr>
              <w:t>Common Lots Rules</w:t>
            </w:r>
            <w:r w:rsidR="00DE7363">
              <w:rPr>
                <w:noProof/>
                <w:webHidden/>
              </w:rPr>
              <w:tab/>
            </w:r>
            <w:r w:rsidR="00DE7363">
              <w:rPr>
                <w:noProof/>
                <w:webHidden/>
              </w:rPr>
              <w:fldChar w:fldCharType="begin"/>
            </w:r>
            <w:r w:rsidR="00DE7363">
              <w:rPr>
                <w:noProof/>
                <w:webHidden/>
              </w:rPr>
              <w:instrText xml:space="preserve"> PAGEREF _Toc504408251 \h </w:instrText>
            </w:r>
            <w:r w:rsidR="00DE7363">
              <w:rPr>
                <w:noProof/>
                <w:webHidden/>
              </w:rPr>
            </w:r>
            <w:r w:rsidR="00DE7363">
              <w:rPr>
                <w:noProof/>
                <w:webHidden/>
              </w:rPr>
              <w:fldChar w:fldCharType="separate"/>
            </w:r>
            <w:r w:rsidR="00DE7363">
              <w:rPr>
                <w:noProof/>
                <w:webHidden/>
              </w:rPr>
              <w:t>43</w:t>
            </w:r>
            <w:r w:rsidR="00DE7363">
              <w:rPr>
                <w:noProof/>
                <w:webHidden/>
              </w:rPr>
              <w:fldChar w:fldCharType="end"/>
            </w:r>
          </w:hyperlink>
        </w:p>
        <w:p w14:paraId="57C76BA8" w14:textId="77777777" w:rsidR="00DE7363" w:rsidRDefault="00D94D78">
          <w:pPr>
            <w:pStyle w:val="TDC2"/>
            <w:tabs>
              <w:tab w:val="left" w:pos="880"/>
              <w:tab w:val="right" w:leader="dot" w:pos="8495"/>
            </w:tabs>
            <w:rPr>
              <w:noProof/>
              <w:lang w:eastAsia="en-GB"/>
            </w:rPr>
          </w:pPr>
          <w:hyperlink w:anchor="_Toc504408252" w:history="1">
            <w:r w:rsidR="00DE7363" w:rsidRPr="00A264C3">
              <w:rPr>
                <w:rStyle w:val="Hipervnculo"/>
                <w:noProof/>
              </w:rPr>
              <w:t>11.1</w:t>
            </w:r>
            <w:r w:rsidR="00DE7363">
              <w:rPr>
                <w:noProof/>
                <w:lang w:eastAsia="en-GB"/>
              </w:rPr>
              <w:tab/>
            </w:r>
            <w:r w:rsidR="00DE7363" w:rsidRPr="00A264C3">
              <w:rPr>
                <w:rStyle w:val="Hipervnculo"/>
                <w:noProof/>
              </w:rPr>
              <w:t>BR-LOT-10</w:t>
            </w:r>
            <w:r w:rsidR="00DE7363">
              <w:rPr>
                <w:noProof/>
                <w:webHidden/>
              </w:rPr>
              <w:tab/>
            </w:r>
            <w:r w:rsidR="00DE7363">
              <w:rPr>
                <w:noProof/>
                <w:webHidden/>
              </w:rPr>
              <w:fldChar w:fldCharType="begin"/>
            </w:r>
            <w:r w:rsidR="00DE7363">
              <w:rPr>
                <w:noProof/>
                <w:webHidden/>
              </w:rPr>
              <w:instrText xml:space="preserve"> PAGEREF _Toc504408252 \h </w:instrText>
            </w:r>
            <w:r w:rsidR="00DE7363">
              <w:rPr>
                <w:noProof/>
                <w:webHidden/>
              </w:rPr>
            </w:r>
            <w:r w:rsidR="00DE7363">
              <w:rPr>
                <w:noProof/>
                <w:webHidden/>
              </w:rPr>
              <w:fldChar w:fldCharType="separate"/>
            </w:r>
            <w:r w:rsidR="00DE7363">
              <w:rPr>
                <w:noProof/>
                <w:webHidden/>
              </w:rPr>
              <w:t>43</w:t>
            </w:r>
            <w:r w:rsidR="00DE7363">
              <w:rPr>
                <w:noProof/>
                <w:webHidden/>
              </w:rPr>
              <w:fldChar w:fldCharType="end"/>
            </w:r>
          </w:hyperlink>
        </w:p>
        <w:p w14:paraId="1879F53C" w14:textId="77777777" w:rsidR="00DE7363" w:rsidRDefault="00D94D78">
          <w:pPr>
            <w:pStyle w:val="TDC2"/>
            <w:tabs>
              <w:tab w:val="left" w:pos="880"/>
              <w:tab w:val="right" w:leader="dot" w:pos="8495"/>
            </w:tabs>
            <w:rPr>
              <w:noProof/>
              <w:lang w:eastAsia="en-GB"/>
            </w:rPr>
          </w:pPr>
          <w:hyperlink w:anchor="_Toc504408253" w:history="1">
            <w:r w:rsidR="00DE7363" w:rsidRPr="00A264C3">
              <w:rPr>
                <w:rStyle w:val="Hipervnculo"/>
                <w:noProof/>
              </w:rPr>
              <w:t>11.2</w:t>
            </w:r>
            <w:r w:rsidR="00DE7363">
              <w:rPr>
                <w:noProof/>
                <w:lang w:eastAsia="en-GB"/>
              </w:rPr>
              <w:tab/>
            </w:r>
            <w:r w:rsidR="00DE7363" w:rsidRPr="00A264C3">
              <w:rPr>
                <w:rStyle w:val="Hipervnculo"/>
                <w:noProof/>
              </w:rPr>
              <w:t>BR-LOT-20</w:t>
            </w:r>
            <w:r w:rsidR="00DE7363">
              <w:rPr>
                <w:noProof/>
                <w:webHidden/>
              </w:rPr>
              <w:tab/>
            </w:r>
            <w:r w:rsidR="00DE7363">
              <w:rPr>
                <w:noProof/>
                <w:webHidden/>
              </w:rPr>
              <w:fldChar w:fldCharType="begin"/>
            </w:r>
            <w:r w:rsidR="00DE7363">
              <w:rPr>
                <w:noProof/>
                <w:webHidden/>
              </w:rPr>
              <w:instrText xml:space="preserve"> PAGEREF _Toc504408253 \h </w:instrText>
            </w:r>
            <w:r w:rsidR="00DE7363">
              <w:rPr>
                <w:noProof/>
                <w:webHidden/>
              </w:rPr>
            </w:r>
            <w:r w:rsidR="00DE7363">
              <w:rPr>
                <w:noProof/>
                <w:webHidden/>
              </w:rPr>
              <w:fldChar w:fldCharType="separate"/>
            </w:r>
            <w:r w:rsidR="00DE7363">
              <w:rPr>
                <w:noProof/>
                <w:webHidden/>
              </w:rPr>
              <w:t>43</w:t>
            </w:r>
            <w:r w:rsidR="00DE7363">
              <w:rPr>
                <w:noProof/>
                <w:webHidden/>
              </w:rPr>
              <w:fldChar w:fldCharType="end"/>
            </w:r>
          </w:hyperlink>
        </w:p>
        <w:p w14:paraId="19C1B32D" w14:textId="77777777" w:rsidR="00DE7363" w:rsidRDefault="00D94D78">
          <w:pPr>
            <w:pStyle w:val="TDC1"/>
            <w:tabs>
              <w:tab w:val="left" w:pos="660"/>
              <w:tab w:val="right" w:leader="dot" w:pos="8495"/>
            </w:tabs>
            <w:rPr>
              <w:noProof/>
              <w:lang w:eastAsia="en-GB"/>
            </w:rPr>
          </w:pPr>
          <w:hyperlink w:anchor="_Toc504408254" w:history="1">
            <w:r w:rsidR="00DE7363" w:rsidRPr="00A264C3">
              <w:rPr>
                <w:rStyle w:val="Hipervnculo"/>
                <w:noProof/>
              </w:rPr>
              <w:t>12</w:t>
            </w:r>
            <w:r w:rsidR="00DE7363">
              <w:rPr>
                <w:noProof/>
                <w:lang w:eastAsia="en-GB"/>
              </w:rPr>
              <w:tab/>
            </w:r>
            <w:r w:rsidR="00DE7363" w:rsidRPr="00A264C3">
              <w:rPr>
                <w:rStyle w:val="Hipervnculo"/>
                <w:noProof/>
              </w:rPr>
              <w:t>Specific Lead Role Rules</w:t>
            </w:r>
            <w:r w:rsidR="00DE7363">
              <w:rPr>
                <w:noProof/>
                <w:webHidden/>
              </w:rPr>
              <w:tab/>
            </w:r>
            <w:r w:rsidR="00DE7363">
              <w:rPr>
                <w:noProof/>
                <w:webHidden/>
              </w:rPr>
              <w:fldChar w:fldCharType="begin"/>
            </w:r>
            <w:r w:rsidR="00DE7363">
              <w:rPr>
                <w:noProof/>
                <w:webHidden/>
              </w:rPr>
              <w:instrText xml:space="preserve"> PAGEREF _Toc504408254 \h </w:instrText>
            </w:r>
            <w:r w:rsidR="00DE7363">
              <w:rPr>
                <w:noProof/>
                <w:webHidden/>
              </w:rPr>
            </w:r>
            <w:r w:rsidR="00DE7363">
              <w:rPr>
                <w:noProof/>
                <w:webHidden/>
              </w:rPr>
              <w:fldChar w:fldCharType="separate"/>
            </w:r>
            <w:r w:rsidR="00DE7363">
              <w:rPr>
                <w:noProof/>
                <w:webHidden/>
              </w:rPr>
              <w:t>44</w:t>
            </w:r>
            <w:r w:rsidR="00DE7363">
              <w:rPr>
                <w:noProof/>
                <w:webHidden/>
              </w:rPr>
              <w:fldChar w:fldCharType="end"/>
            </w:r>
          </w:hyperlink>
        </w:p>
        <w:p w14:paraId="3703778D" w14:textId="77777777" w:rsidR="00DE7363" w:rsidRDefault="00D94D78">
          <w:pPr>
            <w:pStyle w:val="TDC2"/>
            <w:tabs>
              <w:tab w:val="left" w:pos="880"/>
              <w:tab w:val="right" w:leader="dot" w:pos="8495"/>
            </w:tabs>
            <w:rPr>
              <w:noProof/>
              <w:lang w:eastAsia="en-GB"/>
            </w:rPr>
          </w:pPr>
          <w:hyperlink w:anchor="_Toc504408255" w:history="1">
            <w:r w:rsidR="00DE7363" w:rsidRPr="00A264C3">
              <w:rPr>
                <w:rStyle w:val="Hipervnculo"/>
                <w:noProof/>
              </w:rPr>
              <w:t>12.1</w:t>
            </w:r>
            <w:r w:rsidR="00DE7363">
              <w:rPr>
                <w:noProof/>
                <w:lang w:eastAsia="en-GB"/>
              </w:rPr>
              <w:tab/>
            </w:r>
            <w:r w:rsidR="00DE7363" w:rsidRPr="00A264C3">
              <w:rPr>
                <w:rStyle w:val="Hipervnculo"/>
                <w:noProof/>
              </w:rPr>
              <w:t>BR-LEAD-10</w:t>
            </w:r>
            <w:r w:rsidR="00DE7363">
              <w:rPr>
                <w:noProof/>
                <w:webHidden/>
              </w:rPr>
              <w:tab/>
            </w:r>
            <w:r w:rsidR="00DE7363">
              <w:rPr>
                <w:noProof/>
                <w:webHidden/>
              </w:rPr>
              <w:fldChar w:fldCharType="begin"/>
            </w:r>
            <w:r w:rsidR="00DE7363">
              <w:rPr>
                <w:noProof/>
                <w:webHidden/>
              </w:rPr>
              <w:instrText xml:space="preserve"> PAGEREF _Toc504408255 \h </w:instrText>
            </w:r>
            <w:r w:rsidR="00DE7363">
              <w:rPr>
                <w:noProof/>
                <w:webHidden/>
              </w:rPr>
            </w:r>
            <w:r w:rsidR="00DE7363">
              <w:rPr>
                <w:noProof/>
                <w:webHidden/>
              </w:rPr>
              <w:fldChar w:fldCharType="separate"/>
            </w:r>
            <w:r w:rsidR="00DE7363">
              <w:rPr>
                <w:noProof/>
                <w:webHidden/>
              </w:rPr>
              <w:t>44</w:t>
            </w:r>
            <w:r w:rsidR="00DE7363">
              <w:rPr>
                <w:noProof/>
                <w:webHidden/>
              </w:rPr>
              <w:fldChar w:fldCharType="end"/>
            </w:r>
          </w:hyperlink>
        </w:p>
        <w:p w14:paraId="1B0E2A86" w14:textId="77777777" w:rsidR="00DE7363" w:rsidRDefault="00D94D78">
          <w:pPr>
            <w:pStyle w:val="TDC3"/>
            <w:tabs>
              <w:tab w:val="left" w:pos="1320"/>
              <w:tab w:val="right" w:leader="dot" w:pos="8495"/>
            </w:tabs>
            <w:rPr>
              <w:noProof/>
              <w:lang w:eastAsia="en-GB"/>
            </w:rPr>
          </w:pPr>
          <w:hyperlink w:anchor="_Toc504408256" w:history="1">
            <w:r w:rsidR="00DE7363" w:rsidRPr="00A264C3">
              <w:rPr>
                <w:rStyle w:val="Hipervnculo"/>
                <w:noProof/>
              </w:rPr>
              <w:t>12.1.1</w:t>
            </w:r>
            <w:r w:rsidR="00DE7363">
              <w:rPr>
                <w:noProof/>
                <w:lang w:eastAsia="en-GB"/>
              </w:rPr>
              <w:tab/>
            </w:r>
            <w:r w:rsidR="00DE7363" w:rsidRPr="00A264C3">
              <w:rPr>
                <w:rStyle w:val="Hipervnculo"/>
                <w:noProof/>
              </w:rPr>
              <w:t>BR-LEAD-10-S10</w:t>
            </w:r>
            <w:r w:rsidR="00DE7363">
              <w:rPr>
                <w:noProof/>
                <w:webHidden/>
              </w:rPr>
              <w:tab/>
            </w:r>
            <w:r w:rsidR="00DE7363">
              <w:rPr>
                <w:noProof/>
                <w:webHidden/>
              </w:rPr>
              <w:fldChar w:fldCharType="begin"/>
            </w:r>
            <w:r w:rsidR="00DE7363">
              <w:rPr>
                <w:noProof/>
                <w:webHidden/>
              </w:rPr>
              <w:instrText xml:space="preserve"> PAGEREF _Toc504408256 \h </w:instrText>
            </w:r>
            <w:r w:rsidR="00DE7363">
              <w:rPr>
                <w:noProof/>
                <w:webHidden/>
              </w:rPr>
            </w:r>
            <w:r w:rsidR="00DE7363">
              <w:rPr>
                <w:noProof/>
                <w:webHidden/>
              </w:rPr>
              <w:fldChar w:fldCharType="separate"/>
            </w:r>
            <w:r w:rsidR="00DE7363">
              <w:rPr>
                <w:noProof/>
                <w:webHidden/>
              </w:rPr>
              <w:t>44</w:t>
            </w:r>
            <w:r w:rsidR="00DE7363">
              <w:rPr>
                <w:noProof/>
                <w:webHidden/>
              </w:rPr>
              <w:fldChar w:fldCharType="end"/>
            </w:r>
          </w:hyperlink>
        </w:p>
        <w:p w14:paraId="09822967" w14:textId="77777777" w:rsidR="00DE7363" w:rsidRDefault="00D94D78">
          <w:pPr>
            <w:pStyle w:val="TDC3"/>
            <w:tabs>
              <w:tab w:val="left" w:pos="1320"/>
              <w:tab w:val="right" w:leader="dot" w:pos="8495"/>
            </w:tabs>
            <w:rPr>
              <w:noProof/>
              <w:lang w:eastAsia="en-GB"/>
            </w:rPr>
          </w:pPr>
          <w:hyperlink w:anchor="_Toc504408257" w:history="1">
            <w:r w:rsidR="00DE7363" w:rsidRPr="00A264C3">
              <w:rPr>
                <w:rStyle w:val="Hipervnculo"/>
                <w:noProof/>
              </w:rPr>
              <w:t>12.1.2</w:t>
            </w:r>
            <w:r w:rsidR="00DE7363">
              <w:rPr>
                <w:noProof/>
                <w:lang w:eastAsia="en-GB"/>
              </w:rPr>
              <w:tab/>
            </w:r>
            <w:r w:rsidR="00DE7363" w:rsidRPr="00A264C3">
              <w:rPr>
                <w:rStyle w:val="Hipervnculo"/>
                <w:noProof/>
              </w:rPr>
              <w:t>BR-LEAD-10-S20</w:t>
            </w:r>
            <w:r w:rsidR="00DE7363">
              <w:rPr>
                <w:noProof/>
                <w:webHidden/>
              </w:rPr>
              <w:tab/>
            </w:r>
            <w:r w:rsidR="00DE7363">
              <w:rPr>
                <w:noProof/>
                <w:webHidden/>
              </w:rPr>
              <w:fldChar w:fldCharType="begin"/>
            </w:r>
            <w:r w:rsidR="00DE7363">
              <w:rPr>
                <w:noProof/>
                <w:webHidden/>
              </w:rPr>
              <w:instrText xml:space="preserve"> PAGEREF _Toc504408257 \h </w:instrText>
            </w:r>
            <w:r w:rsidR="00DE7363">
              <w:rPr>
                <w:noProof/>
                <w:webHidden/>
              </w:rPr>
            </w:r>
            <w:r w:rsidR="00DE7363">
              <w:rPr>
                <w:noProof/>
                <w:webHidden/>
              </w:rPr>
              <w:fldChar w:fldCharType="separate"/>
            </w:r>
            <w:r w:rsidR="00DE7363">
              <w:rPr>
                <w:noProof/>
                <w:webHidden/>
              </w:rPr>
              <w:t>45</w:t>
            </w:r>
            <w:r w:rsidR="00DE7363">
              <w:rPr>
                <w:noProof/>
                <w:webHidden/>
              </w:rPr>
              <w:fldChar w:fldCharType="end"/>
            </w:r>
          </w:hyperlink>
        </w:p>
        <w:p w14:paraId="617B1C46" w14:textId="77777777" w:rsidR="00DE7363" w:rsidRDefault="00D94D78">
          <w:pPr>
            <w:pStyle w:val="TDC3"/>
            <w:tabs>
              <w:tab w:val="left" w:pos="1320"/>
              <w:tab w:val="right" w:leader="dot" w:pos="8495"/>
            </w:tabs>
            <w:rPr>
              <w:noProof/>
              <w:lang w:eastAsia="en-GB"/>
            </w:rPr>
          </w:pPr>
          <w:hyperlink w:anchor="_Toc504408258" w:history="1">
            <w:r w:rsidR="00DE7363" w:rsidRPr="00A264C3">
              <w:rPr>
                <w:rStyle w:val="Hipervnculo"/>
                <w:noProof/>
              </w:rPr>
              <w:t>12.1.3</w:t>
            </w:r>
            <w:r w:rsidR="00DE7363">
              <w:rPr>
                <w:noProof/>
                <w:lang w:eastAsia="en-GB"/>
              </w:rPr>
              <w:tab/>
            </w:r>
            <w:r w:rsidR="00DE7363" w:rsidRPr="00A264C3">
              <w:rPr>
                <w:rStyle w:val="Hipervnculo"/>
                <w:noProof/>
              </w:rPr>
              <w:t>BR-LEAD-10-S30</w:t>
            </w:r>
            <w:r w:rsidR="00DE7363">
              <w:rPr>
                <w:noProof/>
                <w:webHidden/>
              </w:rPr>
              <w:tab/>
            </w:r>
            <w:r w:rsidR="00DE7363">
              <w:rPr>
                <w:noProof/>
                <w:webHidden/>
              </w:rPr>
              <w:fldChar w:fldCharType="begin"/>
            </w:r>
            <w:r w:rsidR="00DE7363">
              <w:rPr>
                <w:noProof/>
                <w:webHidden/>
              </w:rPr>
              <w:instrText xml:space="preserve"> PAGEREF _Toc504408258 \h </w:instrText>
            </w:r>
            <w:r w:rsidR="00DE7363">
              <w:rPr>
                <w:noProof/>
                <w:webHidden/>
              </w:rPr>
            </w:r>
            <w:r w:rsidR="00DE7363">
              <w:rPr>
                <w:noProof/>
                <w:webHidden/>
              </w:rPr>
              <w:fldChar w:fldCharType="separate"/>
            </w:r>
            <w:r w:rsidR="00DE7363">
              <w:rPr>
                <w:noProof/>
                <w:webHidden/>
              </w:rPr>
              <w:t>45</w:t>
            </w:r>
            <w:r w:rsidR="00DE7363">
              <w:rPr>
                <w:noProof/>
                <w:webHidden/>
              </w:rPr>
              <w:fldChar w:fldCharType="end"/>
            </w:r>
          </w:hyperlink>
        </w:p>
        <w:p w14:paraId="4AF88AB0" w14:textId="77777777" w:rsidR="00DE7363" w:rsidRDefault="00D94D78">
          <w:pPr>
            <w:pStyle w:val="TDC1"/>
            <w:tabs>
              <w:tab w:val="left" w:pos="660"/>
              <w:tab w:val="right" w:leader="dot" w:pos="8495"/>
            </w:tabs>
            <w:rPr>
              <w:noProof/>
              <w:lang w:eastAsia="en-GB"/>
            </w:rPr>
          </w:pPr>
          <w:hyperlink w:anchor="_Toc504408259" w:history="1">
            <w:r w:rsidR="00DE7363" w:rsidRPr="00A264C3">
              <w:rPr>
                <w:rStyle w:val="Hipervnculo"/>
                <w:noProof/>
              </w:rPr>
              <w:t>13</w:t>
            </w:r>
            <w:r w:rsidR="00DE7363">
              <w:rPr>
                <w:noProof/>
                <w:lang w:eastAsia="en-GB"/>
              </w:rPr>
              <w:tab/>
            </w:r>
            <w:r w:rsidR="00DE7363" w:rsidRPr="00A264C3">
              <w:rPr>
                <w:rStyle w:val="Hipervnculo"/>
                <w:noProof/>
              </w:rPr>
              <w:t>Tendering Criterion General Rules</w:t>
            </w:r>
            <w:r w:rsidR="00DE7363">
              <w:rPr>
                <w:noProof/>
                <w:webHidden/>
              </w:rPr>
              <w:tab/>
            </w:r>
            <w:r w:rsidR="00DE7363">
              <w:rPr>
                <w:noProof/>
                <w:webHidden/>
              </w:rPr>
              <w:fldChar w:fldCharType="begin"/>
            </w:r>
            <w:r w:rsidR="00DE7363">
              <w:rPr>
                <w:noProof/>
                <w:webHidden/>
              </w:rPr>
              <w:instrText xml:space="preserve"> PAGEREF _Toc504408259 \h </w:instrText>
            </w:r>
            <w:r w:rsidR="00DE7363">
              <w:rPr>
                <w:noProof/>
                <w:webHidden/>
              </w:rPr>
            </w:r>
            <w:r w:rsidR="00DE7363">
              <w:rPr>
                <w:noProof/>
                <w:webHidden/>
              </w:rPr>
              <w:fldChar w:fldCharType="separate"/>
            </w:r>
            <w:r w:rsidR="00DE7363">
              <w:rPr>
                <w:noProof/>
                <w:webHidden/>
              </w:rPr>
              <w:t>47</w:t>
            </w:r>
            <w:r w:rsidR="00DE7363">
              <w:rPr>
                <w:noProof/>
                <w:webHidden/>
              </w:rPr>
              <w:fldChar w:fldCharType="end"/>
            </w:r>
          </w:hyperlink>
        </w:p>
        <w:p w14:paraId="3BED52F0" w14:textId="77777777" w:rsidR="00DE7363" w:rsidRDefault="00D94D78">
          <w:pPr>
            <w:pStyle w:val="TDC1"/>
            <w:tabs>
              <w:tab w:val="left" w:pos="660"/>
              <w:tab w:val="right" w:leader="dot" w:pos="8495"/>
            </w:tabs>
            <w:rPr>
              <w:noProof/>
              <w:lang w:eastAsia="en-GB"/>
            </w:rPr>
          </w:pPr>
          <w:hyperlink w:anchor="_Toc504408260" w:history="1">
            <w:r w:rsidR="00DE7363" w:rsidRPr="00A264C3">
              <w:rPr>
                <w:rStyle w:val="Hipervnculo"/>
                <w:noProof/>
              </w:rPr>
              <w:t>14</w:t>
            </w:r>
            <w:r w:rsidR="00DE7363">
              <w:rPr>
                <w:noProof/>
                <w:lang w:eastAsia="en-GB"/>
              </w:rPr>
              <w:tab/>
            </w:r>
            <w:r w:rsidR="00DE7363" w:rsidRPr="00A264C3">
              <w:rPr>
                <w:rStyle w:val="Hipervnculo"/>
                <w:noProof/>
              </w:rPr>
              <w:t>Other Common Rules</w:t>
            </w:r>
            <w:r w:rsidR="00DE7363">
              <w:rPr>
                <w:noProof/>
                <w:webHidden/>
              </w:rPr>
              <w:tab/>
            </w:r>
            <w:r w:rsidR="00DE7363">
              <w:rPr>
                <w:noProof/>
                <w:webHidden/>
              </w:rPr>
              <w:fldChar w:fldCharType="begin"/>
            </w:r>
            <w:r w:rsidR="00DE7363">
              <w:rPr>
                <w:noProof/>
                <w:webHidden/>
              </w:rPr>
              <w:instrText xml:space="preserve"> PAGEREF _Toc504408260 \h </w:instrText>
            </w:r>
            <w:r w:rsidR="00DE7363">
              <w:rPr>
                <w:noProof/>
                <w:webHidden/>
              </w:rPr>
            </w:r>
            <w:r w:rsidR="00DE7363">
              <w:rPr>
                <w:noProof/>
                <w:webHidden/>
              </w:rPr>
              <w:fldChar w:fldCharType="separate"/>
            </w:r>
            <w:r w:rsidR="00DE7363">
              <w:rPr>
                <w:noProof/>
                <w:webHidden/>
              </w:rPr>
              <w:t>51</w:t>
            </w:r>
            <w:r w:rsidR="00DE7363">
              <w:rPr>
                <w:noProof/>
                <w:webHidden/>
              </w:rPr>
              <w:fldChar w:fldCharType="end"/>
            </w:r>
          </w:hyperlink>
        </w:p>
        <w:p w14:paraId="1A93823A" w14:textId="77777777" w:rsidR="00DE7363" w:rsidRDefault="00D94D78">
          <w:pPr>
            <w:pStyle w:val="TDC1"/>
            <w:tabs>
              <w:tab w:val="left" w:pos="660"/>
              <w:tab w:val="right" w:leader="dot" w:pos="8495"/>
            </w:tabs>
            <w:rPr>
              <w:noProof/>
              <w:lang w:eastAsia="en-GB"/>
            </w:rPr>
          </w:pPr>
          <w:hyperlink w:anchor="_Toc504408261" w:history="1">
            <w:r w:rsidR="00DE7363" w:rsidRPr="00A264C3">
              <w:rPr>
                <w:rStyle w:val="Hipervnculo"/>
                <w:noProof/>
              </w:rPr>
              <w:t>15</w:t>
            </w:r>
            <w:r w:rsidR="00DE7363">
              <w:rPr>
                <w:noProof/>
                <w:lang w:eastAsia="en-GB"/>
              </w:rPr>
              <w:tab/>
            </w:r>
            <w:r w:rsidR="00DE7363" w:rsidRPr="00A264C3">
              <w:rPr>
                <w:rStyle w:val="Hipervnculo"/>
                <w:noProof/>
              </w:rPr>
              <w:t>Annex I: XSD’s elements and Code Lists</w:t>
            </w:r>
            <w:r w:rsidR="00DE7363">
              <w:rPr>
                <w:noProof/>
                <w:webHidden/>
              </w:rPr>
              <w:tab/>
            </w:r>
            <w:r w:rsidR="00DE7363">
              <w:rPr>
                <w:noProof/>
                <w:webHidden/>
              </w:rPr>
              <w:fldChar w:fldCharType="begin"/>
            </w:r>
            <w:r w:rsidR="00DE7363">
              <w:rPr>
                <w:noProof/>
                <w:webHidden/>
              </w:rPr>
              <w:instrText xml:space="preserve"> PAGEREF _Toc504408261 \h </w:instrText>
            </w:r>
            <w:r w:rsidR="00DE7363">
              <w:rPr>
                <w:noProof/>
                <w:webHidden/>
              </w:rPr>
            </w:r>
            <w:r w:rsidR="00DE7363">
              <w:rPr>
                <w:noProof/>
                <w:webHidden/>
              </w:rPr>
              <w:fldChar w:fldCharType="separate"/>
            </w:r>
            <w:r w:rsidR="00DE7363">
              <w:rPr>
                <w:noProof/>
                <w:webHidden/>
              </w:rPr>
              <w:t>53</w:t>
            </w:r>
            <w:r w:rsidR="00DE7363">
              <w:rPr>
                <w:noProof/>
                <w:webHidden/>
              </w:rPr>
              <w:fldChar w:fldCharType="end"/>
            </w:r>
          </w:hyperlink>
        </w:p>
        <w:p w14:paraId="27F7B806" w14:textId="77777777" w:rsidR="00DE7363" w:rsidRDefault="00D94D78">
          <w:pPr>
            <w:pStyle w:val="TDC1"/>
            <w:tabs>
              <w:tab w:val="left" w:pos="660"/>
              <w:tab w:val="right" w:leader="dot" w:pos="8495"/>
            </w:tabs>
            <w:rPr>
              <w:noProof/>
              <w:lang w:eastAsia="en-GB"/>
            </w:rPr>
          </w:pPr>
          <w:hyperlink w:anchor="_Toc504408262" w:history="1">
            <w:r w:rsidR="00DE7363" w:rsidRPr="00A264C3">
              <w:rPr>
                <w:rStyle w:val="Hipervnculo"/>
                <w:noProof/>
              </w:rPr>
              <w:t>16</w:t>
            </w:r>
            <w:r w:rsidR="00DE7363">
              <w:rPr>
                <w:noProof/>
                <w:lang w:eastAsia="en-GB"/>
              </w:rPr>
              <w:tab/>
            </w:r>
            <w:r w:rsidR="00DE7363" w:rsidRPr="00A264C3">
              <w:rPr>
                <w:rStyle w:val="Hipervnculo"/>
                <w:noProof/>
              </w:rPr>
              <w:t>Annex II: Compulsory XSD’s elements</w:t>
            </w:r>
            <w:r w:rsidR="00DE7363">
              <w:rPr>
                <w:noProof/>
                <w:webHidden/>
              </w:rPr>
              <w:tab/>
            </w:r>
            <w:r w:rsidR="00DE7363">
              <w:rPr>
                <w:noProof/>
                <w:webHidden/>
              </w:rPr>
              <w:fldChar w:fldCharType="begin"/>
            </w:r>
            <w:r w:rsidR="00DE7363">
              <w:rPr>
                <w:noProof/>
                <w:webHidden/>
              </w:rPr>
              <w:instrText xml:space="preserve"> PAGEREF _Toc504408262 \h </w:instrText>
            </w:r>
            <w:r w:rsidR="00DE7363">
              <w:rPr>
                <w:noProof/>
                <w:webHidden/>
              </w:rPr>
            </w:r>
            <w:r w:rsidR="00DE7363">
              <w:rPr>
                <w:noProof/>
                <w:webHidden/>
              </w:rPr>
              <w:fldChar w:fldCharType="separate"/>
            </w:r>
            <w:r w:rsidR="00DE7363">
              <w:rPr>
                <w:noProof/>
                <w:webHidden/>
              </w:rPr>
              <w:t>55</w:t>
            </w:r>
            <w:r w:rsidR="00DE7363">
              <w:rPr>
                <w:noProof/>
                <w:webHidden/>
              </w:rPr>
              <w:fldChar w:fldCharType="end"/>
            </w:r>
          </w:hyperlink>
        </w:p>
        <w:p w14:paraId="6087D5CD" w14:textId="77777777" w:rsidR="009C3DD1" w:rsidRPr="00CA2BE9" w:rsidRDefault="009C3DD1">
          <w:r w:rsidRPr="00CA2BE9">
            <w:rPr>
              <w:b/>
              <w:bCs/>
            </w:rPr>
            <w:fldChar w:fldCharType="end"/>
          </w:r>
        </w:p>
      </w:sdtContent>
    </w:sdt>
    <w:p w14:paraId="68313177" w14:textId="77777777" w:rsidR="00873284" w:rsidRDefault="00873284" w:rsidP="0037237F"/>
    <w:p w14:paraId="18964663" w14:textId="77777777" w:rsidR="00873284" w:rsidRDefault="00873284">
      <w:r>
        <w:br w:type="page"/>
      </w:r>
    </w:p>
    <w:p w14:paraId="074CF721" w14:textId="63700230" w:rsidR="00873284" w:rsidRPr="00CA2BE9" w:rsidRDefault="00873284" w:rsidP="00873284">
      <w:pPr>
        <w:pStyle w:val="NoTitle"/>
      </w:pPr>
      <w:r w:rsidRPr="00CA2BE9">
        <w:lastRenderedPageBreak/>
        <w:t xml:space="preserve">Table of </w:t>
      </w:r>
      <w:r>
        <w:t>Figures</w:t>
      </w:r>
    </w:p>
    <w:p w14:paraId="58170CA5" w14:textId="77777777" w:rsidR="00873284" w:rsidRDefault="00873284">
      <w:pPr>
        <w:pStyle w:val="Tabladeilustraciones"/>
        <w:tabs>
          <w:tab w:val="right" w:leader="dot" w:pos="8495"/>
        </w:tabs>
      </w:pPr>
    </w:p>
    <w:p w14:paraId="6F43A1F8" w14:textId="77777777" w:rsidR="00DE7363" w:rsidRDefault="00873284">
      <w:pPr>
        <w:pStyle w:val="Tabladeilustraciones"/>
        <w:tabs>
          <w:tab w:val="right" w:leader="dot" w:pos="8495"/>
        </w:tabs>
        <w:rPr>
          <w:noProof/>
          <w:lang w:eastAsia="en-GB"/>
        </w:rPr>
      </w:pPr>
      <w:r>
        <w:fldChar w:fldCharType="begin"/>
      </w:r>
      <w:r>
        <w:instrText xml:space="preserve"> TOC \h \z \c "Table" </w:instrText>
      </w:r>
      <w:r>
        <w:fldChar w:fldCharType="separate"/>
      </w:r>
      <w:hyperlink w:anchor="_Toc504408263" w:history="1">
        <w:r w:rsidR="00DE7363" w:rsidRPr="009E6764">
          <w:rPr>
            <w:rStyle w:val="Hipervnculo"/>
            <w:noProof/>
          </w:rPr>
          <w:t>Table 1: List of Input documents</w:t>
        </w:r>
        <w:r w:rsidR="00DE7363">
          <w:rPr>
            <w:noProof/>
            <w:webHidden/>
          </w:rPr>
          <w:tab/>
        </w:r>
        <w:r w:rsidR="00DE7363">
          <w:rPr>
            <w:noProof/>
            <w:webHidden/>
          </w:rPr>
          <w:fldChar w:fldCharType="begin"/>
        </w:r>
        <w:r w:rsidR="00DE7363">
          <w:rPr>
            <w:noProof/>
            <w:webHidden/>
          </w:rPr>
          <w:instrText xml:space="preserve"> PAGEREF _Toc504408263 \h </w:instrText>
        </w:r>
        <w:r w:rsidR="00DE7363">
          <w:rPr>
            <w:noProof/>
            <w:webHidden/>
          </w:rPr>
        </w:r>
        <w:r w:rsidR="00DE7363">
          <w:rPr>
            <w:noProof/>
            <w:webHidden/>
          </w:rPr>
          <w:fldChar w:fldCharType="separate"/>
        </w:r>
        <w:r w:rsidR="00DE7363">
          <w:rPr>
            <w:noProof/>
            <w:webHidden/>
          </w:rPr>
          <w:t>7</w:t>
        </w:r>
        <w:r w:rsidR="00DE7363">
          <w:rPr>
            <w:noProof/>
            <w:webHidden/>
          </w:rPr>
          <w:fldChar w:fldCharType="end"/>
        </w:r>
      </w:hyperlink>
    </w:p>
    <w:p w14:paraId="10A9A9EC" w14:textId="77777777" w:rsidR="00DE7363" w:rsidRDefault="00D94D78">
      <w:pPr>
        <w:pStyle w:val="Tabladeilustraciones"/>
        <w:tabs>
          <w:tab w:val="right" w:leader="dot" w:pos="8495"/>
        </w:tabs>
        <w:rPr>
          <w:noProof/>
          <w:lang w:eastAsia="en-GB"/>
        </w:rPr>
      </w:pPr>
      <w:hyperlink w:anchor="_Toc504408264" w:history="1">
        <w:r w:rsidR="00DE7363" w:rsidRPr="009E6764">
          <w:rPr>
            <w:rStyle w:val="Hipervnculo"/>
            <w:noProof/>
          </w:rPr>
          <w:t>Table 2: Test Case ID example</w:t>
        </w:r>
        <w:r w:rsidR="00DE7363">
          <w:rPr>
            <w:noProof/>
            <w:webHidden/>
          </w:rPr>
          <w:tab/>
        </w:r>
        <w:r w:rsidR="00DE7363">
          <w:rPr>
            <w:noProof/>
            <w:webHidden/>
          </w:rPr>
          <w:fldChar w:fldCharType="begin"/>
        </w:r>
        <w:r w:rsidR="00DE7363">
          <w:rPr>
            <w:noProof/>
            <w:webHidden/>
          </w:rPr>
          <w:instrText xml:space="preserve"> PAGEREF _Toc504408264 \h </w:instrText>
        </w:r>
        <w:r w:rsidR="00DE7363">
          <w:rPr>
            <w:noProof/>
            <w:webHidden/>
          </w:rPr>
        </w:r>
        <w:r w:rsidR="00DE7363">
          <w:rPr>
            <w:noProof/>
            <w:webHidden/>
          </w:rPr>
          <w:fldChar w:fldCharType="separate"/>
        </w:r>
        <w:r w:rsidR="00DE7363">
          <w:rPr>
            <w:noProof/>
            <w:webHidden/>
          </w:rPr>
          <w:t>8</w:t>
        </w:r>
        <w:r w:rsidR="00DE7363">
          <w:rPr>
            <w:noProof/>
            <w:webHidden/>
          </w:rPr>
          <w:fldChar w:fldCharType="end"/>
        </w:r>
      </w:hyperlink>
    </w:p>
    <w:p w14:paraId="57E87BE7" w14:textId="77777777" w:rsidR="00DE7363" w:rsidRDefault="00D94D78">
      <w:pPr>
        <w:pStyle w:val="Tabladeilustraciones"/>
        <w:tabs>
          <w:tab w:val="right" w:leader="dot" w:pos="8495"/>
        </w:tabs>
        <w:rPr>
          <w:noProof/>
          <w:lang w:eastAsia="en-GB"/>
        </w:rPr>
      </w:pPr>
      <w:hyperlink w:anchor="_Toc504408265" w:history="1">
        <w:r w:rsidR="00DE7363" w:rsidRPr="009E6764">
          <w:rPr>
            <w:rStyle w:val="Hipervnculo"/>
            <w:noProof/>
          </w:rPr>
          <w:t>Table 3: Mapping rule ID example</w:t>
        </w:r>
        <w:r w:rsidR="00DE7363">
          <w:rPr>
            <w:noProof/>
            <w:webHidden/>
          </w:rPr>
          <w:tab/>
        </w:r>
        <w:r w:rsidR="00DE7363">
          <w:rPr>
            <w:noProof/>
            <w:webHidden/>
          </w:rPr>
          <w:fldChar w:fldCharType="begin"/>
        </w:r>
        <w:r w:rsidR="00DE7363">
          <w:rPr>
            <w:noProof/>
            <w:webHidden/>
          </w:rPr>
          <w:instrText xml:space="preserve"> PAGEREF _Toc504408265 \h </w:instrText>
        </w:r>
        <w:r w:rsidR="00DE7363">
          <w:rPr>
            <w:noProof/>
            <w:webHidden/>
          </w:rPr>
        </w:r>
        <w:r w:rsidR="00DE7363">
          <w:rPr>
            <w:noProof/>
            <w:webHidden/>
          </w:rPr>
          <w:fldChar w:fldCharType="separate"/>
        </w:r>
        <w:r w:rsidR="00DE7363">
          <w:rPr>
            <w:noProof/>
            <w:webHidden/>
          </w:rPr>
          <w:t>8</w:t>
        </w:r>
        <w:r w:rsidR="00DE7363">
          <w:rPr>
            <w:noProof/>
            <w:webHidden/>
          </w:rPr>
          <w:fldChar w:fldCharType="end"/>
        </w:r>
      </w:hyperlink>
    </w:p>
    <w:p w14:paraId="0CE63D77" w14:textId="77777777" w:rsidR="00DE7363" w:rsidRDefault="00D94D78">
      <w:pPr>
        <w:pStyle w:val="Tabladeilustraciones"/>
        <w:tabs>
          <w:tab w:val="right" w:leader="dot" w:pos="8495"/>
        </w:tabs>
        <w:rPr>
          <w:noProof/>
          <w:lang w:eastAsia="en-GB"/>
        </w:rPr>
      </w:pPr>
      <w:hyperlink w:anchor="_Toc504408266" w:history="1">
        <w:r w:rsidR="00DE7363" w:rsidRPr="009E6764">
          <w:rPr>
            <w:rStyle w:val="Hipervnculo"/>
            <w:noProof/>
          </w:rPr>
          <w:t>Table 4: Test Case RQ-10</w:t>
        </w:r>
        <w:r w:rsidR="00DE7363">
          <w:rPr>
            <w:noProof/>
            <w:webHidden/>
          </w:rPr>
          <w:tab/>
        </w:r>
        <w:r w:rsidR="00DE7363">
          <w:rPr>
            <w:noProof/>
            <w:webHidden/>
          </w:rPr>
          <w:fldChar w:fldCharType="begin"/>
        </w:r>
        <w:r w:rsidR="00DE7363">
          <w:rPr>
            <w:noProof/>
            <w:webHidden/>
          </w:rPr>
          <w:instrText xml:space="preserve"> PAGEREF _Toc504408266 \h </w:instrText>
        </w:r>
        <w:r w:rsidR="00DE7363">
          <w:rPr>
            <w:noProof/>
            <w:webHidden/>
          </w:rPr>
        </w:r>
        <w:r w:rsidR="00DE7363">
          <w:rPr>
            <w:noProof/>
            <w:webHidden/>
          </w:rPr>
          <w:fldChar w:fldCharType="separate"/>
        </w:r>
        <w:r w:rsidR="00DE7363">
          <w:rPr>
            <w:noProof/>
            <w:webHidden/>
          </w:rPr>
          <w:t>10</w:t>
        </w:r>
        <w:r w:rsidR="00DE7363">
          <w:rPr>
            <w:noProof/>
            <w:webHidden/>
          </w:rPr>
          <w:fldChar w:fldCharType="end"/>
        </w:r>
      </w:hyperlink>
    </w:p>
    <w:p w14:paraId="77D0AAF6" w14:textId="77777777" w:rsidR="00DE7363" w:rsidRDefault="00D94D78">
      <w:pPr>
        <w:pStyle w:val="Tabladeilustraciones"/>
        <w:tabs>
          <w:tab w:val="right" w:leader="dot" w:pos="8495"/>
        </w:tabs>
        <w:rPr>
          <w:noProof/>
          <w:lang w:eastAsia="en-GB"/>
        </w:rPr>
      </w:pPr>
      <w:hyperlink w:anchor="_Toc504408267" w:history="1">
        <w:r w:rsidR="00DE7363" w:rsidRPr="009E6764">
          <w:rPr>
            <w:rStyle w:val="Hipervnculo"/>
            <w:noProof/>
          </w:rPr>
          <w:t>Table 5: Test Case RQ-20</w:t>
        </w:r>
        <w:r w:rsidR="00DE7363">
          <w:rPr>
            <w:noProof/>
            <w:webHidden/>
          </w:rPr>
          <w:tab/>
        </w:r>
        <w:r w:rsidR="00DE7363">
          <w:rPr>
            <w:noProof/>
            <w:webHidden/>
          </w:rPr>
          <w:fldChar w:fldCharType="begin"/>
        </w:r>
        <w:r w:rsidR="00DE7363">
          <w:rPr>
            <w:noProof/>
            <w:webHidden/>
          </w:rPr>
          <w:instrText xml:space="preserve"> PAGEREF _Toc504408267 \h </w:instrText>
        </w:r>
        <w:r w:rsidR="00DE7363">
          <w:rPr>
            <w:noProof/>
            <w:webHidden/>
          </w:rPr>
        </w:r>
        <w:r w:rsidR="00DE7363">
          <w:rPr>
            <w:noProof/>
            <w:webHidden/>
          </w:rPr>
          <w:fldChar w:fldCharType="separate"/>
        </w:r>
        <w:r w:rsidR="00DE7363">
          <w:rPr>
            <w:noProof/>
            <w:webHidden/>
          </w:rPr>
          <w:t>11</w:t>
        </w:r>
        <w:r w:rsidR="00DE7363">
          <w:rPr>
            <w:noProof/>
            <w:webHidden/>
          </w:rPr>
          <w:fldChar w:fldCharType="end"/>
        </w:r>
      </w:hyperlink>
    </w:p>
    <w:p w14:paraId="1B3B8A11" w14:textId="77777777" w:rsidR="00DE7363" w:rsidRDefault="00D94D78">
      <w:pPr>
        <w:pStyle w:val="Tabladeilustraciones"/>
        <w:tabs>
          <w:tab w:val="right" w:leader="dot" w:pos="8495"/>
        </w:tabs>
        <w:rPr>
          <w:noProof/>
          <w:lang w:eastAsia="en-GB"/>
        </w:rPr>
      </w:pPr>
      <w:hyperlink w:anchor="_Toc504408268" w:history="1">
        <w:r w:rsidR="00DE7363" w:rsidRPr="009E6764">
          <w:rPr>
            <w:rStyle w:val="Hipervnculo"/>
            <w:noProof/>
          </w:rPr>
          <w:t>Table 6: Test Case RS-10</w:t>
        </w:r>
        <w:r w:rsidR="00DE7363">
          <w:rPr>
            <w:noProof/>
            <w:webHidden/>
          </w:rPr>
          <w:tab/>
        </w:r>
        <w:r w:rsidR="00DE7363">
          <w:rPr>
            <w:noProof/>
            <w:webHidden/>
          </w:rPr>
          <w:fldChar w:fldCharType="begin"/>
        </w:r>
        <w:r w:rsidR="00DE7363">
          <w:rPr>
            <w:noProof/>
            <w:webHidden/>
          </w:rPr>
          <w:instrText xml:space="preserve"> PAGEREF _Toc504408268 \h </w:instrText>
        </w:r>
        <w:r w:rsidR="00DE7363">
          <w:rPr>
            <w:noProof/>
            <w:webHidden/>
          </w:rPr>
        </w:r>
        <w:r w:rsidR="00DE7363">
          <w:rPr>
            <w:noProof/>
            <w:webHidden/>
          </w:rPr>
          <w:fldChar w:fldCharType="separate"/>
        </w:r>
        <w:r w:rsidR="00DE7363">
          <w:rPr>
            <w:noProof/>
            <w:webHidden/>
          </w:rPr>
          <w:t>13</w:t>
        </w:r>
        <w:r w:rsidR="00DE7363">
          <w:rPr>
            <w:noProof/>
            <w:webHidden/>
          </w:rPr>
          <w:fldChar w:fldCharType="end"/>
        </w:r>
      </w:hyperlink>
    </w:p>
    <w:p w14:paraId="562C7AD4" w14:textId="77777777" w:rsidR="00DE7363" w:rsidRDefault="00D94D78">
      <w:pPr>
        <w:pStyle w:val="Tabladeilustraciones"/>
        <w:tabs>
          <w:tab w:val="right" w:leader="dot" w:pos="8495"/>
        </w:tabs>
        <w:rPr>
          <w:noProof/>
          <w:lang w:eastAsia="en-GB"/>
        </w:rPr>
      </w:pPr>
      <w:hyperlink w:anchor="_Toc504408269" w:history="1">
        <w:r w:rsidR="00DE7363" w:rsidRPr="009E6764">
          <w:rPr>
            <w:rStyle w:val="Hipervnculo"/>
            <w:noProof/>
          </w:rPr>
          <w:t>Table 7: Test Case RS-20</w:t>
        </w:r>
        <w:r w:rsidR="00DE7363">
          <w:rPr>
            <w:noProof/>
            <w:webHidden/>
          </w:rPr>
          <w:tab/>
        </w:r>
        <w:r w:rsidR="00DE7363">
          <w:rPr>
            <w:noProof/>
            <w:webHidden/>
          </w:rPr>
          <w:fldChar w:fldCharType="begin"/>
        </w:r>
        <w:r w:rsidR="00DE7363">
          <w:rPr>
            <w:noProof/>
            <w:webHidden/>
          </w:rPr>
          <w:instrText xml:space="preserve"> PAGEREF _Toc504408269 \h </w:instrText>
        </w:r>
        <w:r w:rsidR="00DE7363">
          <w:rPr>
            <w:noProof/>
            <w:webHidden/>
          </w:rPr>
        </w:r>
        <w:r w:rsidR="00DE7363">
          <w:rPr>
            <w:noProof/>
            <w:webHidden/>
          </w:rPr>
          <w:fldChar w:fldCharType="separate"/>
        </w:r>
        <w:r w:rsidR="00DE7363">
          <w:rPr>
            <w:noProof/>
            <w:webHidden/>
          </w:rPr>
          <w:t>14</w:t>
        </w:r>
        <w:r w:rsidR="00DE7363">
          <w:rPr>
            <w:noProof/>
            <w:webHidden/>
          </w:rPr>
          <w:fldChar w:fldCharType="end"/>
        </w:r>
      </w:hyperlink>
    </w:p>
    <w:p w14:paraId="0370E9E4" w14:textId="77777777" w:rsidR="00DE7363" w:rsidRDefault="00D94D78">
      <w:pPr>
        <w:pStyle w:val="Tabladeilustraciones"/>
        <w:tabs>
          <w:tab w:val="right" w:leader="dot" w:pos="8495"/>
        </w:tabs>
        <w:rPr>
          <w:noProof/>
          <w:lang w:eastAsia="en-GB"/>
        </w:rPr>
      </w:pPr>
      <w:hyperlink w:anchor="_Toc504408270" w:history="1">
        <w:r w:rsidR="00DE7363" w:rsidRPr="009E6764">
          <w:rPr>
            <w:rStyle w:val="Hipervnculo"/>
            <w:noProof/>
          </w:rPr>
          <w:t>Table 10: Test Case RS-70</w:t>
        </w:r>
        <w:r w:rsidR="00DE7363">
          <w:rPr>
            <w:noProof/>
            <w:webHidden/>
          </w:rPr>
          <w:tab/>
        </w:r>
        <w:r w:rsidR="00DE7363">
          <w:rPr>
            <w:noProof/>
            <w:webHidden/>
          </w:rPr>
          <w:fldChar w:fldCharType="begin"/>
        </w:r>
        <w:r w:rsidR="00DE7363">
          <w:rPr>
            <w:noProof/>
            <w:webHidden/>
          </w:rPr>
          <w:instrText xml:space="preserve"> PAGEREF _Toc504408270 \h </w:instrText>
        </w:r>
        <w:r w:rsidR="00DE7363">
          <w:rPr>
            <w:noProof/>
            <w:webHidden/>
          </w:rPr>
        </w:r>
        <w:r w:rsidR="00DE7363">
          <w:rPr>
            <w:noProof/>
            <w:webHidden/>
          </w:rPr>
          <w:fldChar w:fldCharType="separate"/>
        </w:r>
        <w:r w:rsidR="00DE7363">
          <w:rPr>
            <w:noProof/>
            <w:webHidden/>
          </w:rPr>
          <w:t>16</w:t>
        </w:r>
        <w:r w:rsidR="00DE7363">
          <w:rPr>
            <w:noProof/>
            <w:webHidden/>
          </w:rPr>
          <w:fldChar w:fldCharType="end"/>
        </w:r>
      </w:hyperlink>
    </w:p>
    <w:p w14:paraId="1DC97F43" w14:textId="77777777" w:rsidR="00DE7363" w:rsidRDefault="00D94D78">
      <w:pPr>
        <w:pStyle w:val="Tabladeilustraciones"/>
        <w:tabs>
          <w:tab w:val="right" w:leader="dot" w:pos="8495"/>
        </w:tabs>
        <w:rPr>
          <w:noProof/>
          <w:lang w:eastAsia="en-GB"/>
        </w:rPr>
      </w:pPr>
      <w:hyperlink w:anchor="_Toc504408271" w:history="1">
        <w:r w:rsidR="00DE7363" w:rsidRPr="009E6764">
          <w:rPr>
            <w:rStyle w:val="Hipervnculo"/>
            <w:noProof/>
          </w:rPr>
          <w:t>Table 11: Test Case RS-80</w:t>
        </w:r>
        <w:r w:rsidR="00DE7363">
          <w:rPr>
            <w:noProof/>
            <w:webHidden/>
          </w:rPr>
          <w:tab/>
        </w:r>
        <w:r w:rsidR="00DE7363">
          <w:rPr>
            <w:noProof/>
            <w:webHidden/>
          </w:rPr>
          <w:fldChar w:fldCharType="begin"/>
        </w:r>
        <w:r w:rsidR="00DE7363">
          <w:rPr>
            <w:noProof/>
            <w:webHidden/>
          </w:rPr>
          <w:instrText xml:space="preserve"> PAGEREF _Toc504408271 \h </w:instrText>
        </w:r>
        <w:r w:rsidR="00DE7363">
          <w:rPr>
            <w:noProof/>
            <w:webHidden/>
          </w:rPr>
        </w:r>
        <w:r w:rsidR="00DE7363">
          <w:rPr>
            <w:noProof/>
            <w:webHidden/>
          </w:rPr>
          <w:fldChar w:fldCharType="separate"/>
        </w:r>
        <w:r w:rsidR="00DE7363">
          <w:rPr>
            <w:noProof/>
            <w:webHidden/>
          </w:rPr>
          <w:t>17</w:t>
        </w:r>
        <w:r w:rsidR="00DE7363">
          <w:rPr>
            <w:noProof/>
            <w:webHidden/>
          </w:rPr>
          <w:fldChar w:fldCharType="end"/>
        </w:r>
      </w:hyperlink>
    </w:p>
    <w:p w14:paraId="5623DFFE" w14:textId="77777777" w:rsidR="00DE7363" w:rsidRDefault="00D94D78">
      <w:pPr>
        <w:pStyle w:val="Tabladeilustraciones"/>
        <w:tabs>
          <w:tab w:val="right" w:leader="dot" w:pos="8495"/>
        </w:tabs>
        <w:rPr>
          <w:noProof/>
          <w:lang w:eastAsia="en-GB"/>
        </w:rPr>
      </w:pPr>
      <w:hyperlink w:anchor="_Toc504408272" w:history="1">
        <w:r w:rsidR="00DE7363" w:rsidRPr="009E6764">
          <w:rPr>
            <w:rStyle w:val="Hipervnculo"/>
            <w:noProof/>
          </w:rPr>
          <w:t>Table 14: Test Case RS-130</w:t>
        </w:r>
        <w:r w:rsidR="00DE7363">
          <w:rPr>
            <w:noProof/>
            <w:webHidden/>
          </w:rPr>
          <w:tab/>
        </w:r>
        <w:r w:rsidR="00DE7363">
          <w:rPr>
            <w:noProof/>
            <w:webHidden/>
          </w:rPr>
          <w:fldChar w:fldCharType="begin"/>
        </w:r>
        <w:r w:rsidR="00DE7363">
          <w:rPr>
            <w:noProof/>
            <w:webHidden/>
          </w:rPr>
          <w:instrText xml:space="preserve"> PAGEREF _Toc504408272 \h </w:instrText>
        </w:r>
        <w:r w:rsidR="00DE7363">
          <w:rPr>
            <w:noProof/>
            <w:webHidden/>
          </w:rPr>
        </w:r>
        <w:r w:rsidR="00DE7363">
          <w:rPr>
            <w:noProof/>
            <w:webHidden/>
          </w:rPr>
          <w:fldChar w:fldCharType="separate"/>
        </w:r>
        <w:r w:rsidR="00DE7363">
          <w:rPr>
            <w:noProof/>
            <w:webHidden/>
          </w:rPr>
          <w:t>18</w:t>
        </w:r>
        <w:r w:rsidR="00DE7363">
          <w:rPr>
            <w:noProof/>
            <w:webHidden/>
          </w:rPr>
          <w:fldChar w:fldCharType="end"/>
        </w:r>
      </w:hyperlink>
    </w:p>
    <w:p w14:paraId="3954E505" w14:textId="77777777" w:rsidR="00DE7363" w:rsidRDefault="00D94D78">
      <w:pPr>
        <w:pStyle w:val="Tabladeilustraciones"/>
        <w:tabs>
          <w:tab w:val="right" w:leader="dot" w:pos="8495"/>
        </w:tabs>
        <w:rPr>
          <w:noProof/>
          <w:lang w:eastAsia="en-GB"/>
        </w:rPr>
      </w:pPr>
      <w:hyperlink w:anchor="_Toc504408273" w:history="1">
        <w:r w:rsidR="00DE7363" w:rsidRPr="009E6764">
          <w:rPr>
            <w:rStyle w:val="Hipervnculo"/>
            <w:noProof/>
          </w:rPr>
          <w:t>Table 15: Test Case RS-140</w:t>
        </w:r>
        <w:r w:rsidR="00DE7363">
          <w:rPr>
            <w:noProof/>
            <w:webHidden/>
          </w:rPr>
          <w:tab/>
        </w:r>
        <w:r w:rsidR="00DE7363">
          <w:rPr>
            <w:noProof/>
            <w:webHidden/>
          </w:rPr>
          <w:fldChar w:fldCharType="begin"/>
        </w:r>
        <w:r w:rsidR="00DE7363">
          <w:rPr>
            <w:noProof/>
            <w:webHidden/>
          </w:rPr>
          <w:instrText xml:space="preserve"> PAGEREF _Toc504408273 \h </w:instrText>
        </w:r>
        <w:r w:rsidR="00DE7363">
          <w:rPr>
            <w:noProof/>
            <w:webHidden/>
          </w:rPr>
        </w:r>
        <w:r w:rsidR="00DE7363">
          <w:rPr>
            <w:noProof/>
            <w:webHidden/>
          </w:rPr>
          <w:fldChar w:fldCharType="separate"/>
        </w:r>
        <w:r w:rsidR="00DE7363">
          <w:rPr>
            <w:noProof/>
            <w:webHidden/>
          </w:rPr>
          <w:t>20</w:t>
        </w:r>
        <w:r w:rsidR="00DE7363">
          <w:rPr>
            <w:noProof/>
            <w:webHidden/>
          </w:rPr>
          <w:fldChar w:fldCharType="end"/>
        </w:r>
      </w:hyperlink>
    </w:p>
    <w:p w14:paraId="08E2D12E" w14:textId="77777777" w:rsidR="00DE7363" w:rsidRDefault="00D94D78">
      <w:pPr>
        <w:pStyle w:val="Tabladeilustraciones"/>
        <w:tabs>
          <w:tab w:val="right" w:leader="dot" w:pos="8495"/>
        </w:tabs>
        <w:rPr>
          <w:noProof/>
          <w:lang w:eastAsia="en-GB"/>
        </w:rPr>
      </w:pPr>
      <w:hyperlink w:anchor="_Toc504408274" w:history="1">
        <w:r w:rsidR="00DE7363" w:rsidRPr="009E6764">
          <w:rPr>
            <w:rStyle w:val="Hipervnculo"/>
            <w:noProof/>
          </w:rPr>
          <w:t>Table 18: Test Case RS-190</w:t>
        </w:r>
        <w:r w:rsidR="00DE7363">
          <w:rPr>
            <w:noProof/>
            <w:webHidden/>
          </w:rPr>
          <w:tab/>
        </w:r>
        <w:r w:rsidR="00DE7363">
          <w:rPr>
            <w:noProof/>
            <w:webHidden/>
          </w:rPr>
          <w:fldChar w:fldCharType="begin"/>
        </w:r>
        <w:r w:rsidR="00DE7363">
          <w:rPr>
            <w:noProof/>
            <w:webHidden/>
          </w:rPr>
          <w:instrText xml:space="preserve"> PAGEREF _Toc504408274 \h </w:instrText>
        </w:r>
        <w:r w:rsidR="00DE7363">
          <w:rPr>
            <w:noProof/>
            <w:webHidden/>
          </w:rPr>
        </w:r>
        <w:r w:rsidR="00DE7363">
          <w:rPr>
            <w:noProof/>
            <w:webHidden/>
          </w:rPr>
          <w:fldChar w:fldCharType="separate"/>
        </w:r>
        <w:r w:rsidR="00DE7363">
          <w:rPr>
            <w:noProof/>
            <w:webHidden/>
          </w:rPr>
          <w:t>21</w:t>
        </w:r>
        <w:r w:rsidR="00DE7363">
          <w:rPr>
            <w:noProof/>
            <w:webHidden/>
          </w:rPr>
          <w:fldChar w:fldCharType="end"/>
        </w:r>
      </w:hyperlink>
    </w:p>
    <w:p w14:paraId="007F7575" w14:textId="77777777" w:rsidR="00DE7363" w:rsidRDefault="00D94D78">
      <w:pPr>
        <w:pStyle w:val="Tabladeilustraciones"/>
        <w:tabs>
          <w:tab w:val="right" w:leader="dot" w:pos="8495"/>
        </w:tabs>
        <w:rPr>
          <w:noProof/>
          <w:lang w:eastAsia="en-GB"/>
        </w:rPr>
      </w:pPr>
      <w:hyperlink w:anchor="_Toc504408275" w:history="1">
        <w:r w:rsidR="00DE7363" w:rsidRPr="009E6764">
          <w:rPr>
            <w:rStyle w:val="Hipervnculo"/>
            <w:noProof/>
          </w:rPr>
          <w:t>Table 19: Test Case RS-200</w:t>
        </w:r>
        <w:r w:rsidR="00DE7363">
          <w:rPr>
            <w:noProof/>
            <w:webHidden/>
          </w:rPr>
          <w:tab/>
        </w:r>
        <w:r w:rsidR="00DE7363">
          <w:rPr>
            <w:noProof/>
            <w:webHidden/>
          </w:rPr>
          <w:fldChar w:fldCharType="begin"/>
        </w:r>
        <w:r w:rsidR="00DE7363">
          <w:rPr>
            <w:noProof/>
            <w:webHidden/>
          </w:rPr>
          <w:instrText xml:space="preserve"> PAGEREF _Toc504408275 \h </w:instrText>
        </w:r>
        <w:r w:rsidR="00DE7363">
          <w:rPr>
            <w:noProof/>
            <w:webHidden/>
          </w:rPr>
        </w:r>
        <w:r w:rsidR="00DE7363">
          <w:rPr>
            <w:noProof/>
            <w:webHidden/>
          </w:rPr>
          <w:fldChar w:fldCharType="separate"/>
        </w:r>
        <w:r w:rsidR="00DE7363">
          <w:rPr>
            <w:noProof/>
            <w:webHidden/>
          </w:rPr>
          <w:t>22</w:t>
        </w:r>
        <w:r w:rsidR="00DE7363">
          <w:rPr>
            <w:noProof/>
            <w:webHidden/>
          </w:rPr>
          <w:fldChar w:fldCharType="end"/>
        </w:r>
      </w:hyperlink>
    </w:p>
    <w:p w14:paraId="34C9AF45" w14:textId="77777777" w:rsidR="00DE7363" w:rsidRDefault="00D94D78">
      <w:pPr>
        <w:pStyle w:val="Tabladeilustraciones"/>
        <w:tabs>
          <w:tab w:val="right" w:leader="dot" w:pos="8495"/>
        </w:tabs>
        <w:rPr>
          <w:noProof/>
          <w:lang w:eastAsia="en-GB"/>
        </w:rPr>
      </w:pPr>
      <w:hyperlink w:anchor="_Toc504408276" w:history="1">
        <w:r w:rsidR="00DE7363" w:rsidRPr="009E6764">
          <w:rPr>
            <w:rStyle w:val="Hipervnculo"/>
            <w:noProof/>
          </w:rPr>
          <w:t>Table 22: Test Case RS-250</w:t>
        </w:r>
        <w:r w:rsidR="00DE7363">
          <w:rPr>
            <w:noProof/>
            <w:webHidden/>
          </w:rPr>
          <w:tab/>
        </w:r>
        <w:r w:rsidR="00DE7363">
          <w:rPr>
            <w:noProof/>
            <w:webHidden/>
          </w:rPr>
          <w:fldChar w:fldCharType="begin"/>
        </w:r>
        <w:r w:rsidR="00DE7363">
          <w:rPr>
            <w:noProof/>
            <w:webHidden/>
          </w:rPr>
          <w:instrText xml:space="preserve"> PAGEREF _Toc504408276 \h </w:instrText>
        </w:r>
        <w:r w:rsidR="00DE7363">
          <w:rPr>
            <w:noProof/>
            <w:webHidden/>
          </w:rPr>
        </w:r>
        <w:r w:rsidR="00DE7363">
          <w:rPr>
            <w:noProof/>
            <w:webHidden/>
          </w:rPr>
          <w:fldChar w:fldCharType="separate"/>
        </w:r>
        <w:r w:rsidR="00DE7363">
          <w:rPr>
            <w:noProof/>
            <w:webHidden/>
          </w:rPr>
          <w:t>23</w:t>
        </w:r>
        <w:r w:rsidR="00DE7363">
          <w:rPr>
            <w:noProof/>
            <w:webHidden/>
          </w:rPr>
          <w:fldChar w:fldCharType="end"/>
        </w:r>
      </w:hyperlink>
    </w:p>
    <w:p w14:paraId="3855B286" w14:textId="77777777" w:rsidR="00DE7363" w:rsidRDefault="00D94D78">
      <w:pPr>
        <w:pStyle w:val="Tabladeilustraciones"/>
        <w:tabs>
          <w:tab w:val="right" w:leader="dot" w:pos="8495"/>
        </w:tabs>
        <w:rPr>
          <w:noProof/>
          <w:lang w:eastAsia="en-GB"/>
        </w:rPr>
      </w:pPr>
      <w:hyperlink w:anchor="_Toc504408277" w:history="1">
        <w:r w:rsidR="00DE7363" w:rsidRPr="009E6764">
          <w:rPr>
            <w:rStyle w:val="Hipervnculo"/>
            <w:noProof/>
          </w:rPr>
          <w:t>Table 23: Test Case RS-260</w:t>
        </w:r>
        <w:r w:rsidR="00DE7363">
          <w:rPr>
            <w:noProof/>
            <w:webHidden/>
          </w:rPr>
          <w:tab/>
        </w:r>
        <w:r w:rsidR="00DE7363">
          <w:rPr>
            <w:noProof/>
            <w:webHidden/>
          </w:rPr>
          <w:fldChar w:fldCharType="begin"/>
        </w:r>
        <w:r w:rsidR="00DE7363">
          <w:rPr>
            <w:noProof/>
            <w:webHidden/>
          </w:rPr>
          <w:instrText xml:space="preserve"> PAGEREF _Toc504408277 \h </w:instrText>
        </w:r>
        <w:r w:rsidR="00DE7363">
          <w:rPr>
            <w:noProof/>
            <w:webHidden/>
          </w:rPr>
        </w:r>
        <w:r w:rsidR="00DE7363">
          <w:rPr>
            <w:noProof/>
            <w:webHidden/>
          </w:rPr>
          <w:fldChar w:fldCharType="separate"/>
        </w:r>
        <w:r w:rsidR="00DE7363">
          <w:rPr>
            <w:noProof/>
            <w:webHidden/>
          </w:rPr>
          <w:t>24</w:t>
        </w:r>
        <w:r w:rsidR="00DE7363">
          <w:rPr>
            <w:noProof/>
            <w:webHidden/>
          </w:rPr>
          <w:fldChar w:fldCharType="end"/>
        </w:r>
      </w:hyperlink>
    </w:p>
    <w:p w14:paraId="4AAE9675" w14:textId="77777777" w:rsidR="00DE7363" w:rsidRDefault="00D94D78">
      <w:pPr>
        <w:pStyle w:val="Tabladeilustraciones"/>
        <w:tabs>
          <w:tab w:val="right" w:leader="dot" w:pos="8495"/>
        </w:tabs>
        <w:rPr>
          <w:noProof/>
          <w:lang w:eastAsia="en-GB"/>
        </w:rPr>
      </w:pPr>
      <w:hyperlink w:anchor="_Toc504408278" w:history="1">
        <w:r w:rsidR="00DE7363" w:rsidRPr="009E6764">
          <w:rPr>
            <w:rStyle w:val="Hipervnculo"/>
            <w:noProof/>
          </w:rPr>
          <w:t>Table 26: BR-COM-10</w:t>
        </w:r>
        <w:r w:rsidR="00DE7363">
          <w:rPr>
            <w:noProof/>
            <w:webHidden/>
          </w:rPr>
          <w:tab/>
        </w:r>
        <w:r w:rsidR="00DE7363">
          <w:rPr>
            <w:noProof/>
            <w:webHidden/>
          </w:rPr>
          <w:fldChar w:fldCharType="begin"/>
        </w:r>
        <w:r w:rsidR="00DE7363">
          <w:rPr>
            <w:noProof/>
            <w:webHidden/>
          </w:rPr>
          <w:instrText xml:space="preserve"> PAGEREF _Toc504408278 \h </w:instrText>
        </w:r>
        <w:r w:rsidR="00DE7363">
          <w:rPr>
            <w:noProof/>
            <w:webHidden/>
          </w:rPr>
        </w:r>
        <w:r w:rsidR="00DE7363">
          <w:rPr>
            <w:noProof/>
            <w:webHidden/>
          </w:rPr>
          <w:fldChar w:fldCharType="separate"/>
        </w:r>
        <w:r w:rsidR="00DE7363">
          <w:rPr>
            <w:noProof/>
            <w:webHidden/>
          </w:rPr>
          <w:t>25</w:t>
        </w:r>
        <w:r w:rsidR="00DE7363">
          <w:rPr>
            <w:noProof/>
            <w:webHidden/>
          </w:rPr>
          <w:fldChar w:fldCharType="end"/>
        </w:r>
      </w:hyperlink>
    </w:p>
    <w:p w14:paraId="26CEEB82" w14:textId="77777777" w:rsidR="00DE7363" w:rsidRDefault="00D94D78">
      <w:pPr>
        <w:pStyle w:val="Tabladeilustraciones"/>
        <w:tabs>
          <w:tab w:val="right" w:leader="dot" w:pos="8495"/>
        </w:tabs>
        <w:rPr>
          <w:noProof/>
          <w:lang w:eastAsia="en-GB"/>
        </w:rPr>
      </w:pPr>
      <w:hyperlink w:anchor="_Toc504408279" w:history="1">
        <w:r w:rsidR="00DE7363" w:rsidRPr="009E6764">
          <w:rPr>
            <w:rStyle w:val="Hipervnculo"/>
            <w:noProof/>
          </w:rPr>
          <w:t>Table 27: BR-COM-10-S10</w:t>
        </w:r>
        <w:r w:rsidR="00DE7363">
          <w:rPr>
            <w:noProof/>
            <w:webHidden/>
          </w:rPr>
          <w:tab/>
        </w:r>
        <w:r w:rsidR="00DE7363">
          <w:rPr>
            <w:noProof/>
            <w:webHidden/>
          </w:rPr>
          <w:fldChar w:fldCharType="begin"/>
        </w:r>
        <w:r w:rsidR="00DE7363">
          <w:rPr>
            <w:noProof/>
            <w:webHidden/>
          </w:rPr>
          <w:instrText xml:space="preserve"> PAGEREF _Toc504408279 \h </w:instrText>
        </w:r>
        <w:r w:rsidR="00DE7363">
          <w:rPr>
            <w:noProof/>
            <w:webHidden/>
          </w:rPr>
        </w:r>
        <w:r w:rsidR="00DE7363">
          <w:rPr>
            <w:noProof/>
            <w:webHidden/>
          </w:rPr>
          <w:fldChar w:fldCharType="separate"/>
        </w:r>
        <w:r w:rsidR="00DE7363">
          <w:rPr>
            <w:noProof/>
            <w:webHidden/>
          </w:rPr>
          <w:t>25</w:t>
        </w:r>
        <w:r w:rsidR="00DE7363">
          <w:rPr>
            <w:noProof/>
            <w:webHidden/>
          </w:rPr>
          <w:fldChar w:fldCharType="end"/>
        </w:r>
      </w:hyperlink>
    </w:p>
    <w:p w14:paraId="6B2DAE5E" w14:textId="77777777" w:rsidR="00DE7363" w:rsidRDefault="00D94D78">
      <w:pPr>
        <w:pStyle w:val="Tabladeilustraciones"/>
        <w:tabs>
          <w:tab w:val="right" w:leader="dot" w:pos="8495"/>
        </w:tabs>
        <w:rPr>
          <w:noProof/>
          <w:lang w:eastAsia="en-GB"/>
        </w:rPr>
      </w:pPr>
      <w:hyperlink w:anchor="_Toc504408280" w:history="1">
        <w:r w:rsidR="00DE7363" w:rsidRPr="009E6764">
          <w:rPr>
            <w:rStyle w:val="Hipervnculo"/>
            <w:noProof/>
          </w:rPr>
          <w:t>Table 28: BR-COM-10-S20</w:t>
        </w:r>
        <w:r w:rsidR="00DE7363">
          <w:rPr>
            <w:noProof/>
            <w:webHidden/>
          </w:rPr>
          <w:tab/>
        </w:r>
        <w:r w:rsidR="00DE7363">
          <w:rPr>
            <w:noProof/>
            <w:webHidden/>
          </w:rPr>
          <w:fldChar w:fldCharType="begin"/>
        </w:r>
        <w:r w:rsidR="00DE7363">
          <w:rPr>
            <w:noProof/>
            <w:webHidden/>
          </w:rPr>
          <w:instrText xml:space="preserve"> PAGEREF _Toc504408280 \h </w:instrText>
        </w:r>
        <w:r w:rsidR="00DE7363">
          <w:rPr>
            <w:noProof/>
            <w:webHidden/>
          </w:rPr>
        </w:r>
        <w:r w:rsidR="00DE7363">
          <w:rPr>
            <w:noProof/>
            <w:webHidden/>
          </w:rPr>
          <w:fldChar w:fldCharType="separate"/>
        </w:r>
        <w:r w:rsidR="00DE7363">
          <w:rPr>
            <w:noProof/>
            <w:webHidden/>
          </w:rPr>
          <w:t>26</w:t>
        </w:r>
        <w:r w:rsidR="00DE7363">
          <w:rPr>
            <w:noProof/>
            <w:webHidden/>
          </w:rPr>
          <w:fldChar w:fldCharType="end"/>
        </w:r>
      </w:hyperlink>
    </w:p>
    <w:p w14:paraId="52874BAD" w14:textId="77777777" w:rsidR="00DE7363" w:rsidRDefault="00D94D78">
      <w:pPr>
        <w:pStyle w:val="Tabladeilustraciones"/>
        <w:tabs>
          <w:tab w:val="right" w:leader="dot" w:pos="8495"/>
        </w:tabs>
        <w:rPr>
          <w:noProof/>
          <w:lang w:eastAsia="en-GB"/>
        </w:rPr>
      </w:pPr>
      <w:hyperlink w:anchor="_Toc504408281" w:history="1">
        <w:r w:rsidR="00DE7363" w:rsidRPr="009E6764">
          <w:rPr>
            <w:rStyle w:val="Hipervnculo"/>
            <w:noProof/>
          </w:rPr>
          <w:t>Table 29: BR-COM-10-S30</w:t>
        </w:r>
        <w:r w:rsidR="00DE7363">
          <w:rPr>
            <w:noProof/>
            <w:webHidden/>
          </w:rPr>
          <w:tab/>
        </w:r>
        <w:r w:rsidR="00DE7363">
          <w:rPr>
            <w:noProof/>
            <w:webHidden/>
          </w:rPr>
          <w:fldChar w:fldCharType="begin"/>
        </w:r>
        <w:r w:rsidR="00DE7363">
          <w:rPr>
            <w:noProof/>
            <w:webHidden/>
          </w:rPr>
          <w:instrText xml:space="preserve"> PAGEREF _Toc504408281 \h </w:instrText>
        </w:r>
        <w:r w:rsidR="00DE7363">
          <w:rPr>
            <w:noProof/>
            <w:webHidden/>
          </w:rPr>
        </w:r>
        <w:r w:rsidR="00DE7363">
          <w:rPr>
            <w:noProof/>
            <w:webHidden/>
          </w:rPr>
          <w:fldChar w:fldCharType="separate"/>
        </w:r>
        <w:r w:rsidR="00DE7363">
          <w:rPr>
            <w:noProof/>
            <w:webHidden/>
          </w:rPr>
          <w:t>26</w:t>
        </w:r>
        <w:r w:rsidR="00DE7363">
          <w:rPr>
            <w:noProof/>
            <w:webHidden/>
          </w:rPr>
          <w:fldChar w:fldCharType="end"/>
        </w:r>
      </w:hyperlink>
    </w:p>
    <w:p w14:paraId="2B6F0BAF" w14:textId="77777777" w:rsidR="00DE7363" w:rsidRDefault="00D94D78">
      <w:pPr>
        <w:pStyle w:val="Tabladeilustraciones"/>
        <w:tabs>
          <w:tab w:val="right" w:leader="dot" w:pos="8495"/>
        </w:tabs>
        <w:rPr>
          <w:noProof/>
          <w:lang w:eastAsia="en-GB"/>
        </w:rPr>
      </w:pPr>
      <w:hyperlink w:anchor="_Toc504408282" w:history="1">
        <w:r w:rsidR="00DE7363" w:rsidRPr="009E6764">
          <w:rPr>
            <w:rStyle w:val="Hipervnculo"/>
            <w:noProof/>
          </w:rPr>
          <w:t>Table 30: BR-REQ-20</w:t>
        </w:r>
        <w:r w:rsidR="00DE7363">
          <w:rPr>
            <w:noProof/>
            <w:webHidden/>
          </w:rPr>
          <w:tab/>
        </w:r>
        <w:r w:rsidR="00DE7363">
          <w:rPr>
            <w:noProof/>
            <w:webHidden/>
          </w:rPr>
          <w:fldChar w:fldCharType="begin"/>
        </w:r>
        <w:r w:rsidR="00DE7363">
          <w:rPr>
            <w:noProof/>
            <w:webHidden/>
          </w:rPr>
          <w:instrText xml:space="preserve"> PAGEREF _Toc504408282 \h </w:instrText>
        </w:r>
        <w:r w:rsidR="00DE7363">
          <w:rPr>
            <w:noProof/>
            <w:webHidden/>
          </w:rPr>
        </w:r>
        <w:r w:rsidR="00DE7363">
          <w:rPr>
            <w:noProof/>
            <w:webHidden/>
          </w:rPr>
          <w:fldChar w:fldCharType="separate"/>
        </w:r>
        <w:r w:rsidR="00DE7363">
          <w:rPr>
            <w:noProof/>
            <w:webHidden/>
          </w:rPr>
          <w:t>27</w:t>
        </w:r>
        <w:r w:rsidR="00DE7363">
          <w:rPr>
            <w:noProof/>
            <w:webHidden/>
          </w:rPr>
          <w:fldChar w:fldCharType="end"/>
        </w:r>
      </w:hyperlink>
    </w:p>
    <w:p w14:paraId="5E1FF843" w14:textId="77777777" w:rsidR="00DE7363" w:rsidRDefault="00D94D78">
      <w:pPr>
        <w:pStyle w:val="Tabladeilustraciones"/>
        <w:tabs>
          <w:tab w:val="right" w:leader="dot" w:pos="8495"/>
        </w:tabs>
        <w:rPr>
          <w:noProof/>
          <w:lang w:eastAsia="en-GB"/>
        </w:rPr>
      </w:pPr>
      <w:hyperlink w:anchor="_Toc504408283" w:history="1">
        <w:r w:rsidR="00DE7363" w:rsidRPr="009E6764">
          <w:rPr>
            <w:rStyle w:val="Hipervnculo"/>
            <w:noProof/>
          </w:rPr>
          <w:t>Table 31: BR-REQ-30</w:t>
        </w:r>
        <w:r w:rsidR="00DE7363">
          <w:rPr>
            <w:noProof/>
            <w:webHidden/>
          </w:rPr>
          <w:tab/>
        </w:r>
        <w:r w:rsidR="00DE7363">
          <w:rPr>
            <w:noProof/>
            <w:webHidden/>
          </w:rPr>
          <w:fldChar w:fldCharType="begin"/>
        </w:r>
        <w:r w:rsidR="00DE7363">
          <w:rPr>
            <w:noProof/>
            <w:webHidden/>
          </w:rPr>
          <w:instrText xml:space="preserve"> PAGEREF _Toc504408283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0B840B51" w14:textId="77777777" w:rsidR="00DE7363" w:rsidRDefault="00D94D78">
      <w:pPr>
        <w:pStyle w:val="Tabladeilustraciones"/>
        <w:tabs>
          <w:tab w:val="right" w:leader="dot" w:pos="8495"/>
        </w:tabs>
        <w:rPr>
          <w:noProof/>
          <w:lang w:eastAsia="en-GB"/>
        </w:rPr>
      </w:pPr>
      <w:hyperlink w:anchor="_Toc504408284" w:history="1">
        <w:r w:rsidR="00DE7363" w:rsidRPr="009E6764">
          <w:rPr>
            <w:rStyle w:val="Hipervnculo"/>
            <w:noProof/>
          </w:rPr>
          <w:t>Table 32: BR-REQ-30-S10</w:t>
        </w:r>
        <w:r w:rsidR="00DE7363">
          <w:rPr>
            <w:noProof/>
            <w:webHidden/>
          </w:rPr>
          <w:tab/>
        </w:r>
        <w:r w:rsidR="00DE7363">
          <w:rPr>
            <w:noProof/>
            <w:webHidden/>
          </w:rPr>
          <w:fldChar w:fldCharType="begin"/>
        </w:r>
        <w:r w:rsidR="00DE7363">
          <w:rPr>
            <w:noProof/>
            <w:webHidden/>
          </w:rPr>
          <w:instrText xml:space="preserve"> PAGEREF _Toc504408284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63B2E842" w14:textId="77777777" w:rsidR="00DE7363" w:rsidRDefault="00D94D78">
      <w:pPr>
        <w:pStyle w:val="Tabladeilustraciones"/>
        <w:tabs>
          <w:tab w:val="right" w:leader="dot" w:pos="8495"/>
        </w:tabs>
        <w:rPr>
          <w:noProof/>
          <w:lang w:eastAsia="en-GB"/>
        </w:rPr>
      </w:pPr>
      <w:hyperlink w:anchor="_Toc504408285" w:history="1">
        <w:r w:rsidR="00DE7363" w:rsidRPr="009E6764">
          <w:rPr>
            <w:rStyle w:val="Hipervnculo"/>
            <w:noProof/>
          </w:rPr>
          <w:t>Table 33: BR-REQ-30-S20</w:t>
        </w:r>
        <w:r w:rsidR="00DE7363">
          <w:rPr>
            <w:noProof/>
            <w:webHidden/>
          </w:rPr>
          <w:tab/>
        </w:r>
        <w:r w:rsidR="00DE7363">
          <w:rPr>
            <w:noProof/>
            <w:webHidden/>
          </w:rPr>
          <w:fldChar w:fldCharType="begin"/>
        </w:r>
        <w:r w:rsidR="00DE7363">
          <w:rPr>
            <w:noProof/>
            <w:webHidden/>
          </w:rPr>
          <w:instrText xml:space="preserve"> PAGEREF _Toc504408285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618510E7" w14:textId="77777777" w:rsidR="00DE7363" w:rsidRDefault="00D94D78">
      <w:pPr>
        <w:pStyle w:val="Tabladeilustraciones"/>
        <w:tabs>
          <w:tab w:val="right" w:leader="dot" w:pos="8495"/>
        </w:tabs>
        <w:rPr>
          <w:noProof/>
          <w:lang w:eastAsia="en-GB"/>
        </w:rPr>
      </w:pPr>
      <w:hyperlink w:anchor="_Toc504408286" w:history="1">
        <w:r w:rsidR="00DE7363" w:rsidRPr="009E6764">
          <w:rPr>
            <w:rStyle w:val="Hipervnculo"/>
            <w:noProof/>
          </w:rPr>
          <w:t>Table 34: BR-REQ-40</w:t>
        </w:r>
        <w:r w:rsidR="00DE7363">
          <w:rPr>
            <w:noProof/>
            <w:webHidden/>
          </w:rPr>
          <w:tab/>
        </w:r>
        <w:r w:rsidR="00DE7363">
          <w:rPr>
            <w:noProof/>
            <w:webHidden/>
          </w:rPr>
          <w:fldChar w:fldCharType="begin"/>
        </w:r>
        <w:r w:rsidR="00DE7363">
          <w:rPr>
            <w:noProof/>
            <w:webHidden/>
          </w:rPr>
          <w:instrText xml:space="preserve"> PAGEREF _Toc504408286 \h </w:instrText>
        </w:r>
        <w:r w:rsidR="00DE7363">
          <w:rPr>
            <w:noProof/>
            <w:webHidden/>
          </w:rPr>
        </w:r>
        <w:r w:rsidR="00DE7363">
          <w:rPr>
            <w:noProof/>
            <w:webHidden/>
          </w:rPr>
          <w:fldChar w:fldCharType="separate"/>
        </w:r>
        <w:r w:rsidR="00DE7363">
          <w:rPr>
            <w:noProof/>
            <w:webHidden/>
          </w:rPr>
          <w:t>28</w:t>
        </w:r>
        <w:r w:rsidR="00DE7363">
          <w:rPr>
            <w:noProof/>
            <w:webHidden/>
          </w:rPr>
          <w:fldChar w:fldCharType="end"/>
        </w:r>
      </w:hyperlink>
    </w:p>
    <w:p w14:paraId="48E66175" w14:textId="77777777" w:rsidR="00DE7363" w:rsidRDefault="00D94D78">
      <w:pPr>
        <w:pStyle w:val="Tabladeilustraciones"/>
        <w:tabs>
          <w:tab w:val="right" w:leader="dot" w:pos="8495"/>
        </w:tabs>
        <w:rPr>
          <w:noProof/>
          <w:lang w:eastAsia="en-GB"/>
        </w:rPr>
      </w:pPr>
      <w:hyperlink w:anchor="_Toc504408287" w:history="1">
        <w:r w:rsidR="00DE7363" w:rsidRPr="009E6764">
          <w:rPr>
            <w:rStyle w:val="Hipervnculo"/>
            <w:noProof/>
          </w:rPr>
          <w:t>Table 35: BR-REG-10</w:t>
        </w:r>
        <w:r w:rsidR="00DE7363">
          <w:rPr>
            <w:noProof/>
            <w:webHidden/>
          </w:rPr>
          <w:tab/>
        </w:r>
        <w:r w:rsidR="00DE7363">
          <w:rPr>
            <w:noProof/>
            <w:webHidden/>
          </w:rPr>
          <w:fldChar w:fldCharType="begin"/>
        </w:r>
        <w:r w:rsidR="00DE7363">
          <w:rPr>
            <w:noProof/>
            <w:webHidden/>
          </w:rPr>
          <w:instrText xml:space="preserve"> PAGEREF _Toc504408287 \h </w:instrText>
        </w:r>
        <w:r w:rsidR="00DE7363">
          <w:rPr>
            <w:noProof/>
            <w:webHidden/>
          </w:rPr>
        </w:r>
        <w:r w:rsidR="00DE7363">
          <w:rPr>
            <w:noProof/>
            <w:webHidden/>
          </w:rPr>
          <w:fldChar w:fldCharType="separate"/>
        </w:r>
        <w:r w:rsidR="00DE7363">
          <w:rPr>
            <w:noProof/>
            <w:webHidden/>
          </w:rPr>
          <w:t>29</w:t>
        </w:r>
        <w:r w:rsidR="00DE7363">
          <w:rPr>
            <w:noProof/>
            <w:webHidden/>
          </w:rPr>
          <w:fldChar w:fldCharType="end"/>
        </w:r>
      </w:hyperlink>
    </w:p>
    <w:p w14:paraId="4935A2CA" w14:textId="77777777" w:rsidR="00DE7363" w:rsidRDefault="00D94D78">
      <w:pPr>
        <w:pStyle w:val="Tabladeilustraciones"/>
        <w:tabs>
          <w:tab w:val="right" w:leader="dot" w:pos="8495"/>
        </w:tabs>
        <w:rPr>
          <w:noProof/>
          <w:lang w:eastAsia="en-GB"/>
        </w:rPr>
      </w:pPr>
      <w:hyperlink w:anchor="_Toc504408288" w:history="1">
        <w:r w:rsidR="00DE7363" w:rsidRPr="009E6764">
          <w:rPr>
            <w:rStyle w:val="Hipervnculo"/>
            <w:noProof/>
          </w:rPr>
          <w:t>Table 36: BR-2P-10</w:t>
        </w:r>
        <w:r w:rsidR="00DE7363">
          <w:rPr>
            <w:noProof/>
            <w:webHidden/>
          </w:rPr>
          <w:tab/>
        </w:r>
        <w:r w:rsidR="00DE7363">
          <w:rPr>
            <w:noProof/>
            <w:webHidden/>
          </w:rPr>
          <w:fldChar w:fldCharType="begin"/>
        </w:r>
        <w:r w:rsidR="00DE7363">
          <w:rPr>
            <w:noProof/>
            <w:webHidden/>
          </w:rPr>
          <w:instrText xml:space="preserve"> PAGEREF _Toc504408288 \h </w:instrText>
        </w:r>
        <w:r w:rsidR="00DE7363">
          <w:rPr>
            <w:noProof/>
            <w:webHidden/>
          </w:rPr>
        </w:r>
        <w:r w:rsidR="00DE7363">
          <w:rPr>
            <w:noProof/>
            <w:webHidden/>
          </w:rPr>
          <w:fldChar w:fldCharType="separate"/>
        </w:r>
        <w:r w:rsidR="00DE7363">
          <w:rPr>
            <w:noProof/>
            <w:webHidden/>
          </w:rPr>
          <w:t>30</w:t>
        </w:r>
        <w:r w:rsidR="00DE7363">
          <w:rPr>
            <w:noProof/>
            <w:webHidden/>
          </w:rPr>
          <w:fldChar w:fldCharType="end"/>
        </w:r>
      </w:hyperlink>
    </w:p>
    <w:p w14:paraId="29B2FEB1" w14:textId="77777777" w:rsidR="00DE7363" w:rsidRDefault="00D94D78">
      <w:pPr>
        <w:pStyle w:val="Tabladeilustraciones"/>
        <w:tabs>
          <w:tab w:val="right" w:leader="dot" w:pos="8495"/>
        </w:tabs>
        <w:rPr>
          <w:noProof/>
          <w:lang w:eastAsia="en-GB"/>
        </w:rPr>
      </w:pPr>
      <w:hyperlink w:anchor="_Toc504408289" w:history="1">
        <w:r w:rsidR="00DE7363" w:rsidRPr="009E6764">
          <w:rPr>
            <w:rStyle w:val="Hipervnculo"/>
            <w:noProof/>
          </w:rPr>
          <w:t>Table 37: BR-2P-10-S10</w:t>
        </w:r>
        <w:r w:rsidR="00DE7363">
          <w:rPr>
            <w:noProof/>
            <w:webHidden/>
          </w:rPr>
          <w:tab/>
        </w:r>
        <w:r w:rsidR="00DE7363">
          <w:rPr>
            <w:noProof/>
            <w:webHidden/>
          </w:rPr>
          <w:fldChar w:fldCharType="begin"/>
        </w:r>
        <w:r w:rsidR="00DE7363">
          <w:rPr>
            <w:noProof/>
            <w:webHidden/>
          </w:rPr>
          <w:instrText xml:space="preserve"> PAGEREF _Toc504408289 \h </w:instrText>
        </w:r>
        <w:r w:rsidR="00DE7363">
          <w:rPr>
            <w:noProof/>
            <w:webHidden/>
          </w:rPr>
        </w:r>
        <w:r w:rsidR="00DE7363">
          <w:rPr>
            <w:noProof/>
            <w:webHidden/>
          </w:rPr>
          <w:fldChar w:fldCharType="separate"/>
        </w:r>
        <w:r w:rsidR="00DE7363">
          <w:rPr>
            <w:noProof/>
            <w:webHidden/>
          </w:rPr>
          <w:t>31</w:t>
        </w:r>
        <w:r w:rsidR="00DE7363">
          <w:rPr>
            <w:noProof/>
            <w:webHidden/>
          </w:rPr>
          <w:fldChar w:fldCharType="end"/>
        </w:r>
      </w:hyperlink>
    </w:p>
    <w:p w14:paraId="52E1A7F0" w14:textId="77777777" w:rsidR="00DE7363" w:rsidRDefault="00D94D78">
      <w:pPr>
        <w:pStyle w:val="Tabladeilustraciones"/>
        <w:tabs>
          <w:tab w:val="right" w:leader="dot" w:pos="8495"/>
        </w:tabs>
        <w:rPr>
          <w:noProof/>
          <w:lang w:eastAsia="en-GB"/>
        </w:rPr>
      </w:pPr>
      <w:hyperlink w:anchor="_Toc504408290" w:history="1">
        <w:r w:rsidR="00DE7363" w:rsidRPr="009E6764">
          <w:rPr>
            <w:rStyle w:val="Hipervnculo"/>
            <w:noProof/>
          </w:rPr>
          <w:t>Table 38: BR-2P-10-S10</w:t>
        </w:r>
        <w:r w:rsidR="00DE7363">
          <w:rPr>
            <w:noProof/>
            <w:webHidden/>
          </w:rPr>
          <w:tab/>
        </w:r>
        <w:r w:rsidR="00DE7363">
          <w:rPr>
            <w:noProof/>
            <w:webHidden/>
          </w:rPr>
          <w:fldChar w:fldCharType="begin"/>
        </w:r>
        <w:r w:rsidR="00DE7363">
          <w:rPr>
            <w:noProof/>
            <w:webHidden/>
          </w:rPr>
          <w:instrText xml:space="preserve"> PAGEREF _Toc504408290 \h </w:instrText>
        </w:r>
        <w:r w:rsidR="00DE7363">
          <w:rPr>
            <w:noProof/>
            <w:webHidden/>
          </w:rPr>
        </w:r>
        <w:r w:rsidR="00DE7363">
          <w:rPr>
            <w:noProof/>
            <w:webHidden/>
          </w:rPr>
          <w:fldChar w:fldCharType="separate"/>
        </w:r>
        <w:r w:rsidR="00DE7363">
          <w:rPr>
            <w:noProof/>
            <w:webHidden/>
          </w:rPr>
          <w:t>31</w:t>
        </w:r>
        <w:r w:rsidR="00DE7363">
          <w:rPr>
            <w:noProof/>
            <w:webHidden/>
          </w:rPr>
          <w:fldChar w:fldCharType="end"/>
        </w:r>
      </w:hyperlink>
    </w:p>
    <w:p w14:paraId="35F481A6" w14:textId="77777777" w:rsidR="00DE7363" w:rsidRDefault="00D94D78">
      <w:pPr>
        <w:pStyle w:val="Tabladeilustraciones"/>
        <w:tabs>
          <w:tab w:val="right" w:leader="dot" w:pos="8495"/>
        </w:tabs>
        <w:rPr>
          <w:noProof/>
          <w:lang w:eastAsia="en-GB"/>
        </w:rPr>
      </w:pPr>
      <w:hyperlink w:anchor="_Toc504408291" w:history="1">
        <w:r w:rsidR="00DE7363" w:rsidRPr="009E6764">
          <w:rPr>
            <w:rStyle w:val="Hipervnculo"/>
            <w:noProof/>
          </w:rPr>
          <w:t>Table 39: BR-RESP-10</w:t>
        </w:r>
        <w:r w:rsidR="00DE7363">
          <w:rPr>
            <w:noProof/>
            <w:webHidden/>
          </w:rPr>
          <w:tab/>
        </w:r>
        <w:r w:rsidR="00DE7363">
          <w:rPr>
            <w:noProof/>
            <w:webHidden/>
          </w:rPr>
          <w:fldChar w:fldCharType="begin"/>
        </w:r>
        <w:r w:rsidR="00DE7363">
          <w:rPr>
            <w:noProof/>
            <w:webHidden/>
          </w:rPr>
          <w:instrText xml:space="preserve"> PAGEREF _Toc504408291 \h </w:instrText>
        </w:r>
        <w:r w:rsidR="00DE7363">
          <w:rPr>
            <w:noProof/>
            <w:webHidden/>
          </w:rPr>
        </w:r>
        <w:r w:rsidR="00DE7363">
          <w:rPr>
            <w:noProof/>
            <w:webHidden/>
          </w:rPr>
          <w:fldChar w:fldCharType="separate"/>
        </w:r>
        <w:r w:rsidR="00DE7363">
          <w:rPr>
            <w:noProof/>
            <w:webHidden/>
          </w:rPr>
          <w:t>34</w:t>
        </w:r>
        <w:r w:rsidR="00DE7363">
          <w:rPr>
            <w:noProof/>
            <w:webHidden/>
          </w:rPr>
          <w:fldChar w:fldCharType="end"/>
        </w:r>
      </w:hyperlink>
    </w:p>
    <w:p w14:paraId="001E8085" w14:textId="77777777" w:rsidR="00DE7363" w:rsidRDefault="00D94D78">
      <w:pPr>
        <w:pStyle w:val="Tabladeilustraciones"/>
        <w:tabs>
          <w:tab w:val="right" w:leader="dot" w:pos="8495"/>
        </w:tabs>
        <w:rPr>
          <w:noProof/>
          <w:lang w:eastAsia="en-GB"/>
        </w:rPr>
      </w:pPr>
      <w:hyperlink w:anchor="_Toc504408292" w:history="1">
        <w:r w:rsidR="00DE7363" w:rsidRPr="009E6764">
          <w:rPr>
            <w:rStyle w:val="Hipervnculo"/>
            <w:noProof/>
          </w:rPr>
          <w:t>Table 40: BR-RESP-20</w:t>
        </w:r>
        <w:r w:rsidR="00DE7363">
          <w:rPr>
            <w:noProof/>
            <w:webHidden/>
          </w:rPr>
          <w:tab/>
        </w:r>
        <w:r w:rsidR="00DE7363">
          <w:rPr>
            <w:noProof/>
            <w:webHidden/>
          </w:rPr>
          <w:fldChar w:fldCharType="begin"/>
        </w:r>
        <w:r w:rsidR="00DE7363">
          <w:rPr>
            <w:noProof/>
            <w:webHidden/>
          </w:rPr>
          <w:instrText xml:space="preserve"> PAGEREF _Toc504408292 \h </w:instrText>
        </w:r>
        <w:r w:rsidR="00DE7363">
          <w:rPr>
            <w:noProof/>
            <w:webHidden/>
          </w:rPr>
        </w:r>
        <w:r w:rsidR="00DE7363">
          <w:rPr>
            <w:noProof/>
            <w:webHidden/>
          </w:rPr>
          <w:fldChar w:fldCharType="separate"/>
        </w:r>
        <w:r w:rsidR="00DE7363">
          <w:rPr>
            <w:noProof/>
            <w:webHidden/>
          </w:rPr>
          <w:t>34</w:t>
        </w:r>
        <w:r w:rsidR="00DE7363">
          <w:rPr>
            <w:noProof/>
            <w:webHidden/>
          </w:rPr>
          <w:fldChar w:fldCharType="end"/>
        </w:r>
      </w:hyperlink>
    </w:p>
    <w:p w14:paraId="2D351F2C" w14:textId="77777777" w:rsidR="00DE7363" w:rsidRDefault="00D94D78">
      <w:pPr>
        <w:pStyle w:val="Tabladeilustraciones"/>
        <w:tabs>
          <w:tab w:val="right" w:leader="dot" w:pos="8495"/>
        </w:tabs>
        <w:rPr>
          <w:noProof/>
          <w:lang w:eastAsia="en-GB"/>
        </w:rPr>
      </w:pPr>
      <w:hyperlink w:anchor="_Toc504408293" w:history="1">
        <w:r w:rsidR="00DE7363" w:rsidRPr="009E6764">
          <w:rPr>
            <w:rStyle w:val="Hipervnculo"/>
            <w:noProof/>
          </w:rPr>
          <w:t>Table 35: BR-REG-80</w:t>
        </w:r>
        <w:r w:rsidR="00DE7363">
          <w:rPr>
            <w:noProof/>
            <w:webHidden/>
          </w:rPr>
          <w:tab/>
        </w:r>
        <w:r w:rsidR="00DE7363">
          <w:rPr>
            <w:noProof/>
            <w:webHidden/>
          </w:rPr>
          <w:fldChar w:fldCharType="begin"/>
        </w:r>
        <w:r w:rsidR="00DE7363">
          <w:rPr>
            <w:noProof/>
            <w:webHidden/>
          </w:rPr>
          <w:instrText xml:space="preserve"> PAGEREF _Toc504408293 \h </w:instrText>
        </w:r>
        <w:r w:rsidR="00DE7363">
          <w:rPr>
            <w:noProof/>
            <w:webHidden/>
          </w:rPr>
        </w:r>
        <w:r w:rsidR="00DE7363">
          <w:rPr>
            <w:noProof/>
            <w:webHidden/>
          </w:rPr>
          <w:fldChar w:fldCharType="separate"/>
        </w:r>
        <w:r w:rsidR="00DE7363">
          <w:rPr>
            <w:noProof/>
            <w:webHidden/>
          </w:rPr>
          <w:t>35</w:t>
        </w:r>
        <w:r w:rsidR="00DE7363">
          <w:rPr>
            <w:noProof/>
            <w:webHidden/>
          </w:rPr>
          <w:fldChar w:fldCharType="end"/>
        </w:r>
      </w:hyperlink>
    </w:p>
    <w:p w14:paraId="69F99EF2" w14:textId="77777777" w:rsidR="00DE7363" w:rsidRDefault="00D94D78">
      <w:pPr>
        <w:pStyle w:val="Tabladeilustraciones"/>
        <w:tabs>
          <w:tab w:val="right" w:leader="dot" w:pos="8495"/>
        </w:tabs>
        <w:rPr>
          <w:noProof/>
          <w:lang w:eastAsia="en-GB"/>
        </w:rPr>
      </w:pPr>
      <w:hyperlink w:anchor="_Toc504408294" w:history="1">
        <w:r w:rsidR="00DE7363" w:rsidRPr="009E6764">
          <w:rPr>
            <w:rStyle w:val="Hipervnculo"/>
            <w:noProof/>
          </w:rPr>
          <w:t>Table 43: BR-RESP-30</w:t>
        </w:r>
        <w:r w:rsidR="00DE7363">
          <w:rPr>
            <w:noProof/>
            <w:webHidden/>
          </w:rPr>
          <w:tab/>
        </w:r>
        <w:r w:rsidR="00DE7363">
          <w:rPr>
            <w:noProof/>
            <w:webHidden/>
          </w:rPr>
          <w:fldChar w:fldCharType="begin"/>
        </w:r>
        <w:r w:rsidR="00DE7363">
          <w:rPr>
            <w:noProof/>
            <w:webHidden/>
          </w:rPr>
          <w:instrText xml:space="preserve"> PAGEREF _Toc504408294 \h </w:instrText>
        </w:r>
        <w:r w:rsidR="00DE7363">
          <w:rPr>
            <w:noProof/>
            <w:webHidden/>
          </w:rPr>
        </w:r>
        <w:r w:rsidR="00DE7363">
          <w:rPr>
            <w:noProof/>
            <w:webHidden/>
          </w:rPr>
          <w:fldChar w:fldCharType="separate"/>
        </w:r>
        <w:r w:rsidR="00DE7363">
          <w:rPr>
            <w:noProof/>
            <w:webHidden/>
          </w:rPr>
          <w:t>38</w:t>
        </w:r>
        <w:r w:rsidR="00DE7363">
          <w:rPr>
            <w:noProof/>
            <w:webHidden/>
          </w:rPr>
          <w:fldChar w:fldCharType="end"/>
        </w:r>
      </w:hyperlink>
    </w:p>
    <w:p w14:paraId="2853887A" w14:textId="77777777" w:rsidR="00DE7363" w:rsidRDefault="00D94D78">
      <w:pPr>
        <w:pStyle w:val="Tabladeilustraciones"/>
        <w:tabs>
          <w:tab w:val="right" w:leader="dot" w:pos="8495"/>
        </w:tabs>
        <w:rPr>
          <w:noProof/>
          <w:lang w:eastAsia="en-GB"/>
        </w:rPr>
      </w:pPr>
      <w:hyperlink w:anchor="_Toc504408295" w:history="1">
        <w:r w:rsidR="00DE7363" w:rsidRPr="009E6764">
          <w:rPr>
            <w:rStyle w:val="Hipervnculo"/>
            <w:noProof/>
          </w:rPr>
          <w:t>Table 44: Matching between data type and response</w:t>
        </w:r>
        <w:r w:rsidR="00DE7363">
          <w:rPr>
            <w:noProof/>
            <w:webHidden/>
          </w:rPr>
          <w:tab/>
        </w:r>
        <w:r w:rsidR="00DE7363">
          <w:rPr>
            <w:noProof/>
            <w:webHidden/>
          </w:rPr>
          <w:fldChar w:fldCharType="begin"/>
        </w:r>
        <w:r w:rsidR="00DE7363">
          <w:rPr>
            <w:noProof/>
            <w:webHidden/>
          </w:rPr>
          <w:instrText xml:space="preserve"> PAGEREF _Toc504408295 \h </w:instrText>
        </w:r>
        <w:r w:rsidR="00DE7363">
          <w:rPr>
            <w:noProof/>
            <w:webHidden/>
          </w:rPr>
        </w:r>
        <w:r w:rsidR="00DE7363">
          <w:rPr>
            <w:noProof/>
            <w:webHidden/>
          </w:rPr>
          <w:fldChar w:fldCharType="separate"/>
        </w:r>
        <w:r w:rsidR="00DE7363">
          <w:rPr>
            <w:noProof/>
            <w:webHidden/>
          </w:rPr>
          <w:t>38</w:t>
        </w:r>
        <w:r w:rsidR="00DE7363">
          <w:rPr>
            <w:noProof/>
            <w:webHidden/>
          </w:rPr>
          <w:fldChar w:fldCharType="end"/>
        </w:r>
      </w:hyperlink>
    </w:p>
    <w:p w14:paraId="27A76CA4" w14:textId="77777777" w:rsidR="00DE7363" w:rsidRDefault="00D94D78">
      <w:pPr>
        <w:pStyle w:val="Tabladeilustraciones"/>
        <w:tabs>
          <w:tab w:val="right" w:leader="dot" w:pos="8495"/>
        </w:tabs>
        <w:rPr>
          <w:noProof/>
          <w:lang w:eastAsia="en-GB"/>
        </w:rPr>
      </w:pPr>
      <w:hyperlink w:anchor="_Toc504408296" w:history="1">
        <w:r w:rsidR="00DE7363" w:rsidRPr="009E6764">
          <w:rPr>
            <w:rStyle w:val="Hipervnculo"/>
            <w:noProof/>
          </w:rPr>
          <w:t>Table 45: BR-RESP-40</w:t>
        </w:r>
        <w:r w:rsidR="00DE7363">
          <w:rPr>
            <w:noProof/>
            <w:webHidden/>
          </w:rPr>
          <w:tab/>
        </w:r>
        <w:r w:rsidR="00DE7363">
          <w:rPr>
            <w:noProof/>
            <w:webHidden/>
          </w:rPr>
          <w:fldChar w:fldCharType="begin"/>
        </w:r>
        <w:r w:rsidR="00DE7363">
          <w:rPr>
            <w:noProof/>
            <w:webHidden/>
          </w:rPr>
          <w:instrText xml:space="preserve"> PAGEREF _Toc504408296 \h </w:instrText>
        </w:r>
        <w:r w:rsidR="00DE7363">
          <w:rPr>
            <w:noProof/>
            <w:webHidden/>
          </w:rPr>
        </w:r>
        <w:r w:rsidR="00DE7363">
          <w:rPr>
            <w:noProof/>
            <w:webHidden/>
          </w:rPr>
          <w:fldChar w:fldCharType="separate"/>
        </w:r>
        <w:r w:rsidR="00DE7363">
          <w:rPr>
            <w:noProof/>
            <w:webHidden/>
          </w:rPr>
          <w:t>39</w:t>
        </w:r>
        <w:r w:rsidR="00DE7363">
          <w:rPr>
            <w:noProof/>
            <w:webHidden/>
          </w:rPr>
          <w:fldChar w:fldCharType="end"/>
        </w:r>
      </w:hyperlink>
    </w:p>
    <w:p w14:paraId="5CFF8B85" w14:textId="77777777" w:rsidR="00DE7363" w:rsidRDefault="00D94D78">
      <w:pPr>
        <w:pStyle w:val="Tabladeilustraciones"/>
        <w:tabs>
          <w:tab w:val="right" w:leader="dot" w:pos="8495"/>
        </w:tabs>
        <w:rPr>
          <w:noProof/>
          <w:lang w:eastAsia="en-GB"/>
        </w:rPr>
      </w:pPr>
      <w:hyperlink w:anchor="_Toc504408297" w:history="1">
        <w:r w:rsidR="00DE7363" w:rsidRPr="009E6764">
          <w:rPr>
            <w:rStyle w:val="Hipervnculo"/>
            <w:noProof/>
          </w:rPr>
          <w:t>Table 45: BR-RESP-40</w:t>
        </w:r>
        <w:r w:rsidR="00DE7363">
          <w:rPr>
            <w:noProof/>
            <w:webHidden/>
          </w:rPr>
          <w:tab/>
        </w:r>
        <w:r w:rsidR="00DE7363">
          <w:rPr>
            <w:noProof/>
            <w:webHidden/>
          </w:rPr>
          <w:fldChar w:fldCharType="begin"/>
        </w:r>
        <w:r w:rsidR="00DE7363">
          <w:rPr>
            <w:noProof/>
            <w:webHidden/>
          </w:rPr>
          <w:instrText xml:space="preserve"> PAGEREF _Toc504408297 \h </w:instrText>
        </w:r>
        <w:r w:rsidR="00DE7363">
          <w:rPr>
            <w:noProof/>
            <w:webHidden/>
          </w:rPr>
        </w:r>
        <w:r w:rsidR="00DE7363">
          <w:rPr>
            <w:noProof/>
            <w:webHidden/>
          </w:rPr>
          <w:fldChar w:fldCharType="separate"/>
        </w:r>
        <w:r w:rsidR="00DE7363">
          <w:rPr>
            <w:noProof/>
            <w:webHidden/>
          </w:rPr>
          <w:t>39</w:t>
        </w:r>
        <w:r w:rsidR="00DE7363">
          <w:rPr>
            <w:noProof/>
            <w:webHidden/>
          </w:rPr>
          <w:fldChar w:fldCharType="end"/>
        </w:r>
      </w:hyperlink>
    </w:p>
    <w:p w14:paraId="52985325" w14:textId="77777777" w:rsidR="00DE7363" w:rsidRDefault="00D94D78">
      <w:pPr>
        <w:pStyle w:val="Tabladeilustraciones"/>
        <w:tabs>
          <w:tab w:val="right" w:leader="dot" w:pos="8495"/>
        </w:tabs>
        <w:rPr>
          <w:noProof/>
          <w:lang w:eastAsia="en-GB"/>
        </w:rPr>
      </w:pPr>
      <w:hyperlink w:anchor="_Toc504408298" w:history="1">
        <w:r w:rsidR="00DE7363" w:rsidRPr="009E6764">
          <w:rPr>
            <w:rStyle w:val="Hipervnculo"/>
            <w:noProof/>
          </w:rPr>
          <w:t>Table 46: BR-RESP-50</w:t>
        </w:r>
        <w:r w:rsidR="00DE7363">
          <w:rPr>
            <w:noProof/>
            <w:webHidden/>
          </w:rPr>
          <w:tab/>
        </w:r>
        <w:r w:rsidR="00DE7363">
          <w:rPr>
            <w:noProof/>
            <w:webHidden/>
          </w:rPr>
          <w:fldChar w:fldCharType="begin"/>
        </w:r>
        <w:r w:rsidR="00DE7363">
          <w:rPr>
            <w:noProof/>
            <w:webHidden/>
          </w:rPr>
          <w:instrText xml:space="preserve"> PAGEREF _Toc504408298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38BA8683" w14:textId="77777777" w:rsidR="00DE7363" w:rsidRDefault="00D94D78">
      <w:pPr>
        <w:pStyle w:val="Tabladeilustraciones"/>
        <w:tabs>
          <w:tab w:val="right" w:leader="dot" w:pos="8495"/>
        </w:tabs>
        <w:rPr>
          <w:noProof/>
          <w:lang w:eastAsia="en-GB"/>
        </w:rPr>
      </w:pPr>
      <w:hyperlink w:anchor="_Toc504408299" w:history="1">
        <w:r w:rsidR="00DE7363" w:rsidRPr="009E6764">
          <w:rPr>
            <w:rStyle w:val="Hipervnculo"/>
            <w:noProof/>
          </w:rPr>
          <w:t>Table 47: BR-RESP-60</w:t>
        </w:r>
        <w:r w:rsidR="00DE7363">
          <w:rPr>
            <w:noProof/>
            <w:webHidden/>
          </w:rPr>
          <w:tab/>
        </w:r>
        <w:r w:rsidR="00DE7363">
          <w:rPr>
            <w:noProof/>
            <w:webHidden/>
          </w:rPr>
          <w:fldChar w:fldCharType="begin"/>
        </w:r>
        <w:r w:rsidR="00DE7363">
          <w:rPr>
            <w:noProof/>
            <w:webHidden/>
          </w:rPr>
          <w:instrText xml:space="preserve"> PAGEREF _Toc504408299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66C721C9" w14:textId="77777777" w:rsidR="00DE7363" w:rsidRDefault="00D94D78">
      <w:pPr>
        <w:pStyle w:val="Tabladeilustraciones"/>
        <w:tabs>
          <w:tab w:val="right" w:leader="dot" w:pos="8495"/>
        </w:tabs>
        <w:rPr>
          <w:noProof/>
          <w:lang w:eastAsia="en-GB"/>
        </w:rPr>
      </w:pPr>
      <w:hyperlink w:anchor="_Toc504408300" w:history="1">
        <w:r w:rsidR="00DE7363" w:rsidRPr="009E6764">
          <w:rPr>
            <w:rStyle w:val="Hipervnculo"/>
            <w:noProof/>
          </w:rPr>
          <w:t>Table 48: BR-RESP-60-S10</w:t>
        </w:r>
        <w:r w:rsidR="00DE7363">
          <w:rPr>
            <w:noProof/>
            <w:webHidden/>
          </w:rPr>
          <w:tab/>
        </w:r>
        <w:r w:rsidR="00DE7363">
          <w:rPr>
            <w:noProof/>
            <w:webHidden/>
          </w:rPr>
          <w:fldChar w:fldCharType="begin"/>
        </w:r>
        <w:r w:rsidR="00DE7363">
          <w:rPr>
            <w:noProof/>
            <w:webHidden/>
          </w:rPr>
          <w:instrText xml:space="preserve"> PAGEREF _Toc504408300 \h </w:instrText>
        </w:r>
        <w:r w:rsidR="00DE7363">
          <w:rPr>
            <w:noProof/>
            <w:webHidden/>
          </w:rPr>
        </w:r>
        <w:r w:rsidR="00DE7363">
          <w:rPr>
            <w:noProof/>
            <w:webHidden/>
          </w:rPr>
          <w:fldChar w:fldCharType="separate"/>
        </w:r>
        <w:r w:rsidR="00DE7363">
          <w:rPr>
            <w:noProof/>
            <w:webHidden/>
          </w:rPr>
          <w:t>40</w:t>
        </w:r>
        <w:r w:rsidR="00DE7363">
          <w:rPr>
            <w:noProof/>
            <w:webHidden/>
          </w:rPr>
          <w:fldChar w:fldCharType="end"/>
        </w:r>
      </w:hyperlink>
    </w:p>
    <w:p w14:paraId="0067FFD4" w14:textId="77777777" w:rsidR="00DE7363" w:rsidRDefault="00D94D78">
      <w:pPr>
        <w:pStyle w:val="Tabladeilustraciones"/>
        <w:tabs>
          <w:tab w:val="right" w:leader="dot" w:pos="8495"/>
        </w:tabs>
        <w:rPr>
          <w:noProof/>
          <w:lang w:eastAsia="en-GB"/>
        </w:rPr>
      </w:pPr>
      <w:hyperlink w:anchor="_Toc504408301" w:history="1">
        <w:r w:rsidR="00DE7363" w:rsidRPr="009E6764">
          <w:rPr>
            <w:rStyle w:val="Hipervnculo"/>
            <w:noProof/>
          </w:rPr>
          <w:t>Table 49: BR-RESP-60-S20</w:t>
        </w:r>
        <w:r w:rsidR="00DE7363">
          <w:rPr>
            <w:noProof/>
            <w:webHidden/>
          </w:rPr>
          <w:tab/>
        </w:r>
        <w:r w:rsidR="00DE7363">
          <w:rPr>
            <w:noProof/>
            <w:webHidden/>
          </w:rPr>
          <w:fldChar w:fldCharType="begin"/>
        </w:r>
        <w:r w:rsidR="00DE7363">
          <w:rPr>
            <w:noProof/>
            <w:webHidden/>
          </w:rPr>
          <w:instrText xml:space="preserve"> PAGEREF _Toc504408301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30CE1965" w14:textId="77777777" w:rsidR="00DE7363" w:rsidRDefault="00D94D78">
      <w:pPr>
        <w:pStyle w:val="Tabladeilustraciones"/>
        <w:tabs>
          <w:tab w:val="right" w:leader="dot" w:pos="8495"/>
        </w:tabs>
        <w:rPr>
          <w:noProof/>
          <w:lang w:eastAsia="en-GB"/>
        </w:rPr>
      </w:pPr>
      <w:hyperlink w:anchor="_Toc504408302" w:history="1">
        <w:r w:rsidR="00DE7363" w:rsidRPr="009E6764">
          <w:rPr>
            <w:rStyle w:val="Hipervnculo"/>
            <w:noProof/>
          </w:rPr>
          <w:t>Table 50: BR-RESP-70</w:t>
        </w:r>
        <w:r w:rsidR="00DE7363">
          <w:rPr>
            <w:noProof/>
            <w:webHidden/>
          </w:rPr>
          <w:tab/>
        </w:r>
        <w:r w:rsidR="00DE7363">
          <w:rPr>
            <w:noProof/>
            <w:webHidden/>
          </w:rPr>
          <w:fldChar w:fldCharType="begin"/>
        </w:r>
        <w:r w:rsidR="00DE7363">
          <w:rPr>
            <w:noProof/>
            <w:webHidden/>
          </w:rPr>
          <w:instrText xml:space="preserve"> PAGEREF _Toc504408302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6DB10611" w14:textId="77777777" w:rsidR="00DE7363" w:rsidRDefault="00D94D78">
      <w:pPr>
        <w:pStyle w:val="Tabladeilustraciones"/>
        <w:tabs>
          <w:tab w:val="right" w:leader="dot" w:pos="8495"/>
        </w:tabs>
        <w:rPr>
          <w:noProof/>
          <w:lang w:eastAsia="en-GB"/>
        </w:rPr>
      </w:pPr>
      <w:hyperlink w:anchor="_Toc504408303" w:history="1">
        <w:r w:rsidR="00DE7363" w:rsidRPr="009E6764">
          <w:rPr>
            <w:rStyle w:val="Hipervnculo"/>
            <w:noProof/>
          </w:rPr>
          <w:t>Table 51: BR-RESP-70-S10</w:t>
        </w:r>
        <w:r w:rsidR="00DE7363">
          <w:rPr>
            <w:noProof/>
            <w:webHidden/>
          </w:rPr>
          <w:tab/>
        </w:r>
        <w:r w:rsidR="00DE7363">
          <w:rPr>
            <w:noProof/>
            <w:webHidden/>
          </w:rPr>
          <w:fldChar w:fldCharType="begin"/>
        </w:r>
        <w:r w:rsidR="00DE7363">
          <w:rPr>
            <w:noProof/>
            <w:webHidden/>
          </w:rPr>
          <w:instrText xml:space="preserve"> PAGEREF _Toc504408303 \h </w:instrText>
        </w:r>
        <w:r w:rsidR="00DE7363">
          <w:rPr>
            <w:noProof/>
            <w:webHidden/>
          </w:rPr>
        </w:r>
        <w:r w:rsidR="00DE7363">
          <w:rPr>
            <w:noProof/>
            <w:webHidden/>
          </w:rPr>
          <w:fldChar w:fldCharType="separate"/>
        </w:r>
        <w:r w:rsidR="00DE7363">
          <w:rPr>
            <w:noProof/>
            <w:webHidden/>
          </w:rPr>
          <w:t>41</w:t>
        </w:r>
        <w:r w:rsidR="00DE7363">
          <w:rPr>
            <w:noProof/>
            <w:webHidden/>
          </w:rPr>
          <w:fldChar w:fldCharType="end"/>
        </w:r>
      </w:hyperlink>
    </w:p>
    <w:p w14:paraId="3B42A240" w14:textId="77777777" w:rsidR="00DE7363" w:rsidRDefault="00D94D78">
      <w:pPr>
        <w:pStyle w:val="Tabladeilustraciones"/>
        <w:tabs>
          <w:tab w:val="right" w:leader="dot" w:pos="8495"/>
        </w:tabs>
        <w:rPr>
          <w:noProof/>
          <w:lang w:eastAsia="en-GB"/>
        </w:rPr>
      </w:pPr>
      <w:hyperlink w:anchor="_Toc504408304" w:history="1">
        <w:r w:rsidR="00DE7363" w:rsidRPr="009E6764">
          <w:rPr>
            <w:rStyle w:val="Hipervnculo"/>
            <w:noProof/>
          </w:rPr>
          <w:t>Table 52: BR-RESP-70-S20</w:t>
        </w:r>
        <w:r w:rsidR="00DE7363">
          <w:rPr>
            <w:noProof/>
            <w:webHidden/>
          </w:rPr>
          <w:tab/>
        </w:r>
        <w:r w:rsidR="00DE7363">
          <w:rPr>
            <w:noProof/>
            <w:webHidden/>
          </w:rPr>
          <w:fldChar w:fldCharType="begin"/>
        </w:r>
        <w:r w:rsidR="00DE7363">
          <w:rPr>
            <w:noProof/>
            <w:webHidden/>
          </w:rPr>
          <w:instrText xml:space="preserve"> PAGEREF _Toc504408304 \h </w:instrText>
        </w:r>
        <w:r w:rsidR="00DE7363">
          <w:rPr>
            <w:noProof/>
            <w:webHidden/>
          </w:rPr>
        </w:r>
        <w:r w:rsidR="00DE7363">
          <w:rPr>
            <w:noProof/>
            <w:webHidden/>
          </w:rPr>
          <w:fldChar w:fldCharType="separate"/>
        </w:r>
        <w:r w:rsidR="00DE7363">
          <w:rPr>
            <w:noProof/>
            <w:webHidden/>
          </w:rPr>
          <w:t>42</w:t>
        </w:r>
        <w:r w:rsidR="00DE7363">
          <w:rPr>
            <w:noProof/>
            <w:webHidden/>
          </w:rPr>
          <w:fldChar w:fldCharType="end"/>
        </w:r>
      </w:hyperlink>
    </w:p>
    <w:p w14:paraId="065756A2" w14:textId="77777777" w:rsidR="00DE7363" w:rsidRDefault="00D94D78">
      <w:pPr>
        <w:pStyle w:val="Tabladeilustraciones"/>
        <w:tabs>
          <w:tab w:val="right" w:leader="dot" w:pos="8495"/>
        </w:tabs>
        <w:rPr>
          <w:noProof/>
          <w:lang w:eastAsia="en-GB"/>
        </w:rPr>
      </w:pPr>
      <w:hyperlink w:anchor="_Toc504408305" w:history="1">
        <w:r w:rsidR="00DE7363" w:rsidRPr="009E6764">
          <w:rPr>
            <w:rStyle w:val="Hipervnculo"/>
            <w:noProof/>
          </w:rPr>
          <w:t>Table 53: BR-LOT-10</w:t>
        </w:r>
        <w:r w:rsidR="00DE7363">
          <w:rPr>
            <w:noProof/>
            <w:webHidden/>
          </w:rPr>
          <w:tab/>
        </w:r>
        <w:r w:rsidR="00DE7363">
          <w:rPr>
            <w:noProof/>
            <w:webHidden/>
          </w:rPr>
          <w:fldChar w:fldCharType="begin"/>
        </w:r>
        <w:r w:rsidR="00DE7363">
          <w:rPr>
            <w:noProof/>
            <w:webHidden/>
          </w:rPr>
          <w:instrText xml:space="preserve"> PAGEREF _Toc504408305 \h </w:instrText>
        </w:r>
        <w:r w:rsidR="00DE7363">
          <w:rPr>
            <w:noProof/>
            <w:webHidden/>
          </w:rPr>
        </w:r>
        <w:r w:rsidR="00DE7363">
          <w:rPr>
            <w:noProof/>
            <w:webHidden/>
          </w:rPr>
          <w:fldChar w:fldCharType="separate"/>
        </w:r>
        <w:r w:rsidR="00DE7363">
          <w:rPr>
            <w:noProof/>
            <w:webHidden/>
          </w:rPr>
          <w:t>43</w:t>
        </w:r>
        <w:r w:rsidR="00DE7363">
          <w:rPr>
            <w:noProof/>
            <w:webHidden/>
          </w:rPr>
          <w:fldChar w:fldCharType="end"/>
        </w:r>
      </w:hyperlink>
    </w:p>
    <w:p w14:paraId="5FA32F1C" w14:textId="77777777" w:rsidR="00DE7363" w:rsidRDefault="00D94D78">
      <w:pPr>
        <w:pStyle w:val="Tabladeilustraciones"/>
        <w:tabs>
          <w:tab w:val="right" w:leader="dot" w:pos="8495"/>
        </w:tabs>
        <w:rPr>
          <w:noProof/>
          <w:lang w:eastAsia="en-GB"/>
        </w:rPr>
      </w:pPr>
      <w:hyperlink w:anchor="_Toc504408306" w:history="1">
        <w:r w:rsidR="00DE7363" w:rsidRPr="009E6764">
          <w:rPr>
            <w:rStyle w:val="Hipervnculo"/>
            <w:noProof/>
          </w:rPr>
          <w:t>Table 54: BR-LOT-20</w:t>
        </w:r>
        <w:r w:rsidR="00DE7363">
          <w:rPr>
            <w:noProof/>
            <w:webHidden/>
          </w:rPr>
          <w:tab/>
        </w:r>
        <w:r w:rsidR="00DE7363">
          <w:rPr>
            <w:noProof/>
            <w:webHidden/>
          </w:rPr>
          <w:fldChar w:fldCharType="begin"/>
        </w:r>
        <w:r w:rsidR="00DE7363">
          <w:rPr>
            <w:noProof/>
            <w:webHidden/>
          </w:rPr>
          <w:instrText xml:space="preserve"> PAGEREF _Toc504408306 \h </w:instrText>
        </w:r>
        <w:r w:rsidR="00DE7363">
          <w:rPr>
            <w:noProof/>
            <w:webHidden/>
          </w:rPr>
        </w:r>
        <w:r w:rsidR="00DE7363">
          <w:rPr>
            <w:noProof/>
            <w:webHidden/>
          </w:rPr>
          <w:fldChar w:fldCharType="separate"/>
        </w:r>
        <w:r w:rsidR="00DE7363">
          <w:rPr>
            <w:noProof/>
            <w:webHidden/>
          </w:rPr>
          <w:t>43</w:t>
        </w:r>
        <w:r w:rsidR="00DE7363">
          <w:rPr>
            <w:noProof/>
            <w:webHidden/>
          </w:rPr>
          <w:fldChar w:fldCharType="end"/>
        </w:r>
      </w:hyperlink>
    </w:p>
    <w:p w14:paraId="12533019" w14:textId="77777777" w:rsidR="00DE7363" w:rsidRDefault="00D94D78">
      <w:pPr>
        <w:pStyle w:val="Tabladeilustraciones"/>
        <w:tabs>
          <w:tab w:val="right" w:leader="dot" w:pos="8495"/>
        </w:tabs>
        <w:rPr>
          <w:noProof/>
          <w:lang w:eastAsia="en-GB"/>
        </w:rPr>
      </w:pPr>
      <w:hyperlink w:anchor="_Toc504408307" w:history="1">
        <w:r w:rsidR="00DE7363" w:rsidRPr="009E6764">
          <w:rPr>
            <w:rStyle w:val="Hipervnculo"/>
            <w:noProof/>
          </w:rPr>
          <w:t>Table 55: BR-LEAD-10</w:t>
        </w:r>
        <w:r w:rsidR="00DE7363">
          <w:rPr>
            <w:noProof/>
            <w:webHidden/>
          </w:rPr>
          <w:tab/>
        </w:r>
        <w:r w:rsidR="00DE7363">
          <w:rPr>
            <w:noProof/>
            <w:webHidden/>
          </w:rPr>
          <w:fldChar w:fldCharType="begin"/>
        </w:r>
        <w:r w:rsidR="00DE7363">
          <w:rPr>
            <w:noProof/>
            <w:webHidden/>
          </w:rPr>
          <w:instrText xml:space="preserve"> PAGEREF _Toc504408307 \h </w:instrText>
        </w:r>
        <w:r w:rsidR="00DE7363">
          <w:rPr>
            <w:noProof/>
            <w:webHidden/>
          </w:rPr>
        </w:r>
        <w:r w:rsidR="00DE7363">
          <w:rPr>
            <w:noProof/>
            <w:webHidden/>
          </w:rPr>
          <w:fldChar w:fldCharType="separate"/>
        </w:r>
        <w:r w:rsidR="00DE7363">
          <w:rPr>
            <w:noProof/>
            <w:webHidden/>
          </w:rPr>
          <w:t>44</w:t>
        </w:r>
        <w:r w:rsidR="00DE7363">
          <w:rPr>
            <w:noProof/>
            <w:webHidden/>
          </w:rPr>
          <w:fldChar w:fldCharType="end"/>
        </w:r>
      </w:hyperlink>
    </w:p>
    <w:p w14:paraId="1C68EA47" w14:textId="77777777" w:rsidR="00DE7363" w:rsidRDefault="00D94D78">
      <w:pPr>
        <w:pStyle w:val="Tabladeilustraciones"/>
        <w:tabs>
          <w:tab w:val="right" w:leader="dot" w:pos="8495"/>
        </w:tabs>
        <w:rPr>
          <w:noProof/>
          <w:lang w:eastAsia="en-GB"/>
        </w:rPr>
      </w:pPr>
      <w:hyperlink w:anchor="_Toc504408308" w:history="1">
        <w:r w:rsidR="00DE7363" w:rsidRPr="009E6764">
          <w:rPr>
            <w:rStyle w:val="Hipervnculo"/>
            <w:noProof/>
          </w:rPr>
          <w:t>Table 56: BR-LEAD-10-S10</w:t>
        </w:r>
        <w:r w:rsidR="00DE7363">
          <w:rPr>
            <w:noProof/>
            <w:webHidden/>
          </w:rPr>
          <w:tab/>
        </w:r>
        <w:r w:rsidR="00DE7363">
          <w:rPr>
            <w:noProof/>
            <w:webHidden/>
          </w:rPr>
          <w:fldChar w:fldCharType="begin"/>
        </w:r>
        <w:r w:rsidR="00DE7363">
          <w:rPr>
            <w:noProof/>
            <w:webHidden/>
          </w:rPr>
          <w:instrText xml:space="preserve"> PAGEREF _Toc504408308 \h </w:instrText>
        </w:r>
        <w:r w:rsidR="00DE7363">
          <w:rPr>
            <w:noProof/>
            <w:webHidden/>
          </w:rPr>
        </w:r>
        <w:r w:rsidR="00DE7363">
          <w:rPr>
            <w:noProof/>
            <w:webHidden/>
          </w:rPr>
          <w:fldChar w:fldCharType="separate"/>
        </w:r>
        <w:r w:rsidR="00DE7363">
          <w:rPr>
            <w:noProof/>
            <w:webHidden/>
          </w:rPr>
          <w:t>45</w:t>
        </w:r>
        <w:r w:rsidR="00DE7363">
          <w:rPr>
            <w:noProof/>
            <w:webHidden/>
          </w:rPr>
          <w:fldChar w:fldCharType="end"/>
        </w:r>
      </w:hyperlink>
    </w:p>
    <w:p w14:paraId="7FF06C4C" w14:textId="77777777" w:rsidR="00DE7363" w:rsidRDefault="00D94D78">
      <w:pPr>
        <w:pStyle w:val="Tabladeilustraciones"/>
        <w:tabs>
          <w:tab w:val="right" w:leader="dot" w:pos="8495"/>
        </w:tabs>
        <w:rPr>
          <w:noProof/>
          <w:lang w:eastAsia="en-GB"/>
        </w:rPr>
      </w:pPr>
      <w:hyperlink w:anchor="_Toc504408309" w:history="1">
        <w:r w:rsidR="00DE7363" w:rsidRPr="009E6764">
          <w:rPr>
            <w:rStyle w:val="Hipervnculo"/>
            <w:noProof/>
          </w:rPr>
          <w:t>Table 57: BR-LEAD-10-S20</w:t>
        </w:r>
        <w:r w:rsidR="00DE7363">
          <w:rPr>
            <w:noProof/>
            <w:webHidden/>
          </w:rPr>
          <w:tab/>
        </w:r>
        <w:r w:rsidR="00DE7363">
          <w:rPr>
            <w:noProof/>
            <w:webHidden/>
          </w:rPr>
          <w:fldChar w:fldCharType="begin"/>
        </w:r>
        <w:r w:rsidR="00DE7363">
          <w:rPr>
            <w:noProof/>
            <w:webHidden/>
          </w:rPr>
          <w:instrText xml:space="preserve"> PAGEREF _Toc504408309 \h </w:instrText>
        </w:r>
        <w:r w:rsidR="00DE7363">
          <w:rPr>
            <w:noProof/>
            <w:webHidden/>
          </w:rPr>
        </w:r>
        <w:r w:rsidR="00DE7363">
          <w:rPr>
            <w:noProof/>
            <w:webHidden/>
          </w:rPr>
          <w:fldChar w:fldCharType="separate"/>
        </w:r>
        <w:r w:rsidR="00DE7363">
          <w:rPr>
            <w:noProof/>
            <w:webHidden/>
          </w:rPr>
          <w:t>45</w:t>
        </w:r>
        <w:r w:rsidR="00DE7363">
          <w:rPr>
            <w:noProof/>
            <w:webHidden/>
          </w:rPr>
          <w:fldChar w:fldCharType="end"/>
        </w:r>
      </w:hyperlink>
    </w:p>
    <w:p w14:paraId="45779CE4" w14:textId="77777777" w:rsidR="00DE7363" w:rsidRDefault="00D94D78">
      <w:pPr>
        <w:pStyle w:val="Tabladeilustraciones"/>
        <w:tabs>
          <w:tab w:val="right" w:leader="dot" w:pos="8495"/>
        </w:tabs>
        <w:rPr>
          <w:noProof/>
          <w:lang w:eastAsia="en-GB"/>
        </w:rPr>
      </w:pPr>
      <w:hyperlink w:anchor="_Toc504408310" w:history="1">
        <w:r w:rsidR="00DE7363" w:rsidRPr="009E6764">
          <w:rPr>
            <w:rStyle w:val="Hipervnculo"/>
            <w:noProof/>
          </w:rPr>
          <w:t>Table 58: BR-LEAD-10-S30</w:t>
        </w:r>
        <w:r w:rsidR="00DE7363">
          <w:rPr>
            <w:noProof/>
            <w:webHidden/>
          </w:rPr>
          <w:tab/>
        </w:r>
        <w:r w:rsidR="00DE7363">
          <w:rPr>
            <w:noProof/>
            <w:webHidden/>
          </w:rPr>
          <w:fldChar w:fldCharType="begin"/>
        </w:r>
        <w:r w:rsidR="00DE7363">
          <w:rPr>
            <w:noProof/>
            <w:webHidden/>
          </w:rPr>
          <w:instrText xml:space="preserve"> PAGEREF _Toc504408310 \h </w:instrText>
        </w:r>
        <w:r w:rsidR="00DE7363">
          <w:rPr>
            <w:noProof/>
            <w:webHidden/>
          </w:rPr>
        </w:r>
        <w:r w:rsidR="00DE7363">
          <w:rPr>
            <w:noProof/>
            <w:webHidden/>
          </w:rPr>
          <w:fldChar w:fldCharType="separate"/>
        </w:r>
        <w:r w:rsidR="00DE7363">
          <w:rPr>
            <w:noProof/>
            <w:webHidden/>
          </w:rPr>
          <w:t>46</w:t>
        </w:r>
        <w:r w:rsidR="00DE7363">
          <w:rPr>
            <w:noProof/>
            <w:webHidden/>
          </w:rPr>
          <w:fldChar w:fldCharType="end"/>
        </w:r>
      </w:hyperlink>
    </w:p>
    <w:p w14:paraId="18CAA548" w14:textId="77777777" w:rsidR="00DE7363" w:rsidRDefault="00D94D78">
      <w:pPr>
        <w:pStyle w:val="Tabladeilustraciones"/>
        <w:tabs>
          <w:tab w:val="right" w:leader="dot" w:pos="8495"/>
        </w:tabs>
        <w:rPr>
          <w:noProof/>
          <w:lang w:eastAsia="en-GB"/>
        </w:rPr>
      </w:pPr>
      <w:hyperlink w:anchor="_Toc504408311" w:history="1">
        <w:r w:rsidR="00DE7363" w:rsidRPr="009E6764">
          <w:rPr>
            <w:rStyle w:val="Hipervnculo"/>
            <w:noProof/>
          </w:rPr>
          <w:t>Table 59: Other business rules</w:t>
        </w:r>
        <w:r w:rsidR="00DE7363">
          <w:rPr>
            <w:noProof/>
            <w:webHidden/>
          </w:rPr>
          <w:tab/>
        </w:r>
        <w:r w:rsidR="00DE7363">
          <w:rPr>
            <w:noProof/>
            <w:webHidden/>
          </w:rPr>
          <w:fldChar w:fldCharType="begin"/>
        </w:r>
        <w:r w:rsidR="00DE7363">
          <w:rPr>
            <w:noProof/>
            <w:webHidden/>
          </w:rPr>
          <w:instrText xml:space="preserve"> PAGEREF _Toc504408311 \h </w:instrText>
        </w:r>
        <w:r w:rsidR="00DE7363">
          <w:rPr>
            <w:noProof/>
            <w:webHidden/>
          </w:rPr>
        </w:r>
        <w:r w:rsidR="00DE7363">
          <w:rPr>
            <w:noProof/>
            <w:webHidden/>
          </w:rPr>
          <w:fldChar w:fldCharType="separate"/>
        </w:r>
        <w:r w:rsidR="00DE7363">
          <w:rPr>
            <w:noProof/>
            <w:webHidden/>
          </w:rPr>
          <w:t>52</w:t>
        </w:r>
        <w:r w:rsidR="00DE7363">
          <w:rPr>
            <w:noProof/>
            <w:webHidden/>
          </w:rPr>
          <w:fldChar w:fldCharType="end"/>
        </w:r>
      </w:hyperlink>
    </w:p>
    <w:p w14:paraId="31337574" w14:textId="77777777" w:rsidR="00DE7363" w:rsidRDefault="00D94D78">
      <w:pPr>
        <w:pStyle w:val="Tabladeilustraciones"/>
        <w:tabs>
          <w:tab w:val="right" w:leader="dot" w:pos="8495"/>
        </w:tabs>
        <w:rPr>
          <w:noProof/>
          <w:lang w:eastAsia="en-GB"/>
        </w:rPr>
      </w:pPr>
      <w:hyperlink w:anchor="_Toc504408312" w:history="1">
        <w:r w:rsidR="00DE7363" w:rsidRPr="009E6764">
          <w:rPr>
            <w:rStyle w:val="Hipervnculo"/>
            <w:noProof/>
          </w:rPr>
          <w:t>Table 60: XSD's elements and Code lists</w:t>
        </w:r>
        <w:r w:rsidR="00DE7363">
          <w:rPr>
            <w:noProof/>
            <w:webHidden/>
          </w:rPr>
          <w:tab/>
        </w:r>
        <w:r w:rsidR="00DE7363">
          <w:rPr>
            <w:noProof/>
            <w:webHidden/>
          </w:rPr>
          <w:fldChar w:fldCharType="begin"/>
        </w:r>
        <w:r w:rsidR="00DE7363">
          <w:rPr>
            <w:noProof/>
            <w:webHidden/>
          </w:rPr>
          <w:instrText xml:space="preserve"> PAGEREF _Toc504408312 \h </w:instrText>
        </w:r>
        <w:r w:rsidR="00DE7363">
          <w:rPr>
            <w:noProof/>
            <w:webHidden/>
          </w:rPr>
        </w:r>
        <w:r w:rsidR="00DE7363">
          <w:rPr>
            <w:noProof/>
            <w:webHidden/>
          </w:rPr>
          <w:fldChar w:fldCharType="separate"/>
        </w:r>
        <w:r w:rsidR="00DE7363">
          <w:rPr>
            <w:noProof/>
            <w:webHidden/>
          </w:rPr>
          <w:t>54</w:t>
        </w:r>
        <w:r w:rsidR="00DE7363">
          <w:rPr>
            <w:noProof/>
            <w:webHidden/>
          </w:rPr>
          <w:fldChar w:fldCharType="end"/>
        </w:r>
      </w:hyperlink>
    </w:p>
    <w:p w14:paraId="1E2DA2C2" w14:textId="77777777" w:rsidR="00DE7363" w:rsidRDefault="00D94D78">
      <w:pPr>
        <w:pStyle w:val="Tabladeilustraciones"/>
        <w:tabs>
          <w:tab w:val="right" w:leader="dot" w:pos="8495"/>
        </w:tabs>
        <w:rPr>
          <w:noProof/>
          <w:lang w:eastAsia="en-GB"/>
        </w:rPr>
      </w:pPr>
      <w:hyperlink w:anchor="_Toc504408313" w:history="1">
        <w:r w:rsidR="00DE7363" w:rsidRPr="009E6764">
          <w:rPr>
            <w:rStyle w:val="Hipervnculo"/>
            <w:noProof/>
          </w:rPr>
          <w:t>Table 61: Compulsory root elements</w:t>
        </w:r>
        <w:r w:rsidR="00DE7363">
          <w:rPr>
            <w:noProof/>
            <w:webHidden/>
          </w:rPr>
          <w:tab/>
        </w:r>
        <w:r w:rsidR="00DE7363">
          <w:rPr>
            <w:noProof/>
            <w:webHidden/>
          </w:rPr>
          <w:fldChar w:fldCharType="begin"/>
        </w:r>
        <w:r w:rsidR="00DE7363">
          <w:rPr>
            <w:noProof/>
            <w:webHidden/>
          </w:rPr>
          <w:instrText xml:space="preserve"> PAGEREF _Toc504408313 \h </w:instrText>
        </w:r>
        <w:r w:rsidR="00DE7363">
          <w:rPr>
            <w:noProof/>
            <w:webHidden/>
          </w:rPr>
        </w:r>
        <w:r w:rsidR="00DE7363">
          <w:rPr>
            <w:noProof/>
            <w:webHidden/>
          </w:rPr>
          <w:fldChar w:fldCharType="separate"/>
        </w:r>
        <w:r w:rsidR="00DE7363">
          <w:rPr>
            <w:noProof/>
            <w:webHidden/>
          </w:rPr>
          <w:t>57</w:t>
        </w:r>
        <w:r w:rsidR="00DE7363">
          <w:rPr>
            <w:noProof/>
            <w:webHidden/>
          </w:rPr>
          <w:fldChar w:fldCharType="end"/>
        </w:r>
      </w:hyperlink>
    </w:p>
    <w:p w14:paraId="5621F7E2" w14:textId="77777777" w:rsidR="0037237F" w:rsidRPr="00CA2BE9" w:rsidRDefault="00873284" w:rsidP="0037237F">
      <w:pPr>
        <w:rPr>
          <w:rFonts w:eastAsia="Times New Roman"/>
          <w:b/>
          <w:bCs/>
          <w:color w:val="034EA2"/>
          <w:sz w:val="28"/>
          <w:szCs w:val="28"/>
        </w:rPr>
      </w:pPr>
      <w:r>
        <w:fldChar w:fldCharType="end"/>
      </w:r>
      <w:r w:rsidR="0037237F" w:rsidRPr="00CA2BE9">
        <w:br w:type="page"/>
      </w:r>
    </w:p>
    <w:p w14:paraId="19915550" w14:textId="77777777" w:rsidR="002E6B7D" w:rsidRDefault="002E6B7D" w:rsidP="007A7375">
      <w:pPr>
        <w:pStyle w:val="Ttulo1"/>
      </w:pPr>
      <w:bookmarkStart w:id="6" w:name="_Toc504408196"/>
      <w:r>
        <w:lastRenderedPageBreak/>
        <w:t>Structure of the Document</w:t>
      </w:r>
      <w:bookmarkEnd w:id="6"/>
    </w:p>
    <w:p w14:paraId="624DC042" w14:textId="77777777" w:rsidR="002E6B7D" w:rsidRDefault="002E6B7D" w:rsidP="002E6B7D">
      <w:pPr>
        <w:pStyle w:val="Ttulo2"/>
      </w:pPr>
      <w:bookmarkStart w:id="7" w:name="_Toc504408197"/>
      <w:r>
        <w:t>Input Documents</w:t>
      </w:r>
      <w:bookmarkEnd w:id="7"/>
    </w:p>
    <w:tbl>
      <w:tblPr>
        <w:tblStyle w:val="Tablaconcuadrcula"/>
        <w:tblW w:w="5000" w:type="pct"/>
        <w:tblLook w:val="04A0" w:firstRow="1" w:lastRow="0" w:firstColumn="1" w:lastColumn="0" w:noHBand="0" w:noVBand="1"/>
      </w:tblPr>
      <w:tblGrid>
        <w:gridCol w:w="989"/>
        <w:gridCol w:w="2407"/>
        <w:gridCol w:w="1135"/>
        <w:gridCol w:w="3964"/>
      </w:tblGrid>
      <w:tr w:rsidR="00F35472" w:rsidRPr="00707417" w14:paraId="11420FEF" w14:textId="77777777" w:rsidTr="00F35472">
        <w:tc>
          <w:tcPr>
            <w:tcW w:w="582" w:type="pct"/>
            <w:shd w:val="clear" w:color="auto" w:fill="D9D9D9" w:themeFill="background1" w:themeFillShade="D9"/>
          </w:tcPr>
          <w:p w14:paraId="5DFE1FF7" w14:textId="73A2D652" w:rsidR="00F35472" w:rsidRDefault="00F35472" w:rsidP="00325629">
            <w:pPr>
              <w:spacing w:before="60" w:after="60"/>
              <w:jc w:val="center"/>
              <w:rPr>
                <w:b/>
              </w:rPr>
            </w:pPr>
            <w:r>
              <w:rPr>
                <w:b/>
              </w:rPr>
              <w:t>ID</w:t>
            </w:r>
          </w:p>
        </w:tc>
        <w:tc>
          <w:tcPr>
            <w:tcW w:w="1417" w:type="pct"/>
            <w:shd w:val="clear" w:color="auto" w:fill="D9D9D9" w:themeFill="background1" w:themeFillShade="D9"/>
          </w:tcPr>
          <w:p w14:paraId="3C349AD2" w14:textId="662614F0" w:rsidR="00F35472" w:rsidRPr="00707417" w:rsidRDefault="00F35472" w:rsidP="00325629">
            <w:pPr>
              <w:spacing w:before="60" w:after="60"/>
              <w:jc w:val="center"/>
              <w:rPr>
                <w:b/>
              </w:rPr>
            </w:pPr>
            <w:r>
              <w:rPr>
                <w:b/>
              </w:rPr>
              <w:t>Filename</w:t>
            </w:r>
          </w:p>
        </w:tc>
        <w:tc>
          <w:tcPr>
            <w:tcW w:w="668" w:type="pct"/>
            <w:shd w:val="clear" w:color="auto" w:fill="D9D9D9" w:themeFill="background1" w:themeFillShade="D9"/>
          </w:tcPr>
          <w:p w14:paraId="28D48190" w14:textId="352928A6" w:rsidR="00F35472" w:rsidRDefault="00F35472" w:rsidP="00325629">
            <w:pPr>
              <w:spacing w:before="60" w:after="60"/>
              <w:jc w:val="center"/>
              <w:rPr>
                <w:b/>
              </w:rPr>
            </w:pPr>
            <w:r>
              <w:rPr>
                <w:b/>
              </w:rPr>
              <w:t>Version</w:t>
            </w:r>
          </w:p>
        </w:tc>
        <w:tc>
          <w:tcPr>
            <w:tcW w:w="2333" w:type="pct"/>
            <w:shd w:val="clear" w:color="auto" w:fill="D9D9D9" w:themeFill="background1" w:themeFillShade="D9"/>
          </w:tcPr>
          <w:p w14:paraId="492450F1" w14:textId="669CCF95" w:rsidR="00F35472" w:rsidRPr="00707417" w:rsidRDefault="00F35472" w:rsidP="00325629">
            <w:pPr>
              <w:spacing w:before="60" w:after="60"/>
              <w:jc w:val="center"/>
              <w:rPr>
                <w:b/>
              </w:rPr>
            </w:pPr>
            <w:r>
              <w:rPr>
                <w:b/>
              </w:rPr>
              <w:t>Description</w:t>
            </w:r>
          </w:p>
        </w:tc>
      </w:tr>
      <w:tr w:rsidR="00F35472" w14:paraId="01A537AC" w14:textId="77777777" w:rsidTr="00F35472">
        <w:tc>
          <w:tcPr>
            <w:tcW w:w="582" w:type="pct"/>
          </w:tcPr>
          <w:p w14:paraId="6F3A9E67" w14:textId="0C3EBB04" w:rsidR="00F35472" w:rsidRPr="002E6B7D" w:rsidRDefault="00F35472" w:rsidP="003F0AFA">
            <w:pPr>
              <w:pStyle w:val="Prrafodelista"/>
              <w:numPr>
                <w:ilvl w:val="0"/>
                <w:numId w:val="8"/>
              </w:numPr>
              <w:spacing w:before="60" w:after="60"/>
              <w:ind w:firstLine="0"/>
            </w:pPr>
            <w:bookmarkStart w:id="8" w:name="_Ref502923304"/>
          </w:p>
        </w:tc>
        <w:bookmarkEnd w:id="8"/>
        <w:tc>
          <w:tcPr>
            <w:tcW w:w="1417" w:type="pct"/>
          </w:tcPr>
          <w:p w14:paraId="2E6A0A42" w14:textId="791D2C54" w:rsidR="00F35472" w:rsidRDefault="00F35472" w:rsidP="002E6B7D">
            <w:pPr>
              <w:spacing w:before="60" w:after="60"/>
              <w:jc w:val="center"/>
            </w:pPr>
            <w:r w:rsidRPr="002E6B7D">
              <w:t>ESPD_Testcases</w:t>
            </w:r>
          </w:p>
        </w:tc>
        <w:tc>
          <w:tcPr>
            <w:tcW w:w="668" w:type="pct"/>
          </w:tcPr>
          <w:p w14:paraId="42D9B608" w14:textId="4B973F20" w:rsidR="00F35472" w:rsidRDefault="00F35472" w:rsidP="00325629">
            <w:pPr>
              <w:spacing w:before="60" w:after="60"/>
              <w:jc w:val="center"/>
            </w:pPr>
            <w:r>
              <w:t>01</w:t>
            </w:r>
          </w:p>
        </w:tc>
        <w:tc>
          <w:tcPr>
            <w:tcW w:w="2333" w:type="pct"/>
          </w:tcPr>
          <w:p w14:paraId="351855ED" w14:textId="27B017F9" w:rsidR="00F35472" w:rsidRDefault="00F35472" w:rsidP="002E6B7D">
            <w:pPr>
              <w:spacing w:before="60" w:after="60"/>
            </w:pPr>
            <w:r w:rsidRPr="002E6B7D">
              <w:t>Identification of the different test cases for the ESPDRequest and the ESPDResponse.</w:t>
            </w:r>
          </w:p>
        </w:tc>
      </w:tr>
      <w:tr w:rsidR="00F35472" w14:paraId="334F0CBC" w14:textId="77777777" w:rsidTr="00F35472">
        <w:tc>
          <w:tcPr>
            <w:tcW w:w="582" w:type="pct"/>
          </w:tcPr>
          <w:p w14:paraId="2B56FE3C" w14:textId="18A095DC" w:rsidR="00F35472" w:rsidRDefault="00F35472" w:rsidP="003F0AFA">
            <w:pPr>
              <w:pStyle w:val="Prrafodelista"/>
              <w:numPr>
                <w:ilvl w:val="0"/>
                <w:numId w:val="8"/>
              </w:numPr>
              <w:spacing w:before="60" w:after="60"/>
              <w:ind w:firstLine="0"/>
            </w:pPr>
            <w:bookmarkStart w:id="9" w:name="_Ref503168367"/>
          </w:p>
        </w:tc>
        <w:bookmarkEnd w:id="9"/>
        <w:tc>
          <w:tcPr>
            <w:tcW w:w="1417" w:type="pct"/>
          </w:tcPr>
          <w:p w14:paraId="18E55736" w14:textId="36DBDA6B" w:rsidR="00F35472" w:rsidRPr="002E6B7D" w:rsidRDefault="00F35472" w:rsidP="002E6B7D">
            <w:pPr>
              <w:spacing w:before="60" w:after="60"/>
              <w:jc w:val="center"/>
            </w:pPr>
            <w:r>
              <w:t xml:space="preserve">XML Implementation Guide </w:t>
            </w:r>
            <w:r>
              <w:rPr>
                <w:rStyle w:val="Refdenotaalpie"/>
              </w:rPr>
              <w:footnoteReference w:id="1"/>
            </w:r>
          </w:p>
        </w:tc>
        <w:tc>
          <w:tcPr>
            <w:tcW w:w="668" w:type="pct"/>
          </w:tcPr>
          <w:p w14:paraId="314F7335" w14:textId="5C6446B3" w:rsidR="00F35472" w:rsidRDefault="00F35472" w:rsidP="00325629">
            <w:pPr>
              <w:spacing w:before="60" w:after="60"/>
              <w:jc w:val="center"/>
            </w:pPr>
            <w:r>
              <w:t>02.00.00</w:t>
            </w:r>
          </w:p>
        </w:tc>
        <w:tc>
          <w:tcPr>
            <w:tcW w:w="2333" w:type="pct"/>
          </w:tcPr>
          <w:p w14:paraId="50038D42" w14:textId="34FBFBB7" w:rsidR="00F35472" w:rsidRPr="002E6B7D" w:rsidRDefault="00F35472" w:rsidP="002E6B7D">
            <w:pPr>
              <w:spacing w:before="60" w:after="60"/>
            </w:pPr>
            <w:r>
              <w:t>Understanding</w:t>
            </w:r>
            <w:r w:rsidRPr="006A355B">
              <w:t xml:space="preserve"> of the model underlying the implementation of the ESPD Request and ESPD Response XML documents</w:t>
            </w:r>
            <w:r>
              <w:t>.</w:t>
            </w:r>
          </w:p>
        </w:tc>
      </w:tr>
      <w:tr w:rsidR="00F35472" w14:paraId="0A75CB43" w14:textId="77777777" w:rsidTr="00F35472">
        <w:tc>
          <w:tcPr>
            <w:tcW w:w="582" w:type="pct"/>
          </w:tcPr>
          <w:p w14:paraId="6EC41692" w14:textId="5A3A692F" w:rsidR="00F35472" w:rsidRDefault="00F35472" w:rsidP="003F0AFA">
            <w:pPr>
              <w:pStyle w:val="Prrafodelista"/>
              <w:numPr>
                <w:ilvl w:val="0"/>
                <w:numId w:val="8"/>
              </w:numPr>
              <w:spacing w:before="60" w:after="60"/>
              <w:ind w:firstLine="0"/>
            </w:pPr>
            <w:bookmarkStart w:id="10" w:name="_Ref503168500"/>
          </w:p>
        </w:tc>
        <w:bookmarkEnd w:id="10"/>
        <w:tc>
          <w:tcPr>
            <w:tcW w:w="1417" w:type="pct"/>
          </w:tcPr>
          <w:p w14:paraId="606D9CF8" w14:textId="43640296" w:rsidR="00F35472" w:rsidRDefault="00F35472" w:rsidP="002E6B7D">
            <w:pPr>
              <w:spacing w:before="60" w:after="60"/>
              <w:jc w:val="center"/>
            </w:pPr>
            <w:r>
              <w:t xml:space="preserve">Data Structures Regulated </w:t>
            </w:r>
            <w:r>
              <w:rPr>
                <w:rStyle w:val="Refdenotaalpie"/>
              </w:rPr>
              <w:footnoteReference w:id="2"/>
            </w:r>
          </w:p>
        </w:tc>
        <w:tc>
          <w:tcPr>
            <w:tcW w:w="668" w:type="pct"/>
          </w:tcPr>
          <w:p w14:paraId="682BAE0F" w14:textId="1476D09C" w:rsidR="00F35472" w:rsidRDefault="00F35472" w:rsidP="00325629">
            <w:pPr>
              <w:spacing w:before="60" w:after="60"/>
              <w:jc w:val="center"/>
            </w:pPr>
            <w:r>
              <w:t>02.00.00</w:t>
            </w:r>
          </w:p>
        </w:tc>
        <w:tc>
          <w:tcPr>
            <w:tcW w:w="2333" w:type="pct"/>
          </w:tcPr>
          <w:p w14:paraId="6EC158BA" w14:textId="100FE7CA" w:rsidR="00F35472" w:rsidRDefault="00F35472" w:rsidP="00001F4D">
            <w:pPr>
              <w:keepNext/>
              <w:spacing w:before="60" w:after="60"/>
            </w:pPr>
            <w:r>
              <w:t xml:space="preserve">List of </w:t>
            </w:r>
            <w:r w:rsidR="0078757A">
              <w:t xml:space="preserve">exclusion and selection </w:t>
            </w:r>
            <w:r>
              <w:t>criterion groups and subgroups.</w:t>
            </w:r>
          </w:p>
        </w:tc>
      </w:tr>
      <w:tr w:rsidR="005F3BE3" w14:paraId="05EC06FD" w14:textId="77777777" w:rsidTr="00F35472">
        <w:tc>
          <w:tcPr>
            <w:tcW w:w="582" w:type="pct"/>
          </w:tcPr>
          <w:p w14:paraId="262A616C" w14:textId="77777777" w:rsidR="005F3BE3" w:rsidRPr="005F3BE3" w:rsidRDefault="005F3BE3" w:rsidP="003F0AFA">
            <w:pPr>
              <w:pStyle w:val="Prrafodelista"/>
              <w:numPr>
                <w:ilvl w:val="0"/>
                <w:numId w:val="8"/>
              </w:numPr>
              <w:spacing w:before="60" w:after="60"/>
              <w:ind w:firstLine="0"/>
              <w:rPr>
                <w:highlight w:val="yellow"/>
              </w:rPr>
            </w:pPr>
            <w:bookmarkStart w:id="11" w:name="_Ref503771663"/>
          </w:p>
        </w:tc>
        <w:bookmarkEnd w:id="11"/>
        <w:tc>
          <w:tcPr>
            <w:tcW w:w="1417" w:type="pct"/>
          </w:tcPr>
          <w:p w14:paraId="42E83630" w14:textId="1DF9D51B" w:rsidR="005F3BE3" w:rsidRPr="005F3BE3" w:rsidRDefault="005F3BE3" w:rsidP="002E6B7D">
            <w:pPr>
              <w:spacing w:before="60" w:after="60"/>
              <w:jc w:val="center"/>
              <w:rPr>
                <w:highlight w:val="yellow"/>
              </w:rPr>
            </w:pPr>
            <w:r w:rsidRPr="005F3BE3">
              <w:rPr>
                <w:highlight w:val="yellow"/>
              </w:rPr>
              <w:t>Ontology Glossary</w:t>
            </w:r>
            <w:r w:rsidR="008B4408">
              <w:rPr>
                <w:rStyle w:val="Refdenotaalpie"/>
                <w:highlight w:val="yellow"/>
              </w:rPr>
              <w:footnoteReference w:id="3"/>
            </w:r>
          </w:p>
        </w:tc>
        <w:tc>
          <w:tcPr>
            <w:tcW w:w="668" w:type="pct"/>
          </w:tcPr>
          <w:p w14:paraId="6173B3FD" w14:textId="66C4601D" w:rsidR="005F3BE3" w:rsidRPr="005F3BE3" w:rsidRDefault="00E377FA" w:rsidP="00325629">
            <w:pPr>
              <w:spacing w:before="60" w:after="60"/>
              <w:jc w:val="center"/>
              <w:rPr>
                <w:highlight w:val="yellow"/>
              </w:rPr>
            </w:pPr>
            <w:r>
              <w:rPr>
                <w:highlight w:val="yellow"/>
              </w:rPr>
              <w:t>1.46</w:t>
            </w:r>
          </w:p>
        </w:tc>
        <w:tc>
          <w:tcPr>
            <w:tcW w:w="2333" w:type="pct"/>
          </w:tcPr>
          <w:p w14:paraId="2ECCE7F9" w14:textId="6A43E704" w:rsidR="005F3BE3" w:rsidRPr="005F3BE3" w:rsidRDefault="00E377FA" w:rsidP="00001F4D">
            <w:pPr>
              <w:keepNext/>
              <w:spacing w:before="60" w:after="60"/>
              <w:rPr>
                <w:highlight w:val="yellow"/>
              </w:rPr>
            </w:pPr>
            <w:r>
              <w:rPr>
                <w:highlight w:val="yellow"/>
              </w:rPr>
              <w:t>Glossary related to the eProcurement.</w:t>
            </w:r>
          </w:p>
        </w:tc>
      </w:tr>
    </w:tbl>
    <w:p w14:paraId="29B1FBC7" w14:textId="0BC42D00" w:rsidR="005D3414" w:rsidRDefault="00001F4D" w:rsidP="00001F4D">
      <w:pPr>
        <w:pStyle w:val="Descripcin"/>
      </w:pPr>
      <w:bookmarkStart w:id="12" w:name="_Toc504408263"/>
      <w:r>
        <w:t xml:space="preserve">Table </w:t>
      </w:r>
      <w:r w:rsidR="009F1D37">
        <w:fldChar w:fldCharType="begin"/>
      </w:r>
      <w:r w:rsidR="009F1D37">
        <w:instrText xml:space="preserve"> SEQ Table \* ARABIC </w:instrText>
      </w:r>
      <w:r w:rsidR="009F1D37">
        <w:fldChar w:fldCharType="separate"/>
      </w:r>
      <w:r w:rsidR="00AA46A3">
        <w:rPr>
          <w:noProof/>
        </w:rPr>
        <w:t>1</w:t>
      </w:r>
      <w:r w:rsidR="009F1D37">
        <w:fldChar w:fldCharType="end"/>
      </w:r>
      <w:r>
        <w:t>: List of Input documents</w:t>
      </w:r>
      <w:bookmarkEnd w:id="12"/>
    </w:p>
    <w:p w14:paraId="542683EF" w14:textId="77777777" w:rsidR="007D363D" w:rsidRDefault="007D363D" w:rsidP="007D363D">
      <w:pPr>
        <w:pStyle w:val="Ttulo2"/>
      </w:pPr>
      <w:bookmarkStart w:id="13" w:name="_Toc504408198"/>
      <w:r>
        <w:t>Process</w:t>
      </w:r>
      <w:bookmarkEnd w:id="13"/>
    </w:p>
    <w:p w14:paraId="7FD69708" w14:textId="3690A486" w:rsidR="007D363D" w:rsidRDefault="000A4664" w:rsidP="007D363D">
      <w:r>
        <w:t>The process to identify the business rules is the following one:</w:t>
      </w:r>
    </w:p>
    <w:p w14:paraId="3451860E" w14:textId="2B1FA3B9" w:rsidR="000A4664" w:rsidRDefault="006D1B40" w:rsidP="003F0AFA">
      <w:pPr>
        <w:pStyle w:val="Prrafodelista"/>
        <w:numPr>
          <w:ilvl w:val="0"/>
          <w:numId w:val="9"/>
        </w:numPr>
      </w:pPr>
      <w:r>
        <w:rPr>
          <w:b/>
        </w:rPr>
        <w:t>List the test cases ID and test c</w:t>
      </w:r>
      <w:r w:rsidR="000A4664" w:rsidRPr="000572F1">
        <w:rPr>
          <w:b/>
        </w:rPr>
        <w:t>ase rule ID</w:t>
      </w:r>
      <w:r w:rsidR="00D41C19">
        <w:t xml:space="preserve"> from </w:t>
      </w:r>
      <w:r w:rsidR="00D41C19" w:rsidRPr="00C153E2">
        <w:fldChar w:fldCharType="begin"/>
      </w:r>
      <w:r w:rsidR="00D41C19" w:rsidRPr="00C153E2">
        <w:instrText xml:space="preserve"> REF _Ref502923304 \r \h  \* MERGEFORMAT </w:instrText>
      </w:r>
      <w:r w:rsidR="00D41C19" w:rsidRPr="00C153E2">
        <w:fldChar w:fldCharType="separate"/>
      </w:r>
      <w:r w:rsidR="00AA46A3">
        <w:t>[RD01]</w:t>
      </w:r>
      <w:r w:rsidR="00D41C19" w:rsidRPr="00C153E2">
        <w:fldChar w:fldCharType="end"/>
      </w:r>
      <w:r w:rsidR="000A4664">
        <w:t xml:space="preserve">. </w:t>
      </w:r>
      <w:r w:rsidR="00D41C19">
        <w:t>These rules are common among the test cases; which means that each rule ID must have a unique identifier within the current document (Mapping Rule ID).</w:t>
      </w:r>
    </w:p>
    <w:p w14:paraId="0BF6B249" w14:textId="77777777" w:rsidR="00D41C19" w:rsidRDefault="00D41C19" w:rsidP="003F0AFA">
      <w:pPr>
        <w:pStyle w:val="Prrafodelista"/>
        <w:numPr>
          <w:ilvl w:val="0"/>
          <w:numId w:val="9"/>
        </w:numPr>
      </w:pPr>
      <w:r>
        <w:t xml:space="preserve">For each </w:t>
      </w:r>
      <w:r w:rsidRPr="000572F1">
        <w:rPr>
          <w:b/>
        </w:rPr>
        <w:t>Mapping Rule ID</w:t>
      </w:r>
      <w:r>
        <w:t xml:space="preserve">: </w:t>
      </w:r>
    </w:p>
    <w:p w14:paraId="75D9C178" w14:textId="0838DBB1" w:rsidR="00D41C19" w:rsidRDefault="00D41C19" w:rsidP="003F0AFA">
      <w:pPr>
        <w:pStyle w:val="Prrafodelista"/>
        <w:numPr>
          <w:ilvl w:val="1"/>
          <w:numId w:val="9"/>
        </w:numPr>
      </w:pPr>
      <w:r>
        <w:t>Map each of the rules to UBL-2.2 XSD as description;</w:t>
      </w:r>
    </w:p>
    <w:p w14:paraId="5FDCA3B8" w14:textId="6C34E1F5" w:rsidR="00D41C19" w:rsidRDefault="00D41C19" w:rsidP="003F0AFA">
      <w:pPr>
        <w:pStyle w:val="Prrafodelista"/>
        <w:numPr>
          <w:ilvl w:val="1"/>
          <w:numId w:val="9"/>
        </w:numPr>
      </w:pPr>
      <w:r>
        <w:t>Identify the whole path within UBL-2.2 XSD;</w:t>
      </w:r>
    </w:p>
    <w:p w14:paraId="1D30979B" w14:textId="689403C1" w:rsidR="00D41C19" w:rsidRDefault="00D41C19" w:rsidP="003F0AFA">
      <w:pPr>
        <w:pStyle w:val="Prrafodelista"/>
        <w:numPr>
          <w:ilvl w:val="1"/>
          <w:numId w:val="9"/>
        </w:numPr>
      </w:pPr>
      <w:r>
        <w:t>List the business rules coming from the XML implementation guide (</w:t>
      </w:r>
      <w:r>
        <w:fldChar w:fldCharType="begin"/>
      </w:r>
      <w:r>
        <w:instrText xml:space="preserve"> REF _Ref503168367 \r \h </w:instrText>
      </w:r>
      <w:r>
        <w:fldChar w:fldCharType="separate"/>
      </w:r>
      <w:r w:rsidR="00AA46A3">
        <w:t>[RD02]</w:t>
      </w:r>
      <w:r>
        <w:fldChar w:fldCharType="end"/>
      </w:r>
      <w:r>
        <w:t>)</w:t>
      </w:r>
      <w:r w:rsidR="0069093A">
        <w:t xml:space="preserve"> and those ones coming from ESPD_TestCases (</w:t>
      </w:r>
      <w:r w:rsidR="0069093A" w:rsidRPr="00C153E2">
        <w:fldChar w:fldCharType="begin"/>
      </w:r>
      <w:r w:rsidR="0069093A" w:rsidRPr="00C153E2">
        <w:instrText xml:space="preserve"> REF _Ref502923304 \r \h  \* MERGEFORMAT </w:instrText>
      </w:r>
      <w:r w:rsidR="0069093A" w:rsidRPr="00C153E2">
        <w:fldChar w:fldCharType="separate"/>
      </w:r>
      <w:r w:rsidR="00AA46A3">
        <w:t>[RD01]</w:t>
      </w:r>
      <w:r w:rsidR="0069093A" w:rsidRPr="00C153E2">
        <w:fldChar w:fldCharType="end"/>
      </w:r>
      <w:r w:rsidR="0069093A">
        <w:t>).</w:t>
      </w:r>
    </w:p>
    <w:p w14:paraId="388C36CE" w14:textId="51730F8D" w:rsidR="0069093A" w:rsidRDefault="006D1B40" w:rsidP="003F0AFA">
      <w:pPr>
        <w:pStyle w:val="Prrafodelista"/>
        <w:numPr>
          <w:ilvl w:val="0"/>
          <w:numId w:val="9"/>
        </w:numPr>
      </w:pPr>
      <w:r>
        <w:t>Identify the rules coming from Data Structures R</w:t>
      </w:r>
      <w:r w:rsidR="0078757A">
        <w:t>egulated spreadsheet (</w:t>
      </w:r>
      <w:r w:rsidR="0078757A">
        <w:fldChar w:fldCharType="begin"/>
      </w:r>
      <w:r w:rsidR="0078757A">
        <w:instrText xml:space="preserve"> REF _Ref503168500 \r \h </w:instrText>
      </w:r>
      <w:r w:rsidR="0078757A">
        <w:fldChar w:fldCharType="separate"/>
      </w:r>
      <w:r w:rsidR="00AA46A3">
        <w:t>[RD03]</w:t>
      </w:r>
      <w:r w:rsidR="0078757A">
        <w:fldChar w:fldCharType="end"/>
      </w:r>
      <w:r w:rsidR="0078757A">
        <w:t>).</w:t>
      </w:r>
    </w:p>
    <w:p w14:paraId="666CFBD3" w14:textId="7EE3EB2C" w:rsidR="007D363D" w:rsidRDefault="0078757A" w:rsidP="003F0AFA">
      <w:pPr>
        <w:pStyle w:val="Prrafodelista"/>
        <w:numPr>
          <w:ilvl w:val="0"/>
          <w:numId w:val="9"/>
        </w:numPr>
      </w:pPr>
      <w:r>
        <w:t>Identify other rules coming from the XML implementation guide (</w:t>
      </w:r>
      <w:r>
        <w:fldChar w:fldCharType="begin"/>
      </w:r>
      <w:r>
        <w:instrText xml:space="preserve"> REF _Ref503168367 \r \h </w:instrText>
      </w:r>
      <w:r>
        <w:fldChar w:fldCharType="separate"/>
      </w:r>
      <w:r w:rsidR="00AA46A3">
        <w:t>[RD02]</w:t>
      </w:r>
      <w:r>
        <w:fldChar w:fldCharType="end"/>
      </w:r>
      <w:r>
        <w:t>)</w:t>
      </w:r>
      <w:r w:rsidR="00997DD0">
        <w:t>.</w:t>
      </w:r>
    </w:p>
    <w:p w14:paraId="4A028002" w14:textId="46286991" w:rsidR="00E377FA" w:rsidRDefault="00E377FA" w:rsidP="003F0AFA">
      <w:pPr>
        <w:pStyle w:val="Prrafodelista"/>
        <w:numPr>
          <w:ilvl w:val="0"/>
          <w:numId w:val="9"/>
        </w:numPr>
      </w:pPr>
      <w:r>
        <w:t>If the term is not described in the Ontology glossary (</w:t>
      </w:r>
      <w:r>
        <w:fldChar w:fldCharType="begin"/>
      </w:r>
      <w:r>
        <w:instrText xml:space="preserve"> REF _Ref503771663 \r \h </w:instrText>
      </w:r>
      <w:r>
        <w:fldChar w:fldCharType="separate"/>
      </w:r>
      <w:r w:rsidR="00AA46A3">
        <w:t>[RD04]</w:t>
      </w:r>
      <w:r>
        <w:fldChar w:fldCharType="end"/>
      </w:r>
      <w:r>
        <w:t xml:space="preserve">), </w:t>
      </w:r>
      <w:r w:rsidR="002A4775">
        <w:t>it is added as a new definition.</w:t>
      </w:r>
    </w:p>
    <w:p w14:paraId="4E251002" w14:textId="77777777" w:rsidR="00997DD0" w:rsidRPr="007D363D" w:rsidRDefault="00997DD0" w:rsidP="00A25C5E"/>
    <w:p w14:paraId="74FAF1CB" w14:textId="77777777" w:rsidR="007D363D" w:rsidRDefault="007D363D" w:rsidP="007D363D">
      <w:pPr>
        <w:pStyle w:val="Ttulo2"/>
      </w:pPr>
      <w:bookmarkStart w:id="14" w:name="_Toc504408199"/>
      <w:r>
        <w:t>Tables</w:t>
      </w:r>
      <w:bookmarkEnd w:id="14"/>
    </w:p>
    <w:p w14:paraId="069DF2D7" w14:textId="7828C325" w:rsidR="00DE6441" w:rsidRDefault="00DE6441" w:rsidP="00C153E2">
      <w:r>
        <w:t>The process described above uses the following auxiliary tables.</w:t>
      </w:r>
    </w:p>
    <w:p w14:paraId="44EE0D12" w14:textId="11C80742" w:rsidR="00C153E2" w:rsidRPr="00C153E2" w:rsidRDefault="00C153E2" w:rsidP="00DE6441">
      <w:pPr>
        <w:pStyle w:val="Prrafodelista"/>
        <w:numPr>
          <w:ilvl w:val="0"/>
          <w:numId w:val="31"/>
        </w:numPr>
      </w:pPr>
      <w:r>
        <w:t xml:space="preserve">Identification of the test </w:t>
      </w:r>
      <w:r w:rsidRPr="00D906DB">
        <w:t>case</w:t>
      </w:r>
      <w:r w:rsidR="00D906DB" w:rsidRPr="00D906DB">
        <w:t>s</w:t>
      </w:r>
      <w:r w:rsidR="00DE6441">
        <w:t xml:space="preserve"> </w:t>
      </w:r>
      <w:r w:rsidR="00D906DB" w:rsidRPr="00D906DB">
        <w:t xml:space="preserve">from </w:t>
      </w:r>
      <w:r w:rsidR="00D906DB" w:rsidRPr="00D906DB">
        <w:fldChar w:fldCharType="begin"/>
      </w:r>
      <w:r w:rsidR="00D906DB" w:rsidRPr="00D906DB">
        <w:instrText xml:space="preserve"> REF _Ref502923304 \r \h  \* MERGEFORMAT </w:instrText>
      </w:r>
      <w:r w:rsidR="00D906DB" w:rsidRPr="00D906DB">
        <w:fldChar w:fldCharType="separate"/>
      </w:r>
      <w:r w:rsidR="00AA46A3">
        <w:t>[RD01]</w:t>
      </w:r>
      <w:r w:rsidR="00D906DB" w:rsidRPr="00D906DB">
        <w:fldChar w:fldCharType="end"/>
      </w:r>
      <w:r w:rsidRPr="00D906DB">
        <w:t xml:space="preserve"> </w:t>
      </w:r>
      <w:r>
        <w:t xml:space="preserve">and mapping it into the </w:t>
      </w:r>
      <w:r w:rsidR="00DE6441">
        <w:t xml:space="preserve">UBL-2.2 </w:t>
      </w:r>
      <w:r>
        <w:t>XSD.</w:t>
      </w:r>
    </w:p>
    <w:tbl>
      <w:tblPr>
        <w:tblStyle w:val="Tablaconcuadrcula"/>
        <w:tblW w:w="0" w:type="auto"/>
        <w:tblLook w:val="04A0" w:firstRow="1" w:lastRow="0" w:firstColumn="1" w:lastColumn="0" w:noHBand="0" w:noVBand="1"/>
      </w:tblPr>
      <w:tblGrid>
        <w:gridCol w:w="1624"/>
        <w:gridCol w:w="1002"/>
        <w:gridCol w:w="1002"/>
        <w:gridCol w:w="2121"/>
        <w:gridCol w:w="2746"/>
      </w:tblGrid>
      <w:tr w:rsidR="00F35472" w:rsidRPr="00C73F14" w14:paraId="726FBAA2" w14:textId="77777777" w:rsidTr="003D2C8C">
        <w:tc>
          <w:tcPr>
            <w:tcW w:w="0" w:type="auto"/>
            <w:gridSpan w:val="5"/>
            <w:shd w:val="clear" w:color="auto" w:fill="D9D9D9" w:themeFill="background1" w:themeFillShade="D9"/>
          </w:tcPr>
          <w:p w14:paraId="583E8B38" w14:textId="1ADE149D" w:rsidR="00F35472" w:rsidRPr="00C73F14" w:rsidRDefault="005F229C" w:rsidP="00325629">
            <w:pPr>
              <w:spacing w:before="60" w:after="60"/>
              <w:jc w:val="center"/>
              <w:rPr>
                <w:b/>
                <w:sz w:val="20"/>
              </w:rPr>
            </w:pPr>
            <w:r w:rsidRPr="00C73F14">
              <w:rPr>
                <w:b/>
                <w:sz w:val="20"/>
              </w:rPr>
              <w:t>Pre-conditions</w:t>
            </w:r>
            <w:r w:rsidR="00F35472" w:rsidRPr="00C73F14">
              <w:rPr>
                <w:b/>
                <w:sz w:val="20"/>
              </w:rPr>
              <w:t xml:space="preserve"> (from </w:t>
            </w:r>
            <w:r w:rsidR="00F35472" w:rsidRPr="00C73F14">
              <w:rPr>
                <w:b/>
                <w:sz w:val="20"/>
              </w:rPr>
              <w:fldChar w:fldCharType="begin"/>
            </w:r>
            <w:r w:rsidR="00F35472" w:rsidRPr="00C73F14">
              <w:rPr>
                <w:b/>
                <w:sz w:val="20"/>
              </w:rPr>
              <w:instrText xml:space="preserve"> REF _Ref502923304 \r \h </w:instrText>
            </w:r>
            <w:r w:rsidR="00C73F14">
              <w:rPr>
                <w:b/>
                <w:sz w:val="20"/>
              </w:rPr>
              <w:instrText xml:space="preserve"> \* MERGEFORMAT </w:instrText>
            </w:r>
            <w:r w:rsidR="00F35472" w:rsidRPr="00C73F14">
              <w:rPr>
                <w:b/>
                <w:sz w:val="20"/>
              </w:rPr>
            </w:r>
            <w:r w:rsidR="00F35472" w:rsidRPr="00C73F14">
              <w:rPr>
                <w:b/>
                <w:sz w:val="20"/>
              </w:rPr>
              <w:fldChar w:fldCharType="separate"/>
            </w:r>
            <w:r w:rsidR="00AA46A3">
              <w:rPr>
                <w:b/>
                <w:sz w:val="20"/>
              </w:rPr>
              <w:t>[RD01]</w:t>
            </w:r>
            <w:r w:rsidR="00F35472" w:rsidRPr="00C73F14">
              <w:rPr>
                <w:b/>
                <w:sz w:val="20"/>
              </w:rPr>
              <w:fldChar w:fldCharType="end"/>
            </w:r>
            <w:r w:rsidR="00F35472" w:rsidRPr="00C73F14">
              <w:rPr>
                <w:b/>
                <w:sz w:val="20"/>
              </w:rPr>
              <w:t>)</w:t>
            </w:r>
          </w:p>
        </w:tc>
      </w:tr>
      <w:tr w:rsidR="00F35472" w:rsidRPr="00C73F14" w14:paraId="0FC2FEA1" w14:textId="77777777" w:rsidTr="003D2C8C">
        <w:tc>
          <w:tcPr>
            <w:tcW w:w="0" w:type="auto"/>
            <w:gridSpan w:val="2"/>
            <w:shd w:val="clear" w:color="auto" w:fill="D9D9D9" w:themeFill="background1" w:themeFillShade="D9"/>
          </w:tcPr>
          <w:p w14:paraId="4357CA25" w14:textId="1F4938C5" w:rsidR="00F35472" w:rsidRPr="00C73F14" w:rsidRDefault="00F35472" w:rsidP="00325629">
            <w:pPr>
              <w:spacing w:before="60" w:after="60"/>
              <w:rPr>
                <w:sz w:val="20"/>
              </w:rPr>
            </w:pPr>
            <w:r w:rsidRPr="00C73F14">
              <w:rPr>
                <w:sz w:val="20"/>
              </w:rPr>
              <w:t>XSD Schema</w:t>
            </w:r>
          </w:p>
        </w:tc>
        <w:tc>
          <w:tcPr>
            <w:tcW w:w="0" w:type="auto"/>
            <w:gridSpan w:val="3"/>
          </w:tcPr>
          <w:p w14:paraId="00EAA848" w14:textId="77777777" w:rsidR="00822EC2" w:rsidRPr="00C73F14" w:rsidRDefault="00822EC2" w:rsidP="00325629">
            <w:pPr>
              <w:spacing w:before="60" w:after="60"/>
              <w:rPr>
                <w:sz w:val="20"/>
              </w:rPr>
            </w:pPr>
            <w:r w:rsidRPr="00C73F14">
              <w:rPr>
                <w:sz w:val="20"/>
              </w:rPr>
              <w:t>XSD filename. It could be ESPD request or ESPD response.</w:t>
            </w:r>
          </w:p>
          <w:p w14:paraId="19F2B97F" w14:textId="32706A97" w:rsidR="00F35472" w:rsidRPr="00C73F14" w:rsidRDefault="00822EC2" w:rsidP="00822EC2">
            <w:pPr>
              <w:spacing w:before="60" w:after="60"/>
              <w:rPr>
                <w:sz w:val="20"/>
              </w:rPr>
            </w:pPr>
            <w:r w:rsidRPr="00C73F14">
              <w:rPr>
                <w:sz w:val="20"/>
              </w:rPr>
              <w:lastRenderedPageBreak/>
              <w:t>UBL-</w:t>
            </w:r>
            <w:r w:rsidR="00F35472" w:rsidRPr="00C73F14">
              <w:rPr>
                <w:sz w:val="20"/>
              </w:rPr>
              <w:t>QualificationApplicationRequest</w:t>
            </w:r>
            <w:r w:rsidRPr="00C73F14">
              <w:rPr>
                <w:sz w:val="20"/>
              </w:rPr>
              <w:t>-2.2-Pre-award.xsd</w:t>
            </w:r>
            <w:r w:rsidR="00F35472" w:rsidRPr="00C73F14">
              <w:rPr>
                <w:sz w:val="20"/>
              </w:rPr>
              <w:t xml:space="preserve"> (ESPD Request)</w:t>
            </w:r>
            <w:r w:rsidRPr="00C73F14">
              <w:rPr>
                <w:sz w:val="20"/>
              </w:rPr>
              <w:t xml:space="preserve"> or UBL-QualificationApplicationResponse-2.2-Pre-award.xsd (ESPD Response).</w:t>
            </w:r>
          </w:p>
        </w:tc>
      </w:tr>
      <w:tr w:rsidR="00F35472" w:rsidRPr="00C73F14" w14:paraId="071C2C96" w14:textId="77777777" w:rsidTr="003D2C8C">
        <w:tc>
          <w:tcPr>
            <w:tcW w:w="0" w:type="auto"/>
            <w:gridSpan w:val="2"/>
            <w:shd w:val="clear" w:color="auto" w:fill="D9D9D9" w:themeFill="background1" w:themeFillShade="D9"/>
          </w:tcPr>
          <w:p w14:paraId="46AF1086" w14:textId="103150F5" w:rsidR="00F35472" w:rsidRPr="00C73F14" w:rsidRDefault="00F35472" w:rsidP="00325629">
            <w:pPr>
              <w:spacing w:before="60" w:after="60"/>
              <w:rPr>
                <w:sz w:val="20"/>
              </w:rPr>
            </w:pPr>
            <w:r w:rsidRPr="00C73F14">
              <w:rPr>
                <w:sz w:val="20"/>
              </w:rPr>
              <w:lastRenderedPageBreak/>
              <w:t>Regulated or Self-contained ESPD</w:t>
            </w:r>
          </w:p>
        </w:tc>
        <w:tc>
          <w:tcPr>
            <w:tcW w:w="0" w:type="auto"/>
            <w:gridSpan w:val="3"/>
          </w:tcPr>
          <w:p w14:paraId="4519BAB3" w14:textId="4D7A82C4" w:rsidR="00F35472" w:rsidRPr="00C73F14" w:rsidRDefault="00822EC2" w:rsidP="00325629">
            <w:pPr>
              <w:spacing w:before="60" w:after="60"/>
              <w:rPr>
                <w:sz w:val="20"/>
              </w:rPr>
            </w:pPr>
            <w:r w:rsidRPr="00C73F14">
              <w:rPr>
                <w:sz w:val="20"/>
              </w:rPr>
              <w:t>/cbc:QualificationApplicationTypeCode value, either REGULATED or SELFCONTAINED according to QualificationApplicationType code list.</w:t>
            </w:r>
          </w:p>
        </w:tc>
      </w:tr>
      <w:tr w:rsidR="00F35472" w:rsidRPr="00C73F14" w14:paraId="1F157477" w14:textId="77777777" w:rsidTr="003D2C8C">
        <w:tc>
          <w:tcPr>
            <w:tcW w:w="0" w:type="auto"/>
            <w:gridSpan w:val="2"/>
            <w:shd w:val="clear" w:color="auto" w:fill="D9D9D9" w:themeFill="background1" w:themeFillShade="D9"/>
          </w:tcPr>
          <w:p w14:paraId="5EE73BE0" w14:textId="77777777" w:rsidR="00F35472" w:rsidRPr="00C73F14" w:rsidRDefault="00F35472" w:rsidP="00325629">
            <w:pPr>
              <w:spacing w:before="60" w:after="60"/>
              <w:rPr>
                <w:sz w:val="20"/>
              </w:rPr>
            </w:pPr>
            <w:r w:rsidRPr="00C73F14">
              <w:rPr>
                <w:sz w:val="20"/>
              </w:rPr>
              <w:t>Divided into lots</w:t>
            </w:r>
          </w:p>
        </w:tc>
        <w:tc>
          <w:tcPr>
            <w:tcW w:w="0" w:type="auto"/>
            <w:gridSpan w:val="3"/>
          </w:tcPr>
          <w:p w14:paraId="67F0E1DB" w14:textId="4E6C0FA9" w:rsidR="00F35472" w:rsidRPr="00C73F14" w:rsidRDefault="00822EC2" w:rsidP="00325629">
            <w:pPr>
              <w:spacing w:before="60" w:after="60"/>
              <w:rPr>
                <w:sz w:val="20"/>
              </w:rPr>
            </w:pPr>
            <w:r w:rsidRPr="00C73F14">
              <w:rPr>
                <w:sz w:val="20"/>
              </w:rPr>
              <w:t>Number of lots in the current test case (/cac:ProcurementProjectLot /cbc:ID).</w:t>
            </w:r>
          </w:p>
        </w:tc>
      </w:tr>
      <w:tr w:rsidR="00F35472" w:rsidRPr="00C73F14" w14:paraId="1238663E" w14:textId="77777777" w:rsidTr="003D2C8C">
        <w:tc>
          <w:tcPr>
            <w:tcW w:w="0" w:type="auto"/>
            <w:gridSpan w:val="2"/>
            <w:shd w:val="clear" w:color="auto" w:fill="D9D9D9" w:themeFill="background1" w:themeFillShade="D9"/>
          </w:tcPr>
          <w:p w14:paraId="1521ADE8" w14:textId="77777777" w:rsidR="00F35472" w:rsidRPr="00C73F14" w:rsidRDefault="00F35472" w:rsidP="00325629">
            <w:pPr>
              <w:spacing w:before="60" w:after="60"/>
              <w:rPr>
                <w:sz w:val="20"/>
              </w:rPr>
            </w:pPr>
            <w:r w:rsidRPr="00C73F14">
              <w:rPr>
                <w:sz w:val="20"/>
              </w:rPr>
              <w:t>Two-phased procedure</w:t>
            </w:r>
          </w:p>
        </w:tc>
        <w:tc>
          <w:tcPr>
            <w:tcW w:w="0" w:type="auto"/>
            <w:gridSpan w:val="3"/>
          </w:tcPr>
          <w:p w14:paraId="48196B5B" w14:textId="53E9F806" w:rsidR="00F35472" w:rsidRPr="00C73F14" w:rsidRDefault="007F485E" w:rsidP="00325629">
            <w:pPr>
              <w:spacing w:before="60" w:after="60"/>
              <w:rPr>
                <w:sz w:val="20"/>
              </w:rPr>
            </w:pPr>
            <w:r w:rsidRPr="00C73F14">
              <w:rPr>
                <w:sz w:val="20"/>
              </w:rPr>
              <w:t>Type of procedure, whether single-phased</w:t>
            </w:r>
            <w:r w:rsidR="00C73F14">
              <w:rPr>
                <w:sz w:val="20"/>
              </w:rPr>
              <w:t xml:space="preserve"> (OPEN)</w:t>
            </w:r>
            <w:r w:rsidRPr="00C73F14">
              <w:rPr>
                <w:sz w:val="20"/>
              </w:rPr>
              <w:t xml:space="preserve"> or two-phased procedure</w:t>
            </w:r>
            <w:r w:rsidR="00C73F14">
              <w:rPr>
                <w:sz w:val="20"/>
              </w:rPr>
              <w:t xml:space="preserve"> (different to OPEN)</w:t>
            </w:r>
            <w:r w:rsidRPr="00C73F14">
              <w:rPr>
                <w:sz w:val="20"/>
              </w:rPr>
              <w:t xml:space="preserve"> (/cbc:ProcedureCode).</w:t>
            </w:r>
          </w:p>
        </w:tc>
      </w:tr>
      <w:tr w:rsidR="00C153E2" w:rsidRPr="00C73F14" w14:paraId="6DAACA7B" w14:textId="77777777" w:rsidTr="003D2C8C">
        <w:trPr>
          <w:trHeight w:val="234"/>
        </w:trPr>
        <w:tc>
          <w:tcPr>
            <w:tcW w:w="0" w:type="auto"/>
            <w:gridSpan w:val="5"/>
            <w:shd w:val="clear" w:color="auto" w:fill="auto"/>
          </w:tcPr>
          <w:p w14:paraId="674C1ABE" w14:textId="77777777" w:rsidR="00C153E2" w:rsidRPr="00C73F14" w:rsidRDefault="00C153E2" w:rsidP="00325629">
            <w:pPr>
              <w:spacing w:before="60" w:after="60"/>
              <w:rPr>
                <w:sz w:val="20"/>
              </w:rPr>
            </w:pPr>
          </w:p>
        </w:tc>
      </w:tr>
      <w:tr w:rsidR="00C153E2" w:rsidRPr="00C73F14" w14:paraId="717E6BDC" w14:textId="77777777" w:rsidTr="003D2C8C">
        <w:tc>
          <w:tcPr>
            <w:tcW w:w="0" w:type="auto"/>
            <w:gridSpan w:val="5"/>
            <w:shd w:val="clear" w:color="auto" w:fill="D9D9D9" w:themeFill="background1" w:themeFillShade="D9"/>
          </w:tcPr>
          <w:p w14:paraId="7F7974AF" w14:textId="22330EED" w:rsidR="00C153E2" w:rsidRPr="00C73F14" w:rsidRDefault="00C153E2" w:rsidP="00C153E2">
            <w:pPr>
              <w:spacing w:before="60" w:after="60"/>
              <w:jc w:val="center"/>
              <w:rPr>
                <w:b/>
                <w:sz w:val="20"/>
              </w:rPr>
            </w:pPr>
            <w:r w:rsidRPr="00C73F14">
              <w:rPr>
                <w:b/>
                <w:sz w:val="20"/>
              </w:rPr>
              <w:t>List of rules (they apply when the previous conditions are met)</w:t>
            </w:r>
          </w:p>
        </w:tc>
      </w:tr>
      <w:tr w:rsidR="003D2C8C" w:rsidRPr="00C73F14" w14:paraId="679C795B" w14:textId="77777777" w:rsidTr="003D2C8C">
        <w:tc>
          <w:tcPr>
            <w:tcW w:w="0" w:type="auto"/>
            <w:shd w:val="clear" w:color="auto" w:fill="F2F2F2" w:themeFill="background1" w:themeFillShade="F2"/>
          </w:tcPr>
          <w:p w14:paraId="2B456F25" w14:textId="77777777" w:rsidR="003D2C8C" w:rsidRPr="00C73F14" w:rsidRDefault="003D2C8C" w:rsidP="00325629">
            <w:pPr>
              <w:spacing w:before="60" w:after="60"/>
              <w:jc w:val="center"/>
              <w:rPr>
                <w:b/>
                <w:sz w:val="20"/>
              </w:rPr>
            </w:pPr>
            <w:r w:rsidRPr="00C73F14">
              <w:rPr>
                <w:b/>
                <w:sz w:val="20"/>
              </w:rPr>
              <w:t>Rule ID</w:t>
            </w:r>
          </w:p>
        </w:tc>
        <w:tc>
          <w:tcPr>
            <w:tcW w:w="0" w:type="auto"/>
            <w:gridSpan w:val="2"/>
            <w:shd w:val="clear" w:color="auto" w:fill="F2F2F2" w:themeFill="background1" w:themeFillShade="F2"/>
          </w:tcPr>
          <w:p w14:paraId="21C5966A" w14:textId="77777777" w:rsidR="003D2C8C" w:rsidRPr="00C73F14" w:rsidRDefault="003D2C8C" w:rsidP="00325629">
            <w:pPr>
              <w:spacing w:before="60" w:after="60"/>
              <w:jc w:val="center"/>
              <w:rPr>
                <w:b/>
                <w:sz w:val="20"/>
              </w:rPr>
            </w:pPr>
            <w:r w:rsidRPr="00C73F14">
              <w:rPr>
                <w:b/>
                <w:sz w:val="20"/>
              </w:rPr>
              <w:t>Rule</w:t>
            </w:r>
          </w:p>
        </w:tc>
        <w:tc>
          <w:tcPr>
            <w:tcW w:w="0" w:type="auto"/>
            <w:shd w:val="clear" w:color="auto" w:fill="F2F2F2" w:themeFill="background1" w:themeFillShade="F2"/>
          </w:tcPr>
          <w:p w14:paraId="34282E49" w14:textId="77777777" w:rsidR="003D2C8C" w:rsidRPr="00C73F14" w:rsidRDefault="003D2C8C" w:rsidP="00325629">
            <w:pPr>
              <w:spacing w:before="60" w:after="60"/>
              <w:jc w:val="center"/>
              <w:rPr>
                <w:b/>
                <w:sz w:val="20"/>
              </w:rPr>
            </w:pPr>
            <w:r w:rsidRPr="00C73F14">
              <w:rPr>
                <w:b/>
                <w:sz w:val="20"/>
              </w:rPr>
              <w:t>Scenario ID</w:t>
            </w:r>
          </w:p>
        </w:tc>
        <w:tc>
          <w:tcPr>
            <w:tcW w:w="0" w:type="auto"/>
            <w:shd w:val="clear" w:color="auto" w:fill="F2F2F2" w:themeFill="background1" w:themeFillShade="F2"/>
          </w:tcPr>
          <w:p w14:paraId="04846ED4" w14:textId="77777777" w:rsidR="003D2C8C" w:rsidRPr="00C73F14" w:rsidRDefault="003D2C8C" w:rsidP="00325629">
            <w:pPr>
              <w:spacing w:before="60" w:after="60"/>
              <w:jc w:val="center"/>
              <w:rPr>
                <w:b/>
                <w:sz w:val="20"/>
              </w:rPr>
            </w:pPr>
            <w:r w:rsidRPr="00C73F14">
              <w:rPr>
                <w:b/>
                <w:sz w:val="20"/>
              </w:rPr>
              <w:t>Scenarios</w:t>
            </w:r>
          </w:p>
        </w:tc>
      </w:tr>
      <w:tr w:rsidR="003D2C8C" w:rsidRPr="00C73F14" w14:paraId="18B04951" w14:textId="77777777" w:rsidTr="003D2C8C">
        <w:tc>
          <w:tcPr>
            <w:tcW w:w="0" w:type="auto"/>
            <w:shd w:val="clear" w:color="auto" w:fill="auto"/>
          </w:tcPr>
          <w:p w14:paraId="206F80DF" w14:textId="371038C4" w:rsidR="003D2C8C" w:rsidRPr="00C73F14" w:rsidRDefault="003D2C8C" w:rsidP="00DE6441">
            <w:pPr>
              <w:spacing w:before="60" w:after="60"/>
              <w:jc w:val="left"/>
              <w:rPr>
                <w:b/>
                <w:sz w:val="20"/>
              </w:rPr>
            </w:pPr>
            <w:r w:rsidRPr="00C73F14">
              <w:rPr>
                <w:sz w:val="20"/>
              </w:rPr>
              <w:t xml:space="preserve">Test Case Rule ID (from </w:t>
            </w:r>
            <w:r w:rsidRPr="00C73F14">
              <w:rPr>
                <w:sz w:val="20"/>
              </w:rPr>
              <w:fldChar w:fldCharType="begin"/>
            </w:r>
            <w:r w:rsidRPr="00C73F14">
              <w:rPr>
                <w:sz w:val="20"/>
              </w:rPr>
              <w:instrText xml:space="preserve"> REF _Ref502923304 \r \h  \* MERGEFORMAT </w:instrText>
            </w:r>
            <w:r w:rsidRPr="00C73F14">
              <w:rPr>
                <w:sz w:val="20"/>
              </w:rPr>
            </w:r>
            <w:r w:rsidRPr="00C73F14">
              <w:rPr>
                <w:sz w:val="20"/>
              </w:rPr>
              <w:fldChar w:fldCharType="separate"/>
            </w:r>
            <w:r w:rsidR="00AA46A3">
              <w:rPr>
                <w:sz w:val="20"/>
              </w:rPr>
              <w:t>[RD01]</w:t>
            </w:r>
            <w:r w:rsidRPr="00C73F14">
              <w:rPr>
                <w:sz w:val="20"/>
              </w:rPr>
              <w:fldChar w:fldCharType="end"/>
            </w:r>
            <w:r w:rsidRPr="00C73F14">
              <w:rPr>
                <w:sz w:val="20"/>
              </w:rPr>
              <w:t>) and Mapping Rule ID</w:t>
            </w:r>
          </w:p>
        </w:tc>
        <w:tc>
          <w:tcPr>
            <w:tcW w:w="0" w:type="auto"/>
            <w:gridSpan w:val="2"/>
            <w:shd w:val="clear" w:color="auto" w:fill="auto"/>
          </w:tcPr>
          <w:p w14:paraId="70AFA959" w14:textId="351B1F98" w:rsidR="003D2C8C" w:rsidRPr="00C73F14" w:rsidRDefault="003D2C8C" w:rsidP="00DE6441">
            <w:pPr>
              <w:spacing w:before="60" w:after="60"/>
              <w:jc w:val="left"/>
              <w:rPr>
                <w:b/>
                <w:sz w:val="20"/>
              </w:rPr>
            </w:pPr>
            <w:r w:rsidRPr="00C73F14">
              <w:rPr>
                <w:sz w:val="20"/>
              </w:rPr>
              <w:t>Description of the rule and mapping to Map</w:t>
            </w:r>
            <w:r w:rsidR="00725C5C">
              <w:rPr>
                <w:sz w:val="20"/>
              </w:rPr>
              <w:t>ping Rule ID (current document)</w:t>
            </w:r>
          </w:p>
        </w:tc>
        <w:tc>
          <w:tcPr>
            <w:tcW w:w="0" w:type="auto"/>
            <w:shd w:val="clear" w:color="auto" w:fill="auto"/>
          </w:tcPr>
          <w:p w14:paraId="1E00C055" w14:textId="6BBB81D4" w:rsidR="003D2C8C" w:rsidRPr="00C73F14" w:rsidRDefault="003D2C8C" w:rsidP="00DE6441">
            <w:pPr>
              <w:spacing w:before="60" w:after="60"/>
              <w:jc w:val="left"/>
              <w:rPr>
                <w:sz w:val="20"/>
              </w:rPr>
            </w:pPr>
            <w:r w:rsidRPr="00C73F14">
              <w:rPr>
                <w:sz w:val="20"/>
              </w:rPr>
              <w:t xml:space="preserve">Scenario ID (from </w:t>
            </w:r>
            <w:r w:rsidRPr="00C73F14">
              <w:rPr>
                <w:sz w:val="20"/>
              </w:rPr>
              <w:fldChar w:fldCharType="begin"/>
            </w:r>
            <w:r w:rsidRPr="00C73F14">
              <w:rPr>
                <w:sz w:val="20"/>
              </w:rPr>
              <w:instrText xml:space="preserve"> REF _Ref502923304 \r \h  \* MERGEFORMAT </w:instrText>
            </w:r>
            <w:r w:rsidRPr="00C73F14">
              <w:rPr>
                <w:sz w:val="20"/>
              </w:rPr>
            </w:r>
            <w:r w:rsidRPr="00C73F14">
              <w:rPr>
                <w:sz w:val="20"/>
              </w:rPr>
              <w:fldChar w:fldCharType="separate"/>
            </w:r>
            <w:r w:rsidR="00AA46A3">
              <w:rPr>
                <w:sz w:val="20"/>
              </w:rPr>
              <w:t>[RD01]</w:t>
            </w:r>
            <w:r w:rsidRPr="00C73F14">
              <w:rPr>
                <w:sz w:val="20"/>
              </w:rPr>
              <w:fldChar w:fldCharType="end"/>
            </w:r>
            <w:r w:rsidRPr="00C73F14">
              <w:rPr>
                <w:sz w:val="20"/>
              </w:rPr>
              <w:t>) and Mapping Scenario ID</w:t>
            </w:r>
          </w:p>
        </w:tc>
        <w:tc>
          <w:tcPr>
            <w:tcW w:w="0" w:type="auto"/>
            <w:shd w:val="clear" w:color="auto" w:fill="auto"/>
          </w:tcPr>
          <w:p w14:paraId="1DDF403E" w14:textId="13709BED" w:rsidR="003D2C8C" w:rsidRPr="00C73F14" w:rsidRDefault="003D2C8C" w:rsidP="00DE6441">
            <w:pPr>
              <w:spacing w:before="60" w:after="60"/>
              <w:jc w:val="left"/>
              <w:rPr>
                <w:sz w:val="20"/>
              </w:rPr>
            </w:pPr>
            <w:r w:rsidRPr="00C73F14">
              <w:rPr>
                <w:sz w:val="20"/>
              </w:rPr>
              <w:t>Description of the scenario and mapping to Mapping Scenario ID (current document)</w:t>
            </w:r>
          </w:p>
        </w:tc>
      </w:tr>
    </w:tbl>
    <w:p w14:paraId="5C911991" w14:textId="195B2882" w:rsidR="00D906DB" w:rsidRDefault="00001F4D" w:rsidP="00001F4D">
      <w:pPr>
        <w:pStyle w:val="Descripcin"/>
      </w:pPr>
      <w:bookmarkStart w:id="15" w:name="_Toc504408264"/>
      <w:r>
        <w:t xml:space="preserve">Table </w:t>
      </w:r>
      <w:r w:rsidR="009F1D37">
        <w:fldChar w:fldCharType="begin"/>
      </w:r>
      <w:r w:rsidR="009F1D37">
        <w:instrText xml:space="preserve"> SEQ Table \* ARABIC </w:instrText>
      </w:r>
      <w:r w:rsidR="009F1D37">
        <w:fldChar w:fldCharType="separate"/>
      </w:r>
      <w:r w:rsidR="00AA46A3">
        <w:rPr>
          <w:noProof/>
        </w:rPr>
        <w:t>2</w:t>
      </w:r>
      <w:r w:rsidR="009F1D37">
        <w:fldChar w:fldCharType="end"/>
      </w:r>
      <w:r>
        <w:t>: Test Case ID example</w:t>
      </w:r>
      <w:bookmarkEnd w:id="15"/>
    </w:p>
    <w:p w14:paraId="2580DB02" w14:textId="289F51B2" w:rsidR="0085305C" w:rsidRDefault="00D906DB" w:rsidP="00DE6441">
      <w:pPr>
        <w:pStyle w:val="Prrafodelista"/>
        <w:numPr>
          <w:ilvl w:val="0"/>
          <w:numId w:val="31"/>
        </w:numPr>
      </w:pPr>
      <w:r>
        <w:t xml:space="preserve">For each of the rules identified in </w:t>
      </w:r>
      <w:r w:rsidR="0085305C">
        <w:t xml:space="preserve">document </w:t>
      </w:r>
      <w:r w:rsidR="0085305C" w:rsidRPr="00C153E2">
        <w:fldChar w:fldCharType="begin"/>
      </w:r>
      <w:r w:rsidR="0085305C" w:rsidRPr="00C153E2">
        <w:instrText xml:space="preserve"> REF _Ref502923304 \r \h  \* MERGEFORMAT </w:instrText>
      </w:r>
      <w:r w:rsidR="0085305C" w:rsidRPr="00C153E2">
        <w:fldChar w:fldCharType="separate"/>
      </w:r>
      <w:r w:rsidR="00AA46A3">
        <w:t>[RD01]</w:t>
      </w:r>
      <w:r w:rsidR="0085305C" w:rsidRPr="00C153E2">
        <w:fldChar w:fldCharType="end"/>
      </w:r>
      <w:r w:rsidR="0085305C">
        <w:t>, the following table describes its mapping in natural language:</w:t>
      </w:r>
    </w:p>
    <w:tbl>
      <w:tblPr>
        <w:tblStyle w:val="Tablaconcuadrcula"/>
        <w:tblW w:w="0" w:type="auto"/>
        <w:tblLook w:val="04A0" w:firstRow="1" w:lastRow="0" w:firstColumn="1" w:lastColumn="0" w:noHBand="0" w:noVBand="1"/>
      </w:tblPr>
      <w:tblGrid>
        <w:gridCol w:w="2972"/>
        <w:gridCol w:w="1134"/>
        <w:gridCol w:w="4389"/>
      </w:tblGrid>
      <w:tr w:rsidR="0085305C" w:rsidRPr="00C73F14" w14:paraId="59C300A9" w14:textId="77777777" w:rsidTr="00325629">
        <w:tc>
          <w:tcPr>
            <w:tcW w:w="8495" w:type="dxa"/>
            <w:gridSpan w:val="3"/>
            <w:shd w:val="clear" w:color="auto" w:fill="D9D9D9" w:themeFill="background1" w:themeFillShade="D9"/>
          </w:tcPr>
          <w:p w14:paraId="7698AA1D" w14:textId="03B265E9" w:rsidR="0085305C" w:rsidRPr="00C73F14" w:rsidRDefault="0085305C" w:rsidP="00325629">
            <w:pPr>
              <w:spacing w:before="60" w:after="60"/>
              <w:jc w:val="center"/>
              <w:rPr>
                <w:b/>
                <w:sz w:val="20"/>
              </w:rPr>
            </w:pPr>
            <w:r w:rsidRPr="00C73F14">
              <w:rPr>
                <w:b/>
                <w:sz w:val="20"/>
              </w:rPr>
              <w:t>Mapping Rule ID</w:t>
            </w:r>
          </w:p>
        </w:tc>
      </w:tr>
      <w:tr w:rsidR="00EC356D" w:rsidRPr="00C73F14" w14:paraId="5C30CC9E" w14:textId="77777777" w:rsidTr="00001F4D">
        <w:tc>
          <w:tcPr>
            <w:tcW w:w="2972" w:type="dxa"/>
            <w:shd w:val="clear" w:color="auto" w:fill="D9D9D9" w:themeFill="background1" w:themeFillShade="D9"/>
            <w:vAlign w:val="center"/>
          </w:tcPr>
          <w:p w14:paraId="28FD436A" w14:textId="1A821115" w:rsidR="00EC356D" w:rsidRPr="00C73F14" w:rsidRDefault="00EC356D" w:rsidP="00EC356D">
            <w:pPr>
              <w:spacing w:before="60" w:after="60"/>
              <w:rPr>
                <w:sz w:val="20"/>
              </w:rPr>
            </w:pPr>
            <w:r w:rsidRPr="00325629">
              <w:rPr>
                <w:sz w:val="20"/>
              </w:rPr>
              <w:t>Test Case Rule ID</w:t>
            </w:r>
          </w:p>
        </w:tc>
        <w:tc>
          <w:tcPr>
            <w:tcW w:w="5523" w:type="dxa"/>
            <w:gridSpan w:val="2"/>
            <w:vAlign w:val="center"/>
          </w:tcPr>
          <w:p w14:paraId="17100231" w14:textId="356A08E7" w:rsidR="00EC356D" w:rsidRPr="00C73F14" w:rsidRDefault="00EC356D" w:rsidP="00725C5C">
            <w:pPr>
              <w:spacing w:before="60" w:after="60"/>
              <w:rPr>
                <w:sz w:val="20"/>
              </w:rPr>
            </w:pPr>
            <w:r w:rsidRPr="00C73F14">
              <w:rPr>
                <w:sz w:val="20"/>
              </w:rPr>
              <w:t xml:space="preserve">Identifier of the Rule from </w:t>
            </w:r>
            <w:r w:rsidRPr="00C73F14">
              <w:rPr>
                <w:sz w:val="20"/>
              </w:rPr>
              <w:fldChar w:fldCharType="begin"/>
            </w:r>
            <w:r w:rsidRPr="00C73F14">
              <w:rPr>
                <w:sz w:val="20"/>
              </w:rPr>
              <w:instrText xml:space="preserve"> REF _Ref502923304 \r \h  \* MERGEFORMAT </w:instrText>
            </w:r>
            <w:r w:rsidRPr="00C73F14">
              <w:rPr>
                <w:sz w:val="20"/>
              </w:rPr>
            </w:r>
            <w:r w:rsidRPr="00C73F14">
              <w:rPr>
                <w:sz w:val="20"/>
              </w:rPr>
              <w:fldChar w:fldCharType="separate"/>
            </w:r>
            <w:r w:rsidR="00AA46A3">
              <w:rPr>
                <w:sz w:val="20"/>
              </w:rPr>
              <w:t>[RD01]</w:t>
            </w:r>
            <w:r w:rsidRPr="00C73F14">
              <w:rPr>
                <w:sz w:val="20"/>
              </w:rPr>
              <w:fldChar w:fldCharType="end"/>
            </w:r>
          </w:p>
        </w:tc>
      </w:tr>
      <w:tr w:rsidR="00EC356D" w:rsidRPr="00C73F14" w14:paraId="5C4DA846" w14:textId="77777777" w:rsidTr="00001F4D">
        <w:tc>
          <w:tcPr>
            <w:tcW w:w="2972" w:type="dxa"/>
            <w:shd w:val="clear" w:color="auto" w:fill="D9D9D9" w:themeFill="background1" w:themeFillShade="D9"/>
            <w:vAlign w:val="center"/>
          </w:tcPr>
          <w:p w14:paraId="0D21E231" w14:textId="52754BCB" w:rsidR="00EC356D" w:rsidRPr="00C73F14" w:rsidRDefault="00EC356D" w:rsidP="00EC356D">
            <w:pPr>
              <w:spacing w:before="60" w:after="60"/>
              <w:rPr>
                <w:sz w:val="20"/>
              </w:rPr>
            </w:pPr>
            <w:r w:rsidRPr="00325629">
              <w:rPr>
                <w:sz w:val="20"/>
              </w:rPr>
              <w:t>Rule description</w:t>
            </w:r>
          </w:p>
        </w:tc>
        <w:tc>
          <w:tcPr>
            <w:tcW w:w="5523" w:type="dxa"/>
            <w:gridSpan w:val="2"/>
            <w:vAlign w:val="center"/>
          </w:tcPr>
          <w:p w14:paraId="67EF243A" w14:textId="12510B27" w:rsidR="00EC356D" w:rsidRPr="00C73F14" w:rsidRDefault="00EC356D" w:rsidP="00EC356D">
            <w:pPr>
              <w:spacing w:before="60" w:after="60"/>
              <w:rPr>
                <w:sz w:val="20"/>
              </w:rPr>
            </w:pPr>
            <w:r w:rsidRPr="00C73F14">
              <w:rPr>
                <w:sz w:val="20"/>
              </w:rPr>
              <w:t>Description of the business rule</w:t>
            </w:r>
          </w:p>
        </w:tc>
      </w:tr>
      <w:tr w:rsidR="00EC356D" w:rsidRPr="00C73F14" w14:paraId="551BE63E" w14:textId="77777777" w:rsidTr="00001F4D">
        <w:tc>
          <w:tcPr>
            <w:tcW w:w="2972" w:type="dxa"/>
            <w:shd w:val="clear" w:color="auto" w:fill="D9D9D9" w:themeFill="background1" w:themeFillShade="D9"/>
            <w:vAlign w:val="center"/>
          </w:tcPr>
          <w:p w14:paraId="5A6DFC4F" w14:textId="356A33CE" w:rsidR="00EC356D" w:rsidRPr="00C73F14" w:rsidRDefault="00EC356D" w:rsidP="00EC356D">
            <w:pPr>
              <w:spacing w:before="60" w:after="60"/>
              <w:rPr>
                <w:sz w:val="20"/>
              </w:rPr>
            </w:pPr>
            <w:r w:rsidRPr="00325629">
              <w:rPr>
                <w:sz w:val="20"/>
              </w:rPr>
              <w:t>Mapping description</w:t>
            </w:r>
          </w:p>
        </w:tc>
        <w:tc>
          <w:tcPr>
            <w:tcW w:w="5523" w:type="dxa"/>
            <w:gridSpan w:val="2"/>
            <w:vAlign w:val="center"/>
          </w:tcPr>
          <w:p w14:paraId="48753FC3" w14:textId="544D81B0" w:rsidR="00EC356D" w:rsidRPr="00C73F14" w:rsidRDefault="00EC356D" w:rsidP="00EC356D">
            <w:pPr>
              <w:spacing w:before="60" w:after="60"/>
              <w:rPr>
                <w:sz w:val="20"/>
              </w:rPr>
            </w:pPr>
            <w:r w:rsidRPr="00C73F14">
              <w:rPr>
                <w:sz w:val="20"/>
              </w:rPr>
              <w:t>Description of the mapping between the rule and the XSD</w:t>
            </w:r>
          </w:p>
        </w:tc>
      </w:tr>
      <w:tr w:rsidR="00EC356D" w:rsidRPr="00C73F14" w14:paraId="182FCF3A" w14:textId="77777777" w:rsidTr="00001F4D">
        <w:tc>
          <w:tcPr>
            <w:tcW w:w="2972" w:type="dxa"/>
            <w:shd w:val="clear" w:color="auto" w:fill="D9D9D9" w:themeFill="background1" w:themeFillShade="D9"/>
            <w:vAlign w:val="center"/>
          </w:tcPr>
          <w:p w14:paraId="78557774" w14:textId="5D3657F3" w:rsidR="00EC356D" w:rsidRPr="00C73F14" w:rsidRDefault="00EC356D" w:rsidP="00EC356D">
            <w:pPr>
              <w:spacing w:before="60" w:after="60"/>
              <w:rPr>
                <w:sz w:val="20"/>
              </w:rPr>
            </w:pPr>
            <w:r>
              <w:rPr>
                <w:sz w:val="20"/>
              </w:rPr>
              <w:t>XSD Path</w:t>
            </w:r>
          </w:p>
        </w:tc>
        <w:tc>
          <w:tcPr>
            <w:tcW w:w="5523" w:type="dxa"/>
            <w:gridSpan w:val="2"/>
            <w:vAlign w:val="center"/>
          </w:tcPr>
          <w:p w14:paraId="78EC3164" w14:textId="6C97C8DB" w:rsidR="00EC356D" w:rsidRPr="00C73F14" w:rsidRDefault="00725C5C" w:rsidP="00EC356D">
            <w:pPr>
              <w:spacing w:before="60" w:after="60"/>
              <w:rPr>
                <w:sz w:val="20"/>
              </w:rPr>
            </w:pPr>
            <w:r>
              <w:rPr>
                <w:sz w:val="20"/>
              </w:rPr>
              <w:t xml:space="preserve">UB-2.2 </w:t>
            </w:r>
            <w:r w:rsidR="00EC356D" w:rsidRPr="00C73F14">
              <w:rPr>
                <w:sz w:val="20"/>
              </w:rPr>
              <w:t xml:space="preserve">XSD path </w:t>
            </w:r>
          </w:p>
        </w:tc>
      </w:tr>
      <w:tr w:rsidR="00AC398A" w:rsidRPr="00C73F14" w14:paraId="3A1326B1" w14:textId="77777777" w:rsidTr="00CD65DF">
        <w:tc>
          <w:tcPr>
            <w:tcW w:w="4106" w:type="dxa"/>
            <w:gridSpan w:val="2"/>
            <w:shd w:val="clear" w:color="auto" w:fill="D9D9D9" w:themeFill="background1" w:themeFillShade="D9"/>
            <w:vAlign w:val="center"/>
          </w:tcPr>
          <w:p w14:paraId="4607B55B" w14:textId="77777777" w:rsidR="00AC398A" w:rsidRPr="00C73F14" w:rsidRDefault="00AC398A" w:rsidP="00EC356D">
            <w:pPr>
              <w:spacing w:before="60" w:after="60"/>
              <w:rPr>
                <w:sz w:val="20"/>
              </w:rPr>
            </w:pPr>
            <w:r w:rsidRPr="00325629">
              <w:rPr>
                <w:sz w:val="20"/>
              </w:rPr>
              <w:t>XSD Business Rule description</w:t>
            </w:r>
          </w:p>
        </w:tc>
        <w:tc>
          <w:tcPr>
            <w:tcW w:w="4389" w:type="dxa"/>
            <w:shd w:val="clear" w:color="auto" w:fill="D9D9D9" w:themeFill="background1" w:themeFillShade="D9"/>
            <w:vAlign w:val="center"/>
          </w:tcPr>
          <w:p w14:paraId="5C6C194B" w14:textId="036D36C4" w:rsidR="00AC398A" w:rsidRPr="00C73F14" w:rsidRDefault="00AC398A" w:rsidP="00EC356D">
            <w:pPr>
              <w:spacing w:before="60" w:after="60"/>
              <w:rPr>
                <w:sz w:val="20"/>
              </w:rPr>
            </w:pPr>
            <w:r w:rsidRPr="00325629">
              <w:rPr>
                <w:sz w:val="20"/>
              </w:rPr>
              <w:t>XSD Business Rule Schematron</w:t>
            </w:r>
          </w:p>
        </w:tc>
      </w:tr>
      <w:tr w:rsidR="00AC398A" w:rsidRPr="00C73F14" w14:paraId="60C5820B" w14:textId="77777777" w:rsidTr="00CD65DF">
        <w:tc>
          <w:tcPr>
            <w:tcW w:w="4106" w:type="dxa"/>
            <w:gridSpan w:val="2"/>
            <w:shd w:val="clear" w:color="auto" w:fill="auto"/>
            <w:vAlign w:val="center"/>
          </w:tcPr>
          <w:p w14:paraId="187D21ED" w14:textId="1F727AE3" w:rsidR="00AC398A" w:rsidRPr="00325629" w:rsidRDefault="00AC398A" w:rsidP="00EC356D">
            <w:pPr>
              <w:spacing w:before="60" w:after="60"/>
              <w:rPr>
                <w:sz w:val="20"/>
              </w:rPr>
            </w:pPr>
            <w:r w:rsidRPr="00C73F14">
              <w:rPr>
                <w:sz w:val="20"/>
              </w:rPr>
              <w:t xml:space="preserve">Description of the business rule, which applies the XSD (see document </w:t>
            </w:r>
            <w:r w:rsidRPr="00C73F14">
              <w:rPr>
                <w:sz w:val="20"/>
              </w:rPr>
              <w:fldChar w:fldCharType="begin"/>
            </w:r>
            <w:r w:rsidRPr="00C73F14">
              <w:rPr>
                <w:sz w:val="20"/>
              </w:rPr>
              <w:instrText xml:space="preserve"> REF _Ref503168367 \r \h </w:instrText>
            </w:r>
            <w:r>
              <w:rPr>
                <w:sz w:val="20"/>
              </w:rPr>
              <w:instrText xml:space="preserve"> \* MERGEFORMAT </w:instrText>
            </w:r>
            <w:r w:rsidRPr="00C73F14">
              <w:rPr>
                <w:sz w:val="20"/>
              </w:rPr>
            </w:r>
            <w:r w:rsidRPr="00C73F14">
              <w:rPr>
                <w:sz w:val="20"/>
              </w:rPr>
              <w:fldChar w:fldCharType="separate"/>
            </w:r>
            <w:r w:rsidR="00AA46A3">
              <w:rPr>
                <w:sz w:val="20"/>
              </w:rPr>
              <w:t>[RD02]</w:t>
            </w:r>
            <w:r w:rsidRPr="00C73F14">
              <w:rPr>
                <w:sz w:val="20"/>
              </w:rPr>
              <w:fldChar w:fldCharType="end"/>
            </w:r>
            <w:r w:rsidRPr="00C73F14">
              <w:rPr>
                <w:sz w:val="20"/>
              </w:rPr>
              <w:t>)</w:t>
            </w:r>
          </w:p>
        </w:tc>
        <w:tc>
          <w:tcPr>
            <w:tcW w:w="4389" w:type="dxa"/>
            <w:shd w:val="clear" w:color="auto" w:fill="auto"/>
            <w:vAlign w:val="center"/>
          </w:tcPr>
          <w:p w14:paraId="50D70E6A" w14:textId="77777777" w:rsidR="00AC398A" w:rsidRDefault="00AC398A" w:rsidP="00AC398A">
            <w:pPr>
              <w:spacing w:before="60" w:after="60"/>
              <w:rPr>
                <w:sz w:val="20"/>
              </w:rPr>
            </w:pPr>
            <w:r w:rsidRPr="00C73F14">
              <w:rPr>
                <w:sz w:val="20"/>
              </w:rPr>
              <w:t>Description of the business rule from Schematron point of view</w:t>
            </w:r>
            <w:r>
              <w:rPr>
                <w:sz w:val="20"/>
              </w:rPr>
              <w:t>.</w:t>
            </w:r>
          </w:p>
          <w:p w14:paraId="138B443D" w14:textId="6550C8E7" w:rsidR="00AC398A" w:rsidRPr="00325629" w:rsidRDefault="00AC398A" w:rsidP="00AC398A">
            <w:pPr>
              <w:spacing w:before="60" w:after="60"/>
              <w:rPr>
                <w:sz w:val="20"/>
              </w:rPr>
            </w:pPr>
            <w:r>
              <w:rPr>
                <w:sz w:val="20"/>
              </w:rPr>
              <w:t>Business rules can be classified as WARNING (user information) or ERROR (fatal error which stops the validation).</w:t>
            </w:r>
          </w:p>
        </w:tc>
      </w:tr>
      <w:tr w:rsidR="00AC398A" w:rsidRPr="00C73F14" w14:paraId="72D6DEED" w14:textId="77777777" w:rsidTr="00CD65DF">
        <w:tc>
          <w:tcPr>
            <w:tcW w:w="4106" w:type="dxa"/>
            <w:gridSpan w:val="2"/>
            <w:shd w:val="clear" w:color="auto" w:fill="auto"/>
            <w:vAlign w:val="center"/>
          </w:tcPr>
          <w:p w14:paraId="60E265CA" w14:textId="38332342" w:rsidR="00AC398A" w:rsidRPr="00C73F14" w:rsidRDefault="00AC398A" w:rsidP="00EC356D">
            <w:pPr>
              <w:spacing w:before="60" w:after="60"/>
              <w:rPr>
                <w:sz w:val="20"/>
              </w:rPr>
            </w:pPr>
            <w:r>
              <w:rPr>
                <w:sz w:val="20"/>
              </w:rPr>
              <w:t>Other business rules.</w:t>
            </w:r>
          </w:p>
        </w:tc>
        <w:tc>
          <w:tcPr>
            <w:tcW w:w="4389" w:type="dxa"/>
            <w:shd w:val="clear" w:color="auto" w:fill="auto"/>
            <w:vAlign w:val="center"/>
          </w:tcPr>
          <w:p w14:paraId="6867D803" w14:textId="1CDC69E1" w:rsidR="00AC398A" w:rsidRPr="00C73F14" w:rsidRDefault="00AC398A" w:rsidP="00AC398A">
            <w:pPr>
              <w:spacing w:before="60" w:after="60"/>
              <w:rPr>
                <w:sz w:val="20"/>
              </w:rPr>
            </w:pPr>
            <w:r>
              <w:rPr>
                <w:sz w:val="20"/>
              </w:rPr>
              <w:t>Other business rules.</w:t>
            </w:r>
          </w:p>
        </w:tc>
      </w:tr>
    </w:tbl>
    <w:p w14:paraId="0914FAC4" w14:textId="5DEA036C" w:rsidR="00001F4D" w:rsidRDefault="00001F4D">
      <w:pPr>
        <w:pStyle w:val="Descripcin"/>
      </w:pPr>
      <w:bookmarkStart w:id="16" w:name="_Toc504408265"/>
      <w:r>
        <w:t xml:space="preserve">Table </w:t>
      </w:r>
      <w:r w:rsidR="009F1D37">
        <w:fldChar w:fldCharType="begin"/>
      </w:r>
      <w:r w:rsidR="009F1D37">
        <w:instrText xml:space="preserve"> SEQ Table \* ARABIC </w:instrText>
      </w:r>
      <w:r w:rsidR="009F1D37">
        <w:fldChar w:fldCharType="separate"/>
      </w:r>
      <w:r w:rsidR="00AA46A3">
        <w:rPr>
          <w:noProof/>
        </w:rPr>
        <w:t>3</w:t>
      </w:r>
      <w:r w:rsidR="009F1D37">
        <w:fldChar w:fldCharType="end"/>
      </w:r>
      <w:r>
        <w:t>: Mapping rule ID example</w:t>
      </w:r>
      <w:bookmarkEnd w:id="16"/>
    </w:p>
    <w:p w14:paraId="2990B548" w14:textId="5B5EB2B8" w:rsidR="007A7375" w:rsidRDefault="007A7375" w:rsidP="007D363D">
      <w:pPr>
        <w:rPr>
          <w:rFonts w:eastAsiaTheme="majorEastAsia"/>
        </w:rPr>
      </w:pPr>
      <w:r>
        <w:br w:type="page"/>
      </w:r>
    </w:p>
    <w:p w14:paraId="3899142B" w14:textId="0B933624" w:rsidR="0037237F" w:rsidRDefault="00DB41FA" w:rsidP="00AF6376">
      <w:pPr>
        <w:pStyle w:val="Ttulo1"/>
      </w:pPr>
      <w:bookmarkStart w:id="17" w:name="_Toc504408200"/>
      <w:r>
        <w:lastRenderedPageBreak/>
        <w:t>ESPDRequest</w:t>
      </w:r>
      <w:bookmarkEnd w:id="17"/>
    </w:p>
    <w:p w14:paraId="5EF03450" w14:textId="36D5B1B7" w:rsidR="00707417" w:rsidRDefault="00707417" w:rsidP="00707417">
      <w:pPr>
        <w:pStyle w:val="Ttulo2"/>
      </w:pPr>
      <w:bookmarkStart w:id="18" w:name="_Toc504408201"/>
      <w:r>
        <w:t>List of Test Cases</w:t>
      </w:r>
      <w:bookmarkEnd w:id="18"/>
    </w:p>
    <w:p w14:paraId="2C0ECA33" w14:textId="2C4A395B" w:rsidR="00AE5F62" w:rsidRPr="00AE5F62" w:rsidRDefault="00AE5F62" w:rsidP="00AE5F62">
      <w:r>
        <w:t xml:space="preserve">List of </w:t>
      </w:r>
      <w:r w:rsidR="00FE7FF5">
        <w:t>use cases regarding the ESPD request transaction, which 0 means false and 1 means true:</w:t>
      </w:r>
    </w:p>
    <w:tbl>
      <w:tblPr>
        <w:tblStyle w:val="Tablaconcuadrcula"/>
        <w:tblW w:w="0" w:type="auto"/>
        <w:tblLayout w:type="fixed"/>
        <w:tblLook w:val="04A0" w:firstRow="1" w:lastRow="0" w:firstColumn="1" w:lastColumn="0" w:noHBand="0" w:noVBand="1"/>
      </w:tblPr>
      <w:tblGrid>
        <w:gridCol w:w="1555"/>
        <w:gridCol w:w="1134"/>
        <w:gridCol w:w="1701"/>
        <w:gridCol w:w="1701"/>
        <w:gridCol w:w="2404"/>
      </w:tblGrid>
      <w:tr w:rsidR="00CB0D3B" w:rsidRPr="00FF435B" w14:paraId="3393362B" w14:textId="59D300E2" w:rsidTr="00F613BB">
        <w:tc>
          <w:tcPr>
            <w:tcW w:w="1555" w:type="dxa"/>
            <w:shd w:val="clear" w:color="auto" w:fill="D9D9D9" w:themeFill="background1" w:themeFillShade="D9"/>
            <w:vAlign w:val="center"/>
          </w:tcPr>
          <w:p w14:paraId="206A6467" w14:textId="22531101" w:rsidR="00CB0D3B" w:rsidRPr="00FF435B" w:rsidRDefault="00CB0D3B" w:rsidP="00F613BB">
            <w:pPr>
              <w:spacing w:before="60" w:after="60"/>
              <w:jc w:val="center"/>
              <w:rPr>
                <w:b/>
                <w:sz w:val="20"/>
                <w:szCs w:val="20"/>
              </w:rPr>
            </w:pPr>
            <w:r w:rsidRPr="00FF435B">
              <w:rPr>
                <w:b/>
                <w:sz w:val="20"/>
                <w:szCs w:val="20"/>
              </w:rPr>
              <w:t>Test Case ID</w:t>
            </w:r>
            <w:r w:rsidR="00F613BB" w:rsidRPr="00FF435B">
              <w:rPr>
                <w:b/>
                <w:sz w:val="20"/>
                <w:szCs w:val="20"/>
              </w:rPr>
              <w:t>*</w:t>
            </w:r>
          </w:p>
        </w:tc>
        <w:tc>
          <w:tcPr>
            <w:tcW w:w="1134" w:type="dxa"/>
            <w:shd w:val="clear" w:color="auto" w:fill="D9D9D9" w:themeFill="background1" w:themeFillShade="D9"/>
            <w:vAlign w:val="center"/>
          </w:tcPr>
          <w:p w14:paraId="2C9A947E" w14:textId="129CB675" w:rsidR="00CB0D3B" w:rsidRPr="00FF435B" w:rsidRDefault="00CB0D3B" w:rsidP="00F613BB">
            <w:pPr>
              <w:spacing w:before="60" w:after="60"/>
              <w:jc w:val="center"/>
              <w:rPr>
                <w:b/>
                <w:sz w:val="20"/>
                <w:szCs w:val="20"/>
              </w:rPr>
            </w:pPr>
            <w:r w:rsidRPr="00FF435B">
              <w:rPr>
                <w:b/>
                <w:sz w:val="20"/>
                <w:szCs w:val="20"/>
              </w:rPr>
              <w:t>Response</w:t>
            </w:r>
          </w:p>
        </w:tc>
        <w:tc>
          <w:tcPr>
            <w:tcW w:w="1701" w:type="dxa"/>
            <w:shd w:val="clear" w:color="auto" w:fill="D9D9D9" w:themeFill="background1" w:themeFillShade="D9"/>
            <w:vAlign w:val="center"/>
          </w:tcPr>
          <w:p w14:paraId="413F6DC8" w14:textId="21106C90" w:rsidR="00CB0D3B" w:rsidRPr="00FF435B" w:rsidRDefault="00CB0D3B" w:rsidP="00F613BB">
            <w:pPr>
              <w:spacing w:before="60" w:after="60"/>
              <w:jc w:val="center"/>
              <w:rPr>
                <w:b/>
                <w:sz w:val="20"/>
                <w:szCs w:val="20"/>
              </w:rPr>
            </w:pPr>
            <w:r w:rsidRPr="00FF435B">
              <w:rPr>
                <w:b/>
                <w:sz w:val="20"/>
                <w:szCs w:val="20"/>
              </w:rPr>
              <w:t>Self-Contained</w:t>
            </w:r>
          </w:p>
        </w:tc>
        <w:tc>
          <w:tcPr>
            <w:tcW w:w="1701" w:type="dxa"/>
            <w:shd w:val="clear" w:color="auto" w:fill="D9D9D9" w:themeFill="background1" w:themeFillShade="D9"/>
            <w:vAlign w:val="center"/>
          </w:tcPr>
          <w:p w14:paraId="39635A7D" w14:textId="0E21A3C9" w:rsidR="00CB0D3B" w:rsidRPr="00FF435B" w:rsidRDefault="00CB0D3B" w:rsidP="00F613BB">
            <w:pPr>
              <w:spacing w:before="60" w:after="60"/>
              <w:jc w:val="center"/>
              <w:rPr>
                <w:b/>
                <w:sz w:val="20"/>
                <w:szCs w:val="20"/>
              </w:rPr>
            </w:pPr>
            <w:r w:rsidRPr="00FF435B">
              <w:rPr>
                <w:b/>
                <w:sz w:val="20"/>
                <w:szCs w:val="20"/>
              </w:rPr>
              <w:t>Divided into lots</w:t>
            </w:r>
          </w:p>
        </w:tc>
        <w:tc>
          <w:tcPr>
            <w:tcW w:w="2404" w:type="dxa"/>
            <w:shd w:val="clear" w:color="auto" w:fill="D9D9D9" w:themeFill="background1" w:themeFillShade="D9"/>
            <w:vAlign w:val="center"/>
          </w:tcPr>
          <w:p w14:paraId="0ED5D11F" w14:textId="7D59D5CC" w:rsidR="00CB0D3B" w:rsidRPr="00FF435B" w:rsidRDefault="00CB0D3B" w:rsidP="00F613BB">
            <w:pPr>
              <w:spacing w:before="60" w:after="60"/>
              <w:jc w:val="center"/>
              <w:rPr>
                <w:b/>
                <w:sz w:val="20"/>
                <w:szCs w:val="20"/>
              </w:rPr>
            </w:pPr>
            <w:r w:rsidRPr="00FF435B">
              <w:rPr>
                <w:b/>
                <w:sz w:val="20"/>
                <w:szCs w:val="20"/>
              </w:rPr>
              <w:t>Two-phased procedure</w:t>
            </w:r>
          </w:p>
        </w:tc>
      </w:tr>
      <w:tr w:rsidR="00CB0D3B" w:rsidRPr="00FF435B" w14:paraId="77745495" w14:textId="3BC43EC5" w:rsidTr="00F613BB">
        <w:tc>
          <w:tcPr>
            <w:tcW w:w="1555" w:type="dxa"/>
          </w:tcPr>
          <w:p w14:paraId="3191D169" w14:textId="0D9D5E13" w:rsidR="00CB0D3B" w:rsidRPr="00FF435B" w:rsidRDefault="00D94D78" w:rsidP="00707417">
            <w:pPr>
              <w:spacing w:before="60" w:after="60"/>
              <w:jc w:val="center"/>
              <w:rPr>
                <w:sz w:val="20"/>
                <w:szCs w:val="20"/>
              </w:rPr>
            </w:pPr>
            <w:hyperlink w:anchor="_RQ-10" w:history="1">
              <w:r w:rsidR="00CB0D3B" w:rsidRPr="00FF435B">
                <w:rPr>
                  <w:rStyle w:val="Hipervnculo"/>
                  <w:sz w:val="20"/>
                  <w:szCs w:val="20"/>
                </w:rPr>
                <w:t>RQ-10</w:t>
              </w:r>
            </w:hyperlink>
          </w:p>
        </w:tc>
        <w:tc>
          <w:tcPr>
            <w:tcW w:w="1134" w:type="dxa"/>
          </w:tcPr>
          <w:p w14:paraId="421B6F0E" w14:textId="143DFC8D" w:rsidR="00CB0D3B" w:rsidRPr="00FF435B" w:rsidRDefault="00CB0D3B" w:rsidP="00707417">
            <w:pPr>
              <w:spacing w:before="60" w:after="60"/>
              <w:jc w:val="center"/>
              <w:rPr>
                <w:sz w:val="20"/>
                <w:szCs w:val="20"/>
              </w:rPr>
            </w:pPr>
            <w:r w:rsidRPr="00FF435B">
              <w:rPr>
                <w:sz w:val="20"/>
                <w:szCs w:val="20"/>
              </w:rPr>
              <w:t>0</w:t>
            </w:r>
          </w:p>
        </w:tc>
        <w:tc>
          <w:tcPr>
            <w:tcW w:w="1701" w:type="dxa"/>
          </w:tcPr>
          <w:p w14:paraId="3180319F" w14:textId="063C178B" w:rsidR="00CB0D3B" w:rsidRPr="00FF435B" w:rsidRDefault="00CB0D3B" w:rsidP="00707417">
            <w:pPr>
              <w:spacing w:before="60" w:after="60"/>
              <w:jc w:val="center"/>
              <w:rPr>
                <w:sz w:val="20"/>
                <w:szCs w:val="20"/>
              </w:rPr>
            </w:pPr>
            <w:r w:rsidRPr="00FF435B">
              <w:rPr>
                <w:sz w:val="20"/>
                <w:szCs w:val="20"/>
              </w:rPr>
              <w:t>0</w:t>
            </w:r>
          </w:p>
        </w:tc>
        <w:tc>
          <w:tcPr>
            <w:tcW w:w="1701" w:type="dxa"/>
          </w:tcPr>
          <w:p w14:paraId="1DFC69D2" w14:textId="4A5FE0E0" w:rsidR="00CB0D3B" w:rsidRPr="00FF435B" w:rsidRDefault="00CB0D3B" w:rsidP="00707417">
            <w:pPr>
              <w:spacing w:before="60" w:after="60"/>
              <w:jc w:val="center"/>
              <w:rPr>
                <w:sz w:val="20"/>
                <w:szCs w:val="20"/>
              </w:rPr>
            </w:pPr>
            <w:r w:rsidRPr="00FF435B">
              <w:rPr>
                <w:sz w:val="20"/>
                <w:szCs w:val="20"/>
              </w:rPr>
              <w:t>0</w:t>
            </w:r>
          </w:p>
        </w:tc>
        <w:tc>
          <w:tcPr>
            <w:tcW w:w="2404" w:type="dxa"/>
          </w:tcPr>
          <w:p w14:paraId="72A8E15B" w14:textId="4795B014" w:rsidR="00CB0D3B" w:rsidRPr="00FF435B" w:rsidRDefault="00CB0D3B" w:rsidP="00707417">
            <w:pPr>
              <w:spacing w:before="60" w:after="60"/>
              <w:jc w:val="center"/>
              <w:rPr>
                <w:sz w:val="20"/>
                <w:szCs w:val="20"/>
              </w:rPr>
            </w:pPr>
            <w:r w:rsidRPr="00FF435B">
              <w:rPr>
                <w:sz w:val="20"/>
                <w:szCs w:val="20"/>
              </w:rPr>
              <w:t>0</w:t>
            </w:r>
          </w:p>
        </w:tc>
      </w:tr>
      <w:tr w:rsidR="00CB0D3B" w:rsidRPr="00FF435B" w14:paraId="783E4EF6" w14:textId="53DA5F70" w:rsidTr="00F613BB">
        <w:tc>
          <w:tcPr>
            <w:tcW w:w="1555" w:type="dxa"/>
          </w:tcPr>
          <w:p w14:paraId="44DDDA48" w14:textId="776A6D00" w:rsidR="00CB0D3B" w:rsidRPr="00FF435B" w:rsidRDefault="00D94D78" w:rsidP="00707417">
            <w:pPr>
              <w:spacing w:before="60" w:after="60"/>
              <w:jc w:val="center"/>
              <w:rPr>
                <w:sz w:val="20"/>
                <w:szCs w:val="20"/>
              </w:rPr>
            </w:pPr>
            <w:hyperlink w:anchor="_RQ-20" w:history="1">
              <w:r w:rsidR="00CB0D3B" w:rsidRPr="00FF435B">
                <w:rPr>
                  <w:rStyle w:val="Hipervnculo"/>
                  <w:sz w:val="20"/>
                  <w:szCs w:val="20"/>
                </w:rPr>
                <w:t>RQ-20</w:t>
              </w:r>
            </w:hyperlink>
          </w:p>
        </w:tc>
        <w:tc>
          <w:tcPr>
            <w:tcW w:w="1134" w:type="dxa"/>
          </w:tcPr>
          <w:p w14:paraId="0E0BC344" w14:textId="290E6CB0" w:rsidR="00CB0D3B" w:rsidRPr="00FF435B" w:rsidRDefault="00CB0D3B" w:rsidP="00707417">
            <w:pPr>
              <w:spacing w:before="60" w:after="60"/>
              <w:jc w:val="center"/>
              <w:rPr>
                <w:sz w:val="20"/>
                <w:szCs w:val="20"/>
              </w:rPr>
            </w:pPr>
            <w:r w:rsidRPr="00FF435B">
              <w:rPr>
                <w:sz w:val="20"/>
                <w:szCs w:val="20"/>
              </w:rPr>
              <w:t>0</w:t>
            </w:r>
          </w:p>
        </w:tc>
        <w:tc>
          <w:tcPr>
            <w:tcW w:w="1701" w:type="dxa"/>
          </w:tcPr>
          <w:p w14:paraId="744EC9A3" w14:textId="5B42BFC0" w:rsidR="00CB0D3B" w:rsidRPr="00FF435B" w:rsidRDefault="00CB0D3B" w:rsidP="00707417">
            <w:pPr>
              <w:spacing w:before="60" w:after="60"/>
              <w:jc w:val="center"/>
              <w:rPr>
                <w:sz w:val="20"/>
                <w:szCs w:val="20"/>
              </w:rPr>
            </w:pPr>
            <w:r w:rsidRPr="00FF435B">
              <w:rPr>
                <w:sz w:val="20"/>
                <w:szCs w:val="20"/>
              </w:rPr>
              <w:t>0</w:t>
            </w:r>
          </w:p>
        </w:tc>
        <w:tc>
          <w:tcPr>
            <w:tcW w:w="1701" w:type="dxa"/>
          </w:tcPr>
          <w:p w14:paraId="0D9A6C6D" w14:textId="366EE38C" w:rsidR="00CB0D3B" w:rsidRPr="00FF435B" w:rsidRDefault="00CB0D3B" w:rsidP="00707417">
            <w:pPr>
              <w:spacing w:before="60" w:after="60"/>
              <w:jc w:val="center"/>
              <w:rPr>
                <w:sz w:val="20"/>
                <w:szCs w:val="20"/>
              </w:rPr>
            </w:pPr>
            <w:r w:rsidRPr="00FF435B">
              <w:rPr>
                <w:sz w:val="20"/>
                <w:szCs w:val="20"/>
              </w:rPr>
              <w:t>0</w:t>
            </w:r>
          </w:p>
        </w:tc>
        <w:tc>
          <w:tcPr>
            <w:tcW w:w="2404" w:type="dxa"/>
          </w:tcPr>
          <w:p w14:paraId="7B8C1D6E" w14:textId="571C4E8B" w:rsidR="00CB0D3B" w:rsidRPr="00FF435B" w:rsidRDefault="00CB0D3B" w:rsidP="00707417">
            <w:pPr>
              <w:spacing w:before="60" w:after="60"/>
              <w:jc w:val="center"/>
              <w:rPr>
                <w:sz w:val="20"/>
                <w:szCs w:val="20"/>
              </w:rPr>
            </w:pPr>
            <w:r w:rsidRPr="00FF435B">
              <w:rPr>
                <w:sz w:val="20"/>
                <w:szCs w:val="20"/>
              </w:rPr>
              <w:t>1</w:t>
            </w:r>
          </w:p>
        </w:tc>
      </w:tr>
      <w:tr w:rsidR="00CB0D3B" w:rsidRPr="00FF435B" w14:paraId="6F82420C" w14:textId="77777777" w:rsidTr="00F613BB">
        <w:tc>
          <w:tcPr>
            <w:tcW w:w="1555" w:type="dxa"/>
          </w:tcPr>
          <w:p w14:paraId="4B9F5D34" w14:textId="5421F9C9" w:rsidR="00CB0D3B" w:rsidRPr="00FF435B" w:rsidRDefault="00CB0D3B" w:rsidP="00AB2548">
            <w:pPr>
              <w:spacing w:before="60" w:after="60"/>
              <w:jc w:val="center"/>
              <w:rPr>
                <w:color w:val="BFBFBF" w:themeColor="background1" w:themeShade="BF"/>
                <w:sz w:val="20"/>
                <w:szCs w:val="20"/>
              </w:rPr>
            </w:pPr>
            <w:r w:rsidRPr="00FF435B">
              <w:rPr>
                <w:color w:val="BFBFBF" w:themeColor="background1" w:themeShade="BF"/>
                <w:sz w:val="20"/>
                <w:szCs w:val="20"/>
              </w:rPr>
              <w:t>RQ-</w:t>
            </w:r>
            <w:r w:rsidR="00AB2548">
              <w:rPr>
                <w:color w:val="BFBFBF" w:themeColor="background1" w:themeShade="BF"/>
                <w:sz w:val="20"/>
                <w:szCs w:val="20"/>
              </w:rPr>
              <w:t>3</w:t>
            </w:r>
            <w:r w:rsidRPr="00FF435B">
              <w:rPr>
                <w:color w:val="BFBFBF" w:themeColor="background1" w:themeShade="BF"/>
                <w:sz w:val="20"/>
                <w:szCs w:val="20"/>
              </w:rPr>
              <w:t>0</w:t>
            </w:r>
          </w:p>
        </w:tc>
        <w:tc>
          <w:tcPr>
            <w:tcW w:w="1134" w:type="dxa"/>
          </w:tcPr>
          <w:p w14:paraId="3BC769D5" w14:textId="6F992409"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1701" w:type="dxa"/>
          </w:tcPr>
          <w:p w14:paraId="6C33F754" w14:textId="181AF236"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1701" w:type="dxa"/>
          </w:tcPr>
          <w:p w14:paraId="20A44163" w14:textId="696C760D"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2404" w:type="dxa"/>
          </w:tcPr>
          <w:p w14:paraId="586D2DC8" w14:textId="7B7EDB42"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r>
      <w:tr w:rsidR="00CB0D3B" w:rsidRPr="00FF435B" w14:paraId="68D8287A" w14:textId="77777777" w:rsidTr="00F613BB">
        <w:tc>
          <w:tcPr>
            <w:tcW w:w="1555" w:type="dxa"/>
          </w:tcPr>
          <w:p w14:paraId="612E8DB6" w14:textId="46D32ECF" w:rsidR="00CB0D3B" w:rsidRPr="00FF435B" w:rsidRDefault="00CB0D3B" w:rsidP="00AB2548">
            <w:pPr>
              <w:spacing w:before="60" w:after="60"/>
              <w:jc w:val="center"/>
              <w:rPr>
                <w:color w:val="BFBFBF" w:themeColor="background1" w:themeShade="BF"/>
                <w:sz w:val="20"/>
                <w:szCs w:val="20"/>
              </w:rPr>
            </w:pPr>
            <w:r w:rsidRPr="00FF435B">
              <w:rPr>
                <w:color w:val="BFBFBF" w:themeColor="background1" w:themeShade="BF"/>
                <w:sz w:val="20"/>
                <w:szCs w:val="20"/>
              </w:rPr>
              <w:t>RQ-</w:t>
            </w:r>
            <w:r w:rsidR="00AB2548">
              <w:rPr>
                <w:color w:val="BFBFBF" w:themeColor="background1" w:themeShade="BF"/>
                <w:sz w:val="20"/>
                <w:szCs w:val="20"/>
              </w:rPr>
              <w:t>4</w:t>
            </w:r>
            <w:r w:rsidRPr="00FF435B">
              <w:rPr>
                <w:color w:val="BFBFBF" w:themeColor="background1" w:themeShade="BF"/>
                <w:sz w:val="20"/>
                <w:szCs w:val="20"/>
              </w:rPr>
              <w:t>0</w:t>
            </w:r>
          </w:p>
        </w:tc>
        <w:tc>
          <w:tcPr>
            <w:tcW w:w="1134" w:type="dxa"/>
          </w:tcPr>
          <w:p w14:paraId="51FF5BF4" w14:textId="20AB14B1"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1701" w:type="dxa"/>
          </w:tcPr>
          <w:p w14:paraId="4C777B81" w14:textId="5E458A97"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1701" w:type="dxa"/>
          </w:tcPr>
          <w:p w14:paraId="1EC9D1DE" w14:textId="2CE2ADDB"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2404" w:type="dxa"/>
          </w:tcPr>
          <w:p w14:paraId="3F84E87F" w14:textId="0F346CB9"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r>
      <w:tr w:rsidR="00CB0D3B" w:rsidRPr="00FF435B" w14:paraId="36E57616" w14:textId="77777777" w:rsidTr="00F613BB">
        <w:tc>
          <w:tcPr>
            <w:tcW w:w="1555" w:type="dxa"/>
          </w:tcPr>
          <w:p w14:paraId="2ED1BF08" w14:textId="514B2FEB" w:rsidR="00CB0D3B" w:rsidRPr="00FF435B" w:rsidRDefault="00CB0D3B" w:rsidP="00AB2548">
            <w:pPr>
              <w:spacing w:before="60" w:after="60"/>
              <w:jc w:val="center"/>
              <w:rPr>
                <w:color w:val="BFBFBF" w:themeColor="background1" w:themeShade="BF"/>
                <w:sz w:val="20"/>
                <w:szCs w:val="20"/>
              </w:rPr>
            </w:pPr>
            <w:r w:rsidRPr="00FF435B">
              <w:rPr>
                <w:color w:val="BFBFBF" w:themeColor="background1" w:themeShade="BF"/>
                <w:sz w:val="20"/>
                <w:szCs w:val="20"/>
              </w:rPr>
              <w:t>RQ-</w:t>
            </w:r>
            <w:r w:rsidR="00AB2548">
              <w:rPr>
                <w:color w:val="BFBFBF" w:themeColor="background1" w:themeShade="BF"/>
                <w:sz w:val="20"/>
                <w:szCs w:val="20"/>
              </w:rPr>
              <w:t>5</w:t>
            </w:r>
            <w:r w:rsidRPr="00FF435B">
              <w:rPr>
                <w:color w:val="BFBFBF" w:themeColor="background1" w:themeShade="BF"/>
                <w:sz w:val="20"/>
                <w:szCs w:val="20"/>
              </w:rPr>
              <w:t>0</w:t>
            </w:r>
          </w:p>
        </w:tc>
        <w:tc>
          <w:tcPr>
            <w:tcW w:w="1134" w:type="dxa"/>
          </w:tcPr>
          <w:p w14:paraId="3F9A5F30" w14:textId="693BB797"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1701" w:type="dxa"/>
          </w:tcPr>
          <w:p w14:paraId="204280A4" w14:textId="32FF1983"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1701" w:type="dxa"/>
          </w:tcPr>
          <w:p w14:paraId="324DE301" w14:textId="7F828184"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2404" w:type="dxa"/>
          </w:tcPr>
          <w:p w14:paraId="710A6584" w14:textId="4CAF975E"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r>
      <w:tr w:rsidR="00CB0D3B" w:rsidRPr="00FF435B" w14:paraId="3BCB3A23" w14:textId="77777777" w:rsidTr="00F613BB">
        <w:tc>
          <w:tcPr>
            <w:tcW w:w="1555" w:type="dxa"/>
          </w:tcPr>
          <w:p w14:paraId="26EE1CA2" w14:textId="082D365E" w:rsidR="00CB0D3B" w:rsidRPr="00FF435B" w:rsidRDefault="00CB0D3B" w:rsidP="00AB2548">
            <w:pPr>
              <w:spacing w:before="60" w:after="60"/>
              <w:jc w:val="center"/>
              <w:rPr>
                <w:color w:val="BFBFBF" w:themeColor="background1" w:themeShade="BF"/>
                <w:sz w:val="20"/>
                <w:szCs w:val="20"/>
              </w:rPr>
            </w:pPr>
            <w:r w:rsidRPr="00FF435B">
              <w:rPr>
                <w:color w:val="BFBFBF" w:themeColor="background1" w:themeShade="BF"/>
                <w:sz w:val="20"/>
                <w:szCs w:val="20"/>
              </w:rPr>
              <w:t>RQ-</w:t>
            </w:r>
            <w:r w:rsidR="00AB2548">
              <w:rPr>
                <w:color w:val="BFBFBF" w:themeColor="background1" w:themeShade="BF"/>
                <w:sz w:val="20"/>
                <w:szCs w:val="20"/>
              </w:rPr>
              <w:t>6</w:t>
            </w:r>
            <w:r w:rsidRPr="00FF435B">
              <w:rPr>
                <w:color w:val="BFBFBF" w:themeColor="background1" w:themeShade="BF"/>
                <w:sz w:val="20"/>
                <w:szCs w:val="20"/>
              </w:rPr>
              <w:t>0</w:t>
            </w:r>
          </w:p>
        </w:tc>
        <w:tc>
          <w:tcPr>
            <w:tcW w:w="1134" w:type="dxa"/>
          </w:tcPr>
          <w:p w14:paraId="17CD4427" w14:textId="074ED914"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0</w:t>
            </w:r>
          </w:p>
        </w:tc>
        <w:tc>
          <w:tcPr>
            <w:tcW w:w="1701" w:type="dxa"/>
          </w:tcPr>
          <w:p w14:paraId="38BC42B7" w14:textId="76EA8544"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1701" w:type="dxa"/>
          </w:tcPr>
          <w:p w14:paraId="29584950" w14:textId="1E0779F7"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c>
          <w:tcPr>
            <w:tcW w:w="2404" w:type="dxa"/>
          </w:tcPr>
          <w:p w14:paraId="3B014BF1" w14:textId="1FDEC0BD" w:rsidR="00CB0D3B" w:rsidRPr="00FF435B" w:rsidRDefault="00CB0D3B" w:rsidP="00CB0D3B">
            <w:pPr>
              <w:spacing w:before="60" w:after="60"/>
              <w:jc w:val="center"/>
              <w:rPr>
                <w:color w:val="BFBFBF" w:themeColor="background1" w:themeShade="BF"/>
                <w:sz w:val="20"/>
                <w:szCs w:val="20"/>
              </w:rPr>
            </w:pPr>
            <w:r w:rsidRPr="00FF435B">
              <w:rPr>
                <w:color w:val="BFBFBF" w:themeColor="background1" w:themeShade="BF"/>
                <w:sz w:val="20"/>
                <w:szCs w:val="20"/>
              </w:rPr>
              <w:t>1</w:t>
            </w:r>
          </w:p>
        </w:tc>
      </w:tr>
    </w:tbl>
    <w:p w14:paraId="695B0227" w14:textId="587EC4EC" w:rsidR="00F613BB" w:rsidRDefault="00F613BB">
      <w:r>
        <w:t xml:space="preserve">* The current document </w:t>
      </w:r>
      <w:r w:rsidRPr="00F613BB">
        <w:rPr>
          <w:b/>
        </w:rPr>
        <w:t>only</w:t>
      </w:r>
      <w:r>
        <w:t xml:space="preserve"> identifies those test cases related to </w:t>
      </w:r>
      <w:r w:rsidRPr="00F613BB">
        <w:rPr>
          <w:b/>
        </w:rPr>
        <w:t>Regulated ESPD</w:t>
      </w:r>
      <w:r>
        <w:t>.</w:t>
      </w:r>
    </w:p>
    <w:p w14:paraId="51008C60" w14:textId="33D07955" w:rsidR="006212E3" w:rsidRDefault="006212E3" w:rsidP="006212E3">
      <w:pPr>
        <w:pStyle w:val="Ttulo2"/>
      </w:pPr>
      <w:bookmarkStart w:id="19" w:name="_Toc504408202"/>
      <w:r>
        <w:t>Test Cases</w:t>
      </w:r>
      <w:bookmarkEnd w:id="19"/>
    </w:p>
    <w:p w14:paraId="691DB5B3" w14:textId="13E04EA9" w:rsidR="006212E3" w:rsidRDefault="006212E3" w:rsidP="006212E3">
      <w:pPr>
        <w:pStyle w:val="Ttulo3"/>
      </w:pPr>
      <w:bookmarkStart w:id="20" w:name="_RQ-10"/>
      <w:bookmarkStart w:id="21" w:name="_Toc504408203"/>
      <w:bookmarkEnd w:id="20"/>
      <w:r>
        <w:t>RQ-10</w:t>
      </w:r>
      <w:bookmarkEnd w:id="21"/>
    </w:p>
    <w:tbl>
      <w:tblPr>
        <w:tblStyle w:val="Tablaconcuadrcula"/>
        <w:tblW w:w="0" w:type="auto"/>
        <w:tblLook w:val="04A0" w:firstRow="1" w:lastRow="0" w:firstColumn="1" w:lastColumn="0" w:noHBand="0" w:noVBand="1"/>
      </w:tblPr>
      <w:tblGrid>
        <w:gridCol w:w="1413"/>
        <w:gridCol w:w="992"/>
        <w:gridCol w:w="1559"/>
        <w:gridCol w:w="1701"/>
        <w:gridCol w:w="2830"/>
      </w:tblGrid>
      <w:tr w:rsidR="006212E3" w:rsidRPr="00B7322A" w14:paraId="3602B037" w14:textId="77777777" w:rsidTr="00325629">
        <w:tc>
          <w:tcPr>
            <w:tcW w:w="8495" w:type="dxa"/>
            <w:gridSpan w:val="5"/>
            <w:shd w:val="clear" w:color="auto" w:fill="D9D9D9" w:themeFill="background1" w:themeFillShade="D9"/>
          </w:tcPr>
          <w:p w14:paraId="3A930A66" w14:textId="55E51738" w:rsidR="006212E3" w:rsidRPr="00B7322A" w:rsidRDefault="005F229C" w:rsidP="006212E3">
            <w:pPr>
              <w:spacing w:before="60" w:after="60"/>
              <w:jc w:val="center"/>
              <w:rPr>
                <w:b/>
                <w:sz w:val="20"/>
                <w:szCs w:val="20"/>
              </w:rPr>
            </w:pPr>
            <w:r w:rsidRPr="00B7322A">
              <w:rPr>
                <w:b/>
                <w:sz w:val="20"/>
                <w:szCs w:val="20"/>
              </w:rPr>
              <w:t>Pre-conditions</w:t>
            </w:r>
          </w:p>
        </w:tc>
      </w:tr>
      <w:tr w:rsidR="006212E3" w:rsidRPr="00B7322A" w14:paraId="3786FED0" w14:textId="77777777" w:rsidTr="00BC5D35">
        <w:tc>
          <w:tcPr>
            <w:tcW w:w="2405" w:type="dxa"/>
            <w:gridSpan w:val="2"/>
            <w:shd w:val="clear" w:color="auto" w:fill="D9D9D9" w:themeFill="background1" w:themeFillShade="D9"/>
            <w:vAlign w:val="center"/>
          </w:tcPr>
          <w:p w14:paraId="202EFA8F" w14:textId="77777777" w:rsidR="006212E3" w:rsidRPr="00B7322A" w:rsidRDefault="006212E3" w:rsidP="00BC5D35">
            <w:pPr>
              <w:spacing w:before="60" w:after="60"/>
              <w:jc w:val="left"/>
              <w:rPr>
                <w:sz w:val="20"/>
                <w:szCs w:val="20"/>
              </w:rPr>
            </w:pPr>
            <w:r w:rsidRPr="00B7322A">
              <w:rPr>
                <w:sz w:val="20"/>
                <w:szCs w:val="20"/>
              </w:rPr>
              <w:t>XSD Schema</w:t>
            </w:r>
          </w:p>
        </w:tc>
        <w:tc>
          <w:tcPr>
            <w:tcW w:w="6090" w:type="dxa"/>
            <w:gridSpan w:val="3"/>
            <w:vAlign w:val="center"/>
          </w:tcPr>
          <w:p w14:paraId="0486841D" w14:textId="5BBC2777" w:rsidR="006212E3" w:rsidRPr="00B7322A" w:rsidRDefault="006212E3" w:rsidP="00BC5D35">
            <w:pPr>
              <w:spacing w:before="60" w:after="60"/>
              <w:jc w:val="left"/>
              <w:rPr>
                <w:sz w:val="20"/>
                <w:szCs w:val="20"/>
              </w:rPr>
            </w:pPr>
            <w:r w:rsidRPr="00B7322A">
              <w:rPr>
                <w:sz w:val="20"/>
                <w:szCs w:val="20"/>
              </w:rPr>
              <w:t>UBL-QualificationApplicationRequest-2.2-Pre-award.xsd (ESPD Request)</w:t>
            </w:r>
          </w:p>
        </w:tc>
      </w:tr>
      <w:tr w:rsidR="006212E3" w:rsidRPr="00B7322A" w14:paraId="5586906A" w14:textId="77777777" w:rsidTr="00BC5D35">
        <w:tc>
          <w:tcPr>
            <w:tcW w:w="2405" w:type="dxa"/>
            <w:gridSpan w:val="2"/>
            <w:shd w:val="clear" w:color="auto" w:fill="D9D9D9" w:themeFill="background1" w:themeFillShade="D9"/>
            <w:vAlign w:val="center"/>
          </w:tcPr>
          <w:p w14:paraId="50EA46D5" w14:textId="77777777" w:rsidR="006212E3" w:rsidRPr="00B7322A" w:rsidRDefault="006212E3" w:rsidP="00BC5D35">
            <w:pPr>
              <w:spacing w:before="60" w:after="60"/>
              <w:jc w:val="left"/>
              <w:rPr>
                <w:sz w:val="20"/>
                <w:szCs w:val="20"/>
              </w:rPr>
            </w:pPr>
            <w:r w:rsidRPr="00B7322A">
              <w:rPr>
                <w:sz w:val="20"/>
                <w:szCs w:val="20"/>
              </w:rPr>
              <w:t>Regulated or Self-contained ESPD</w:t>
            </w:r>
          </w:p>
        </w:tc>
        <w:tc>
          <w:tcPr>
            <w:tcW w:w="6090" w:type="dxa"/>
            <w:gridSpan w:val="3"/>
            <w:vAlign w:val="center"/>
          </w:tcPr>
          <w:p w14:paraId="46AC27FB" w14:textId="08EC5059" w:rsidR="006212E3" w:rsidRPr="00B7322A" w:rsidRDefault="006212E3" w:rsidP="00BC5D35">
            <w:pPr>
              <w:spacing w:before="60" w:after="60"/>
              <w:jc w:val="left"/>
              <w:rPr>
                <w:sz w:val="20"/>
                <w:szCs w:val="20"/>
              </w:rPr>
            </w:pPr>
            <w:r w:rsidRPr="00B7322A">
              <w:rPr>
                <w:sz w:val="20"/>
                <w:szCs w:val="20"/>
              </w:rPr>
              <w:t>/cbc:QualificationApplicationTypeCode is REGULATED</w:t>
            </w:r>
          </w:p>
        </w:tc>
      </w:tr>
      <w:tr w:rsidR="006212E3" w:rsidRPr="00B7322A" w14:paraId="7C477610" w14:textId="77777777" w:rsidTr="00BC5D35">
        <w:tc>
          <w:tcPr>
            <w:tcW w:w="2405" w:type="dxa"/>
            <w:gridSpan w:val="2"/>
            <w:shd w:val="clear" w:color="auto" w:fill="D9D9D9" w:themeFill="background1" w:themeFillShade="D9"/>
            <w:vAlign w:val="center"/>
          </w:tcPr>
          <w:p w14:paraId="265F103F" w14:textId="77777777" w:rsidR="006212E3" w:rsidRPr="00B7322A" w:rsidRDefault="006212E3" w:rsidP="00BC5D35">
            <w:pPr>
              <w:spacing w:before="60" w:after="60"/>
              <w:jc w:val="left"/>
              <w:rPr>
                <w:sz w:val="20"/>
                <w:szCs w:val="20"/>
              </w:rPr>
            </w:pPr>
            <w:r w:rsidRPr="00B7322A">
              <w:rPr>
                <w:sz w:val="20"/>
                <w:szCs w:val="20"/>
              </w:rPr>
              <w:t>Divided into lots</w:t>
            </w:r>
          </w:p>
        </w:tc>
        <w:tc>
          <w:tcPr>
            <w:tcW w:w="6090" w:type="dxa"/>
            <w:gridSpan w:val="3"/>
            <w:vAlign w:val="center"/>
          </w:tcPr>
          <w:p w14:paraId="27FEFD48" w14:textId="2CEB545D" w:rsidR="006212E3" w:rsidRPr="00B7322A" w:rsidRDefault="006212E3" w:rsidP="00BC5D35">
            <w:pPr>
              <w:spacing w:before="60" w:after="60"/>
              <w:jc w:val="left"/>
              <w:rPr>
                <w:sz w:val="20"/>
                <w:szCs w:val="20"/>
              </w:rPr>
            </w:pPr>
            <w:r w:rsidRPr="00B7322A">
              <w:rPr>
                <w:sz w:val="20"/>
                <w:szCs w:val="20"/>
              </w:rPr>
              <w:t>/cac:ProcurementProjectLot /cbc:ID is 0 (not divided into lots)</w:t>
            </w:r>
          </w:p>
        </w:tc>
      </w:tr>
      <w:tr w:rsidR="006212E3" w:rsidRPr="00B7322A" w14:paraId="62AF5688" w14:textId="77777777" w:rsidTr="00BC5D35">
        <w:tc>
          <w:tcPr>
            <w:tcW w:w="2405" w:type="dxa"/>
            <w:gridSpan w:val="2"/>
            <w:shd w:val="clear" w:color="auto" w:fill="D9D9D9" w:themeFill="background1" w:themeFillShade="D9"/>
            <w:vAlign w:val="center"/>
          </w:tcPr>
          <w:p w14:paraId="5C894BE1" w14:textId="77777777" w:rsidR="006212E3" w:rsidRPr="00B7322A" w:rsidRDefault="006212E3" w:rsidP="00BC5D35">
            <w:pPr>
              <w:spacing w:before="60" w:after="60"/>
              <w:jc w:val="left"/>
              <w:rPr>
                <w:sz w:val="20"/>
                <w:szCs w:val="20"/>
              </w:rPr>
            </w:pPr>
            <w:r w:rsidRPr="00B7322A">
              <w:rPr>
                <w:sz w:val="20"/>
                <w:szCs w:val="20"/>
              </w:rPr>
              <w:t>Two-phased procedure</w:t>
            </w:r>
          </w:p>
        </w:tc>
        <w:tc>
          <w:tcPr>
            <w:tcW w:w="6090" w:type="dxa"/>
            <w:gridSpan w:val="3"/>
            <w:vAlign w:val="center"/>
          </w:tcPr>
          <w:p w14:paraId="1A30F18C" w14:textId="68C6B0F3" w:rsidR="006212E3" w:rsidRPr="00B7322A" w:rsidRDefault="006212E3" w:rsidP="00BC5D35">
            <w:pPr>
              <w:spacing w:before="60" w:after="60"/>
              <w:jc w:val="left"/>
              <w:rPr>
                <w:sz w:val="20"/>
                <w:szCs w:val="20"/>
              </w:rPr>
            </w:pPr>
            <w:r w:rsidRPr="00B7322A">
              <w:rPr>
                <w:sz w:val="20"/>
                <w:szCs w:val="20"/>
              </w:rPr>
              <w:t xml:space="preserve">/cbc:ProcedureCode = </w:t>
            </w:r>
            <w:r w:rsidR="00BC5D35">
              <w:rPr>
                <w:sz w:val="20"/>
                <w:szCs w:val="20"/>
              </w:rPr>
              <w:t>OPEN</w:t>
            </w:r>
            <w:r w:rsidRPr="00B7322A">
              <w:rPr>
                <w:sz w:val="20"/>
                <w:szCs w:val="20"/>
              </w:rPr>
              <w:t xml:space="preserve"> (</w:t>
            </w:r>
            <w:r w:rsidR="00BC5D35">
              <w:rPr>
                <w:sz w:val="20"/>
                <w:szCs w:val="20"/>
              </w:rPr>
              <w:t xml:space="preserve">Open procedure, a </w:t>
            </w:r>
            <w:r w:rsidRPr="00B7322A">
              <w:rPr>
                <w:sz w:val="20"/>
                <w:szCs w:val="20"/>
              </w:rPr>
              <w:t>single-phased procedure)</w:t>
            </w:r>
          </w:p>
        </w:tc>
      </w:tr>
      <w:tr w:rsidR="006212E3" w:rsidRPr="00B7322A" w14:paraId="013AC7B6" w14:textId="77777777" w:rsidTr="00325629">
        <w:trPr>
          <w:trHeight w:val="234"/>
        </w:trPr>
        <w:tc>
          <w:tcPr>
            <w:tcW w:w="8495" w:type="dxa"/>
            <w:gridSpan w:val="5"/>
            <w:shd w:val="clear" w:color="auto" w:fill="auto"/>
          </w:tcPr>
          <w:p w14:paraId="7B9794F7" w14:textId="77777777" w:rsidR="006212E3" w:rsidRPr="00B7322A" w:rsidRDefault="006212E3" w:rsidP="00325629">
            <w:pPr>
              <w:spacing w:before="60" w:after="60"/>
              <w:rPr>
                <w:sz w:val="20"/>
                <w:szCs w:val="20"/>
              </w:rPr>
            </w:pPr>
          </w:p>
        </w:tc>
      </w:tr>
      <w:tr w:rsidR="006212E3" w:rsidRPr="00B7322A" w14:paraId="3E14BCDB" w14:textId="77777777" w:rsidTr="00325629">
        <w:tc>
          <w:tcPr>
            <w:tcW w:w="8495" w:type="dxa"/>
            <w:gridSpan w:val="5"/>
            <w:shd w:val="clear" w:color="auto" w:fill="D9D9D9" w:themeFill="background1" w:themeFillShade="D9"/>
          </w:tcPr>
          <w:p w14:paraId="470C4DE2" w14:textId="31030FB5" w:rsidR="006212E3" w:rsidRPr="00B7322A" w:rsidRDefault="005F229C" w:rsidP="005F229C">
            <w:pPr>
              <w:spacing w:before="60" w:after="60"/>
              <w:jc w:val="center"/>
              <w:rPr>
                <w:b/>
                <w:sz w:val="20"/>
                <w:szCs w:val="20"/>
              </w:rPr>
            </w:pPr>
            <w:r w:rsidRPr="00B7322A">
              <w:rPr>
                <w:b/>
                <w:sz w:val="20"/>
                <w:szCs w:val="20"/>
              </w:rPr>
              <w:t>List of rules</w:t>
            </w:r>
          </w:p>
        </w:tc>
      </w:tr>
      <w:tr w:rsidR="00713B2B" w:rsidRPr="00B7322A" w14:paraId="55D261F6" w14:textId="77777777" w:rsidTr="00D6288D">
        <w:tc>
          <w:tcPr>
            <w:tcW w:w="1413" w:type="dxa"/>
            <w:shd w:val="clear" w:color="auto" w:fill="F2F2F2" w:themeFill="background1" w:themeFillShade="F2"/>
          </w:tcPr>
          <w:p w14:paraId="027E147E" w14:textId="77777777" w:rsidR="00713B2B" w:rsidRPr="00B7322A" w:rsidRDefault="00713B2B" w:rsidP="00325629">
            <w:pPr>
              <w:spacing w:before="60" w:after="60"/>
              <w:jc w:val="center"/>
              <w:rPr>
                <w:b/>
                <w:sz w:val="20"/>
                <w:szCs w:val="20"/>
              </w:rPr>
            </w:pPr>
            <w:r w:rsidRPr="00B7322A">
              <w:rPr>
                <w:b/>
                <w:sz w:val="20"/>
                <w:szCs w:val="20"/>
              </w:rPr>
              <w:t>Rule ID</w:t>
            </w:r>
          </w:p>
        </w:tc>
        <w:tc>
          <w:tcPr>
            <w:tcW w:w="2551" w:type="dxa"/>
            <w:gridSpan w:val="2"/>
            <w:shd w:val="clear" w:color="auto" w:fill="F2F2F2" w:themeFill="background1" w:themeFillShade="F2"/>
          </w:tcPr>
          <w:p w14:paraId="39E4DF18" w14:textId="77777777" w:rsidR="00713B2B" w:rsidRPr="00B7322A" w:rsidRDefault="00713B2B" w:rsidP="00325629">
            <w:pPr>
              <w:spacing w:before="60" w:after="60"/>
              <w:jc w:val="center"/>
              <w:rPr>
                <w:b/>
                <w:sz w:val="20"/>
                <w:szCs w:val="20"/>
              </w:rPr>
            </w:pPr>
            <w:r w:rsidRPr="00B7322A">
              <w:rPr>
                <w:b/>
                <w:sz w:val="20"/>
                <w:szCs w:val="20"/>
              </w:rPr>
              <w:t>Rule</w:t>
            </w:r>
          </w:p>
        </w:tc>
        <w:tc>
          <w:tcPr>
            <w:tcW w:w="1701" w:type="dxa"/>
            <w:shd w:val="clear" w:color="auto" w:fill="F2F2F2" w:themeFill="background1" w:themeFillShade="F2"/>
          </w:tcPr>
          <w:p w14:paraId="1C4F73D7" w14:textId="77777777" w:rsidR="00713B2B" w:rsidRPr="00B7322A" w:rsidRDefault="00713B2B" w:rsidP="00325629">
            <w:pPr>
              <w:spacing w:before="60" w:after="60"/>
              <w:jc w:val="center"/>
              <w:rPr>
                <w:b/>
                <w:sz w:val="20"/>
                <w:szCs w:val="20"/>
              </w:rPr>
            </w:pPr>
            <w:r w:rsidRPr="00B7322A">
              <w:rPr>
                <w:b/>
                <w:sz w:val="20"/>
                <w:szCs w:val="20"/>
              </w:rPr>
              <w:t>Scenario ID</w:t>
            </w:r>
          </w:p>
        </w:tc>
        <w:tc>
          <w:tcPr>
            <w:tcW w:w="2830" w:type="dxa"/>
            <w:shd w:val="clear" w:color="auto" w:fill="F2F2F2" w:themeFill="background1" w:themeFillShade="F2"/>
          </w:tcPr>
          <w:p w14:paraId="2F1BBA9A" w14:textId="77777777" w:rsidR="00713B2B" w:rsidRPr="00B7322A" w:rsidRDefault="00713B2B" w:rsidP="00325629">
            <w:pPr>
              <w:spacing w:before="60" w:after="60"/>
              <w:jc w:val="center"/>
              <w:rPr>
                <w:b/>
                <w:sz w:val="20"/>
                <w:szCs w:val="20"/>
              </w:rPr>
            </w:pPr>
            <w:r w:rsidRPr="00B7322A">
              <w:rPr>
                <w:b/>
                <w:sz w:val="20"/>
                <w:szCs w:val="20"/>
              </w:rPr>
              <w:t>Scenarios</w:t>
            </w:r>
          </w:p>
        </w:tc>
      </w:tr>
      <w:tr w:rsidR="00713B2B" w:rsidRPr="00B7322A" w14:paraId="3F2B317E" w14:textId="77777777" w:rsidTr="00D6288D">
        <w:tc>
          <w:tcPr>
            <w:tcW w:w="1413" w:type="dxa"/>
            <w:vMerge w:val="restart"/>
            <w:vAlign w:val="center"/>
          </w:tcPr>
          <w:p w14:paraId="0305072B" w14:textId="114988AC" w:rsidR="00713B2B" w:rsidRPr="00B7322A" w:rsidRDefault="00713B2B" w:rsidP="00D6288D">
            <w:pPr>
              <w:spacing w:before="60" w:after="60"/>
              <w:jc w:val="left"/>
              <w:rPr>
                <w:sz w:val="20"/>
                <w:szCs w:val="20"/>
              </w:rPr>
            </w:pPr>
            <w:r w:rsidRPr="00B7322A">
              <w:rPr>
                <w:sz w:val="20"/>
                <w:szCs w:val="20"/>
              </w:rPr>
              <w:t>RQ-10-R10 (</w:t>
            </w:r>
            <w:hyperlink w:anchor="_BR-COM-10_1" w:history="1">
              <w:r w:rsidR="00AC53D6">
                <w:rPr>
                  <w:rStyle w:val="Hipervnculo"/>
                  <w:sz w:val="20"/>
                  <w:szCs w:val="20"/>
                </w:rPr>
                <w:t>BR-COM-10</w:t>
              </w:r>
            </w:hyperlink>
            <w:r w:rsidRPr="00B7322A">
              <w:rPr>
                <w:sz w:val="20"/>
                <w:szCs w:val="20"/>
              </w:rPr>
              <w:t>)</w:t>
            </w:r>
          </w:p>
        </w:tc>
        <w:tc>
          <w:tcPr>
            <w:tcW w:w="2551" w:type="dxa"/>
            <w:gridSpan w:val="2"/>
            <w:vMerge w:val="restart"/>
            <w:vAlign w:val="center"/>
          </w:tcPr>
          <w:p w14:paraId="72F0A634" w14:textId="77777777" w:rsidR="00713B2B" w:rsidRPr="00B7322A" w:rsidRDefault="00713B2B" w:rsidP="00D6288D">
            <w:pPr>
              <w:spacing w:before="60" w:after="60"/>
              <w:jc w:val="left"/>
              <w:rPr>
                <w:sz w:val="20"/>
                <w:szCs w:val="20"/>
              </w:rPr>
            </w:pPr>
            <w:r w:rsidRPr="00B7322A">
              <w:rPr>
                <w:sz w:val="20"/>
                <w:szCs w:val="20"/>
              </w:rPr>
              <w:t>Information about publication CAN be provided</w:t>
            </w:r>
          </w:p>
        </w:tc>
        <w:tc>
          <w:tcPr>
            <w:tcW w:w="1701" w:type="dxa"/>
            <w:vAlign w:val="center"/>
          </w:tcPr>
          <w:p w14:paraId="4149742E" w14:textId="77777777" w:rsidR="00713B2B" w:rsidRPr="00B7322A" w:rsidRDefault="00713B2B" w:rsidP="00D6288D">
            <w:pPr>
              <w:spacing w:before="60" w:after="60"/>
              <w:jc w:val="left"/>
              <w:rPr>
                <w:sz w:val="20"/>
                <w:szCs w:val="20"/>
              </w:rPr>
            </w:pPr>
            <w:r w:rsidRPr="00B7322A">
              <w:rPr>
                <w:sz w:val="20"/>
                <w:szCs w:val="20"/>
              </w:rPr>
              <w:t>RQ-10-R10-S10</w:t>
            </w:r>
          </w:p>
          <w:p w14:paraId="152511D5" w14:textId="4ED95C1C" w:rsidR="00713B2B" w:rsidRPr="00B7322A" w:rsidRDefault="00713B2B" w:rsidP="00D6288D">
            <w:pPr>
              <w:spacing w:before="60" w:after="60"/>
              <w:jc w:val="left"/>
              <w:rPr>
                <w:sz w:val="20"/>
                <w:szCs w:val="20"/>
              </w:rPr>
            </w:pPr>
            <w:r w:rsidRPr="00B7322A">
              <w:rPr>
                <w:sz w:val="20"/>
                <w:szCs w:val="20"/>
              </w:rPr>
              <w:t>(</w:t>
            </w:r>
            <w:hyperlink w:anchor="_BR-COM-10-S10" w:history="1">
              <w:r w:rsidR="00AC53D6">
                <w:rPr>
                  <w:rStyle w:val="Hipervnculo"/>
                  <w:sz w:val="20"/>
                  <w:szCs w:val="20"/>
                </w:rPr>
                <w:t>BR-COM-10</w:t>
              </w:r>
              <w:r w:rsidRPr="00B7322A">
                <w:rPr>
                  <w:rStyle w:val="Hipervnculo"/>
                  <w:sz w:val="20"/>
                  <w:szCs w:val="20"/>
                </w:rPr>
                <w:t>-S10</w:t>
              </w:r>
            </w:hyperlink>
            <w:r w:rsidRPr="00B7322A">
              <w:rPr>
                <w:sz w:val="20"/>
                <w:szCs w:val="20"/>
              </w:rPr>
              <w:t>)</w:t>
            </w:r>
          </w:p>
        </w:tc>
        <w:tc>
          <w:tcPr>
            <w:tcW w:w="2830" w:type="dxa"/>
            <w:vAlign w:val="center"/>
          </w:tcPr>
          <w:p w14:paraId="4A29C303" w14:textId="77777777" w:rsidR="00713B2B" w:rsidRPr="00B7322A" w:rsidRDefault="00713B2B" w:rsidP="00D6288D">
            <w:pPr>
              <w:spacing w:before="60" w:after="60"/>
              <w:jc w:val="left"/>
              <w:rPr>
                <w:sz w:val="20"/>
                <w:szCs w:val="20"/>
              </w:rPr>
            </w:pPr>
            <w:r w:rsidRPr="00B7322A">
              <w:rPr>
                <w:sz w:val="20"/>
                <w:szCs w:val="20"/>
              </w:rPr>
              <w:t>Above the threshold, information about the publication of the contract notice in TED MUST be provided (when it is available)</w:t>
            </w:r>
          </w:p>
        </w:tc>
      </w:tr>
      <w:tr w:rsidR="00713B2B" w:rsidRPr="00B7322A" w14:paraId="6D4D222F" w14:textId="77777777" w:rsidTr="00D6288D">
        <w:tc>
          <w:tcPr>
            <w:tcW w:w="1413" w:type="dxa"/>
            <w:vMerge/>
            <w:vAlign w:val="center"/>
          </w:tcPr>
          <w:p w14:paraId="77167BB9" w14:textId="77777777" w:rsidR="00713B2B" w:rsidRPr="00B7322A" w:rsidRDefault="00713B2B" w:rsidP="00D6288D">
            <w:pPr>
              <w:spacing w:before="60" w:after="60"/>
              <w:jc w:val="left"/>
              <w:rPr>
                <w:sz w:val="20"/>
                <w:szCs w:val="20"/>
              </w:rPr>
            </w:pPr>
          </w:p>
        </w:tc>
        <w:tc>
          <w:tcPr>
            <w:tcW w:w="2551" w:type="dxa"/>
            <w:gridSpan w:val="2"/>
            <w:vMerge/>
            <w:vAlign w:val="center"/>
          </w:tcPr>
          <w:p w14:paraId="349556F4" w14:textId="77777777" w:rsidR="00713B2B" w:rsidRPr="00B7322A" w:rsidRDefault="00713B2B" w:rsidP="00D6288D">
            <w:pPr>
              <w:spacing w:before="60" w:after="60"/>
              <w:jc w:val="left"/>
              <w:rPr>
                <w:sz w:val="20"/>
                <w:szCs w:val="20"/>
              </w:rPr>
            </w:pPr>
          </w:p>
        </w:tc>
        <w:tc>
          <w:tcPr>
            <w:tcW w:w="1701" w:type="dxa"/>
            <w:vAlign w:val="center"/>
          </w:tcPr>
          <w:p w14:paraId="60359419" w14:textId="07587767" w:rsidR="00713B2B" w:rsidRPr="00B7322A" w:rsidRDefault="00713B2B" w:rsidP="00D6288D">
            <w:pPr>
              <w:spacing w:before="60" w:after="60"/>
              <w:jc w:val="left"/>
              <w:rPr>
                <w:sz w:val="20"/>
                <w:szCs w:val="20"/>
              </w:rPr>
            </w:pPr>
            <w:r w:rsidRPr="00B7322A">
              <w:rPr>
                <w:sz w:val="20"/>
                <w:szCs w:val="20"/>
              </w:rPr>
              <w:t>RQ-10-R10-S20 (</w:t>
            </w:r>
            <w:hyperlink w:anchor="_BR-COM-10-S20" w:history="1">
              <w:r w:rsidR="00AC53D6">
                <w:rPr>
                  <w:rStyle w:val="Hipervnculo"/>
                  <w:sz w:val="20"/>
                  <w:szCs w:val="20"/>
                </w:rPr>
                <w:t>BR-COM-10</w:t>
              </w:r>
              <w:r w:rsidRPr="00B7322A">
                <w:rPr>
                  <w:rStyle w:val="Hipervnculo"/>
                  <w:sz w:val="20"/>
                  <w:szCs w:val="20"/>
                </w:rPr>
                <w:t>-S20</w:t>
              </w:r>
            </w:hyperlink>
            <w:r w:rsidRPr="00B7322A">
              <w:rPr>
                <w:sz w:val="20"/>
                <w:szCs w:val="20"/>
              </w:rPr>
              <w:t>)</w:t>
            </w:r>
          </w:p>
        </w:tc>
        <w:tc>
          <w:tcPr>
            <w:tcW w:w="2830" w:type="dxa"/>
            <w:vAlign w:val="center"/>
          </w:tcPr>
          <w:p w14:paraId="027F6B89" w14:textId="77777777" w:rsidR="00713B2B" w:rsidRPr="00B7322A" w:rsidRDefault="00713B2B" w:rsidP="00D6288D">
            <w:pPr>
              <w:spacing w:before="60" w:after="60"/>
              <w:jc w:val="left"/>
              <w:rPr>
                <w:sz w:val="20"/>
                <w:szCs w:val="20"/>
              </w:rPr>
            </w:pPr>
            <w:r w:rsidRPr="00B7322A">
              <w:rPr>
                <w:sz w:val="20"/>
                <w:szCs w:val="20"/>
              </w:rPr>
              <w:t>Below the threshold, information about the publication of the contract notice in TED MIGHT be provided (when it is available)</w:t>
            </w:r>
          </w:p>
        </w:tc>
      </w:tr>
      <w:tr w:rsidR="00713B2B" w:rsidRPr="00B7322A" w14:paraId="74FDB7DC" w14:textId="77777777" w:rsidTr="00D6288D">
        <w:tc>
          <w:tcPr>
            <w:tcW w:w="1413" w:type="dxa"/>
            <w:vMerge/>
            <w:vAlign w:val="center"/>
          </w:tcPr>
          <w:p w14:paraId="432566DA" w14:textId="77777777" w:rsidR="00713B2B" w:rsidRPr="00B7322A" w:rsidRDefault="00713B2B" w:rsidP="00D6288D">
            <w:pPr>
              <w:spacing w:before="60" w:after="60"/>
              <w:jc w:val="left"/>
              <w:rPr>
                <w:sz w:val="20"/>
                <w:szCs w:val="20"/>
              </w:rPr>
            </w:pPr>
          </w:p>
        </w:tc>
        <w:tc>
          <w:tcPr>
            <w:tcW w:w="2551" w:type="dxa"/>
            <w:gridSpan w:val="2"/>
            <w:vMerge/>
            <w:vAlign w:val="center"/>
          </w:tcPr>
          <w:p w14:paraId="0CE79AD5" w14:textId="77777777" w:rsidR="00713B2B" w:rsidRPr="00B7322A" w:rsidRDefault="00713B2B" w:rsidP="00D6288D">
            <w:pPr>
              <w:spacing w:before="60" w:after="60"/>
              <w:jc w:val="left"/>
              <w:rPr>
                <w:sz w:val="20"/>
                <w:szCs w:val="20"/>
              </w:rPr>
            </w:pPr>
          </w:p>
        </w:tc>
        <w:tc>
          <w:tcPr>
            <w:tcW w:w="1701" w:type="dxa"/>
            <w:vAlign w:val="center"/>
          </w:tcPr>
          <w:p w14:paraId="2C2B847E" w14:textId="1F8606E2" w:rsidR="00713B2B" w:rsidRPr="00B7322A" w:rsidRDefault="00713B2B" w:rsidP="00D6288D">
            <w:pPr>
              <w:spacing w:before="60" w:after="60"/>
              <w:jc w:val="left"/>
              <w:rPr>
                <w:sz w:val="20"/>
                <w:szCs w:val="20"/>
              </w:rPr>
            </w:pPr>
            <w:r w:rsidRPr="00B7322A">
              <w:rPr>
                <w:sz w:val="20"/>
                <w:szCs w:val="20"/>
              </w:rPr>
              <w:t>RQ-10-R10-S30 (</w:t>
            </w:r>
            <w:hyperlink w:anchor="_BR-COM-10-S30" w:history="1">
              <w:r w:rsidR="00AC53D6">
                <w:rPr>
                  <w:rStyle w:val="Hipervnculo"/>
                  <w:sz w:val="20"/>
                  <w:szCs w:val="20"/>
                </w:rPr>
                <w:t>BR-COM-10</w:t>
              </w:r>
              <w:r w:rsidRPr="00B7322A">
                <w:rPr>
                  <w:rStyle w:val="Hipervnculo"/>
                  <w:sz w:val="20"/>
                  <w:szCs w:val="20"/>
                </w:rPr>
                <w:t>-S30</w:t>
              </w:r>
            </w:hyperlink>
            <w:r w:rsidRPr="00B7322A">
              <w:rPr>
                <w:sz w:val="20"/>
                <w:szCs w:val="20"/>
              </w:rPr>
              <w:t>)</w:t>
            </w:r>
          </w:p>
        </w:tc>
        <w:tc>
          <w:tcPr>
            <w:tcW w:w="2830" w:type="dxa"/>
            <w:vAlign w:val="center"/>
          </w:tcPr>
          <w:p w14:paraId="1C86A892" w14:textId="77777777" w:rsidR="00713B2B" w:rsidRPr="00B7322A" w:rsidRDefault="00713B2B" w:rsidP="00D6288D">
            <w:pPr>
              <w:spacing w:before="60" w:after="60"/>
              <w:jc w:val="left"/>
              <w:rPr>
                <w:sz w:val="20"/>
                <w:szCs w:val="20"/>
              </w:rPr>
            </w:pPr>
            <w:r w:rsidRPr="00B7322A">
              <w:rPr>
                <w:sz w:val="20"/>
                <w:szCs w:val="20"/>
              </w:rPr>
              <w:t>Information about the publication of the contract notice in other official gazettes or journals MIGHT be provided</w:t>
            </w:r>
          </w:p>
        </w:tc>
      </w:tr>
      <w:tr w:rsidR="00713B2B" w:rsidRPr="00B7322A" w14:paraId="1BDD6E21" w14:textId="77777777" w:rsidTr="00D6288D">
        <w:tc>
          <w:tcPr>
            <w:tcW w:w="1413" w:type="dxa"/>
            <w:vAlign w:val="center"/>
          </w:tcPr>
          <w:p w14:paraId="76520620" w14:textId="5A2260BB" w:rsidR="00713B2B" w:rsidRPr="00B7322A" w:rsidRDefault="00713B2B" w:rsidP="00D6288D">
            <w:pPr>
              <w:spacing w:before="60" w:after="60"/>
              <w:jc w:val="left"/>
              <w:rPr>
                <w:sz w:val="20"/>
                <w:szCs w:val="20"/>
              </w:rPr>
            </w:pPr>
            <w:r w:rsidRPr="00B7322A">
              <w:rPr>
                <w:sz w:val="20"/>
                <w:szCs w:val="20"/>
              </w:rPr>
              <w:t>RQ-10-R20 (</w:t>
            </w:r>
            <w:hyperlink w:anchor="_BR-COM-20" w:history="1">
              <w:r w:rsidRPr="00F40342">
                <w:rPr>
                  <w:rStyle w:val="Hipervnculo"/>
                  <w:sz w:val="20"/>
                  <w:szCs w:val="20"/>
                </w:rPr>
                <w:t>BR</w:t>
              </w:r>
              <w:r w:rsidR="001236B6">
                <w:rPr>
                  <w:rStyle w:val="Hipervnculo"/>
                  <w:sz w:val="20"/>
                  <w:szCs w:val="20"/>
                </w:rPr>
                <w:t>-REQ-</w:t>
              </w:r>
              <w:r w:rsidRPr="00F40342">
                <w:rPr>
                  <w:rStyle w:val="Hipervnculo"/>
                  <w:sz w:val="20"/>
                  <w:szCs w:val="20"/>
                </w:rPr>
                <w:t>20</w:t>
              </w:r>
            </w:hyperlink>
            <w:r w:rsidRPr="00B7322A">
              <w:rPr>
                <w:sz w:val="20"/>
                <w:szCs w:val="20"/>
              </w:rPr>
              <w:t>)</w:t>
            </w:r>
          </w:p>
        </w:tc>
        <w:tc>
          <w:tcPr>
            <w:tcW w:w="2551" w:type="dxa"/>
            <w:gridSpan w:val="2"/>
            <w:vAlign w:val="center"/>
          </w:tcPr>
          <w:p w14:paraId="43C1EE83" w14:textId="77777777" w:rsidR="00713B2B" w:rsidRPr="00B7322A" w:rsidRDefault="00713B2B" w:rsidP="00D6288D">
            <w:pPr>
              <w:spacing w:before="60" w:after="60"/>
              <w:jc w:val="left"/>
              <w:rPr>
                <w:sz w:val="20"/>
                <w:szCs w:val="20"/>
              </w:rPr>
            </w:pPr>
            <w:r w:rsidRPr="00B7322A">
              <w:rPr>
                <w:sz w:val="20"/>
                <w:szCs w:val="20"/>
              </w:rPr>
              <w:t>Information about the procurer MUST be provided</w:t>
            </w:r>
          </w:p>
        </w:tc>
        <w:tc>
          <w:tcPr>
            <w:tcW w:w="1701" w:type="dxa"/>
            <w:vAlign w:val="center"/>
          </w:tcPr>
          <w:p w14:paraId="01E7FF38" w14:textId="77777777" w:rsidR="00713B2B" w:rsidRPr="00B7322A" w:rsidRDefault="00713B2B" w:rsidP="00D6288D">
            <w:pPr>
              <w:spacing w:before="60" w:after="60"/>
              <w:jc w:val="left"/>
              <w:rPr>
                <w:sz w:val="20"/>
                <w:szCs w:val="20"/>
              </w:rPr>
            </w:pPr>
            <w:r w:rsidRPr="00B7322A">
              <w:rPr>
                <w:sz w:val="20"/>
                <w:szCs w:val="20"/>
              </w:rPr>
              <w:t>N/A</w:t>
            </w:r>
          </w:p>
        </w:tc>
        <w:tc>
          <w:tcPr>
            <w:tcW w:w="2830" w:type="dxa"/>
            <w:vAlign w:val="center"/>
          </w:tcPr>
          <w:p w14:paraId="3C36C2D6" w14:textId="77777777" w:rsidR="00713B2B" w:rsidRPr="00B7322A" w:rsidRDefault="00713B2B" w:rsidP="00D6288D">
            <w:pPr>
              <w:spacing w:before="60" w:after="60"/>
              <w:jc w:val="left"/>
              <w:rPr>
                <w:sz w:val="20"/>
                <w:szCs w:val="20"/>
              </w:rPr>
            </w:pPr>
            <w:r w:rsidRPr="00B7322A">
              <w:rPr>
                <w:sz w:val="20"/>
                <w:szCs w:val="20"/>
              </w:rPr>
              <w:t>N/A</w:t>
            </w:r>
          </w:p>
        </w:tc>
      </w:tr>
      <w:tr w:rsidR="00713B2B" w:rsidRPr="00B7322A" w14:paraId="50A15D6F" w14:textId="77777777" w:rsidTr="00D6288D">
        <w:tc>
          <w:tcPr>
            <w:tcW w:w="1413" w:type="dxa"/>
            <w:vAlign w:val="center"/>
          </w:tcPr>
          <w:p w14:paraId="18D69F10" w14:textId="28490569" w:rsidR="00713B2B" w:rsidRPr="00B7322A" w:rsidRDefault="00713B2B" w:rsidP="00D6288D">
            <w:pPr>
              <w:spacing w:before="60" w:after="60"/>
              <w:jc w:val="left"/>
              <w:rPr>
                <w:sz w:val="20"/>
                <w:szCs w:val="20"/>
              </w:rPr>
            </w:pPr>
            <w:r w:rsidRPr="00B7322A">
              <w:rPr>
                <w:sz w:val="20"/>
                <w:szCs w:val="20"/>
              </w:rPr>
              <w:t>RQ-10-R30 (</w:t>
            </w:r>
            <w:hyperlink w:anchor="_BR-REG-10" w:history="1">
              <w:r w:rsidRPr="0073111B">
                <w:rPr>
                  <w:rStyle w:val="Hipervnculo"/>
                  <w:sz w:val="20"/>
                  <w:szCs w:val="20"/>
                </w:rPr>
                <w:t>BR-REG-10</w:t>
              </w:r>
            </w:hyperlink>
            <w:r w:rsidRPr="00B7322A">
              <w:rPr>
                <w:sz w:val="20"/>
                <w:szCs w:val="20"/>
              </w:rPr>
              <w:t>)</w:t>
            </w:r>
          </w:p>
        </w:tc>
        <w:tc>
          <w:tcPr>
            <w:tcW w:w="2551" w:type="dxa"/>
            <w:gridSpan w:val="2"/>
            <w:vAlign w:val="center"/>
          </w:tcPr>
          <w:p w14:paraId="7CA0EFB1" w14:textId="77777777" w:rsidR="00713B2B" w:rsidRPr="00B7322A" w:rsidRDefault="00713B2B" w:rsidP="00D6288D">
            <w:pPr>
              <w:spacing w:before="60" w:after="60"/>
              <w:jc w:val="left"/>
              <w:rPr>
                <w:sz w:val="20"/>
                <w:szCs w:val="20"/>
              </w:rPr>
            </w:pPr>
            <w:r w:rsidRPr="00B7322A">
              <w:rPr>
                <w:sz w:val="20"/>
                <w:szCs w:val="20"/>
              </w:rPr>
              <w:t>Information about the procurement procedure MUST be provided</w:t>
            </w:r>
          </w:p>
        </w:tc>
        <w:tc>
          <w:tcPr>
            <w:tcW w:w="1701" w:type="dxa"/>
            <w:vAlign w:val="center"/>
          </w:tcPr>
          <w:p w14:paraId="4518530F" w14:textId="77777777" w:rsidR="00713B2B" w:rsidRPr="00B7322A" w:rsidRDefault="00713B2B" w:rsidP="00D6288D">
            <w:pPr>
              <w:spacing w:before="60" w:after="60"/>
              <w:jc w:val="left"/>
              <w:rPr>
                <w:sz w:val="20"/>
                <w:szCs w:val="20"/>
              </w:rPr>
            </w:pPr>
            <w:r w:rsidRPr="00B7322A">
              <w:rPr>
                <w:sz w:val="20"/>
                <w:szCs w:val="20"/>
              </w:rPr>
              <w:t>N/A</w:t>
            </w:r>
          </w:p>
        </w:tc>
        <w:tc>
          <w:tcPr>
            <w:tcW w:w="2830" w:type="dxa"/>
            <w:vAlign w:val="center"/>
          </w:tcPr>
          <w:p w14:paraId="513746BB" w14:textId="77777777" w:rsidR="00713B2B" w:rsidRPr="00B7322A" w:rsidRDefault="00713B2B" w:rsidP="00D6288D">
            <w:pPr>
              <w:spacing w:before="60" w:after="60"/>
              <w:jc w:val="left"/>
              <w:rPr>
                <w:sz w:val="20"/>
                <w:szCs w:val="20"/>
              </w:rPr>
            </w:pPr>
            <w:r w:rsidRPr="00B7322A">
              <w:rPr>
                <w:sz w:val="20"/>
                <w:szCs w:val="20"/>
              </w:rPr>
              <w:t>N/A</w:t>
            </w:r>
          </w:p>
        </w:tc>
      </w:tr>
      <w:tr w:rsidR="00713B2B" w:rsidRPr="00B7322A" w14:paraId="35DEFCC2" w14:textId="77777777" w:rsidTr="00D6288D">
        <w:tc>
          <w:tcPr>
            <w:tcW w:w="1413" w:type="dxa"/>
            <w:vMerge w:val="restart"/>
            <w:vAlign w:val="center"/>
          </w:tcPr>
          <w:p w14:paraId="598A3B92" w14:textId="5122F348" w:rsidR="00713B2B" w:rsidRPr="00B7322A" w:rsidRDefault="00713B2B" w:rsidP="00D6288D">
            <w:pPr>
              <w:spacing w:before="60" w:after="60"/>
              <w:jc w:val="left"/>
              <w:rPr>
                <w:sz w:val="20"/>
                <w:szCs w:val="20"/>
              </w:rPr>
            </w:pPr>
            <w:r w:rsidRPr="00B7322A">
              <w:rPr>
                <w:sz w:val="20"/>
                <w:szCs w:val="20"/>
              </w:rPr>
              <w:lastRenderedPageBreak/>
              <w:t>RQ-10-R40 (</w:t>
            </w:r>
            <w:hyperlink w:anchor="_BR-COM-30" w:history="1">
              <w:r w:rsidRPr="0073111B">
                <w:rPr>
                  <w:rStyle w:val="Hipervnculo"/>
                  <w:sz w:val="20"/>
                  <w:szCs w:val="20"/>
                </w:rPr>
                <w:t>BR</w:t>
              </w:r>
              <w:r w:rsidR="001236B6">
                <w:rPr>
                  <w:rStyle w:val="Hipervnculo"/>
                  <w:sz w:val="20"/>
                  <w:szCs w:val="20"/>
                </w:rPr>
                <w:t>-REQ-</w:t>
              </w:r>
              <w:r w:rsidRPr="0073111B">
                <w:rPr>
                  <w:rStyle w:val="Hipervnculo"/>
                  <w:sz w:val="20"/>
                  <w:szCs w:val="20"/>
                </w:rPr>
                <w:t>30</w:t>
              </w:r>
            </w:hyperlink>
            <w:r w:rsidRPr="00B7322A">
              <w:rPr>
                <w:sz w:val="20"/>
                <w:szCs w:val="20"/>
              </w:rPr>
              <w:t>)</w:t>
            </w:r>
          </w:p>
        </w:tc>
        <w:tc>
          <w:tcPr>
            <w:tcW w:w="2551" w:type="dxa"/>
            <w:gridSpan w:val="2"/>
            <w:vMerge w:val="restart"/>
            <w:vAlign w:val="center"/>
          </w:tcPr>
          <w:p w14:paraId="271C3E7C" w14:textId="77777777" w:rsidR="00713B2B" w:rsidRPr="00B7322A" w:rsidRDefault="00713B2B" w:rsidP="00D6288D">
            <w:pPr>
              <w:spacing w:before="60" w:after="60"/>
              <w:jc w:val="left"/>
              <w:rPr>
                <w:sz w:val="20"/>
                <w:szCs w:val="20"/>
              </w:rPr>
            </w:pPr>
            <w:r w:rsidRPr="00B7322A">
              <w:rPr>
                <w:sz w:val="20"/>
                <w:szCs w:val="20"/>
              </w:rPr>
              <w:t>Exclusion grounds MUST be retrieved from e-Certis</w:t>
            </w:r>
          </w:p>
        </w:tc>
        <w:tc>
          <w:tcPr>
            <w:tcW w:w="1701" w:type="dxa"/>
            <w:vAlign w:val="center"/>
          </w:tcPr>
          <w:p w14:paraId="0195EADA" w14:textId="4365CF39" w:rsidR="00713B2B" w:rsidRPr="00B7322A" w:rsidRDefault="00713B2B" w:rsidP="00D6288D">
            <w:pPr>
              <w:spacing w:before="60" w:after="60"/>
              <w:jc w:val="left"/>
              <w:rPr>
                <w:sz w:val="20"/>
                <w:szCs w:val="20"/>
              </w:rPr>
            </w:pPr>
            <w:r w:rsidRPr="00A53A25">
              <w:rPr>
                <w:sz w:val="20"/>
                <w:szCs w:val="20"/>
              </w:rPr>
              <w:t>RQ-10-R40-S10</w:t>
            </w:r>
            <w:r w:rsidR="00A53A25">
              <w:rPr>
                <w:sz w:val="20"/>
                <w:szCs w:val="20"/>
              </w:rPr>
              <w:t xml:space="preserve"> (</w:t>
            </w:r>
            <w:hyperlink w:anchor="_BR-COM-30-S10" w:history="1">
              <w:r w:rsidR="00A53A25" w:rsidRPr="00A53A25">
                <w:rPr>
                  <w:rStyle w:val="Hipervnculo"/>
                  <w:sz w:val="20"/>
                  <w:szCs w:val="20"/>
                </w:rPr>
                <w:t>BR</w:t>
              </w:r>
              <w:r w:rsidR="001236B6">
                <w:rPr>
                  <w:rStyle w:val="Hipervnculo"/>
                  <w:sz w:val="20"/>
                  <w:szCs w:val="20"/>
                </w:rPr>
                <w:t>-REQ-</w:t>
              </w:r>
              <w:r w:rsidR="00A53A25" w:rsidRPr="00A53A25">
                <w:rPr>
                  <w:rStyle w:val="Hipervnculo"/>
                  <w:sz w:val="20"/>
                  <w:szCs w:val="20"/>
                </w:rPr>
                <w:t>30-S10</w:t>
              </w:r>
            </w:hyperlink>
            <w:r w:rsidR="00A53A25">
              <w:rPr>
                <w:sz w:val="20"/>
                <w:szCs w:val="20"/>
              </w:rPr>
              <w:t>)</w:t>
            </w:r>
          </w:p>
        </w:tc>
        <w:tc>
          <w:tcPr>
            <w:tcW w:w="2830" w:type="dxa"/>
            <w:vAlign w:val="center"/>
          </w:tcPr>
          <w:p w14:paraId="6F5F4B77" w14:textId="77777777" w:rsidR="00713B2B" w:rsidRPr="00B7322A" w:rsidRDefault="00713B2B" w:rsidP="00D6288D">
            <w:pPr>
              <w:spacing w:before="60" w:after="60"/>
              <w:jc w:val="left"/>
              <w:rPr>
                <w:sz w:val="20"/>
                <w:szCs w:val="20"/>
              </w:rPr>
            </w:pPr>
            <w:r w:rsidRPr="00B7322A">
              <w:rPr>
                <w:sz w:val="20"/>
                <w:szCs w:val="20"/>
              </w:rPr>
              <w:t>Information for common exclusion grounds (sections A, B and C) MUST be retrieved from e-Certis.</w:t>
            </w:r>
          </w:p>
        </w:tc>
      </w:tr>
      <w:tr w:rsidR="00713B2B" w:rsidRPr="00B7322A" w14:paraId="477D3386" w14:textId="77777777" w:rsidTr="00D6288D">
        <w:tc>
          <w:tcPr>
            <w:tcW w:w="1413" w:type="dxa"/>
            <w:vMerge/>
            <w:vAlign w:val="center"/>
          </w:tcPr>
          <w:p w14:paraId="46936C7A" w14:textId="77777777" w:rsidR="00713B2B" w:rsidRPr="00B7322A" w:rsidRDefault="00713B2B" w:rsidP="00D6288D">
            <w:pPr>
              <w:spacing w:before="60" w:after="60"/>
              <w:jc w:val="left"/>
              <w:rPr>
                <w:sz w:val="20"/>
                <w:szCs w:val="20"/>
              </w:rPr>
            </w:pPr>
          </w:p>
        </w:tc>
        <w:tc>
          <w:tcPr>
            <w:tcW w:w="2551" w:type="dxa"/>
            <w:gridSpan w:val="2"/>
            <w:vMerge/>
            <w:vAlign w:val="center"/>
          </w:tcPr>
          <w:p w14:paraId="20B56189" w14:textId="77777777" w:rsidR="00713B2B" w:rsidRPr="00B7322A" w:rsidRDefault="00713B2B" w:rsidP="00D6288D">
            <w:pPr>
              <w:spacing w:before="60" w:after="60"/>
              <w:jc w:val="left"/>
              <w:rPr>
                <w:sz w:val="20"/>
                <w:szCs w:val="20"/>
              </w:rPr>
            </w:pPr>
          </w:p>
        </w:tc>
        <w:tc>
          <w:tcPr>
            <w:tcW w:w="1701" w:type="dxa"/>
            <w:vAlign w:val="center"/>
          </w:tcPr>
          <w:p w14:paraId="696B76BF" w14:textId="24E922E1" w:rsidR="00713B2B" w:rsidRPr="00B7322A" w:rsidRDefault="00713B2B" w:rsidP="00D6288D">
            <w:pPr>
              <w:spacing w:before="60" w:after="60"/>
              <w:jc w:val="left"/>
              <w:rPr>
                <w:sz w:val="20"/>
                <w:szCs w:val="20"/>
              </w:rPr>
            </w:pPr>
            <w:r w:rsidRPr="00A53A25">
              <w:rPr>
                <w:sz w:val="20"/>
                <w:szCs w:val="20"/>
              </w:rPr>
              <w:t>RQ-10-R40-S20</w:t>
            </w:r>
            <w:r w:rsidR="00A53A25">
              <w:rPr>
                <w:sz w:val="20"/>
                <w:szCs w:val="20"/>
              </w:rPr>
              <w:t xml:space="preserve"> (</w:t>
            </w:r>
            <w:hyperlink w:anchor="_BR-COM-30-S20" w:history="1">
              <w:r w:rsidR="00A53A25" w:rsidRPr="00A53A25">
                <w:rPr>
                  <w:rStyle w:val="Hipervnculo"/>
                  <w:sz w:val="20"/>
                  <w:szCs w:val="20"/>
                </w:rPr>
                <w:t>BR</w:t>
              </w:r>
              <w:r w:rsidR="001236B6">
                <w:rPr>
                  <w:rStyle w:val="Hipervnculo"/>
                  <w:sz w:val="20"/>
                  <w:szCs w:val="20"/>
                </w:rPr>
                <w:t>-REQ-</w:t>
              </w:r>
              <w:r w:rsidR="00A53A25" w:rsidRPr="00A53A25">
                <w:rPr>
                  <w:rStyle w:val="Hipervnculo"/>
                  <w:sz w:val="20"/>
                  <w:szCs w:val="20"/>
                </w:rPr>
                <w:t>30-S20</w:t>
              </w:r>
            </w:hyperlink>
            <w:r w:rsidR="00A53A25">
              <w:rPr>
                <w:sz w:val="20"/>
                <w:szCs w:val="20"/>
              </w:rPr>
              <w:t>)</w:t>
            </w:r>
          </w:p>
        </w:tc>
        <w:tc>
          <w:tcPr>
            <w:tcW w:w="2830" w:type="dxa"/>
            <w:vAlign w:val="center"/>
          </w:tcPr>
          <w:p w14:paraId="5AB75D25" w14:textId="77777777" w:rsidR="00713B2B" w:rsidRPr="00B7322A" w:rsidRDefault="00713B2B" w:rsidP="00D6288D">
            <w:pPr>
              <w:spacing w:before="60" w:after="60"/>
              <w:jc w:val="left"/>
              <w:rPr>
                <w:sz w:val="20"/>
                <w:szCs w:val="20"/>
              </w:rPr>
            </w:pPr>
            <w:r w:rsidRPr="00B7322A">
              <w:rPr>
                <w:sz w:val="20"/>
                <w:szCs w:val="20"/>
              </w:rPr>
              <w:t>Information for national exclusion grounds (section D) MUST be retrieved from e-Certis.</w:t>
            </w:r>
          </w:p>
        </w:tc>
      </w:tr>
      <w:tr w:rsidR="00713B2B" w:rsidRPr="00B7322A" w14:paraId="0328B8EF" w14:textId="77777777" w:rsidTr="00D6288D">
        <w:tc>
          <w:tcPr>
            <w:tcW w:w="1413" w:type="dxa"/>
            <w:vAlign w:val="center"/>
          </w:tcPr>
          <w:p w14:paraId="292E88C7" w14:textId="56ABD8A2" w:rsidR="00713B2B" w:rsidRPr="00B7322A" w:rsidRDefault="00713B2B" w:rsidP="00D6288D">
            <w:pPr>
              <w:spacing w:before="60" w:after="60"/>
              <w:jc w:val="left"/>
              <w:rPr>
                <w:sz w:val="20"/>
                <w:szCs w:val="20"/>
              </w:rPr>
            </w:pPr>
            <w:r w:rsidRPr="00B7322A">
              <w:rPr>
                <w:sz w:val="20"/>
                <w:szCs w:val="20"/>
              </w:rPr>
              <w:t>RQ-10-R50 (</w:t>
            </w:r>
            <w:hyperlink w:anchor="_BR-COM-40" w:history="1">
              <w:r w:rsidRPr="003D7251">
                <w:rPr>
                  <w:rStyle w:val="Hipervnculo"/>
                  <w:sz w:val="20"/>
                  <w:szCs w:val="20"/>
                </w:rPr>
                <w:t>BR</w:t>
              </w:r>
              <w:r w:rsidR="001236B6">
                <w:rPr>
                  <w:rStyle w:val="Hipervnculo"/>
                  <w:sz w:val="20"/>
                  <w:szCs w:val="20"/>
                </w:rPr>
                <w:t>-REQ-</w:t>
              </w:r>
              <w:r w:rsidRPr="003D7251">
                <w:rPr>
                  <w:rStyle w:val="Hipervnculo"/>
                  <w:sz w:val="20"/>
                  <w:szCs w:val="20"/>
                </w:rPr>
                <w:t>40</w:t>
              </w:r>
            </w:hyperlink>
            <w:r w:rsidRPr="00B7322A">
              <w:rPr>
                <w:sz w:val="20"/>
                <w:szCs w:val="20"/>
              </w:rPr>
              <w:t>)</w:t>
            </w:r>
          </w:p>
        </w:tc>
        <w:tc>
          <w:tcPr>
            <w:tcW w:w="2551" w:type="dxa"/>
            <w:gridSpan w:val="2"/>
            <w:vAlign w:val="center"/>
          </w:tcPr>
          <w:p w14:paraId="7941FFC0" w14:textId="77777777" w:rsidR="00713B2B" w:rsidRPr="00B7322A" w:rsidRDefault="00713B2B" w:rsidP="00D6288D">
            <w:pPr>
              <w:spacing w:before="60" w:after="60"/>
              <w:jc w:val="left"/>
              <w:rPr>
                <w:sz w:val="20"/>
                <w:szCs w:val="20"/>
              </w:rPr>
            </w:pPr>
            <w:r w:rsidRPr="00B7322A">
              <w:rPr>
                <w:sz w:val="20"/>
                <w:szCs w:val="20"/>
              </w:rPr>
              <w:t>Selection criteria CAN be provided</w:t>
            </w:r>
          </w:p>
        </w:tc>
        <w:tc>
          <w:tcPr>
            <w:tcW w:w="1701" w:type="dxa"/>
            <w:vAlign w:val="center"/>
          </w:tcPr>
          <w:p w14:paraId="73FD5132" w14:textId="77777777" w:rsidR="00713B2B" w:rsidRPr="00B7322A" w:rsidRDefault="00713B2B" w:rsidP="00D6288D">
            <w:pPr>
              <w:spacing w:before="60" w:after="60"/>
              <w:jc w:val="left"/>
              <w:rPr>
                <w:sz w:val="20"/>
                <w:szCs w:val="20"/>
              </w:rPr>
            </w:pPr>
            <w:r w:rsidRPr="00B7322A">
              <w:rPr>
                <w:sz w:val="20"/>
                <w:szCs w:val="20"/>
              </w:rPr>
              <w:t>N/A</w:t>
            </w:r>
          </w:p>
        </w:tc>
        <w:tc>
          <w:tcPr>
            <w:tcW w:w="2830" w:type="dxa"/>
            <w:vAlign w:val="center"/>
          </w:tcPr>
          <w:p w14:paraId="5820F375" w14:textId="64F7D999" w:rsidR="00713B2B" w:rsidRPr="00B7322A" w:rsidRDefault="00B2312A" w:rsidP="00D6288D">
            <w:pPr>
              <w:keepNext/>
              <w:spacing w:before="60" w:after="60"/>
              <w:jc w:val="left"/>
              <w:rPr>
                <w:sz w:val="20"/>
                <w:szCs w:val="20"/>
              </w:rPr>
            </w:pPr>
            <w:r>
              <w:rPr>
                <w:sz w:val="20"/>
                <w:szCs w:val="20"/>
              </w:rPr>
              <w:t xml:space="preserve"> </w:t>
            </w:r>
            <w:r w:rsidR="00713B2B" w:rsidRPr="00B7322A">
              <w:rPr>
                <w:sz w:val="20"/>
                <w:szCs w:val="20"/>
              </w:rPr>
              <w:t>N/A</w:t>
            </w:r>
          </w:p>
        </w:tc>
      </w:tr>
    </w:tbl>
    <w:p w14:paraId="1A03002F" w14:textId="50F09F97" w:rsidR="00F80D3D" w:rsidRDefault="005D5D22" w:rsidP="005D5D22">
      <w:pPr>
        <w:pStyle w:val="Descripcin"/>
      </w:pPr>
      <w:bookmarkStart w:id="22" w:name="_Toc504408266"/>
      <w:bookmarkEnd w:id="0"/>
      <w:bookmarkEnd w:id="1"/>
      <w:bookmarkEnd w:id="2"/>
      <w:r>
        <w:t xml:space="preserve">Table </w:t>
      </w:r>
      <w:r w:rsidR="009F1D37">
        <w:fldChar w:fldCharType="begin"/>
      </w:r>
      <w:r w:rsidR="009F1D37">
        <w:instrText xml:space="preserve"> SEQ Table \* ARABIC </w:instrText>
      </w:r>
      <w:r w:rsidR="009F1D37">
        <w:fldChar w:fldCharType="separate"/>
      </w:r>
      <w:r w:rsidR="00AA46A3">
        <w:rPr>
          <w:noProof/>
        </w:rPr>
        <w:t>4</w:t>
      </w:r>
      <w:r w:rsidR="009F1D37">
        <w:fldChar w:fldCharType="end"/>
      </w:r>
      <w:r>
        <w:t>: Test Case RQ-10</w:t>
      </w:r>
      <w:bookmarkEnd w:id="22"/>
    </w:p>
    <w:p w14:paraId="5097FCD7" w14:textId="2D24EC66" w:rsidR="00B004A0" w:rsidRDefault="00B004A0" w:rsidP="00B004A0">
      <w:pPr>
        <w:pStyle w:val="Ttulo3"/>
      </w:pPr>
      <w:bookmarkStart w:id="23" w:name="_RQ-20"/>
      <w:bookmarkStart w:id="24" w:name="_Toc504408204"/>
      <w:bookmarkEnd w:id="23"/>
      <w:r>
        <w:t>RQ-20</w:t>
      </w:r>
      <w:bookmarkEnd w:id="24"/>
    </w:p>
    <w:tbl>
      <w:tblPr>
        <w:tblStyle w:val="Tablaconcuadrcula"/>
        <w:tblW w:w="0" w:type="auto"/>
        <w:tblLook w:val="04A0" w:firstRow="1" w:lastRow="0" w:firstColumn="1" w:lastColumn="0" w:noHBand="0" w:noVBand="1"/>
      </w:tblPr>
      <w:tblGrid>
        <w:gridCol w:w="1271"/>
        <w:gridCol w:w="1134"/>
        <w:gridCol w:w="851"/>
        <w:gridCol w:w="1701"/>
        <w:gridCol w:w="3538"/>
      </w:tblGrid>
      <w:tr w:rsidR="00B004A0" w:rsidRPr="005E1667" w14:paraId="2C126E9B" w14:textId="77777777" w:rsidTr="006664A7">
        <w:tc>
          <w:tcPr>
            <w:tcW w:w="8495" w:type="dxa"/>
            <w:gridSpan w:val="5"/>
            <w:shd w:val="clear" w:color="auto" w:fill="D9D9D9" w:themeFill="background1" w:themeFillShade="D9"/>
          </w:tcPr>
          <w:p w14:paraId="71CBA1FE" w14:textId="77777777" w:rsidR="00B004A0" w:rsidRPr="005E1667" w:rsidRDefault="00B004A0" w:rsidP="006664A7">
            <w:pPr>
              <w:spacing w:before="60" w:after="60"/>
              <w:jc w:val="center"/>
              <w:rPr>
                <w:b/>
                <w:sz w:val="20"/>
                <w:szCs w:val="20"/>
              </w:rPr>
            </w:pPr>
            <w:r w:rsidRPr="005E1667">
              <w:rPr>
                <w:b/>
                <w:sz w:val="20"/>
                <w:szCs w:val="20"/>
              </w:rPr>
              <w:t>Pre-conditions</w:t>
            </w:r>
          </w:p>
        </w:tc>
      </w:tr>
      <w:tr w:rsidR="00B004A0" w:rsidRPr="005E1667" w14:paraId="2414A556" w14:textId="77777777" w:rsidTr="006664A7">
        <w:tc>
          <w:tcPr>
            <w:tcW w:w="2405" w:type="dxa"/>
            <w:gridSpan w:val="2"/>
            <w:shd w:val="clear" w:color="auto" w:fill="D9D9D9" w:themeFill="background1" w:themeFillShade="D9"/>
          </w:tcPr>
          <w:p w14:paraId="5A2A0859" w14:textId="77777777" w:rsidR="00B004A0" w:rsidRPr="005E1667" w:rsidRDefault="00B004A0" w:rsidP="006664A7">
            <w:pPr>
              <w:spacing w:before="60" w:after="60"/>
              <w:rPr>
                <w:sz w:val="20"/>
                <w:szCs w:val="20"/>
              </w:rPr>
            </w:pPr>
            <w:r w:rsidRPr="005E1667">
              <w:rPr>
                <w:sz w:val="20"/>
                <w:szCs w:val="20"/>
              </w:rPr>
              <w:t>XSD Schema</w:t>
            </w:r>
          </w:p>
        </w:tc>
        <w:tc>
          <w:tcPr>
            <w:tcW w:w="6090" w:type="dxa"/>
            <w:gridSpan w:val="3"/>
          </w:tcPr>
          <w:p w14:paraId="198F2895" w14:textId="77777777" w:rsidR="00B004A0" w:rsidRPr="005E1667" w:rsidRDefault="00B004A0" w:rsidP="006664A7">
            <w:pPr>
              <w:spacing w:before="60" w:after="60"/>
              <w:rPr>
                <w:sz w:val="20"/>
                <w:szCs w:val="20"/>
              </w:rPr>
            </w:pPr>
            <w:r w:rsidRPr="005E1667">
              <w:rPr>
                <w:sz w:val="20"/>
                <w:szCs w:val="20"/>
              </w:rPr>
              <w:t>UBL-QualificationApplicationRequest-2.2-Pre-award.xsd (ESPD Request)</w:t>
            </w:r>
          </w:p>
        </w:tc>
      </w:tr>
      <w:tr w:rsidR="00B004A0" w:rsidRPr="005E1667" w14:paraId="77F8FC6D" w14:textId="77777777" w:rsidTr="006664A7">
        <w:tc>
          <w:tcPr>
            <w:tcW w:w="2405" w:type="dxa"/>
            <w:gridSpan w:val="2"/>
            <w:shd w:val="clear" w:color="auto" w:fill="D9D9D9" w:themeFill="background1" w:themeFillShade="D9"/>
          </w:tcPr>
          <w:p w14:paraId="4717997A" w14:textId="77777777" w:rsidR="00B004A0" w:rsidRPr="005E1667" w:rsidRDefault="00B004A0" w:rsidP="006664A7">
            <w:pPr>
              <w:spacing w:before="60" w:after="60"/>
              <w:rPr>
                <w:sz w:val="20"/>
                <w:szCs w:val="20"/>
              </w:rPr>
            </w:pPr>
            <w:r w:rsidRPr="005E1667">
              <w:rPr>
                <w:sz w:val="20"/>
                <w:szCs w:val="20"/>
              </w:rPr>
              <w:t>Regulated or Self-contained ESPD</w:t>
            </w:r>
          </w:p>
        </w:tc>
        <w:tc>
          <w:tcPr>
            <w:tcW w:w="6090" w:type="dxa"/>
            <w:gridSpan w:val="3"/>
          </w:tcPr>
          <w:p w14:paraId="6F67B0DD" w14:textId="77777777" w:rsidR="00B004A0" w:rsidRPr="005E1667" w:rsidRDefault="00B004A0" w:rsidP="006664A7">
            <w:pPr>
              <w:spacing w:before="60" w:after="60"/>
              <w:rPr>
                <w:sz w:val="20"/>
                <w:szCs w:val="20"/>
              </w:rPr>
            </w:pPr>
            <w:r w:rsidRPr="005E1667">
              <w:rPr>
                <w:sz w:val="20"/>
                <w:szCs w:val="20"/>
              </w:rPr>
              <w:t>/cbc:QualificationApplicationTypeCode is REGULATED</w:t>
            </w:r>
          </w:p>
        </w:tc>
      </w:tr>
      <w:tr w:rsidR="00B004A0" w:rsidRPr="005E1667" w14:paraId="501B5ED4" w14:textId="77777777" w:rsidTr="006664A7">
        <w:tc>
          <w:tcPr>
            <w:tcW w:w="2405" w:type="dxa"/>
            <w:gridSpan w:val="2"/>
            <w:shd w:val="clear" w:color="auto" w:fill="D9D9D9" w:themeFill="background1" w:themeFillShade="D9"/>
          </w:tcPr>
          <w:p w14:paraId="25F8E267" w14:textId="77777777" w:rsidR="00B004A0" w:rsidRPr="005E1667" w:rsidRDefault="00B004A0" w:rsidP="006664A7">
            <w:pPr>
              <w:spacing w:before="60" w:after="60"/>
              <w:rPr>
                <w:sz w:val="20"/>
                <w:szCs w:val="20"/>
              </w:rPr>
            </w:pPr>
            <w:r w:rsidRPr="005E1667">
              <w:rPr>
                <w:sz w:val="20"/>
                <w:szCs w:val="20"/>
              </w:rPr>
              <w:t>Divided into lots</w:t>
            </w:r>
          </w:p>
        </w:tc>
        <w:tc>
          <w:tcPr>
            <w:tcW w:w="6090" w:type="dxa"/>
            <w:gridSpan w:val="3"/>
          </w:tcPr>
          <w:p w14:paraId="5812462F" w14:textId="77777777" w:rsidR="00B004A0" w:rsidRPr="005E1667" w:rsidRDefault="00B004A0" w:rsidP="006664A7">
            <w:pPr>
              <w:spacing w:before="60" w:after="60"/>
              <w:rPr>
                <w:sz w:val="20"/>
                <w:szCs w:val="20"/>
              </w:rPr>
            </w:pPr>
            <w:r w:rsidRPr="005E1667">
              <w:rPr>
                <w:sz w:val="20"/>
                <w:szCs w:val="20"/>
              </w:rPr>
              <w:t>/cac:ProcurementProjectLot /cbc:ID is 0 (not divided into lots)</w:t>
            </w:r>
          </w:p>
        </w:tc>
      </w:tr>
      <w:tr w:rsidR="00B004A0" w:rsidRPr="005E1667" w14:paraId="1AC07A6A" w14:textId="77777777" w:rsidTr="006664A7">
        <w:tc>
          <w:tcPr>
            <w:tcW w:w="2405" w:type="dxa"/>
            <w:gridSpan w:val="2"/>
            <w:shd w:val="clear" w:color="auto" w:fill="D9D9D9" w:themeFill="background1" w:themeFillShade="D9"/>
          </w:tcPr>
          <w:p w14:paraId="4511B81E" w14:textId="77777777" w:rsidR="00B004A0" w:rsidRPr="005E1667" w:rsidRDefault="00B004A0" w:rsidP="006664A7">
            <w:pPr>
              <w:spacing w:before="60" w:after="60"/>
              <w:rPr>
                <w:sz w:val="20"/>
                <w:szCs w:val="20"/>
              </w:rPr>
            </w:pPr>
            <w:r w:rsidRPr="005E1667">
              <w:rPr>
                <w:sz w:val="20"/>
                <w:szCs w:val="20"/>
              </w:rPr>
              <w:t>Two-phased procedure</w:t>
            </w:r>
          </w:p>
        </w:tc>
        <w:tc>
          <w:tcPr>
            <w:tcW w:w="6090" w:type="dxa"/>
            <w:gridSpan w:val="3"/>
          </w:tcPr>
          <w:p w14:paraId="53D12D37" w14:textId="7A07541F" w:rsidR="00B004A0" w:rsidRPr="005E1667" w:rsidRDefault="00B004A0" w:rsidP="00BC5D35">
            <w:pPr>
              <w:spacing w:before="60" w:after="60"/>
              <w:rPr>
                <w:sz w:val="20"/>
                <w:szCs w:val="20"/>
              </w:rPr>
            </w:pPr>
            <w:r w:rsidRPr="005E1667">
              <w:rPr>
                <w:sz w:val="20"/>
                <w:szCs w:val="20"/>
              </w:rPr>
              <w:t xml:space="preserve">/cbc:ProcedureCode != </w:t>
            </w:r>
            <w:r w:rsidR="00BC5D35">
              <w:rPr>
                <w:sz w:val="20"/>
                <w:szCs w:val="20"/>
              </w:rPr>
              <w:t>OPEN</w:t>
            </w:r>
            <w:r w:rsidRPr="005E1667">
              <w:rPr>
                <w:sz w:val="20"/>
                <w:szCs w:val="20"/>
              </w:rPr>
              <w:t xml:space="preserve"> (</w:t>
            </w:r>
            <w:r w:rsidR="00BC5D35">
              <w:rPr>
                <w:sz w:val="20"/>
                <w:szCs w:val="20"/>
              </w:rPr>
              <w:t xml:space="preserve">a procedure different to Open procedure, it is a </w:t>
            </w:r>
            <w:r w:rsidRPr="005E1667">
              <w:rPr>
                <w:sz w:val="20"/>
                <w:szCs w:val="20"/>
              </w:rPr>
              <w:t>two-phased procedure)</w:t>
            </w:r>
          </w:p>
        </w:tc>
      </w:tr>
      <w:tr w:rsidR="00B004A0" w:rsidRPr="005E1667" w14:paraId="541B1DC3" w14:textId="77777777" w:rsidTr="006664A7">
        <w:trPr>
          <w:trHeight w:val="234"/>
        </w:trPr>
        <w:tc>
          <w:tcPr>
            <w:tcW w:w="8495" w:type="dxa"/>
            <w:gridSpan w:val="5"/>
            <w:shd w:val="clear" w:color="auto" w:fill="auto"/>
          </w:tcPr>
          <w:p w14:paraId="6524E968" w14:textId="77777777" w:rsidR="00B004A0" w:rsidRPr="005E1667" w:rsidRDefault="00B004A0" w:rsidP="006664A7">
            <w:pPr>
              <w:spacing w:before="60" w:after="60"/>
              <w:rPr>
                <w:sz w:val="20"/>
                <w:szCs w:val="20"/>
              </w:rPr>
            </w:pPr>
          </w:p>
        </w:tc>
      </w:tr>
      <w:tr w:rsidR="00B004A0" w:rsidRPr="005E1667" w14:paraId="6880975F" w14:textId="77777777" w:rsidTr="006664A7">
        <w:tc>
          <w:tcPr>
            <w:tcW w:w="8495" w:type="dxa"/>
            <w:gridSpan w:val="5"/>
            <w:shd w:val="clear" w:color="auto" w:fill="D9D9D9" w:themeFill="background1" w:themeFillShade="D9"/>
          </w:tcPr>
          <w:p w14:paraId="2F5199A8" w14:textId="77777777" w:rsidR="00B004A0" w:rsidRPr="005E1667" w:rsidRDefault="00B004A0" w:rsidP="006664A7">
            <w:pPr>
              <w:spacing w:before="60" w:after="60"/>
              <w:jc w:val="center"/>
              <w:rPr>
                <w:b/>
                <w:sz w:val="20"/>
                <w:szCs w:val="20"/>
              </w:rPr>
            </w:pPr>
            <w:r w:rsidRPr="005E1667">
              <w:rPr>
                <w:b/>
                <w:sz w:val="20"/>
                <w:szCs w:val="20"/>
              </w:rPr>
              <w:t>List of rules</w:t>
            </w:r>
          </w:p>
        </w:tc>
      </w:tr>
      <w:tr w:rsidR="00B004A0" w:rsidRPr="005E1667" w14:paraId="277E5812" w14:textId="77777777" w:rsidTr="006664A7">
        <w:tc>
          <w:tcPr>
            <w:tcW w:w="1271" w:type="dxa"/>
            <w:shd w:val="clear" w:color="auto" w:fill="F2F2F2" w:themeFill="background1" w:themeFillShade="F2"/>
          </w:tcPr>
          <w:p w14:paraId="283C1372" w14:textId="77777777" w:rsidR="00B004A0" w:rsidRPr="005E1667" w:rsidRDefault="00B004A0" w:rsidP="006664A7">
            <w:pPr>
              <w:spacing w:before="60" w:after="60"/>
              <w:jc w:val="center"/>
              <w:rPr>
                <w:b/>
                <w:sz w:val="20"/>
                <w:szCs w:val="20"/>
              </w:rPr>
            </w:pPr>
            <w:r w:rsidRPr="005E1667">
              <w:rPr>
                <w:b/>
                <w:sz w:val="20"/>
                <w:szCs w:val="20"/>
              </w:rPr>
              <w:t>Rule ID</w:t>
            </w:r>
          </w:p>
        </w:tc>
        <w:tc>
          <w:tcPr>
            <w:tcW w:w="1985" w:type="dxa"/>
            <w:gridSpan w:val="2"/>
            <w:shd w:val="clear" w:color="auto" w:fill="F2F2F2" w:themeFill="background1" w:themeFillShade="F2"/>
          </w:tcPr>
          <w:p w14:paraId="23C2C087" w14:textId="77777777" w:rsidR="00B004A0" w:rsidRPr="005E1667" w:rsidRDefault="00B004A0" w:rsidP="006664A7">
            <w:pPr>
              <w:spacing w:before="60" w:after="60"/>
              <w:jc w:val="center"/>
              <w:rPr>
                <w:b/>
                <w:sz w:val="20"/>
                <w:szCs w:val="20"/>
              </w:rPr>
            </w:pPr>
            <w:r w:rsidRPr="005E1667">
              <w:rPr>
                <w:b/>
                <w:sz w:val="20"/>
                <w:szCs w:val="20"/>
              </w:rPr>
              <w:t>Rule</w:t>
            </w:r>
          </w:p>
        </w:tc>
        <w:tc>
          <w:tcPr>
            <w:tcW w:w="1701" w:type="dxa"/>
            <w:shd w:val="clear" w:color="auto" w:fill="F2F2F2" w:themeFill="background1" w:themeFillShade="F2"/>
          </w:tcPr>
          <w:p w14:paraId="0160B2CB" w14:textId="77777777" w:rsidR="00B004A0" w:rsidRPr="005E1667" w:rsidRDefault="00B004A0" w:rsidP="006664A7">
            <w:pPr>
              <w:spacing w:before="60" w:after="60"/>
              <w:jc w:val="center"/>
              <w:rPr>
                <w:b/>
                <w:sz w:val="20"/>
                <w:szCs w:val="20"/>
              </w:rPr>
            </w:pPr>
            <w:r w:rsidRPr="005E1667">
              <w:rPr>
                <w:b/>
                <w:sz w:val="20"/>
                <w:szCs w:val="20"/>
              </w:rPr>
              <w:t>Scenario ID</w:t>
            </w:r>
          </w:p>
        </w:tc>
        <w:tc>
          <w:tcPr>
            <w:tcW w:w="3538" w:type="dxa"/>
            <w:shd w:val="clear" w:color="auto" w:fill="F2F2F2" w:themeFill="background1" w:themeFillShade="F2"/>
          </w:tcPr>
          <w:p w14:paraId="75B7CE9D" w14:textId="77777777" w:rsidR="00B004A0" w:rsidRPr="005E1667" w:rsidRDefault="00B004A0" w:rsidP="006664A7">
            <w:pPr>
              <w:spacing w:before="60" w:after="60"/>
              <w:jc w:val="center"/>
              <w:rPr>
                <w:b/>
                <w:sz w:val="20"/>
                <w:szCs w:val="20"/>
              </w:rPr>
            </w:pPr>
            <w:r w:rsidRPr="005E1667">
              <w:rPr>
                <w:b/>
                <w:sz w:val="20"/>
                <w:szCs w:val="20"/>
              </w:rPr>
              <w:t>Scenarios</w:t>
            </w:r>
          </w:p>
        </w:tc>
      </w:tr>
      <w:tr w:rsidR="005E1667" w:rsidRPr="005E1667" w14:paraId="4CDF134E" w14:textId="77777777" w:rsidTr="005E1667">
        <w:tc>
          <w:tcPr>
            <w:tcW w:w="1271" w:type="dxa"/>
            <w:vMerge w:val="restart"/>
          </w:tcPr>
          <w:p w14:paraId="10F7EE6F" w14:textId="6E84B4ED" w:rsidR="005E1667" w:rsidRPr="005E1667" w:rsidRDefault="005E1667" w:rsidP="005E1667">
            <w:pPr>
              <w:spacing w:before="60" w:after="60"/>
              <w:rPr>
                <w:sz w:val="20"/>
                <w:szCs w:val="20"/>
              </w:rPr>
            </w:pPr>
            <w:r w:rsidRPr="005E1667">
              <w:rPr>
                <w:sz w:val="20"/>
                <w:szCs w:val="20"/>
              </w:rPr>
              <w:t>RQ-20-R10</w:t>
            </w:r>
            <w:r>
              <w:rPr>
                <w:sz w:val="20"/>
                <w:szCs w:val="20"/>
              </w:rPr>
              <w:t xml:space="preserve"> </w:t>
            </w:r>
            <w:r w:rsidRPr="00B7322A">
              <w:rPr>
                <w:sz w:val="20"/>
                <w:szCs w:val="20"/>
              </w:rPr>
              <w:t>(</w:t>
            </w:r>
            <w:hyperlink w:anchor="_BR-COM-10_1" w:history="1">
              <w:r w:rsidR="00AC53D6">
                <w:rPr>
                  <w:rStyle w:val="Hipervnculo"/>
                  <w:sz w:val="20"/>
                  <w:szCs w:val="20"/>
                </w:rPr>
                <w:t>BR-COM-10</w:t>
              </w:r>
            </w:hyperlink>
            <w:r w:rsidRPr="00B7322A">
              <w:rPr>
                <w:sz w:val="20"/>
                <w:szCs w:val="20"/>
              </w:rPr>
              <w:t>)</w:t>
            </w:r>
          </w:p>
        </w:tc>
        <w:tc>
          <w:tcPr>
            <w:tcW w:w="1985" w:type="dxa"/>
            <w:gridSpan w:val="2"/>
            <w:vMerge w:val="restart"/>
          </w:tcPr>
          <w:p w14:paraId="1282D95D" w14:textId="77777777" w:rsidR="005E1667" w:rsidRPr="005E1667" w:rsidRDefault="005E1667" w:rsidP="005E1667">
            <w:pPr>
              <w:spacing w:before="60" w:after="60"/>
              <w:rPr>
                <w:sz w:val="20"/>
                <w:szCs w:val="20"/>
              </w:rPr>
            </w:pPr>
            <w:r w:rsidRPr="005E1667">
              <w:rPr>
                <w:sz w:val="20"/>
                <w:szCs w:val="20"/>
              </w:rPr>
              <w:t>Information about publication CAN be provided</w:t>
            </w:r>
          </w:p>
        </w:tc>
        <w:tc>
          <w:tcPr>
            <w:tcW w:w="1701" w:type="dxa"/>
          </w:tcPr>
          <w:p w14:paraId="540F7097" w14:textId="385FA459" w:rsidR="005E1667" w:rsidRPr="00B7322A" w:rsidRDefault="005E1667" w:rsidP="005E1667">
            <w:pPr>
              <w:spacing w:before="60" w:after="60"/>
              <w:rPr>
                <w:sz w:val="20"/>
                <w:szCs w:val="20"/>
              </w:rPr>
            </w:pPr>
            <w:r w:rsidRPr="00B7322A">
              <w:rPr>
                <w:sz w:val="20"/>
                <w:szCs w:val="20"/>
              </w:rPr>
              <w:t>RQ-</w:t>
            </w:r>
            <w:r>
              <w:rPr>
                <w:sz w:val="20"/>
                <w:szCs w:val="20"/>
              </w:rPr>
              <w:t>2</w:t>
            </w:r>
            <w:r w:rsidRPr="00B7322A">
              <w:rPr>
                <w:sz w:val="20"/>
                <w:szCs w:val="20"/>
              </w:rPr>
              <w:t>0-R10-S10</w:t>
            </w:r>
          </w:p>
          <w:p w14:paraId="40D991BD" w14:textId="112939B9" w:rsidR="005E1667" w:rsidRPr="005E1667" w:rsidRDefault="005E1667" w:rsidP="005E1667">
            <w:pPr>
              <w:spacing w:before="60" w:after="60"/>
              <w:jc w:val="left"/>
              <w:rPr>
                <w:sz w:val="20"/>
                <w:szCs w:val="20"/>
              </w:rPr>
            </w:pPr>
            <w:r w:rsidRPr="00B7322A">
              <w:rPr>
                <w:sz w:val="20"/>
                <w:szCs w:val="20"/>
              </w:rPr>
              <w:t>(</w:t>
            </w:r>
            <w:hyperlink w:anchor="_BR-COM-10-S10" w:history="1">
              <w:r w:rsidR="00AC53D6">
                <w:rPr>
                  <w:rStyle w:val="Hipervnculo"/>
                  <w:sz w:val="20"/>
                  <w:szCs w:val="20"/>
                </w:rPr>
                <w:t>BR-COM-10</w:t>
              </w:r>
              <w:r w:rsidRPr="00B7322A">
                <w:rPr>
                  <w:rStyle w:val="Hipervnculo"/>
                  <w:sz w:val="20"/>
                  <w:szCs w:val="20"/>
                </w:rPr>
                <w:t>-S10</w:t>
              </w:r>
            </w:hyperlink>
            <w:r w:rsidRPr="00B7322A">
              <w:rPr>
                <w:sz w:val="20"/>
                <w:szCs w:val="20"/>
              </w:rPr>
              <w:t>)</w:t>
            </w:r>
          </w:p>
        </w:tc>
        <w:tc>
          <w:tcPr>
            <w:tcW w:w="3538" w:type="dxa"/>
          </w:tcPr>
          <w:p w14:paraId="75B8C80A" w14:textId="77777777" w:rsidR="005E1667" w:rsidRPr="005E1667" w:rsidRDefault="005E1667" w:rsidP="005E1667">
            <w:pPr>
              <w:spacing w:before="60" w:after="60"/>
              <w:rPr>
                <w:sz w:val="20"/>
                <w:szCs w:val="20"/>
              </w:rPr>
            </w:pPr>
            <w:r w:rsidRPr="005E1667">
              <w:rPr>
                <w:sz w:val="20"/>
                <w:szCs w:val="20"/>
              </w:rPr>
              <w:t>Above the threshold, information about the publication of the contract notice in TED MUST be provided (when it is available)</w:t>
            </w:r>
          </w:p>
        </w:tc>
      </w:tr>
      <w:tr w:rsidR="005E1667" w:rsidRPr="005E1667" w14:paraId="5BD63946" w14:textId="77777777" w:rsidTr="005E1667">
        <w:tc>
          <w:tcPr>
            <w:tcW w:w="1271" w:type="dxa"/>
            <w:vMerge/>
          </w:tcPr>
          <w:p w14:paraId="24F471ED" w14:textId="77777777" w:rsidR="005E1667" w:rsidRPr="005E1667" w:rsidRDefault="005E1667" w:rsidP="005E1667">
            <w:pPr>
              <w:spacing w:before="60" w:after="60"/>
              <w:rPr>
                <w:sz w:val="20"/>
                <w:szCs w:val="20"/>
              </w:rPr>
            </w:pPr>
          </w:p>
        </w:tc>
        <w:tc>
          <w:tcPr>
            <w:tcW w:w="1985" w:type="dxa"/>
            <w:gridSpan w:val="2"/>
            <w:vMerge/>
          </w:tcPr>
          <w:p w14:paraId="50C35BBA" w14:textId="77777777" w:rsidR="005E1667" w:rsidRPr="005E1667" w:rsidRDefault="005E1667" w:rsidP="005E1667">
            <w:pPr>
              <w:spacing w:before="60" w:after="60"/>
              <w:rPr>
                <w:sz w:val="20"/>
                <w:szCs w:val="20"/>
              </w:rPr>
            </w:pPr>
          </w:p>
        </w:tc>
        <w:tc>
          <w:tcPr>
            <w:tcW w:w="1701" w:type="dxa"/>
          </w:tcPr>
          <w:p w14:paraId="71A2C51C" w14:textId="17284347" w:rsidR="005E1667" w:rsidRPr="005E1667" w:rsidRDefault="005E1667" w:rsidP="005E1667">
            <w:pPr>
              <w:spacing w:before="60" w:after="60"/>
              <w:jc w:val="left"/>
              <w:rPr>
                <w:sz w:val="20"/>
                <w:szCs w:val="20"/>
              </w:rPr>
            </w:pPr>
            <w:r w:rsidRPr="00B7322A">
              <w:rPr>
                <w:sz w:val="20"/>
                <w:szCs w:val="20"/>
              </w:rPr>
              <w:t>RQ-</w:t>
            </w:r>
            <w:r>
              <w:rPr>
                <w:sz w:val="20"/>
                <w:szCs w:val="20"/>
              </w:rPr>
              <w:t>2</w:t>
            </w:r>
            <w:r w:rsidRPr="00B7322A">
              <w:rPr>
                <w:sz w:val="20"/>
                <w:szCs w:val="20"/>
              </w:rPr>
              <w:t>0-R10-S20 (</w:t>
            </w:r>
            <w:hyperlink w:anchor="_BR-COM-10-S20" w:history="1">
              <w:r w:rsidR="00AC53D6">
                <w:rPr>
                  <w:rStyle w:val="Hipervnculo"/>
                  <w:sz w:val="20"/>
                  <w:szCs w:val="20"/>
                </w:rPr>
                <w:t>BR-COM-10</w:t>
              </w:r>
              <w:r w:rsidRPr="00B7322A">
                <w:rPr>
                  <w:rStyle w:val="Hipervnculo"/>
                  <w:sz w:val="20"/>
                  <w:szCs w:val="20"/>
                </w:rPr>
                <w:t>-S20</w:t>
              </w:r>
            </w:hyperlink>
            <w:r w:rsidRPr="00B7322A">
              <w:rPr>
                <w:sz w:val="20"/>
                <w:szCs w:val="20"/>
              </w:rPr>
              <w:t>)</w:t>
            </w:r>
          </w:p>
        </w:tc>
        <w:tc>
          <w:tcPr>
            <w:tcW w:w="3538" w:type="dxa"/>
          </w:tcPr>
          <w:p w14:paraId="0C70BB83" w14:textId="77777777" w:rsidR="005E1667" w:rsidRPr="005E1667" w:rsidRDefault="005E1667" w:rsidP="005E1667">
            <w:pPr>
              <w:spacing w:before="60" w:after="60"/>
              <w:rPr>
                <w:sz w:val="20"/>
                <w:szCs w:val="20"/>
              </w:rPr>
            </w:pPr>
            <w:r w:rsidRPr="005E1667">
              <w:rPr>
                <w:sz w:val="20"/>
                <w:szCs w:val="20"/>
              </w:rPr>
              <w:t>Below the threshold, information about the publication of the contract notice in TED MIGHT be provided (when it is available)</w:t>
            </w:r>
          </w:p>
        </w:tc>
      </w:tr>
      <w:tr w:rsidR="005E1667" w:rsidRPr="005E1667" w14:paraId="17BDD238" w14:textId="77777777" w:rsidTr="005E1667">
        <w:tc>
          <w:tcPr>
            <w:tcW w:w="1271" w:type="dxa"/>
            <w:vMerge/>
          </w:tcPr>
          <w:p w14:paraId="44602478" w14:textId="77777777" w:rsidR="005E1667" w:rsidRPr="005E1667" w:rsidRDefault="005E1667" w:rsidP="005E1667">
            <w:pPr>
              <w:spacing w:before="60" w:after="60"/>
              <w:rPr>
                <w:sz w:val="20"/>
                <w:szCs w:val="20"/>
              </w:rPr>
            </w:pPr>
          </w:p>
        </w:tc>
        <w:tc>
          <w:tcPr>
            <w:tcW w:w="1985" w:type="dxa"/>
            <w:gridSpan w:val="2"/>
            <w:vMerge/>
          </w:tcPr>
          <w:p w14:paraId="3763FAF8" w14:textId="77777777" w:rsidR="005E1667" w:rsidRPr="005E1667" w:rsidRDefault="005E1667" w:rsidP="005E1667">
            <w:pPr>
              <w:spacing w:before="60" w:after="60"/>
              <w:rPr>
                <w:sz w:val="20"/>
                <w:szCs w:val="20"/>
              </w:rPr>
            </w:pPr>
          </w:p>
        </w:tc>
        <w:tc>
          <w:tcPr>
            <w:tcW w:w="1701" w:type="dxa"/>
          </w:tcPr>
          <w:p w14:paraId="119FBABD" w14:textId="4EBA7CCC" w:rsidR="005E1667" w:rsidRPr="005E1667" w:rsidRDefault="005E1667" w:rsidP="005E1667">
            <w:pPr>
              <w:spacing w:before="60" w:after="60"/>
              <w:jc w:val="left"/>
              <w:rPr>
                <w:sz w:val="20"/>
                <w:szCs w:val="20"/>
              </w:rPr>
            </w:pPr>
            <w:r w:rsidRPr="00B7322A">
              <w:rPr>
                <w:sz w:val="20"/>
                <w:szCs w:val="20"/>
              </w:rPr>
              <w:t>RQ-</w:t>
            </w:r>
            <w:r>
              <w:rPr>
                <w:sz w:val="20"/>
                <w:szCs w:val="20"/>
              </w:rPr>
              <w:t>2</w:t>
            </w:r>
            <w:r w:rsidRPr="00B7322A">
              <w:rPr>
                <w:sz w:val="20"/>
                <w:szCs w:val="20"/>
              </w:rPr>
              <w:t>0-R10-S30 (</w:t>
            </w:r>
            <w:hyperlink w:anchor="_BR-COM-10-S30" w:history="1">
              <w:r w:rsidR="00AC53D6">
                <w:rPr>
                  <w:rStyle w:val="Hipervnculo"/>
                  <w:sz w:val="20"/>
                  <w:szCs w:val="20"/>
                </w:rPr>
                <w:t>BR-COM-10</w:t>
              </w:r>
              <w:r w:rsidRPr="00B7322A">
                <w:rPr>
                  <w:rStyle w:val="Hipervnculo"/>
                  <w:sz w:val="20"/>
                  <w:szCs w:val="20"/>
                </w:rPr>
                <w:t>-S30</w:t>
              </w:r>
            </w:hyperlink>
            <w:r w:rsidRPr="00B7322A">
              <w:rPr>
                <w:sz w:val="20"/>
                <w:szCs w:val="20"/>
              </w:rPr>
              <w:t>)</w:t>
            </w:r>
          </w:p>
        </w:tc>
        <w:tc>
          <w:tcPr>
            <w:tcW w:w="3538" w:type="dxa"/>
          </w:tcPr>
          <w:p w14:paraId="37CB9271" w14:textId="77777777" w:rsidR="005E1667" w:rsidRPr="005E1667" w:rsidRDefault="005E1667" w:rsidP="005E1667">
            <w:pPr>
              <w:spacing w:before="60" w:after="60"/>
              <w:rPr>
                <w:sz w:val="20"/>
                <w:szCs w:val="20"/>
              </w:rPr>
            </w:pPr>
            <w:r w:rsidRPr="005E1667">
              <w:rPr>
                <w:sz w:val="20"/>
                <w:szCs w:val="20"/>
              </w:rPr>
              <w:t>Information about the publication of the contract notice in other official gazettes or journals MIGHT be provided</w:t>
            </w:r>
          </w:p>
        </w:tc>
      </w:tr>
      <w:tr w:rsidR="005E1667" w:rsidRPr="005E1667" w14:paraId="6E574812" w14:textId="77777777" w:rsidTr="005E1667">
        <w:tc>
          <w:tcPr>
            <w:tcW w:w="1271" w:type="dxa"/>
          </w:tcPr>
          <w:p w14:paraId="683667A9" w14:textId="42C52AF8" w:rsidR="005E1667" w:rsidRPr="005E1667" w:rsidRDefault="005E1667" w:rsidP="006664A7">
            <w:pPr>
              <w:spacing w:before="60" w:after="60"/>
              <w:rPr>
                <w:sz w:val="20"/>
                <w:szCs w:val="20"/>
              </w:rPr>
            </w:pPr>
            <w:r w:rsidRPr="005E1667">
              <w:rPr>
                <w:sz w:val="20"/>
                <w:szCs w:val="20"/>
              </w:rPr>
              <w:t>RQ-20-R20</w:t>
            </w:r>
            <w:r w:rsidR="00A52072">
              <w:rPr>
                <w:sz w:val="20"/>
                <w:szCs w:val="20"/>
              </w:rPr>
              <w:t xml:space="preserve"> </w:t>
            </w:r>
            <w:r w:rsidR="00A52072" w:rsidRPr="00B7322A">
              <w:rPr>
                <w:sz w:val="20"/>
                <w:szCs w:val="20"/>
              </w:rPr>
              <w:t>(</w:t>
            </w:r>
            <w:hyperlink w:anchor="_BR-COM-20" w:history="1">
              <w:r w:rsidR="00A52072" w:rsidRPr="00F40342">
                <w:rPr>
                  <w:rStyle w:val="Hipervnculo"/>
                  <w:sz w:val="20"/>
                  <w:szCs w:val="20"/>
                </w:rPr>
                <w:t>BR</w:t>
              </w:r>
              <w:r w:rsidR="001236B6">
                <w:rPr>
                  <w:rStyle w:val="Hipervnculo"/>
                  <w:sz w:val="20"/>
                  <w:szCs w:val="20"/>
                </w:rPr>
                <w:t>-REQ-</w:t>
              </w:r>
              <w:r w:rsidR="00A52072" w:rsidRPr="00F40342">
                <w:rPr>
                  <w:rStyle w:val="Hipervnculo"/>
                  <w:sz w:val="20"/>
                  <w:szCs w:val="20"/>
                </w:rPr>
                <w:t>20</w:t>
              </w:r>
            </w:hyperlink>
            <w:r w:rsidR="00A52072" w:rsidRPr="00B7322A">
              <w:rPr>
                <w:sz w:val="20"/>
                <w:szCs w:val="20"/>
              </w:rPr>
              <w:t>)</w:t>
            </w:r>
          </w:p>
        </w:tc>
        <w:tc>
          <w:tcPr>
            <w:tcW w:w="1985" w:type="dxa"/>
            <w:gridSpan w:val="2"/>
          </w:tcPr>
          <w:p w14:paraId="0A33BCE1" w14:textId="77777777" w:rsidR="005E1667" w:rsidRPr="005E1667" w:rsidRDefault="005E1667" w:rsidP="006664A7">
            <w:pPr>
              <w:spacing w:before="60" w:after="60"/>
              <w:rPr>
                <w:sz w:val="20"/>
                <w:szCs w:val="20"/>
              </w:rPr>
            </w:pPr>
            <w:r w:rsidRPr="005E1667">
              <w:rPr>
                <w:sz w:val="20"/>
                <w:szCs w:val="20"/>
              </w:rPr>
              <w:t>Information about the procurer MUST be provided</w:t>
            </w:r>
          </w:p>
        </w:tc>
        <w:tc>
          <w:tcPr>
            <w:tcW w:w="1701" w:type="dxa"/>
          </w:tcPr>
          <w:p w14:paraId="7DE1A83A" w14:textId="77777777" w:rsidR="005E1667" w:rsidRPr="005E1667" w:rsidRDefault="005E1667" w:rsidP="006664A7">
            <w:pPr>
              <w:spacing w:before="60" w:after="60"/>
              <w:jc w:val="center"/>
              <w:rPr>
                <w:sz w:val="20"/>
                <w:szCs w:val="20"/>
              </w:rPr>
            </w:pPr>
            <w:r w:rsidRPr="005E1667">
              <w:rPr>
                <w:sz w:val="20"/>
                <w:szCs w:val="20"/>
              </w:rPr>
              <w:t>N/A</w:t>
            </w:r>
          </w:p>
        </w:tc>
        <w:tc>
          <w:tcPr>
            <w:tcW w:w="3538" w:type="dxa"/>
          </w:tcPr>
          <w:p w14:paraId="54FFA484" w14:textId="77777777" w:rsidR="005E1667" w:rsidRPr="005E1667" w:rsidRDefault="005E1667" w:rsidP="006664A7">
            <w:pPr>
              <w:spacing w:before="60" w:after="60"/>
              <w:jc w:val="center"/>
              <w:rPr>
                <w:sz w:val="20"/>
                <w:szCs w:val="20"/>
              </w:rPr>
            </w:pPr>
            <w:r w:rsidRPr="005E1667">
              <w:rPr>
                <w:sz w:val="20"/>
                <w:szCs w:val="20"/>
              </w:rPr>
              <w:t>N/A</w:t>
            </w:r>
          </w:p>
        </w:tc>
      </w:tr>
      <w:tr w:rsidR="005E1667" w:rsidRPr="005E1667" w14:paraId="32A43B84" w14:textId="77777777" w:rsidTr="005E1667">
        <w:tc>
          <w:tcPr>
            <w:tcW w:w="1271" w:type="dxa"/>
          </w:tcPr>
          <w:p w14:paraId="2574DEDD" w14:textId="22A71A8C" w:rsidR="005E1667" w:rsidRPr="005E1667" w:rsidRDefault="005E1667" w:rsidP="006664A7">
            <w:pPr>
              <w:spacing w:before="60" w:after="60"/>
              <w:rPr>
                <w:sz w:val="20"/>
                <w:szCs w:val="20"/>
              </w:rPr>
            </w:pPr>
            <w:r w:rsidRPr="005E1667">
              <w:rPr>
                <w:sz w:val="20"/>
                <w:szCs w:val="20"/>
              </w:rPr>
              <w:t>RQ-20-R30</w:t>
            </w:r>
            <w:r w:rsidR="00A52072">
              <w:rPr>
                <w:sz w:val="20"/>
                <w:szCs w:val="20"/>
              </w:rPr>
              <w:t xml:space="preserve"> </w:t>
            </w:r>
            <w:r w:rsidR="00A52072" w:rsidRPr="00B7322A">
              <w:rPr>
                <w:sz w:val="20"/>
                <w:szCs w:val="20"/>
              </w:rPr>
              <w:t>(</w:t>
            </w:r>
            <w:hyperlink w:anchor="_BR-REG-10" w:history="1">
              <w:r w:rsidR="00A52072" w:rsidRPr="0073111B">
                <w:rPr>
                  <w:rStyle w:val="Hipervnculo"/>
                  <w:sz w:val="20"/>
                  <w:szCs w:val="20"/>
                </w:rPr>
                <w:t>BR-REG-10</w:t>
              </w:r>
            </w:hyperlink>
            <w:r w:rsidR="00A52072" w:rsidRPr="00B7322A">
              <w:rPr>
                <w:sz w:val="20"/>
                <w:szCs w:val="20"/>
              </w:rPr>
              <w:t>)</w:t>
            </w:r>
          </w:p>
        </w:tc>
        <w:tc>
          <w:tcPr>
            <w:tcW w:w="1985" w:type="dxa"/>
            <w:gridSpan w:val="2"/>
          </w:tcPr>
          <w:p w14:paraId="0F9695BC" w14:textId="77777777" w:rsidR="005E1667" w:rsidRPr="005E1667" w:rsidRDefault="005E1667" w:rsidP="006664A7">
            <w:pPr>
              <w:spacing w:before="60" w:after="60"/>
              <w:rPr>
                <w:sz w:val="20"/>
                <w:szCs w:val="20"/>
              </w:rPr>
            </w:pPr>
            <w:r w:rsidRPr="005E1667">
              <w:rPr>
                <w:sz w:val="20"/>
                <w:szCs w:val="20"/>
              </w:rPr>
              <w:t>Information about the procurement procedure MUST be provided</w:t>
            </w:r>
          </w:p>
        </w:tc>
        <w:tc>
          <w:tcPr>
            <w:tcW w:w="1701" w:type="dxa"/>
          </w:tcPr>
          <w:p w14:paraId="1EFB11C9" w14:textId="77777777" w:rsidR="005E1667" w:rsidRPr="005E1667" w:rsidRDefault="005E1667" w:rsidP="006664A7">
            <w:pPr>
              <w:spacing w:before="60" w:after="60"/>
              <w:jc w:val="center"/>
              <w:rPr>
                <w:sz w:val="20"/>
                <w:szCs w:val="20"/>
              </w:rPr>
            </w:pPr>
            <w:r w:rsidRPr="005E1667">
              <w:rPr>
                <w:sz w:val="20"/>
                <w:szCs w:val="20"/>
              </w:rPr>
              <w:t>N/A</w:t>
            </w:r>
          </w:p>
        </w:tc>
        <w:tc>
          <w:tcPr>
            <w:tcW w:w="3538" w:type="dxa"/>
          </w:tcPr>
          <w:p w14:paraId="20E6003F" w14:textId="77777777" w:rsidR="005E1667" w:rsidRPr="005E1667" w:rsidRDefault="005E1667" w:rsidP="006664A7">
            <w:pPr>
              <w:spacing w:before="60" w:after="60"/>
              <w:jc w:val="center"/>
              <w:rPr>
                <w:sz w:val="20"/>
                <w:szCs w:val="20"/>
              </w:rPr>
            </w:pPr>
            <w:r w:rsidRPr="005E1667">
              <w:rPr>
                <w:sz w:val="20"/>
                <w:szCs w:val="20"/>
              </w:rPr>
              <w:t>N/A</w:t>
            </w:r>
          </w:p>
        </w:tc>
      </w:tr>
      <w:tr w:rsidR="00540886" w:rsidRPr="005E1667" w14:paraId="01AAAD32" w14:textId="77777777" w:rsidTr="005E1667">
        <w:tc>
          <w:tcPr>
            <w:tcW w:w="1271" w:type="dxa"/>
            <w:vMerge w:val="restart"/>
          </w:tcPr>
          <w:p w14:paraId="618C0D7E" w14:textId="3E3E553C" w:rsidR="00540886" w:rsidRPr="005E1667" w:rsidRDefault="00540886" w:rsidP="00540886">
            <w:pPr>
              <w:spacing w:before="60" w:after="60"/>
              <w:rPr>
                <w:sz w:val="20"/>
                <w:szCs w:val="20"/>
              </w:rPr>
            </w:pPr>
            <w:r w:rsidRPr="005E1667">
              <w:rPr>
                <w:sz w:val="20"/>
                <w:szCs w:val="20"/>
              </w:rPr>
              <w:t>RQ-20-R40</w:t>
            </w:r>
            <w:r>
              <w:rPr>
                <w:sz w:val="20"/>
                <w:szCs w:val="20"/>
              </w:rPr>
              <w:t xml:space="preserve"> </w:t>
            </w:r>
            <w:r w:rsidRPr="00B7322A">
              <w:rPr>
                <w:sz w:val="20"/>
                <w:szCs w:val="20"/>
              </w:rPr>
              <w:t>(</w:t>
            </w:r>
            <w:hyperlink w:anchor="_BR-COM-30" w:history="1">
              <w:r w:rsidRPr="0073111B">
                <w:rPr>
                  <w:rStyle w:val="Hipervnculo"/>
                  <w:sz w:val="20"/>
                  <w:szCs w:val="20"/>
                </w:rPr>
                <w:t>BR</w:t>
              </w:r>
              <w:r w:rsidR="001236B6">
                <w:rPr>
                  <w:rStyle w:val="Hipervnculo"/>
                  <w:sz w:val="20"/>
                  <w:szCs w:val="20"/>
                </w:rPr>
                <w:t>-REQ-</w:t>
              </w:r>
              <w:r w:rsidRPr="0073111B">
                <w:rPr>
                  <w:rStyle w:val="Hipervnculo"/>
                  <w:sz w:val="20"/>
                  <w:szCs w:val="20"/>
                </w:rPr>
                <w:t>30</w:t>
              </w:r>
            </w:hyperlink>
            <w:r w:rsidRPr="00B7322A">
              <w:rPr>
                <w:sz w:val="20"/>
                <w:szCs w:val="20"/>
              </w:rPr>
              <w:t>)</w:t>
            </w:r>
          </w:p>
        </w:tc>
        <w:tc>
          <w:tcPr>
            <w:tcW w:w="1985" w:type="dxa"/>
            <w:gridSpan w:val="2"/>
            <w:vMerge w:val="restart"/>
          </w:tcPr>
          <w:p w14:paraId="54EE931B" w14:textId="77777777" w:rsidR="00540886" w:rsidRPr="005E1667" w:rsidRDefault="00540886" w:rsidP="00540886">
            <w:pPr>
              <w:spacing w:before="60" w:after="60"/>
              <w:rPr>
                <w:sz w:val="20"/>
                <w:szCs w:val="20"/>
              </w:rPr>
            </w:pPr>
            <w:r w:rsidRPr="005E1667">
              <w:rPr>
                <w:sz w:val="20"/>
                <w:szCs w:val="20"/>
              </w:rPr>
              <w:t>Exclusion grounds MUST be retrieved from e-Certis</w:t>
            </w:r>
          </w:p>
        </w:tc>
        <w:tc>
          <w:tcPr>
            <w:tcW w:w="1701" w:type="dxa"/>
          </w:tcPr>
          <w:p w14:paraId="5F8E6812" w14:textId="7DD5A0B6" w:rsidR="00540886" w:rsidRPr="005E1667" w:rsidRDefault="00540886" w:rsidP="00540886">
            <w:pPr>
              <w:spacing w:before="60" w:after="60"/>
              <w:rPr>
                <w:sz w:val="20"/>
                <w:szCs w:val="20"/>
              </w:rPr>
            </w:pPr>
            <w:r w:rsidRPr="005E1667">
              <w:rPr>
                <w:sz w:val="20"/>
                <w:szCs w:val="20"/>
              </w:rPr>
              <w:t>RQ-20-R40</w:t>
            </w:r>
            <w:r w:rsidRPr="00A53A25">
              <w:rPr>
                <w:sz w:val="20"/>
                <w:szCs w:val="20"/>
              </w:rPr>
              <w:t>-S10</w:t>
            </w:r>
            <w:r>
              <w:rPr>
                <w:sz w:val="20"/>
                <w:szCs w:val="20"/>
              </w:rPr>
              <w:t xml:space="preserve"> (</w:t>
            </w:r>
            <w:hyperlink w:anchor="_BR-COM-30-S10" w:history="1">
              <w:r w:rsidRPr="00A53A25">
                <w:rPr>
                  <w:rStyle w:val="Hipervnculo"/>
                  <w:sz w:val="20"/>
                  <w:szCs w:val="20"/>
                </w:rPr>
                <w:t>BR</w:t>
              </w:r>
              <w:r w:rsidR="001236B6">
                <w:rPr>
                  <w:rStyle w:val="Hipervnculo"/>
                  <w:sz w:val="20"/>
                  <w:szCs w:val="20"/>
                </w:rPr>
                <w:t>-REQ-</w:t>
              </w:r>
              <w:r w:rsidRPr="00A53A25">
                <w:rPr>
                  <w:rStyle w:val="Hipervnculo"/>
                  <w:sz w:val="20"/>
                  <w:szCs w:val="20"/>
                </w:rPr>
                <w:t>30-S10</w:t>
              </w:r>
            </w:hyperlink>
            <w:r>
              <w:rPr>
                <w:sz w:val="20"/>
                <w:szCs w:val="20"/>
              </w:rPr>
              <w:t>)</w:t>
            </w:r>
          </w:p>
        </w:tc>
        <w:tc>
          <w:tcPr>
            <w:tcW w:w="3538" w:type="dxa"/>
          </w:tcPr>
          <w:p w14:paraId="753B5EA4" w14:textId="77777777" w:rsidR="00540886" w:rsidRPr="005E1667" w:rsidRDefault="00540886" w:rsidP="00540886">
            <w:pPr>
              <w:spacing w:before="60" w:after="60"/>
              <w:rPr>
                <w:sz w:val="20"/>
                <w:szCs w:val="20"/>
              </w:rPr>
            </w:pPr>
            <w:r w:rsidRPr="005E1667">
              <w:rPr>
                <w:sz w:val="20"/>
                <w:szCs w:val="20"/>
              </w:rPr>
              <w:t>Information for common exclusion grounds (sections A, B and C) MUST be retrieved from e-Certis.</w:t>
            </w:r>
          </w:p>
        </w:tc>
      </w:tr>
      <w:tr w:rsidR="00540886" w:rsidRPr="005E1667" w14:paraId="0AF4DD7F" w14:textId="77777777" w:rsidTr="005E1667">
        <w:tc>
          <w:tcPr>
            <w:tcW w:w="1271" w:type="dxa"/>
            <w:vMerge/>
          </w:tcPr>
          <w:p w14:paraId="0BC31522" w14:textId="77777777" w:rsidR="00540886" w:rsidRPr="005E1667" w:rsidRDefault="00540886" w:rsidP="00540886">
            <w:pPr>
              <w:spacing w:before="60" w:after="60"/>
              <w:rPr>
                <w:sz w:val="20"/>
                <w:szCs w:val="20"/>
              </w:rPr>
            </w:pPr>
          </w:p>
        </w:tc>
        <w:tc>
          <w:tcPr>
            <w:tcW w:w="1985" w:type="dxa"/>
            <w:gridSpan w:val="2"/>
            <w:vMerge/>
          </w:tcPr>
          <w:p w14:paraId="560E7525" w14:textId="77777777" w:rsidR="00540886" w:rsidRPr="005E1667" w:rsidRDefault="00540886" w:rsidP="00540886">
            <w:pPr>
              <w:spacing w:before="60" w:after="60"/>
              <w:rPr>
                <w:sz w:val="20"/>
                <w:szCs w:val="20"/>
              </w:rPr>
            </w:pPr>
          </w:p>
        </w:tc>
        <w:tc>
          <w:tcPr>
            <w:tcW w:w="1701" w:type="dxa"/>
          </w:tcPr>
          <w:p w14:paraId="03B0FB54" w14:textId="57DF1F30" w:rsidR="00540886" w:rsidRPr="005E1667" w:rsidRDefault="00540886" w:rsidP="00540886">
            <w:pPr>
              <w:spacing w:before="60" w:after="60"/>
              <w:rPr>
                <w:sz w:val="20"/>
                <w:szCs w:val="20"/>
              </w:rPr>
            </w:pPr>
            <w:r w:rsidRPr="005E1667">
              <w:rPr>
                <w:sz w:val="20"/>
                <w:szCs w:val="20"/>
              </w:rPr>
              <w:t>RQ-20-R40</w:t>
            </w:r>
            <w:r w:rsidRPr="00A53A25">
              <w:rPr>
                <w:sz w:val="20"/>
                <w:szCs w:val="20"/>
              </w:rPr>
              <w:t>-S20</w:t>
            </w:r>
            <w:r>
              <w:rPr>
                <w:sz w:val="20"/>
                <w:szCs w:val="20"/>
              </w:rPr>
              <w:t xml:space="preserve"> (</w:t>
            </w:r>
            <w:hyperlink w:anchor="_BR-COM-30-S20" w:history="1">
              <w:r w:rsidRPr="00A53A25">
                <w:rPr>
                  <w:rStyle w:val="Hipervnculo"/>
                  <w:sz w:val="20"/>
                  <w:szCs w:val="20"/>
                </w:rPr>
                <w:t>BR</w:t>
              </w:r>
              <w:r w:rsidR="001236B6">
                <w:rPr>
                  <w:rStyle w:val="Hipervnculo"/>
                  <w:sz w:val="20"/>
                  <w:szCs w:val="20"/>
                </w:rPr>
                <w:t>-REQ-</w:t>
              </w:r>
              <w:r w:rsidRPr="00A53A25">
                <w:rPr>
                  <w:rStyle w:val="Hipervnculo"/>
                  <w:sz w:val="20"/>
                  <w:szCs w:val="20"/>
                </w:rPr>
                <w:t>30-S20</w:t>
              </w:r>
            </w:hyperlink>
            <w:r>
              <w:rPr>
                <w:sz w:val="20"/>
                <w:szCs w:val="20"/>
              </w:rPr>
              <w:t>)</w:t>
            </w:r>
          </w:p>
        </w:tc>
        <w:tc>
          <w:tcPr>
            <w:tcW w:w="3538" w:type="dxa"/>
          </w:tcPr>
          <w:p w14:paraId="37A6897A" w14:textId="77777777" w:rsidR="00540886" w:rsidRPr="005E1667" w:rsidRDefault="00540886" w:rsidP="00540886">
            <w:pPr>
              <w:spacing w:before="60" w:after="60"/>
              <w:rPr>
                <w:sz w:val="20"/>
                <w:szCs w:val="20"/>
              </w:rPr>
            </w:pPr>
            <w:r w:rsidRPr="005E1667">
              <w:rPr>
                <w:sz w:val="20"/>
                <w:szCs w:val="20"/>
              </w:rPr>
              <w:t>Information for national exclusion grounds (section D) MUST be retrieved from e-Certis.</w:t>
            </w:r>
          </w:p>
        </w:tc>
      </w:tr>
      <w:tr w:rsidR="005E1667" w:rsidRPr="005E1667" w14:paraId="67313AE6" w14:textId="77777777" w:rsidTr="005E1667">
        <w:tc>
          <w:tcPr>
            <w:tcW w:w="1271" w:type="dxa"/>
          </w:tcPr>
          <w:p w14:paraId="6EE2123F" w14:textId="4763C550" w:rsidR="005E1667" w:rsidRPr="005E1667" w:rsidRDefault="005E1667" w:rsidP="006664A7">
            <w:pPr>
              <w:spacing w:before="60" w:after="60"/>
              <w:rPr>
                <w:sz w:val="20"/>
                <w:szCs w:val="20"/>
              </w:rPr>
            </w:pPr>
            <w:r w:rsidRPr="005E1667">
              <w:rPr>
                <w:sz w:val="20"/>
                <w:szCs w:val="20"/>
              </w:rPr>
              <w:lastRenderedPageBreak/>
              <w:t>RQ-20-R50</w:t>
            </w:r>
            <w:r w:rsidR="00523094">
              <w:rPr>
                <w:sz w:val="20"/>
                <w:szCs w:val="20"/>
              </w:rPr>
              <w:t xml:space="preserve"> </w:t>
            </w:r>
            <w:r w:rsidR="00523094" w:rsidRPr="00B7322A">
              <w:rPr>
                <w:sz w:val="20"/>
                <w:szCs w:val="20"/>
              </w:rPr>
              <w:t>(</w:t>
            </w:r>
            <w:hyperlink w:anchor="_BR-COM-40" w:history="1">
              <w:r w:rsidR="00523094" w:rsidRPr="003D7251">
                <w:rPr>
                  <w:rStyle w:val="Hipervnculo"/>
                  <w:sz w:val="20"/>
                  <w:szCs w:val="20"/>
                </w:rPr>
                <w:t>BR</w:t>
              </w:r>
              <w:r w:rsidR="001236B6">
                <w:rPr>
                  <w:rStyle w:val="Hipervnculo"/>
                  <w:sz w:val="20"/>
                  <w:szCs w:val="20"/>
                </w:rPr>
                <w:t>-REQ-</w:t>
              </w:r>
              <w:r w:rsidR="00523094" w:rsidRPr="003D7251">
                <w:rPr>
                  <w:rStyle w:val="Hipervnculo"/>
                  <w:sz w:val="20"/>
                  <w:szCs w:val="20"/>
                </w:rPr>
                <w:t>40</w:t>
              </w:r>
            </w:hyperlink>
            <w:r w:rsidR="00523094" w:rsidRPr="00B7322A">
              <w:rPr>
                <w:sz w:val="20"/>
                <w:szCs w:val="20"/>
              </w:rPr>
              <w:t>)</w:t>
            </w:r>
          </w:p>
        </w:tc>
        <w:tc>
          <w:tcPr>
            <w:tcW w:w="1985" w:type="dxa"/>
            <w:gridSpan w:val="2"/>
          </w:tcPr>
          <w:p w14:paraId="71E2F52B" w14:textId="77777777" w:rsidR="005E1667" w:rsidRPr="005E1667" w:rsidRDefault="005E1667" w:rsidP="006664A7">
            <w:pPr>
              <w:spacing w:before="60" w:after="60"/>
              <w:rPr>
                <w:sz w:val="20"/>
                <w:szCs w:val="20"/>
              </w:rPr>
            </w:pPr>
            <w:r w:rsidRPr="005E1667">
              <w:rPr>
                <w:sz w:val="20"/>
                <w:szCs w:val="20"/>
              </w:rPr>
              <w:t>Selection criteria CAN be provided</w:t>
            </w:r>
          </w:p>
        </w:tc>
        <w:tc>
          <w:tcPr>
            <w:tcW w:w="1701" w:type="dxa"/>
          </w:tcPr>
          <w:p w14:paraId="2AE45D3F" w14:textId="77777777" w:rsidR="005E1667" w:rsidRPr="005E1667" w:rsidRDefault="005E1667" w:rsidP="006664A7">
            <w:pPr>
              <w:spacing w:before="60" w:after="60"/>
              <w:jc w:val="center"/>
              <w:rPr>
                <w:sz w:val="20"/>
                <w:szCs w:val="20"/>
              </w:rPr>
            </w:pPr>
            <w:r w:rsidRPr="005E1667">
              <w:rPr>
                <w:sz w:val="20"/>
                <w:szCs w:val="20"/>
              </w:rPr>
              <w:t>N/A</w:t>
            </w:r>
          </w:p>
        </w:tc>
        <w:tc>
          <w:tcPr>
            <w:tcW w:w="3538" w:type="dxa"/>
          </w:tcPr>
          <w:p w14:paraId="15D9FFA6" w14:textId="77777777" w:rsidR="005E1667" w:rsidRPr="005E1667" w:rsidRDefault="005E1667" w:rsidP="006664A7">
            <w:pPr>
              <w:spacing w:before="60" w:after="60"/>
              <w:jc w:val="center"/>
              <w:rPr>
                <w:sz w:val="20"/>
                <w:szCs w:val="20"/>
              </w:rPr>
            </w:pPr>
            <w:r w:rsidRPr="005E1667">
              <w:rPr>
                <w:sz w:val="20"/>
                <w:szCs w:val="20"/>
              </w:rPr>
              <w:t>N/A</w:t>
            </w:r>
          </w:p>
        </w:tc>
      </w:tr>
    </w:tbl>
    <w:p w14:paraId="1ECDCC65" w14:textId="077DA787" w:rsidR="005D5D22" w:rsidRDefault="005D5D22">
      <w:pPr>
        <w:pStyle w:val="Descripcin"/>
      </w:pPr>
      <w:bookmarkStart w:id="25" w:name="_Toc504408267"/>
      <w:r>
        <w:t xml:space="preserve">Table </w:t>
      </w:r>
      <w:r w:rsidR="009F1D37">
        <w:fldChar w:fldCharType="begin"/>
      </w:r>
      <w:r w:rsidR="009F1D37">
        <w:instrText xml:space="preserve"> SEQ Table \* ARABIC </w:instrText>
      </w:r>
      <w:r w:rsidR="009F1D37">
        <w:fldChar w:fldCharType="separate"/>
      </w:r>
      <w:r w:rsidR="00AA46A3">
        <w:rPr>
          <w:noProof/>
        </w:rPr>
        <w:t>5</w:t>
      </w:r>
      <w:r w:rsidR="009F1D37">
        <w:fldChar w:fldCharType="end"/>
      </w:r>
      <w:r>
        <w:t>: Test Case RQ-20</w:t>
      </w:r>
      <w:bookmarkEnd w:id="25"/>
    </w:p>
    <w:p w14:paraId="7BEA0C0A" w14:textId="77777777" w:rsidR="00FF435B" w:rsidRDefault="00FF435B">
      <w:r>
        <w:br w:type="page"/>
      </w:r>
    </w:p>
    <w:p w14:paraId="5CDCC4E8" w14:textId="68AD429F" w:rsidR="00FF435B" w:rsidRDefault="00FF435B" w:rsidP="00FF435B">
      <w:pPr>
        <w:pStyle w:val="Ttulo1"/>
      </w:pPr>
      <w:bookmarkStart w:id="26" w:name="_Toc504408205"/>
      <w:r>
        <w:lastRenderedPageBreak/>
        <w:t>ESPDResponse</w:t>
      </w:r>
      <w:bookmarkEnd w:id="26"/>
    </w:p>
    <w:p w14:paraId="1C7ADA11" w14:textId="77777777" w:rsidR="00FF435B" w:rsidRPr="00CA2BE9" w:rsidRDefault="00FF435B" w:rsidP="00FF435B">
      <w:pPr>
        <w:pStyle w:val="Ttulo2"/>
      </w:pPr>
      <w:bookmarkStart w:id="27" w:name="_Toc504408206"/>
      <w:r>
        <w:t>List of Test Cases</w:t>
      </w:r>
      <w:bookmarkEnd w:id="27"/>
    </w:p>
    <w:tbl>
      <w:tblPr>
        <w:tblW w:w="5000" w:type="pct"/>
        <w:tblLook w:val="04A0" w:firstRow="1" w:lastRow="0" w:firstColumn="1" w:lastColumn="0" w:noHBand="0" w:noVBand="1"/>
      </w:tblPr>
      <w:tblGrid>
        <w:gridCol w:w="990"/>
        <w:gridCol w:w="1012"/>
        <w:gridCol w:w="1113"/>
        <w:gridCol w:w="991"/>
        <w:gridCol w:w="1701"/>
        <w:gridCol w:w="2688"/>
      </w:tblGrid>
      <w:tr w:rsidR="00FF435B" w:rsidRPr="00FF435B" w14:paraId="7034F2B6" w14:textId="77777777" w:rsidTr="00FF435B">
        <w:trPr>
          <w:trHeight w:val="600"/>
        </w:trPr>
        <w:tc>
          <w:tcPr>
            <w:tcW w:w="583"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6E931F28" w14:textId="0601D2A1"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Test Case ID*</w:t>
            </w:r>
          </w:p>
        </w:tc>
        <w:tc>
          <w:tcPr>
            <w:tcW w:w="596" w:type="pct"/>
            <w:tcBorders>
              <w:top w:val="single" w:sz="4" w:space="0" w:color="auto"/>
              <w:left w:val="nil"/>
              <w:bottom w:val="single" w:sz="4" w:space="0" w:color="auto"/>
              <w:right w:val="single" w:sz="4" w:space="0" w:color="auto"/>
            </w:tcBorders>
            <w:shd w:val="clear" w:color="000000" w:fill="D9D9D9"/>
            <w:vAlign w:val="center"/>
            <w:hideMark/>
          </w:tcPr>
          <w:p w14:paraId="1D1F2244" w14:textId="77777777"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Response</w:t>
            </w:r>
          </w:p>
        </w:tc>
        <w:tc>
          <w:tcPr>
            <w:tcW w:w="655" w:type="pct"/>
            <w:tcBorders>
              <w:top w:val="single" w:sz="4" w:space="0" w:color="auto"/>
              <w:left w:val="nil"/>
              <w:bottom w:val="single" w:sz="4" w:space="0" w:color="auto"/>
              <w:right w:val="single" w:sz="4" w:space="0" w:color="auto"/>
            </w:tcBorders>
            <w:shd w:val="clear" w:color="000000" w:fill="D9D9D9"/>
            <w:vAlign w:val="center"/>
            <w:hideMark/>
          </w:tcPr>
          <w:p w14:paraId="4E72515C" w14:textId="77777777"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Self-Contained</w:t>
            </w:r>
          </w:p>
        </w:tc>
        <w:tc>
          <w:tcPr>
            <w:tcW w:w="583" w:type="pct"/>
            <w:tcBorders>
              <w:top w:val="single" w:sz="4" w:space="0" w:color="auto"/>
              <w:left w:val="nil"/>
              <w:bottom w:val="single" w:sz="4" w:space="0" w:color="auto"/>
              <w:right w:val="single" w:sz="4" w:space="0" w:color="auto"/>
            </w:tcBorders>
            <w:shd w:val="clear" w:color="000000" w:fill="D9D9D9"/>
            <w:vAlign w:val="center"/>
            <w:hideMark/>
          </w:tcPr>
          <w:p w14:paraId="12A81B47" w14:textId="77777777"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Divided into lots</w:t>
            </w:r>
          </w:p>
        </w:tc>
        <w:tc>
          <w:tcPr>
            <w:tcW w:w="1001" w:type="pct"/>
            <w:tcBorders>
              <w:top w:val="single" w:sz="4" w:space="0" w:color="auto"/>
              <w:left w:val="nil"/>
              <w:bottom w:val="single" w:sz="4" w:space="0" w:color="auto"/>
              <w:right w:val="single" w:sz="4" w:space="0" w:color="auto"/>
            </w:tcBorders>
            <w:shd w:val="clear" w:color="000000" w:fill="D9D9D9"/>
            <w:vAlign w:val="center"/>
            <w:hideMark/>
          </w:tcPr>
          <w:p w14:paraId="562B3900" w14:textId="77777777"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Pre-qualification system</w:t>
            </w:r>
          </w:p>
        </w:tc>
        <w:tc>
          <w:tcPr>
            <w:tcW w:w="1582" w:type="pct"/>
            <w:tcBorders>
              <w:top w:val="single" w:sz="4" w:space="0" w:color="auto"/>
              <w:left w:val="nil"/>
              <w:bottom w:val="single" w:sz="4" w:space="0" w:color="auto"/>
              <w:right w:val="single" w:sz="4" w:space="0" w:color="auto"/>
            </w:tcBorders>
            <w:shd w:val="clear" w:color="000000" w:fill="D9D9D9"/>
            <w:vAlign w:val="center"/>
            <w:hideMark/>
          </w:tcPr>
          <w:p w14:paraId="53369668" w14:textId="77777777" w:rsidR="00FF435B" w:rsidRPr="00FF435B" w:rsidRDefault="00FF435B" w:rsidP="00FF435B">
            <w:pPr>
              <w:spacing w:before="0" w:after="0"/>
              <w:jc w:val="center"/>
              <w:rPr>
                <w:rFonts w:eastAsia="Times New Roman" w:cs="Times New Roman"/>
                <w:b/>
                <w:bCs/>
                <w:color w:val="000000"/>
                <w:sz w:val="20"/>
                <w:szCs w:val="20"/>
                <w:lang w:eastAsia="en-GB"/>
              </w:rPr>
            </w:pPr>
            <w:r w:rsidRPr="00FF435B">
              <w:rPr>
                <w:rFonts w:eastAsia="Times New Roman" w:cs="Times New Roman"/>
                <w:b/>
                <w:bCs/>
                <w:color w:val="000000"/>
                <w:sz w:val="20"/>
                <w:szCs w:val="20"/>
                <w:lang w:eastAsia="en-GB"/>
              </w:rPr>
              <w:t>EO Role</w:t>
            </w:r>
          </w:p>
        </w:tc>
      </w:tr>
      <w:tr w:rsidR="00FF435B" w:rsidRPr="00FF435B" w14:paraId="2B123109" w14:textId="77777777" w:rsidTr="00FF435B">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3A5035A4" w14:textId="2C75E540" w:rsidR="00FF435B" w:rsidRPr="00FF435B" w:rsidRDefault="00D94D78" w:rsidP="00FF435B">
            <w:pPr>
              <w:spacing w:before="0" w:after="0"/>
              <w:jc w:val="center"/>
              <w:rPr>
                <w:rFonts w:eastAsia="Times New Roman" w:cs="Times New Roman"/>
                <w:sz w:val="20"/>
                <w:szCs w:val="20"/>
                <w:lang w:eastAsia="en-GB"/>
              </w:rPr>
            </w:pPr>
            <w:hyperlink w:anchor="_RS-10" w:history="1">
              <w:r w:rsidR="00FF435B" w:rsidRPr="006B75CD">
                <w:rPr>
                  <w:rStyle w:val="Hipervnculo"/>
                  <w:rFonts w:eastAsia="Times New Roman" w:cs="Times New Roman"/>
                  <w:sz w:val="20"/>
                  <w:szCs w:val="20"/>
                  <w:lang w:eastAsia="en-GB"/>
                </w:rPr>
                <w:t>RS-10</w:t>
              </w:r>
            </w:hyperlink>
          </w:p>
        </w:tc>
        <w:tc>
          <w:tcPr>
            <w:tcW w:w="596" w:type="pct"/>
            <w:tcBorders>
              <w:top w:val="nil"/>
              <w:left w:val="nil"/>
              <w:bottom w:val="single" w:sz="4" w:space="0" w:color="auto"/>
              <w:right w:val="single" w:sz="4" w:space="0" w:color="auto"/>
            </w:tcBorders>
            <w:shd w:val="clear" w:color="auto" w:fill="auto"/>
            <w:vAlign w:val="center"/>
            <w:hideMark/>
          </w:tcPr>
          <w:p w14:paraId="3226A26E"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hideMark/>
          </w:tcPr>
          <w:p w14:paraId="0F32253D"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hideMark/>
          </w:tcPr>
          <w:p w14:paraId="11CB4F62"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hideMark/>
          </w:tcPr>
          <w:p w14:paraId="3FB11B3F"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hideMark/>
          </w:tcPr>
          <w:p w14:paraId="086F2605"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Sole contractor</w:t>
            </w:r>
          </w:p>
        </w:tc>
      </w:tr>
      <w:tr w:rsidR="00FF435B" w:rsidRPr="00FF435B" w14:paraId="6958ED06" w14:textId="77777777" w:rsidTr="00FF435B">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3EFE7FB" w14:textId="74C6DEA9" w:rsidR="00FF435B" w:rsidRPr="00FF435B" w:rsidRDefault="00D94D78" w:rsidP="00FF435B">
            <w:pPr>
              <w:spacing w:before="0" w:after="0"/>
              <w:jc w:val="center"/>
              <w:rPr>
                <w:rFonts w:eastAsia="Times New Roman" w:cs="Times New Roman"/>
                <w:sz w:val="20"/>
                <w:szCs w:val="20"/>
                <w:lang w:eastAsia="en-GB"/>
              </w:rPr>
            </w:pPr>
            <w:hyperlink w:anchor="_RQ-20" w:history="1">
              <w:r w:rsidR="00FF435B" w:rsidRPr="004B721E">
                <w:rPr>
                  <w:rStyle w:val="Hipervnculo"/>
                  <w:rFonts w:eastAsia="Times New Roman" w:cs="Times New Roman"/>
                  <w:sz w:val="20"/>
                  <w:szCs w:val="20"/>
                  <w:lang w:eastAsia="en-GB"/>
                </w:rPr>
                <w:t>RS-20</w:t>
              </w:r>
            </w:hyperlink>
          </w:p>
        </w:tc>
        <w:tc>
          <w:tcPr>
            <w:tcW w:w="596" w:type="pct"/>
            <w:tcBorders>
              <w:top w:val="nil"/>
              <w:left w:val="nil"/>
              <w:bottom w:val="single" w:sz="4" w:space="0" w:color="auto"/>
              <w:right w:val="single" w:sz="4" w:space="0" w:color="auto"/>
            </w:tcBorders>
            <w:shd w:val="clear" w:color="auto" w:fill="auto"/>
            <w:vAlign w:val="center"/>
            <w:hideMark/>
          </w:tcPr>
          <w:p w14:paraId="55A36D7C"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hideMark/>
          </w:tcPr>
          <w:p w14:paraId="79AC1E10"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hideMark/>
          </w:tcPr>
          <w:p w14:paraId="5B0A3ADB"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hideMark/>
          </w:tcPr>
          <w:p w14:paraId="3280C4E4"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hideMark/>
          </w:tcPr>
          <w:p w14:paraId="110E36CC" w14:textId="77777777" w:rsidR="00FF435B" w:rsidRPr="00FF435B" w:rsidRDefault="00FF435B" w:rsidP="00FF435B">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Sole contractor</w:t>
            </w:r>
          </w:p>
        </w:tc>
      </w:tr>
      <w:tr w:rsidR="00103FE4" w:rsidRPr="00FF435B" w14:paraId="2F2D3F06" w14:textId="77777777" w:rsidTr="006B5C4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1389F2DF" w14:textId="4C8AEA5A" w:rsidR="00103FE4" w:rsidRPr="00103FE4" w:rsidRDefault="00103FE4" w:rsidP="00103FE4">
            <w:pPr>
              <w:spacing w:before="0" w:after="0"/>
              <w:jc w:val="center"/>
              <w:rPr>
                <w:rFonts w:eastAsia="Times New Roman" w:cs="Times New Roman"/>
                <w:color w:val="BFBFBF" w:themeColor="background1" w:themeShade="BF"/>
                <w:sz w:val="20"/>
                <w:szCs w:val="20"/>
                <w:lang w:eastAsia="en-GB"/>
              </w:rPr>
            </w:pPr>
            <w:r w:rsidRPr="00103FE4">
              <w:rPr>
                <w:rFonts w:eastAsia="Times New Roman" w:cs="Times New Roman"/>
                <w:color w:val="BFBFBF" w:themeColor="background1" w:themeShade="BF"/>
                <w:sz w:val="20"/>
                <w:szCs w:val="20"/>
                <w:lang w:eastAsia="en-GB"/>
              </w:rPr>
              <w:t>RS-30</w:t>
            </w:r>
          </w:p>
        </w:tc>
        <w:tc>
          <w:tcPr>
            <w:tcW w:w="596" w:type="pct"/>
            <w:tcBorders>
              <w:top w:val="nil"/>
              <w:left w:val="nil"/>
              <w:bottom w:val="single" w:sz="4" w:space="0" w:color="auto"/>
              <w:right w:val="single" w:sz="4" w:space="0" w:color="auto"/>
            </w:tcBorders>
            <w:shd w:val="clear" w:color="auto" w:fill="auto"/>
            <w:vAlign w:val="center"/>
          </w:tcPr>
          <w:p w14:paraId="2E3719DF" w14:textId="363CD1F9"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12E85715" w14:textId="56501FE9"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766176A6" w14:textId="5AE52168"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1411BD16" w14:textId="233F84F9"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078FB55C" w14:textId="56DD1767"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Sole contractor</w:t>
            </w:r>
          </w:p>
        </w:tc>
      </w:tr>
      <w:tr w:rsidR="00103FE4" w:rsidRPr="00FF435B" w14:paraId="5DAE3D10" w14:textId="77777777" w:rsidTr="006B5C4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5D79049" w14:textId="1B6F8441" w:rsidR="00103FE4" w:rsidRPr="00103FE4" w:rsidRDefault="00103FE4" w:rsidP="00103FE4">
            <w:pPr>
              <w:spacing w:before="0" w:after="0"/>
              <w:jc w:val="center"/>
              <w:rPr>
                <w:rFonts w:eastAsia="Times New Roman" w:cs="Times New Roman"/>
                <w:color w:val="BFBFBF" w:themeColor="background1" w:themeShade="BF"/>
                <w:sz w:val="20"/>
                <w:szCs w:val="20"/>
                <w:lang w:eastAsia="en-GB"/>
              </w:rPr>
            </w:pPr>
            <w:r w:rsidRPr="00103FE4">
              <w:rPr>
                <w:rFonts w:eastAsia="Times New Roman" w:cs="Times New Roman"/>
                <w:color w:val="BFBFBF" w:themeColor="background1" w:themeShade="BF"/>
                <w:sz w:val="20"/>
                <w:szCs w:val="20"/>
                <w:lang w:eastAsia="en-GB"/>
              </w:rPr>
              <w:t>RS-40</w:t>
            </w:r>
          </w:p>
        </w:tc>
        <w:tc>
          <w:tcPr>
            <w:tcW w:w="596" w:type="pct"/>
            <w:tcBorders>
              <w:top w:val="nil"/>
              <w:left w:val="nil"/>
              <w:bottom w:val="single" w:sz="4" w:space="0" w:color="auto"/>
              <w:right w:val="single" w:sz="4" w:space="0" w:color="auto"/>
            </w:tcBorders>
            <w:shd w:val="clear" w:color="auto" w:fill="auto"/>
            <w:vAlign w:val="center"/>
          </w:tcPr>
          <w:p w14:paraId="69C728D1" w14:textId="7AD7A72D"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1875D423" w14:textId="3E35649B"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7B580001" w14:textId="21616082"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A051687" w14:textId="2FC018AB"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303E3619" w14:textId="777F2FDC" w:rsidR="00103FE4" w:rsidRPr="00FF435B" w:rsidRDefault="00103FE4" w:rsidP="00103FE4">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Sole contractor</w:t>
            </w:r>
          </w:p>
        </w:tc>
      </w:tr>
      <w:tr w:rsidR="00103FE4" w:rsidRPr="00FF435B" w14:paraId="126F0D78"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006982CE" w14:textId="77777777"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RS-50</w:t>
            </w:r>
          </w:p>
        </w:tc>
        <w:tc>
          <w:tcPr>
            <w:tcW w:w="596" w:type="pct"/>
            <w:tcBorders>
              <w:top w:val="nil"/>
              <w:left w:val="nil"/>
              <w:bottom w:val="single" w:sz="4" w:space="0" w:color="auto"/>
              <w:right w:val="single" w:sz="4" w:space="0" w:color="auto"/>
            </w:tcBorders>
            <w:shd w:val="clear" w:color="auto" w:fill="auto"/>
            <w:vAlign w:val="center"/>
          </w:tcPr>
          <w:p w14:paraId="6ACBD334" w14:textId="655BFFA9"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8725ED7" w14:textId="156BD03D"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46AD2403" w14:textId="64205F78"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7B4B72FC" w14:textId="48FB57FC"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18871CF8" w14:textId="6D6B2CC5"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Sole contractor</w:t>
            </w:r>
          </w:p>
        </w:tc>
      </w:tr>
      <w:tr w:rsidR="00103FE4" w:rsidRPr="00FF435B" w14:paraId="0B2F2463"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496470FC" w14:textId="77777777"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RS-60</w:t>
            </w:r>
          </w:p>
        </w:tc>
        <w:tc>
          <w:tcPr>
            <w:tcW w:w="596" w:type="pct"/>
            <w:tcBorders>
              <w:top w:val="nil"/>
              <w:left w:val="nil"/>
              <w:bottom w:val="single" w:sz="4" w:space="0" w:color="auto"/>
              <w:right w:val="single" w:sz="4" w:space="0" w:color="auto"/>
            </w:tcBorders>
            <w:shd w:val="clear" w:color="auto" w:fill="auto"/>
            <w:vAlign w:val="center"/>
          </w:tcPr>
          <w:p w14:paraId="2D4F5CD3" w14:textId="43A173AF"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58A8C5FF" w14:textId="23DFCCA1"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5DC09C14" w14:textId="5BB9FDF9"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4130A04E" w14:textId="09513039"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01829F8A" w14:textId="0AB3AA5D"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Sole contractor</w:t>
            </w:r>
          </w:p>
        </w:tc>
      </w:tr>
      <w:tr w:rsidR="00103FE4" w:rsidRPr="00FF435B" w14:paraId="682EE1E0"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2A93A6BC" w14:textId="631807EB" w:rsidR="00103FE4" w:rsidRPr="00103FE4" w:rsidRDefault="00D94D78" w:rsidP="00103FE4">
            <w:pPr>
              <w:spacing w:before="0" w:after="0"/>
              <w:jc w:val="center"/>
              <w:rPr>
                <w:rFonts w:eastAsia="Times New Roman" w:cs="Times New Roman"/>
                <w:sz w:val="20"/>
                <w:szCs w:val="20"/>
                <w:lang w:eastAsia="en-GB"/>
              </w:rPr>
            </w:pPr>
            <w:hyperlink w:anchor="_RS-70" w:history="1">
              <w:r w:rsidR="00103FE4" w:rsidRPr="00103FE4">
                <w:rPr>
                  <w:rStyle w:val="Hipervnculo"/>
                  <w:rFonts w:eastAsia="Times New Roman" w:cs="Times New Roman"/>
                  <w:sz w:val="20"/>
                  <w:szCs w:val="20"/>
                  <w:lang w:eastAsia="en-GB"/>
                </w:rPr>
                <w:t>RS-70</w:t>
              </w:r>
            </w:hyperlink>
          </w:p>
        </w:tc>
        <w:tc>
          <w:tcPr>
            <w:tcW w:w="596" w:type="pct"/>
            <w:tcBorders>
              <w:top w:val="nil"/>
              <w:left w:val="nil"/>
              <w:bottom w:val="single" w:sz="4" w:space="0" w:color="auto"/>
              <w:right w:val="single" w:sz="4" w:space="0" w:color="auto"/>
            </w:tcBorders>
            <w:shd w:val="clear" w:color="auto" w:fill="auto"/>
            <w:vAlign w:val="center"/>
          </w:tcPr>
          <w:p w14:paraId="7D70452F" w14:textId="7EE9A8DC"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571B1E30" w14:textId="65000405"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4661EE48" w14:textId="4CA716A5"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35FF07A4" w14:textId="411CA82F"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13D4DCFF" w14:textId="036CF0AA"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Lead entity</w:t>
            </w:r>
          </w:p>
        </w:tc>
      </w:tr>
      <w:tr w:rsidR="00103FE4" w:rsidRPr="00FF435B" w14:paraId="15F7BDB7"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699C33E7" w14:textId="6A462BF5" w:rsidR="00103FE4" w:rsidRPr="005A7D88" w:rsidRDefault="00D94D78" w:rsidP="00103FE4">
            <w:pPr>
              <w:spacing w:before="0" w:after="0"/>
              <w:jc w:val="center"/>
              <w:rPr>
                <w:rFonts w:eastAsia="Times New Roman" w:cs="Times New Roman"/>
                <w:color w:val="BFBFBF" w:themeColor="background1" w:themeShade="BF"/>
                <w:sz w:val="20"/>
                <w:szCs w:val="20"/>
                <w:lang w:eastAsia="en-GB"/>
              </w:rPr>
            </w:pPr>
            <w:hyperlink w:anchor="_RS-80" w:history="1">
              <w:r w:rsidR="00103FE4" w:rsidRPr="005A7D88">
                <w:rPr>
                  <w:rStyle w:val="Hipervnculo"/>
                  <w:rFonts w:eastAsia="Times New Roman" w:cs="Times New Roman"/>
                  <w:sz w:val="20"/>
                  <w:szCs w:val="20"/>
                  <w:lang w:eastAsia="en-GB"/>
                </w:rPr>
                <w:t>RS-80</w:t>
              </w:r>
            </w:hyperlink>
          </w:p>
        </w:tc>
        <w:tc>
          <w:tcPr>
            <w:tcW w:w="596" w:type="pct"/>
            <w:tcBorders>
              <w:top w:val="nil"/>
              <w:left w:val="nil"/>
              <w:bottom w:val="single" w:sz="4" w:space="0" w:color="auto"/>
              <w:right w:val="single" w:sz="4" w:space="0" w:color="auto"/>
            </w:tcBorders>
            <w:shd w:val="clear" w:color="auto" w:fill="auto"/>
            <w:vAlign w:val="center"/>
          </w:tcPr>
          <w:p w14:paraId="2880037B" w14:textId="05595838"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52124200" w14:textId="4F9A0122"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217ADC4F" w14:textId="622A564F"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0162822B" w14:textId="0D3DF031"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3B285954" w14:textId="1C3432F6" w:rsidR="00103FE4" w:rsidRPr="00FF435B" w:rsidRDefault="00103FE4" w:rsidP="00103FE4">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Lead entity</w:t>
            </w:r>
          </w:p>
        </w:tc>
      </w:tr>
      <w:tr w:rsidR="005A7D88" w:rsidRPr="00FF435B" w14:paraId="04D54438"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5C35DE62" w14:textId="66CF8AB6" w:rsidR="005A7D88" w:rsidRPr="005A7D88" w:rsidRDefault="005A7D88" w:rsidP="005A7D88">
            <w:pPr>
              <w:spacing w:before="0" w:after="0"/>
              <w:jc w:val="center"/>
              <w:rPr>
                <w:rFonts w:eastAsia="Times New Roman" w:cs="Times New Roman"/>
                <w:color w:val="BFBFBF" w:themeColor="background1" w:themeShade="BF"/>
                <w:sz w:val="20"/>
                <w:szCs w:val="20"/>
                <w:lang w:eastAsia="en-GB"/>
              </w:rPr>
            </w:pPr>
            <w:r w:rsidRPr="005A7D88">
              <w:rPr>
                <w:rFonts w:eastAsia="Times New Roman" w:cs="Times New Roman"/>
                <w:color w:val="BFBFBF" w:themeColor="background1" w:themeShade="BF"/>
                <w:sz w:val="20"/>
                <w:szCs w:val="20"/>
                <w:lang w:eastAsia="en-GB"/>
              </w:rPr>
              <w:t>RS-90</w:t>
            </w:r>
          </w:p>
        </w:tc>
        <w:tc>
          <w:tcPr>
            <w:tcW w:w="596" w:type="pct"/>
            <w:tcBorders>
              <w:top w:val="nil"/>
              <w:left w:val="nil"/>
              <w:bottom w:val="single" w:sz="4" w:space="0" w:color="auto"/>
              <w:right w:val="single" w:sz="4" w:space="0" w:color="auto"/>
            </w:tcBorders>
            <w:shd w:val="clear" w:color="auto" w:fill="auto"/>
            <w:vAlign w:val="center"/>
          </w:tcPr>
          <w:p w14:paraId="19A14BB1" w14:textId="0D94E140"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5BE182F7" w14:textId="239203AF"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756A2A60" w14:textId="33A4033A"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04E88D41" w14:textId="361C99D1"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687FAB23" w14:textId="0245C74A"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Lead entity</w:t>
            </w:r>
          </w:p>
        </w:tc>
      </w:tr>
      <w:tr w:rsidR="005A7D88" w:rsidRPr="00FF435B" w14:paraId="1DEBB610" w14:textId="77777777" w:rsidTr="00103FE4">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04A6DE68" w14:textId="616599C7" w:rsidR="005A7D88" w:rsidRPr="005A7D88" w:rsidRDefault="005A7D88" w:rsidP="005A7D88">
            <w:pPr>
              <w:spacing w:before="0" w:after="0"/>
              <w:jc w:val="center"/>
              <w:rPr>
                <w:rFonts w:eastAsia="Times New Roman" w:cs="Times New Roman"/>
                <w:color w:val="BFBFBF" w:themeColor="background1" w:themeShade="BF"/>
                <w:sz w:val="20"/>
                <w:szCs w:val="20"/>
                <w:lang w:eastAsia="en-GB"/>
              </w:rPr>
            </w:pPr>
            <w:r w:rsidRPr="005A7D88">
              <w:rPr>
                <w:rFonts w:eastAsia="Times New Roman" w:cs="Times New Roman"/>
                <w:color w:val="BFBFBF" w:themeColor="background1" w:themeShade="BF"/>
                <w:sz w:val="20"/>
                <w:szCs w:val="20"/>
                <w:lang w:eastAsia="en-GB"/>
              </w:rPr>
              <w:t>RS-100</w:t>
            </w:r>
          </w:p>
        </w:tc>
        <w:tc>
          <w:tcPr>
            <w:tcW w:w="596" w:type="pct"/>
            <w:tcBorders>
              <w:top w:val="nil"/>
              <w:left w:val="nil"/>
              <w:bottom w:val="single" w:sz="4" w:space="0" w:color="auto"/>
              <w:right w:val="single" w:sz="4" w:space="0" w:color="auto"/>
            </w:tcBorders>
            <w:shd w:val="clear" w:color="auto" w:fill="auto"/>
            <w:vAlign w:val="center"/>
          </w:tcPr>
          <w:p w14:paraId="10AEE8E4" w14:textId="49FB05A0"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12933A5" w14:textId="3E139741"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44AEF8FD" w14:textId="109E7813"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0792D6A8" w14:textId="2A71341D"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2741AF38" w14:textId="53E913C0"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Lead entity</w:t>
            </w:r>
          </w:p>
        </w:tc>
      </w:tr>
      <w:tr w:rsidR="005A7D88" w:rsidRPr="00FF435B" w14:paraId="181878AC" w14:textId="77777777" w:rsidTr="00E5769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6B4388F" w14:textId="2F299F43" w:rsidR="005A7D88" w:rsidRPr="005A7D88" w:rsidRDefault="005A7D88" w:rsidP="005A7D88">
            <w:pPr>
              <w:spacing w:before="0" w:after="0"/>
              <w:jc w:val="center"/>
              <w:rPr>
                <w:rFonts w:eastAsia="Times New Roman" w:cs="Times New Roman"/>
                <w:color w:val="BFBFBF" w:themeColor="background1" w:themeShade="BF"/>
                <w:sz w:val="20"/>
                <w:szCs w:val="20"/>
                <w:lang w:eastAsia="en-GB"/>
              </w:rPr>
            </w:pPr>
            <w:r w:rsidRPr="005A7D88">
              <w:rPr>
                <w:rFonts w:eastAsia="Times New Roman" w:cs="Times New Roman"/>
                <w:color w:val="BFBFBF" w:themeColor="background1" w:themeShade="BF"/>
                <w:sz w:val="20"/>
                <w:szCs w:val="20"/>
                <w:lang w:eastAsia="en-GB"/>
              </w:rPr>
              <w:t>RS-110</w:t>
            </w:r>
          </w:p>
        </w:tc>
        <w:tc>
          <w:tcPr>
            <w:tcW w:w="596" w:type="pct"/>
            <w:tcBorders>
              <w:top w:val="nil"/>
              <w:left w:val="nil"/>
              <w:bottom w:val="single" w:sz="4" w:space="0" w:color="auto"/>
              <w:right w:val="single" w:sz="4" w:space="0" w:color="auto"/>
            </w:tcBorders>
            <w:shd w:val="clear" w:color="auto" w:fill="auto"/>
            <w:vAlign w:val="center"/>
          </w:tcPr>
          <w:p w14:paraId="7AEAC15A" w14:textId="2FA79713"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1B08A032" w14:textId="4B5B8413"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34F65370" w14:textId="10E6B462"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68EBCF25" w14:textId="7DA2C128"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3976A804" w14:textId="67D90627"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Lead entity</w:t>
            </w:r>
          </w:p>
        </w:tc>
      </w:tr>
      <w:tr w:rsidR="005A7D88" w:rsidRPr="00FF435B" w14:paraId="549B79FD" w14:textId="77777777" w:rsidTr="00E5769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DDA2271" w14:textId="36E69414" w:rsidR="005A7D88" w:rsidRPr="005A7D88" w:rsidRDefault="005A7D88" w:rsidP="005A7D88">
            <w:pPr>
              <w:spacing w:before="0" w:after="0"/>
              <w:jc w:val="center"/>
              <w:rPr>
                <w:rFonts w:eastAsia="Times New Roman" w:cs="Times New Roman"/>
                <w:color w:val="BFBFBF" w:themeColor="background1" w:themeShade="BF"/>
                <w:sz w:val="20"/>
                <w:szCs w:val="20"/>
                <w:lang w:eastAsia="en-GB"/>
              </w:rPr>
            </w:pPr>
            <w:r w:rsidRPr="005A7D88">
              <w:rPr>
                <w:rFonts w:eastAsia="Times New Roman" w:cs="Times New Roman"/>
                <w:color w:val="BFBFBF" w:themeColor="background1" w:themeShade="BF"/>
                <w:sz w:val="20"/>
                <w:szCs w:val="20"/>
                <w:lang w:eastAsia="en-GB"/>
              </w:rPr>
              <w:t>RS-120</w:t>
            </w:r>
          </w:p>
        </w:tc>
        <w:tc>
          <w:tcPr>
            <w:tcW w:w="596" w:type="pct"/>
            <w:tcBorders>
              <w:top w:val="nil"/>
              <w:left w:val="nil"/>
              <w:bottom w:val="single" w:sz="4" w:space="0" w:color="auto"/>
              <w:right w:val="single" w:sz="4" w:space="0" w:color="auto"/>
            </w:tcBorders>
            <w:shd w:val="clear" w:color="auto" w:fill="auto"/>
            <w:vAlign w:val="center"/>
          </w:tcPr>
          <w:p w14:paraId="34683F97" w14:textId="0BCDF24B"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1E5C451F" w14:textId="76D4DED7"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54D471C1" w14:textId="5F75D5C4"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751CDB7E" w14:textId="46969D30"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6F1D5D91" w14:textId="1B19243D" w:rsidR="005A7D88" w:rsidRPr="00FF435B" w:rsidRDefault="005A7D88" w:rsidP="005A7D88">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Lead entity</w:t>
            </w:r>
          </w:p>
        </w:tc>
      </w:tr>
      <w:tr w:rsidR="005A7D88" w:rsidRPr="00FF435B" w14:paraId="42DD193B"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6BA3B18E" w14:textId="06E4E1DF" w:rsidR="005A7D88" w:rsidRPr="005A7D88" w:rsidRDefault="00D94D78" w:rsidP="005A7D88">
            <w:pPr>
              <w:spacing w:before="0" w:after="0"/>
              <w:jc w:val="center"/>
              <w:rPr>
                <w:rFonts w:eastAsia="Times New Roman" w:cs="Times New Roman"/>
                <w:color w:val="000000" w:themeColor="text1"/>
                <w:sz w:val="20"/>
                <w:szCs w:val="20"/>
                <w:lang w:eastAsia="en-GB"/>
              </w:rPr>
            </w:pPr>
            <w:hyperlink w:anchor="_RS-130" w:history="1">
              <w:r w:rsidR="005A7D88" w:rsidRPr="0088399E">
                <w:rPr>
                  <w:rStyle w:val="Hipervnculo"/>
                  <w:rFonts w:eastAsia="Times New Roman" w:cs="Times New Roman"/>
                  <w:sz w:val="20"/>
                  <w:szCs w:val="20"/>
                  <w:lang w:eastAsia="en-GB"/>
                </w:rPr>
                <w:t>RS-130</w:t>
              </w:r>
            </w:hyperlink>
          </w:p>
        </w:tc>
        <w:tc>
          <w:tcPr>
            <w:tcW w:w="596" w:type="pct"/>
            <w:tcBorders>
              <w:top w:val="nil"/>
              <w:left w:val="nil"/>
              <w:bottom w:val="single" w:sz="4" w:space="0" w:color="auto"/>
              <w:right w:val="single" w:sz="4" w:space="0" w:color="auto"/>
            </w:tcBorders>
            <w:shd w:val="clear" w:color="auto" w:fill="auto"/>
            <w:vAlign w:val="center"/>
          </w:tcPr>
          <w:p w14:paraId="01DF7BD7" w14:textId="4A3DAFEE"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759EA644" w14:textId="3B930D69"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625D83A0" w14:textId="137647B8"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388F8AE2" w14:textId="3BAA17C4"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75CFE04E" w14:textId="075E7D58"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Group Member</w:t>
            </w:r>
          </w:p>
        </w:tc>
      </w:tr>
      <w:tr w:rsidR="005A7D88" w:rsidRPr="00FF435B" w14:paraId="6B5F19D4"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371DC0E1" w14:textId="1C927E46" w:rsidR="005A7D88" w:rsidRPr="005A7D88" w:rsidRDefault="00D94D78" w:rsidP="005A7D88">
            <w:pPr>
              <w:spacing w:before="0" w:after="0"/>
              <w:jc w:val="center"/>
              <w:rPr>
                <w:rFonts w:eastAsia="Times New Roman" w:cs="Times New Roman"/>
                <w:color w:val="000000" w:themeColor="text1"/>
                <w:sz w:val="20"/>
                <w:szCs w:val="20"/>
                <w:lang w:eastAsia="en-GB"/>
              </w:rPr>
            </w:pPr>
            <w:hyperlink w:anchor="_RS-140" w:history="1">
              <w:r w:rsidR="005A7D88" w:rsidRPr="0088399E">
                <w:rPr>
                  <w:rStyle w:val="Hipervnculo"/>
                  <w:rFonts w:eastAsia="Times New Roman" w:cs="Times New Roman"/>
                  <w:sz w:val="20"/>
                  <w:szCs w:val="20"/>
                  <w:lang w:eastAsia="en-GB"/>
                </w:rPr>
                <w:t>RS-140</w:t>
              </w:r>
            </w:hyperlink>
          </w:p>
        </w:tc>
        <w:tc>
          <w:tcPr>
            <w:tcW w:w="596" w:type="pct"/>
            <w:tcBorders>
              <w:top w:val="nil"/>
              <w:left w:val="nil"/>
              <w:bottom w:val="single" w:sz="4" w:space="0" w:color="auto"/>
              <w:right w:val="single" w:sz="4" w:space="0" w:color="auto"/>
            </w:tcBorders>
            <w:shd w:val="clear" w:color="auto" w:fill="auto"/>
            <w:vAlign w:val="center"/>
          </w:tcPr>
          <w:p w14:paraId="0B7D466B" w14:textId="4EFB42DA"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60031FB5" w14:textId="184093A4"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72E43C5E" w14:textId="006CCA62"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38ECC548" w14:textId="689CAFDF"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6E591A9E" w14:textId="5E13E689" w:rsidR="005A7D88" w:rsidRPr="00FF435B" w:rsidRDefault="005A7D88" w:rsidP="005A7D88">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sz w:val="20"/>
                <w:szCs w:val="20"/>
                <w:lang w:eastAsia="en-GB"/>
              </w:rPr>
              <w:t>Group Member</w:t>
            </w:r>
          </w:p>
        </w:tc>
      </w:tr>
      <w:tr w:rsidR="005F4E79" w:rsidRPr="00FF435B" w14:paraId="25570B40"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3A6ED2BA"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RS-150</w:t>
            </w:r>
          </w:p>
        </w:tc>
        <w:tc>
          <w:tcPr>
            <w:tcW w:w="596" w:type="pct"/>
            <w:tcBorders>
              <w:top w:val="nil"/>
              <w:left w:val="nil"/>
              <w:bottom w:val="single" w:sz="4" w:space="0" w:color="auto"/>
              <w:right w:val="single" w:sz="4" w:space="0" w:color="auto"/>
            </w:tcBorders>
            <w:shd w:val="clear" w:color="auto" w:fill="auto"/>
            <w:vAlign w:val="center"/>
          </w:tcPr>
          <w:p w14:paraId="4896F506" w14:textId="64A6D35F"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6242BDA5" w14:textId="6F07DC98"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3572544F" w14:textId="1BA6A171"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E192DB7" w14:textId="628C2704"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26FBCF93" w14:textId="35C1C2C8"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Group Member</w:t>
            </w:r>
          </w:p>
        </w:tc>
      </w:tr>
      <w:tr w:rsidR="005F4E79" w:rsidRPr="00FF435B" w14:paraId="26FAF556"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17576FB8"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RS-160</w:t>
            </w:r>
          </w:p>
        </w:tc>
        <w:tc>
          <w:tcPr>
            <w:tcW w:w="596" w:type="pct"/>
            <w:tcBorders>
              <w:top w:val="nil"/>
              <w:left w:val="nil"/>
              <w:bottom w:val="single" w:sz="4" w:space="0" w:color="auto"/>
              <w:right w:val="single" w:sz="4" w:space="0" w:color="auto"/>
            </w:tcBorders>
            <w:shd w:val="clear" w:color="auto" w:fill="auto"/>
            <w:vAlign w:val="center"/>
          </w:tcPr>
          <w:p w14:paraId="106594AD" w14:textId="655A55EF"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405787B" w14:textId="559FA583"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00EBD30A" w14:textId="689D7DCF"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20BDDA1" w14:textId="7CF06BA0"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4C424FC4" w14:textId="2E5DDBE0"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Group Member</w:t>
            </w:r>
          </w:p>
        </w:tc>
      </w:tr>
      <w:tr w:rsidR="005F4E79" w:rsidRPr="00FF435B" w14:paraId="1F74B1C6"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04A2A3A3" w14:textId="3C8BFD4F" w:rsidR="005F4E79" w:rsidRPr="005F4E79" w:rsidRDefault="005F4E79" w:rsidP="005F4E79">
            <w:pPr>
              <w:spacing w:before="0" w:after="0"/>
              <w:jc w:val="center"/>
              <w:rPr>
                <w:rFonts w:eastAsia="Times New Roman" w:cs="Times New Roman"/>
                <w:color w:val="BFBFBF" w:themeColor="background1" w:themeShade="BF"/>
                <w:sz w:val="20"/>
                <w:szCs w:val="20"/>
                <w:lang w:eastAsia="en-GB"/>
              </w:rPr>
            </w:pPr>
            <w:r w:rsidRPr="005F4E79">
              <w:rPr>
                <w:rFonts w:eastAsia="Times New Roman" w:cs="Times New Roman"/>
                <w:color w:val="BFBFBF" w:themeColor="background1" w:themeShade="BF"/>
                <w:sz w:val="20"/>
                <w:szCs w:val="20"/>
                <w:lang w:eastAsia="en-GB"/>
              </w:rPr>
              <w:t>RS-170</w:t>
            </w:r>
          </w:p>
        </w:tc>
        <w:tc>
          <w:tcPr>
            <w:tcW w:w="596" w:type="pct"/>
            <w:tcBorders>
              <w:top w:val="nil"/>
              <w:left w:val="nil"/>
              <w:bottom w:val="single" w:sz="4" w:space="0" w:color="auto"/>
              <w:right w:val="single" w:sz="4" w:space="0" w:color="auto"/>
            </w:tcBorders>
            <w:shd w:val="clear" w:color="auto" w:fill="auto"/>
            <w:vAlign w:val="center"/>
          </w:tcPr>
          <w:p w14:paraId="6E6C4AF3" w14:textId="61C8F8DD"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4B8448F5" w14:textId="760023FA"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2CEFC26F" w14:textId="7E712B06"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0502F797" w14:textId="568C7319"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5DE11879" w14:textId="652871E7"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Group Member</w:t>
            </w:r>
          </w:p>
        </w:tc>
      </w:tr>
      <w:tr w:rsidR="005F4E79" w:rsidRPr="00FF435B" w14:paraId="1957A438" w14:textId="77777777" w:rsidTr="005A7D88">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5AD4CE46" w14:textId="45FCFD02" w:rsidR="005F4E79" w:rsidRPr="005F4E79" w:rsidRDefault="005F4E79" w:rsidP="005F4E79">
            <w:pPr>
              <w:spacing w:before="0" w:after="0"/>
              <w:jc w:val="center"/>
              <w:rPr>
                <w:rFonts w:eastAsia="Times New Roman" w:cs="Times New Roman"/>
                <w:color w:val="BFBFBF" w:themeColor="background1" w:themeShade="BF"/>
                <w:sz w:val="20"/>
                <w:szCs w:val="20"/>
                <w:lang w:eastAsia="en-GB"/>
              </w:rPr>
            </w:pPr>
            <w:r w:rsidRPr="005F4E79">
              <w:rPr>
                <w:rFonts w:eastAsia="Times New Roman" w:cs="Times New Roman"/>
                <w:color w:val="BFBFBF" w:themeColor="background1" w:themeShade="BF"/>
                <w:sz w:val="20"/>
                <w:szCs w:val="20"/>
                <w:lang w:eastAsia="en-GB"/>
              </w:rPr>
              <w:t>RS-180</w:t>
            </w:r>
          </w:p>
        </w:tc>
        <w:tc>
          <w:tcPr>
            <w:tcW w:w="596" w:type="pct"/>
            <w:tcBorders>
              <w:top w:val="nil"/>
              <w:left w:val="nil"/>
              <w:bottom w:val="single" w:sz="4" w:space="0" w:color="auto"/>
              <w:right w:val="single" w:sz="4" w:space="0" w:color="auto"/>
            </w:tcBorders>
            <w:shd w:val="clear" w:color="auto" w:fill="auto"/>
            <w:vAlign w:val="center"/>
          </w:tcPr>
          <w:p w14:paraId="30FA2900" w14:textId="5BA6935E"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0803A91D" w14:textId="20705EEF"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0F7B7549" w14:textId="11F6ABE0"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0E4F2A65" w14:textId="3F2C7AEE"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0E1A1300" w14:textId="2874CC09"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Group Member</w:t>
            </w:r>
          </w:p>
        </w:tc>
      </w:tr>
      <w:tr w:rsidR="005F4E79" w:rsidRPr="00FF435B" w14:paraId="4A07B94F" w14:textId="77777777" w:rsidTr="00DA13EF">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5243BB2E" w14:textId="1AB0F740" w:rsidR="005F4E79" w:rsidRPr="00FF435B" w:rsidRDefault="00D94D78" w:rsidP="005F4E79">
            <w:pPr>
              <w:spacing w:before="0" w:after="0"/>
              <w:jc w:val="center"/>
              <w:rPr>
                <w:rFonts w:eastAsia="Times New Roman" w:cs="Times New Roman"/>
                <w:sz w:val="20"/>
                <w:szCs w:val="20"/>
                <w:lang w:eastAsia="en-GB"/>
              </w:rPr>
            </w:pPr>
            <w:hyperlink w:anchor="_RS-190" w:history="1">
              <w:r w:rsidR="005F4E79" w:rsidRPr="005F4E79">
                <w:rPr>
                  <w:rStyle w:val="Hipervnculo"/>
                  <w:rFonts w:eastAsia="Times New Roman" w:cs="Times New Roman"/>
                  <w:sz w:val="20"/>
                  <w:szCs w:val="20"/>
                  <w:lang w:eastAsia="en-GB"/>
                </w:rPr>
                <w:t>RS-190</w:t>
              </w:r>
            </w:hyperlink>
          </w:p>
        </w:tc>
        <w:tc>
          <w:tcPr>
            <w:tcW w:w="596" w:type="pct"/>
            <w:tcBorders>
              <w:top w:val="nil"/>
              <w:left w:val="nil"/>
              <w:bottom w:val="single" w:sz="4" w:space="0" w:color="auto"/>
              <w:right w:val="single" w:sz="4" w:space="0" w:color="auto"/>
            </w:tcBorders>
            <w:shd w:val="clear" w:color="auto" w:fill="auto"/>
            <w:vAlign w:val="center"/>
          </w:tcPr>
          <w:p w14:paraId="0B70AE74" w14:textId="6BADE8B8"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7CE14A57" w14:textId="09C5D7FA"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69EDE044" w14:textId="05FB527D"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65C189DC" w14:textId="15982F86"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4CD2B21C" w14:textId="0A63DE4E"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Other entity (relied upon)</w:t>
            </w:r>
          </w:p>
        </w:tc>
      </w:tr>
      <w:tr w:rsidR="005F4E79" w:rsidRPr="00FF435B" w14:paraId="30EEC158" w14:textId="77777777" w:rsidTr="00DA13EF">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255CDD13" w14:textId="4385E5C1" w:rsidR="005F4E79" w:rsidRPr="00FF435B" w:rsidRDefault="00D94D78" w:rsidP="005F4E79">
            <w:pPr>
              <w:spacing w:before="0" w:after="0"/>
              <w:jc w:val="center"/>
              <w:rPr>
                <w:rFonts w:eastAsia="Times New Roman" w:cs="Times New Roman"/>
                <w:sz w:val="20"/>
                <w:szCs w:val="20"/>
                <w:lang w:eastAsia="en-GB"/>
              </w:rPr>
            </w:pPr>
            <w:hyperlink w:anchor="_RS-260" w:history="1">
              <w:r w:rsidR="005F4E79" w:rsidRPr="005F4E79">
                <w:rPr>
                  <w:rStyle w:val="Hipervnculo"/>
                  <w:rFonts w:eastAsia="Times New Roman" w:cs="Times New Roman"/>
                  <w:sz w:val="20"/>
                  <w:szCs w:val="20"/>
                  <w:lang w:eastAsia="en-GB"/>
                </w:rPr>
                <w:t>RS-200</w:t>
              </w:r>
            </w:hyperlink>
          </w:p>
        </w:tc>
        <w:tc>
          <w:tcPr>
            <w:tcW w:w="596" w:type="pct"/>
            <w:tcBorders>
              <w:top w:val="nil"/>
              <w:left w:val="nil"/>
              <w:bottom w:val="single" w:sz="4" w:space="0" w:color="auto"/>
              <w:right w:val="single" w:sz="4" w:space="0" w:color="auto"/>
            </w:tcBorders>
            <w:shd w:val="clear" w:color="auto" w:fill="auto"/>
            <w:vAlign w:val="center"/>
          </w:tcPr>
          <w:p w14:paraId="7699DF6A" w14:textId="345419C6"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081CEA96" w14:textId="196D86B1"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58602062" w14:textId="19D4EBE6"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AC729A9" w14:textId="186AA7DB"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45964556" w14:textId="4EB6331B" w:rsidR="005F4E79" w:rsidRPr="00FF435B" w:rsidRDefault="005F4E79" w:rsidP="005F4E7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Other entity (relied upon)</w:t>
            </w:r>
          </w:p>
        </w:tc>
      </w:tr>
      <w:tr w:rsidR="005F4E79" w:rsidRPr="00FF435B" w14:paraId="284177E5"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527C2349"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RS-210</w:t>
            </w:r>
          </w:p>
        </w:tc>
        <w:tc>
          <w:tcPr>
            <w:tcW w:w="596" w:type="pct"/>
            <w:tcBorders>
              <w:top w:val="nil"/>
              <w:left w:val="nil"/>
              <w:bottom w:val="single" w:sz="4" w:space="0" w:color="auto"/>
              <w:right w:val="single" w:sz="4" w:space="0" w:color="auto"/>
            </w:tcBorders>
            <w:shd w:val="clear" w:color="auto" w:fill="auto"/>
            <w:vAlign w:val="center"/>
          </w:tcPr>
          <w:p w14:paraId="7F628AF2" w14:textId="7EE0F844"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0279678B" w14:textId="17A1520D"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0685FC44" w14:textId="22D56E41"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5D2B7C18" w14:textId="70F3698F"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684488D0" w14:textId="45258AC2"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(relied upon)</w:t>
            </w:r>
          </w:p>
        </w:tc>
      </w:tr>
      <w:tr w:rsidR="005F4E79" w:rsidRPr="00FF435B" w14:paraId="1DC73855"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2A147FB"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RS-220</w:t>
            </w:r>
          </w:p>
        </w:tc>
        <w:tc>
          <w:tcPr>
            <w:tcW w:w="596" w:type="pct"/>
            <w:tcBorders>
              <w:top w:val="nil"/>
              <w:left w:val="nil"/>
              <w:bottom w:val="single" w:sz="4" w:space="0" w:color="auto"/>
              <w:right w:val="single" w:sz="4" w:space="0" w:color="auto"/>
            </w:tcBorders>
            <w:shd w:val="clear" w:color="auto" w:fill="auto"/>
            <w:vAlign w:val="center"/>
          </w:tcPr>
          <w:p w14:paraId="30536670" w14:textId="4C491F66"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0A8DB314" w14:textId="2C466D9D"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791BB851" w14:textId="24E7E68B"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377AE227" w14:textId="6F843969"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0042CD36" w14:textId="3E9B65F5"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(relied upon)</w:t>
            </w:r>
          </w:p>
        </w:tc>
      </w:tr>
      <w:tr w:rsidR="005F4E79" w:rsidRPr="00FF435B" w14:paraId="74AD9CAF"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7EC8D2B1"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RS-230</w:t>
            </w:r>
          </w:p>
        </w:tc>
        <w:tc>
          <w:tcPr>
            <w:tcW w:w="596" w:type="pct"/>
            <w:tcBorders>
              <w:top w:val="nil"/>
              <w:left w:val="nil"/>
              <w:bottom w:val="single" w:sz="4" w:space="0" w:color="auto"/>
              <w:right w:val="single" w:sz="4" w:space="0" w:color="auto"/>
            </w:tcBorders>
            <w:shd w:val="clear" w:color="auto" w:fill="auto"/>
            <w:vAlign w:val="center"/>
          </w:tcPr>
          <w:p w14:paraId="7947D944" w14:textId="6AA348BC"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54670767" w14:textId="152A413F"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0F93E472" w14:textId="1115C569"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37AF9DB7" w14:textId="0B43177A"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67424713" w14:textId="27E85DFE"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(relied upon)</w:t>
            </w:r>
          </w:p>
        </w:tc>
      </w:tr>
      <w:tr w:rsidR="005F4E79" w:rsidRPr="00FF435B" w14:paraId="2A41FC8C"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4360DE49" w14:textId="77777777"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RS-240</w:t>
            </w:r>
          </w:p>
        </w:tc>
        <w:tc>
          <w:tcPr>
            <w:tcW w:w="596" w:type="pct"/>
            <w:tcBorders>
              <w:top w:val="nil"/>
              <w:left w:val="nil"/>
              <w:bottom w:val="single" w:sz="4" w:space="0" w:color="auto"/>
              <w:right w:val="single" w:sz="4" w:space="0" w:color="auto"/>
            </w:tcBorders>
            <w:shd w:val="clear" w:color="auto" w:fill="auto"/>
            <w:vAlign w:val="center"/>
          </w:tcPr>
          <w:p w14:paraId="763C61F8" w14:textId="186A955E"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058763EE" w14:textId="4BF1048D"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36114640" w14:textId="7848610C"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4FC0E635" w14:textId="0BC002AC"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364C5ABE" w14:textId="603336F5" w:rsidR="005F4E79" w:rsidRPr="00FF435B" w:rsidRDefault="005F4E79" w:rsidP="005F4E79">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(relied upon)</w:t>
            </w:r>
          </w:p>
        </w:tc>
      </w:tr>
      <w:tr w:rsidR="003D4E39" w:rsidRPr="00FF435B" w14:paraId="788ECC38"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40825250" w14:textId="2BEEA296" w:rsidR="003D4E39" w:rsidRPr="00FF435B" w:rsidRDefault="00D94D78" w:rsidP="003D4E39">
            <w:pPr>
              <w:spacing w:before="0" w:after="0"/>
              <w:jc w:val="center"/>
              <w:rPr>
                <w:rFonts w:eastAsia="Times New Roman" w:cs="Times New Roman"/>
                <w:sz w:val="20"/>
                <w:szCs w:val="20"/>
                <w:lang w:eastAsia="en-GB"/>
              </w:rPr>
            </w:pPr>
            <w:hyperlink w:anchor="_RS-270" w:history="1">
              <w:r w:rsidR="003D4E39" w:rsidRPr="002460DF">
                <w:rPr>
                  <w:rStyle w:val="Hipervnculo"/>
                  <w:rFonts w:eastAsia="Times New Roman" w:cs="Times New Roman"/>
                  <w:sz w:val="20"/>
                  <w:szCs w:val="20"/>
                  <w:lang w:eastAsia="en-GB"/>
                </w:rPr>
                <w:t>RS-250</w:t>
              </w:r>
            </w:hyperlink>
          </w:p>
        </w:tc>
        <w:tc>
          <w:tcPr>
            <w:tcW w:w="596" w:type="pct"/>
            <w:tcBorders>
              <w:top w:val="nil"/>
              <w:left w:val="nil"/>
              <w:bottom w:val="single" w:sz="4" w:space="0" w:color="auto"/>
              <w:right w:val="single" w:sz="4" w:space="0" w:color="auto"/>
            </w:tcBorders>
            <w:shd w:val="clear" w:color="auto" w:fill="auto"/>
            <w:vAlign w:val="center"/>
          </w:tcPr>
          <w:p w14:paraId="629C9D87" w14:textId="6AB387B4"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D543569" w14:textId="0469E8F3"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1291D02B" w14:textId="6E1A5C9C"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EEBBEFC" w14:textId="045FBE91"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350AC0AF" w14:textId="681E77BF"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Other entity (not relied upon)</w:t>
            </w:r>
          </w:p>
        </w:tc>
      </w:tr>
      <w:tr w:rsidR="003D4E39" w:rsidRPr="00FF435B" w14:paraId="6AD0E84B"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193D6799" w14:textId="28A3259C" w:rsidR="003D4E39" w:rsidRPr="00FF435B" w:rsidRDefault="00D94D78" w:rsidP="003D4E39">
            <w:pPr>
              <w:spacing w:before="0" w:after="0"/>
              <w:jc w:val="center"/>
              <w:rPr>
                <w:rFonts w:eastAsia="Times New Roman" w:cs="Times New Roman"/>
                <w:sz w:val="20"/>
                <w:szCs w:val="20"/>
                <w:lang w:eastAsia="en-GB"/>
              </w:rPr>
            </w:pPr>
            <w:hyperlink w:anchor="_RS-340" w:history="1">
              <w:r w:rsidR="003D4E39" w:rsidRPr="004A35FC">
                <w:rPr>
                  <w:rStyle w:val="Hipervnculo"/>
                  <w:rFonts w:eastAsia="Times New Roman" w:cs="Times New Roman"/>
                  <w:sz w:val="20"/>
                  <w:szCs w:val="20"/>
                  <w:lang w:eastAsia="en-GB"/>
                </w:rPr>
                <w:t>RS-260</w:t>
              </w:r>
            </w:hyperlink>
          </w:p>
        </w:tc>
        <w:tc>
          <w:tcPr>
            <w:tcW w:w="596" w:type="pct"/>
            <w:tcBorders>
              <w:top w:val="nil"/>
              <w:left w:val="nil"/>
              <w:bottom w:val="single" w:sz="4" w:space="0" w:color="auto"/>
              <w:right w:val="single" w:sz="4" w:space="0" w:color="auto"/>
            </w:tcBorders>
            <w:shd w:val="clear" w:color="auto" w:fill="auto"/>
            <w:vAlign w:val="center"/>
          </w:tcPr>
          <w:p w14:paraId="63BC17BF" w14:textId="73E4C7A1"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41E7D8F2" w14:textId="2ACB6540"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583" w:type="pct"/>
            <w:tcBorders>
              <w:top w:val="nil"/>
              <w:left w:val="nil"/>
              <w:bottom w:val="single" w:sz="4" w:space="0" w:color="auto"/>
              <w:right w:val="single" w:sz="4" w:space="0" w:color="auto"/>
            </w:tcBorders>
            <w:shd w:val="clear" w:color="auto" w:fill="auto"/>
            <w:vAlign w:val="center"/>
          </w:tcPr>
          <w:p w14:paraId="767A9E97" w14:textId="57F8022B"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59230F86" w14:textId="6078151E"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31176D82" w14:textId="79CF1682" w:rsidR="003D4E39" w:rsidRPr="00FF435B" w:rsidRDefault="003D4E39" w:rsidP="003D4E39">
            <w:pPr>
              <w:spacing w:before="0" w:after="0"/>
              <w:jc w:val="center"/>
              <w:rPr>
                <w:rFonts w:eastAsia="Times New Roman" w:cs="Times New Roman"/>
                <w:sz w:val="20"/>
                <w:szCs w:val="20"/>
                <w:lang w:eastAsia="en-GB"/>
              </w:rPr>
            </w:pPr>
            <w:r w:rsidRPr="00FF435B">
              <w:rPr>
                <w:rFonts w:eastAsia="Times New Roman" w:cs="Times New Roman"/>
                <w:sz w:val="20"/>
                <w:szCs w:val="20"/>
                <w:lang w:eastAsia="en-GB"/>
              </w:rPr>
              <w:t>Other entity (not relied upon)</w:t>
            </w:r>
          </w:p>
        </w:tc>
      </w:tr>
      <w:tr w:rsidR="004A35FC" w:rsidRPr="00FF435B" w14:paraId="135B0B26" w14:textId="77777777" w:rsidTr="00A636A7">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6B6C7DCE" w14:textId="42EF5730" w:rsidR="004A35FC" w:rsidRPr="004A35FC" w:rsidRDefault="004A35FC" w:rsidP="004A35FC">
            <w:pPr>
              <w:spacing w:before="0" w:after="0"/>
              <w:jc w:val="center"/>
              <w:rPr>
                <w:rFonts w:eastAsia="Times New Roman" w:cs="Times New Roman"/>
                <w:color w:val="BFBFBF" w:themeColor="background1" w:themeShade="BF"/>
                <w:sz w:val="20"/>
                <w:szCs w:val="20"/>
                <w:lang w:eastAsia="en-GB"/>
              </w:rPr>
            </w:pPr>
            <w:r w:rsidRPr="004A35FC">
              <w:rPr>
                <w:rFonts w:eastAsia="Times New Roman" w:cs="Times New Roman"/>
                <w:color w:val="BFBFBF" w:themeColor="background1" w:themeShade="BF"/>
                <w:sz w:val="20"/>
                <w:szCs w:val="20"/>
                <w:lang w:eastAsia="en-GB"/>
              </w:rPr>
              <w:t>RS-270</w:t>
            </w:r>
          </w:p>
        </w:tc>
        <w:tc>
          <w:tcPr>
            <w:tcW w:w="596" w:type="pct"/>
            <w:tcBorders>
              <w:top w:val="nil"/>
              <w:left w:val="nil"/>
              <w:bottom w:val="single" w:sz="4" w:space="0" w:color="auto"/>
              <w:right w:val="single" w:sz="4" w:space="0" w:color="auto"/>
            </w:tcBorders>
            <w:shd w:val="clear" w:color="auto" w:fill="auto"/>
            <w:vAlign w:val="center"/>
          </w:tcPr>
          <w:p w14:paraId="3C232BB7" w14:textId="47D9EC2E"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C50EA44" w14:textId="0E4687AA"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373803ED" w14:textId="42CF4E43"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7AFB710A" w14:textId="25FA4173"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1B2C7396" w14:textId="0CAD9BD7"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Other entity (not relied upon)</w:t>
            </w:r>
          </w:p>
        </w:tc>
      </w:tr>
      <w:tr w:rsidR="004A35FC" w:rsidRPr="00FF435B" w14:paraId="001EBEFE" w14:textId="77777777" w:rsidTr="00A636A7">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26C7797D" w14:textId="1738ABAC" w:rsidR="004A35FC" w:rsidRPr="004A35FC" w:rsidRDefault="004A35FC" w:rsidP="004A35FC">
            <w:pPr>
              <w:spacing w:before="0" w:after="0"/>
              <w:jc w:val="center"/>
              <w:rPr>
                <w:rFonts w:eastAsia="Times New Roman" w:cs="Times New Roman"/>
                <w:color w:val="BFBFBF" w:themeColor="background1" w:themeShade="BF"/>
                <w:sz w:val="20"/>
                <w:szCs w:val="20"/>
                <w:lang w:eastAsia="en-GB"/>
              </w:rPr>
            </w:pPr>
            <w:r w:rsidRPr="004A35FC">
              <w:rPr>
                <w:rFonts w:eastAsia="Times New Roman" w:cs="Times New Roman"/>
                <w:color w:val="BFBFBF" w:themeColor="background1" w:themeShade="BF"/>
                <w:sz w:val="20"/>
                <w:szCs w:val="20"/>
                <w:lang w:eastAsia="en-GB"/>
              </w:rPr>
              <w:t>RS-280</w:t>
            </w:r>
          </w:p>
        </w:tc>
        <w:tc>
          <w:tcPr>
            <w:tcW w:w="596" w:type="pct"/>
            <w:tcBorders>
              <w:top w:val="nil"/>
              <w:left w:val="nil"/>
              <w:bottom w:val="single" w:sz="4" w:space="0" w:color="auto"/>
              <w:right w:val="single" w:sz="4" w:space="0" w:color="auto"/>
            </w:tcBorders>
            <w:shd w:val="clear" w:color="auto" w:fill="auto"/>
            <w:vAlign w:val="center"/>
          </w:tcPr>
          <w:p w14:paraId="4D8C6B3A" w14:textId="7B405062"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1EFA8077" w14:textId="6D58B22A"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0B1F1A65" w14:textId="7EB7EB1E"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0</w:t>
            </w:r>
          </w:p>
        </w:tc>
        <w:tc>
          <w:tcPr>
            <w:tcW w:w="1001" w:type="pct"/>
            <w:tcBorders>
              <w:top w:val="nil"/>
              <w:left w:val="nil"/>
              <w:bottom w:val="single" w:sz="4" w:space="0" w:color="auto"/>
              <w:right w:val="single" w:sz="4" w:space="0" w:color="auto"/>
            </w:tcBorders>
            <w:shd w:val="clear" w:color="auto" w:fill="auto"/>
            <w:vAlign w:val="center"/>
          </w:tcPr>
          <w:p w14:paraId="43443AE8" w14:textId="70C3D375"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2B94A22F" w14:textId="23942F8F" w:rsidR="004A35FC" w:rsidRPr="00FF435B" w:rsidRDefault="004A35FC" w:rsidP="004A35FC">
            <w:pPr>
              <w:spacing w:before="0" w:after="0"/>
              <w:jc w:val="center"/>
              <w:rPr>
                <w:rFonts w:eastAsia="Times New Roman" w:cs="Times New Roman"/>
                <w:sz w:val="20"/>
                <w:szCs w:val="20"/>
                <w:lang w:eastAsia="en-GB"/>
              </w:rPr>
            </w:pPr>
            <w:r w:rsidRPr="00FF435B">
              <w:rPr>
                <w:rFonts w:eastAsia="Times New Roman" w:cs="Times New Roman"/>
                <w:color w:val="BFBFBF" w:themeColor="background1" w:themeShade="BF"/>
                <w:sz w:val="20"/>
                <w:szCs w:val="20"/>
                <w:lang w:eastAsia="en-GB"/>
              </w:rPr>
              <w:t>Other entity (not relied upon)</w:t>
            </w:r>
          </w:p>
        </w:tc>
      </w:tr>
      <w:tr w:rsidR="004A35FC" w:rsidRPr="00FF435B" w14:paraId="0C114060"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3691C88D" w14:textId="35414ACA"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A97B88">
              <w:rPr>
                <w:rFonts w:eastAsia="Times New Roman" w:cs="Times New Roman"/>
                <w:color w:val="BFBFBF" w:themeColor="background1" w:themeShade="BF"/>
                <w:sz w:val="20"/>
                <w:szCs w:val="20"/>
                <w:lang w:eastAsia="en-GB"/>
              </w:rPr>
              <w:t>RS-290</w:t>
            </w:r>
          </w:p>
        </w:tc>
        <w:tc>
          <w:tcPr>
            <w:tcW w:w="596" w:type="pct"/>
            <w:tcBorders>
              <w:top w:val="nil"/>
              <w:left w:val="nil"/>
              <w:bottom w:val="single" w:sz="4" w:space="0" w:color="auto"/>
              <w:right w:val="single" w:sz="4" w:space="0" w:color="auto"/>
            </w:tcBorders>
            <w:shd w:val="clear" w:color="auto" w:fill="auto"/>
            <w:vAlign w:val="center"/>
          </w:tcPr>
          <w:p w14:paraId="11C79E7F" w14:textId="06F144C3"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321824C3" w14:textId="70E7AF13"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63471046" w14:textId="03345BA0"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3848398D" w14:textId="0AABB603"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0</w:t>
            </w:r>
          </w:p>
        </w:tc>
        <w:tc>
          <w:tcPr>
            <w:tcW w:w="1582" w:type="pct"/>
            <w:tcBorders>
              <w:top w:val="nil"/>
              <w:left w:val="nil"/>
              <w:bottom w:val="single" w:sz="4" w:space="0" w:color="auto"/>
              <w:right w:val="single" w:sz="4" w:space="0" w:color="auto"/>
            </w:tcBorders>
            <w:shd w:val="clear" w:color="auto" w:fill="auto"/>
            <w:vAlign w:val="center"/>
          </w:tcPr>
          <w:p w14:paraId="45D4B42F" w14:textId="78723CFF"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(not relied upon)</w:t>
            </w:r>
          </w:p>
        </w:tc>
      </w:tr>
      <w:tr w:rsidR="004A35FC" w:rsidRPr="00FF435B" w14:paraId="357EBD97" w14:textId="77777777" w:rsidTr="005F4E79">
        <w:trPr>
          <w:trHeight w:val="300"/>
        </w:trPr>
        <w:tc>
          <w:tcPr>
            <w:tcW w:w="583" w:type="pct"/>
            <w:tcBorders>
              <w:top w:val="nil"/>
              <w:left w:val="single" w:sz="4" w:space="0" w:color="auto"/>
              <w:bottom w:val="single" w:sz="4" w:space="0" w:color="auto"/>
              <w:right w:val="single" w:sz="4" w:space="0" w:color="auto"/>
            </w:tcBorders>
            <w:shd w:val="clear" w:color="auto" w:fill="auto"/>
            <w:vAlign w:val="center"/>
            <w:hideMark/>
          </w:tcPr>
          <w:p w14:paraId="0CDF596D" w14:textId="1B94C9FE"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RS-300</w:t>
            </w:r>
          </w:p>
        </w:tc>
        <w:tc>
          <w:tcPr>
            <w:tcW w:w="596" w:type="pct"/>
            <w:tcBorders>
              <w:top w:val="nil"/>
              <w:left w:val="nil"/>
              <w:bottom w:val="single" w:sz="4" w:space="0" w:color="auto"/>
              <w:right w:val="single" w:sz="4" w:space="0" w:color="auto"/>
            </w:tcBorders>
            <w:shd w:val="clear" w:color="auto" w:fill="auto"/>
            <w:vAlign w:val="center"/>
          </w:tcPr>
          <w:p w14:paraId="6F766710" w14:textId="519B0467"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655" w:type="pct"/>
            <w:tcBorders>
              <w:top w:val="nil"/>
              <w:left w:val="nil"/>
              <w:bottom w:val="single" w:sz="4" w:space="0" w:color="auto"/>
              <w:right w:val="single" w:sz="4" w:space="0" w:color="auto"/>
            </w:tcBorders>
            <w:shd w:val="clear" w:color="auto" w:fill="auto"/>
            <w:vAlign w:val="center"/>
          </w:tcPr>
          <w:p w14:paraId="2C5CC10E" w14:textId="4304C533"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583" w:type="pct"/>
            <w:tcBorders>
              <w:top w:val="nil"/>
              <w:left w:val="nil"/>
              <w:bottom w:val="single" w:sz="4" w:space="0" w:color="auto"/>
              <w:right w:val="single" w:sz="4" w:space="0" w:color="auto"/>
            </w:tcBorders>
            <w:shd w:val="clear" w:color="auto" w:fill="auto"/>
            <w:vAlign w:val="center"/>
          </w:tcPr>
          <w:p w14:paraId="7D6713D1" w14:textId="290E10F1"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001" w:type="pct"/>
            <w:tcBorders>
              <w:top w:val="nil"/>
              <w:left w:val="nil"/>
              <w:bottom w:val="single" w:sz="4" w:space="0" w:color="auto"/>
              <w:right w:val="single" w:sz="4" w:space="0" w:color="auto"/>
            </w:tcBorders>
            <w:shd w:val="clear" w:color="auto" w:fill="auto"/>
            <w:vAlign w:val="center"/>
          </w:tcPr>
          <w:p w14:paraId="7670420B" w14:textId="1BACB81B"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1</w:t>
            </w:r>
          </w:p>
        </w:tc>
        <w:tc>
          <w:tcPr>
            <w:tcW w:w="1582" w:type="pct"/>
            <w:tcBorders>
              <w:top w:val="nil"/>
              <w:left w:val="nil"/>
              <w:bottom w:val="single" w:sz="4" w:space="0" w:color="auto"/>
              <w:right w:val="single" w:sz="4" w:space="0" w:color="auto"/>
            </w:tcBorders>
            <w:shd w:val="clear" w:color="auto" w:fill="auto"/>
            <w:vAlign w:val="center"/>
          </w:tcPr>
          <w:p w14:paraId="4BA2896B" w14:textId="4C1FB362" w:rsidR="004A35FC" w:rsidRPr="00FF435B" w:rsidRDefault="004A35FC" w:rsidP="004A35FC">
            <w:pPr>
              <w:spacing w:before="0" w:after="0"/>
              <w:jc w:val="center"/>
              <w:rPr>
                <w:rFonts w:eastAsia="Times New Roman" w:cs="Times New Roman"/>
                <w:color w:val="BFBFBF" w:themeColor="background1" w:themeShade="BF"/>
                <w:sz w:val="20"/>
                <w:szCs w:val="20"/>
                <w:lang w:eastAsia="en-GB"/>
              </w:rPr>
            </w:pPr>
            <w:r w:rsidRPr="00FF435B">
              <w:rPr>
                <w:rFonts w:eastAsia="Times New Roman" w:cs="Times New Roman"/>
                <w:color w:val="BFBFBF" w:themeColor="background1" w:themeShade="BF"/>
                <w:sz w:val="20"/>
                <w:szCs w:val="20"/>
                <w:lang w:eastAsia="en-GB"/>
              </w:rPr>
              <w:t>Other entity (not relied upon)</w:t>
            </w:r>
          </w:p>
        </w:tc>
      </w:tr>
    </w:tbl>
    <w:p w14:paraId="64584298" w14:textId="090B3669" w:rsidR="006B75CD" w:rsidRDefault="00FF435B">
      <w:r>
        <w:t xml:space="preserve">* The current document </w:t>
      </w:r>
      <w:r w:rsidRPr="00F613BB">
        <w:rPr>
          <w:b/>
        </w:rPr>
        <w:t>only</w:t>
      </w:r>
      <w:r>
        <w:t xml:space="preserve"> identifies those test cases related to </w:t>
      </w:r>
      <w:r w:rsidRPr="00F613BB">
        <w:rPr>
          <w:b/>
        </w:rPr>
        <w:t>Regulated ESPD</w:t>
      </w:r>
      <w:r>
        <w:t>.</w:t>
      </w:r>
    </w:p>
    <w:p w14:paraId="764A624D" w14:textId="77777777" w:rsidR="006B75CD" w:rsidRDefault="006B75CD" w:rsidP="006B75CD">
      <w:pPr>
        <w:pStyle w:val="Ttulo2"/>
      </w:pPr>
      <w:bookmarkStart w:id="28" w:name="_Toc504408207"/>
      <w:r>
        <w:t>Test Cases</w:t>
      </w:r>
      <w:bookmarkEnd w:id="28"/>
    </w:p>
    <w:p w14:paraId="1EAA1664" w14:textId="2219F132" w:rsidR="006B75CD" w:rsidRDefault="006B75CD" w:rsidP="006B75CD">
      <w:pPr>
        <w:pStyle w:val="Ttulo3"/>
      </w:pPr>
      <w:bookmarkStart w:id="29" w:name="_RS-10"/>
      <w:bookmarkStart w:id="30" w:name="_Toc504408208"/>
      <w:bookmarkEnd w:id="29"/>
      <w:r>
        <w:t>RS-10</w:t>
      </w:r>
      <w:bookmarkEnd w:id="30"/>
    </w:p>
    <w:tbl>
      <w:tblPr>
        <w:tblStyle w:val="Tablaconcuadrcula"/>
        <w:tblW w:w="0" w:type="auto"/>
        <w:tblLook w:val="04A0" w:firstRow="1" w:lastRow="0" w:firstColumn="1" w:lastColumn="0" w:noHBand="0" w:noVBand="1"/>
      </w:tblPr>
      <w:tblGrid>
        <w:gridCol w:w="1220"/>
        <w:gridCol w:w="96"/>
        <w:gridCol w:w="3636"/>
        <w:gridCol w:w="1644"/>
        <w:gridCol w:w="1899"/>
      </w:tblGrid>
      <w:tr w:rsidR="00922971" w:rsidRPr="00AC1BE3" w14:paraId="74127B1A" w14:textId="77777777" w:rsidTr="00922971">
        <w:tc>
          <w:tcPr>
            <w:tcW w:w="8495" w:type="dxa"/>
            <w:gridSpan w:val="5"/>
            <w:shd w:val="clear" w:color="auto" w:fill="D9D9D9" w:themeFill="background1" w:themeFillShade="D9"/>
          </w:tcPr>
          <w:p w14:paraId="7C2A0BC5" w14:textId="77777777" w:rsidR="00922971" w:rsidRPr="00AC1BE3" w:rsidRDefault="00922971" w:rsidP="00922971">
            <w:pPr>
              <w:spacing w:before="60" w:after="60"/>
              <w:jc w:val="center"/>
              <w:rPr>
                <w:b/>
                <w:sz w:val="20"/>
                <w:szCs w:val="20"/>
              </w:rPr>
            </w:pPr>
            <w:r w:rsidRPr="00AC1BE3">
              <w:rPr>
                <w:b/>
                <w:sz w:val="20"/>
                <w:szCs w:val="20"/>
              </w:rPr>
              <w:t>Pre-conditions</w:t>
            </w:r>
          </w:p>
        </w:tc>
      </w:tr>
      <w:tr w:rsidR="00922971" w:rsidRPr="00AC1BE3" w14:paraId="6FBE04F1" w14:textId="77777777" w:rsidTr="0008691E">
        <w:tc>
          <w:tcPr>
            <w:tcW w:w="1221" w:type="dxa"/>
            <w:shd w:val="clear" w:color="auto" w:fill="D9D9D9" w:themeFill="background1" w:themeFillShade="D9"/>
            <w:vAlign w:val="center"/>
          </w:tcPr>
          <w:p w14:paraId="04097C13" w14:textId="77777777" w:rsidR="00922971" w:rsidRPr="00AC1BE3" w:rsidRDefault="00922971" w:rsidP="00922971">
            <w:pPr>
              <w:spacing w:before="60" w:after="60"/>
              <w:jc w:val="left"/>
              <w:rPr>
                <w:sz w:val="20"/>
                <w:szCs w:val="20"/>
              </w:rPr>
            </w:pPr>
            <w:r w:rsidRPr="00AC1BE3">
              <w:rPr>
                <w:sz w:val="20"/>
                <w:szCs w:val="20"/>
              </w:rPr>
              <w:t>XSD Schema</w:t>
            </w:r>
          </w:p>
        </w:tc>
        <w:tc>
          <w:tcPr>
            <w:tcW w:w="7274" w:type="dxa"/>
            <w:gridSpan w:val="4"/>
            <w:vAlign w:val="center"/>
          </w:tcPr>
          <w:p w14:paraId="7AE9A078" w14:textId="368CE70A" w:rsidR="00922971" w:rsidRPr="00AC1BE3" w:rsidRDefault="00922971" w:rsidP="00922971">
            <w:pPr>
              <w:spacing w:before="60" w:after="60"/>
              <w:jc w:val="left"/>
              <w:rPr>
                <w:sz w:val="20"/>
                <w:szCs w:val="20"/>
              </w:rPr>
            </w:pPr>
            <w:r w:rsidRPr="00AC1BE3">
              <w:rPr>
                <w:sz w:val="20"/>
                <w:szCs w:val="20"/>
              </w:rPr>
              <w:t>UBL-QualificationApplicationResponse-2.2-Pre-award.xsd (ESPD Response)</w:t>
            </w:r>
          </w:p>
        </w:tc>
      </w:tr>
      <w:tr w:rsidR="00922971" w:rsidRPr="00AC1BE3" w14:paraId="72634C64" w14:textId="77777777" w:rsidTr="0008691E">
        <w:tc>
          <w:tcPr>
            <w:tcW w:w="1221" w:type="dxa"/>
            <w:shd w:val="clear" w:color="auto" w:fill="D9D9D9" w:themeFill="background1" w:themeFillShade="D9"/>
            <w:vAlign w:val="center"/>
          </w:tcPr>
          <w:p w14:paraId="67D07A60" w14:textId="77777777" w:rsidR="00922971" w:rsidRPr="00AC1BE3" w:rsidRDefault="00922971" w:rsidP="00922971">
            <w:pPr>
              <w:spacing w:before="60" w:after="60"/>
              <w:jc w:val="left"/>
              <w:rPr>
                <w:sz w:val="20"/>
                <w:szCs w:val="20"/>
              </w:rPr>
            </w:pPr>
            <w:r w:rsidRPr="00AC1BE3">
              <w:rPr>
                <w:sz w:val="20"/>
                <w:szCs w:val="20"/>
              </w:rPr>
              <w:t>Regulated or Self-contained ESPD</w:t>
            </w:r>
          </w:p>
        </w:tc>
        <w:tc>
          <w:tcPr>
            <w:tcW w:w="7274" w:type="dxa"/>
            <w:gridSpan w:val="4"/>
            <w:vAlign w:val="center"/>
          </w:tcPr>
          <w:p w14:paraId="43F39336" w14:textId="77777777" w:rsidR="00922971" w:rsidRPr="00AC1BE3" w:rsidRDefault="00922971" w:rsidP="00922971">
            <w:pPr>
              <w:spacing w:before="60" w:after="60"/>
              <w:jc w:val="left"/>
              <w:rPr>
                <w:sz w:val="20"/>
                <w:szCs w:val="20"/>
              </w:rPr>
            </w:pPr>
            <w:r w:rsidRPr="00AC1BE3">
              <w:rPr>
                <w:sz w:val="20"/>
                <w:szCs w:val="20"/>
              </w:rPr>
              <w:t>/cbc:QualificationApplicationTypeCode is REGULATED</w:t>
            </w:r>
          </w:p>
        </w:tc>
      </w:tr>
      <w:tr w:rsidR="00922971" w:rsidRPr="00AC1BE3" w14:paraId="00ACCD1D" w14:textId="77777777" w:rsidTr="0008691E">
        <w:tc>
          <w:tcPr>
            <w:tcW w:w="1221" w:type="dxa"/>
            <w:shd w:val="clear" w:color="auto" w:fill="D9D9D9" w:themeFill="background1" w:themeFillShade="D9"/>
            <w:vAlign w:val="center"/>
          </w:tcPr>
          <w:p w14:paraId="667686FF" w14:textId="77777777" w:rsidR="00922971" w:rsidRPr="00AC1BE3" w:rsidRDefault="00922971" w:rsidP="00922971">
            <w:pPr>
              <w:spacing w:before="60" w:after="60"/>
              <w:jc w:val="left"/>
              <w:rPr>
                <w:sz w:val="20"/>
                <w:szCs w:val="20"/>
              </w:rPr>
            </w:pPr>
            <w:r w:rsidRPr="00AC1BE3">
              <w:rPr>
                <w:sz w:val="20"/>
                <w:szCs w:val="20"/>
              </w:rPr>
              <w:lastRenderedPageBreak/>
              <w:t>Divided into lots</w:t>
            </w:r>
          </w:p>
        </w:tc>
        <w:tc>
          <w:tcPr>
            <w:tcW w:w="7274" w:type="dxa"/>
            <w:gridSpan w:val="4"/>
            <w:vAlign w:val="center"/>
          </w:tcPr>
          <w:p w14:paraId="6C25C96A" w14:textId="77777777" w:rsidR="00922971" w:rsidRPr="00AC1BE3" w:rsidRDefault="00922971" w:rsidP="00922971">
            <w:pPr>
              <w:spacing w:before="60" w:after="60"/>
              <w:jc w:val="left"/>
              <w:rPr>
                <w:sz w:val="20"/>
                <w:szCs w:val="20"/>
              </w:rPr>
            </w:pPr>
            <w:r w:rsidRPr="00AC1BE3">
              <w:rPr>
                <w:sz w:val="20"/>
                <w:szCs w:val="20"/>
              </w:rPr>
              <w:t>/cac:ProcurementProjectLot /cbc:ID is 0 (not divided into lots)</w:t>
            </w:r>
          </w:p>
        </w:tc>
      </w:tr>
      <w:tr w:rsidR="00922971" w:rsidRPr="00AC1BE3" w14:paraId="5EC2C5AC" w14:textId="77777777" w:rsidTr="0008691E">
        <w:tc>
          <w:tcPr>
            <w:tcW w:w="1221" w:type="dxa"/>
            <w:shd w:val="clear" w:color="auto" w:fill="D9D9D9" w:themeFill="background1" w:themeFillShade="D9"/>
            <w:vAlign w:val="center"/>
          </w:tcPr>
          <w:p w14:paraId="004590B4" w14:textId="32FB3F9E" w:rsidR="00922971" w:rsidRPr="00AC1BE3" w:rsidRDefault="00922971" w:rsidP="00922971">
            <w:pPr>
              <w:spacing w:before="60" w:after="60"/>
              <w:jc w:val="left"/>
              <w:rPr>
                <w:sz w:val="20"/>
                <w:szCs w:val="20"/>
                <w:highlight w:val="yellow"/>
              </w:rPr>
            </w:pPr>
            <w:r w:rsidRPr="00AC1BE3">
              <w:rPr>
                <w:sz w:val="20"/>
                <w:szCs w:val="20"/>
                <w:highlight w:val="yellow"/>
              </w:rPr>
              <w:t>Pre-qualification system</w:t>
            </w:r>
          </w:p>
        </w:tc>
        <w:tc>
          <w:tcPr>
            <w:tcW w:w="7274" w:type="dxa"/>
            <w:gridSpan w:val="4"/>
            <w:vAlign w:val="center"/>
          </w:tcPr>
          <w:p w14:paraId="07CD0197" w14:textId="647A0DC5" w:rsidR="00922971" w:rsidRPr="00AC1BE3" w:rsidRDefault="00BD40D3" w:rsidP="00922971">
            <w:pPr>
              <w:spacing w:before="60" w:after="60"/>
              <w:jc w:val="left"/>
              <w:rPr>
                <w:sz w:val="20"/>
                <w:szCs w:val="20"/>
              </w:rPr>
            </w:pPr>
            <w:r>
              <w:rPr>
                <w:sz w:val="20"/>
                <w:szCs w:val="20"/>
              </w:rPr>
              <w:t>(not registered on a national pre-qualification system)</w:t>
            </w:r>
          </w:p>
        </w:tc>
      </w:tr>
      <w:tr w:rsidR="00AC1BE3" w:rsidRPr="00AC1BE3" w14:paraId="3EB10981" w14:textId="77777777" w:rsidTr="0008691E">
        <w:tc>
          <w:tcPr>
            <w:tcW w:w="1221" w:type="dxa"/>
            <w:shd w:val="clear" w:color="auto" w:fill="D9D9D9" w:themeFill="background1" w:themeFillShade="D9"/>
            <w:vAlign w:val="center"/>
          </w:tcPr>
          <w:p w14:paraId="23CA29B1" w14:textId="28C674AE" w:rsidR="00AC1BE3" w:rsidRPr="00AC1BE3" w:rsidRDefault="00AC1BE3" w:rsidP="00922971">
            <w:pPr>
              <w:spacing w:before="60" w:after="60"/>
              <w:jc w:val="left"/>
              <w:rPr>
                <w:sz w:val="20"/>
                <w:szCs w:val="20"/>
              </w:rPr>
            </w:pPr>
            <w:r w:rsidRPr="00AC1BE3">
              <w:rPr>
                <w:sz w:val="20"/>
                <w:szCs w:val="20"/>
              </w:rPr>
              <w:t>EO Role</w:t>
            </w:r>
          </w:p>
        </w:tc>
        <w:tc>
          <w:tcPr>
            <w:tcW w:w="7274" w:type="dxa"/>
            <w:gridSpan w:val="4"/>
            <w:vAlign w:val="center"/>
          </w:tcPr>
          <w:p w14:paraId="6110712F" w14:textId="1D68625A" w:rsidR="00AC1BE3" w:rsidRDefault="00AC1BE3" w:rsidP="00922971">
            <w:pPr>
              <w:spacing w:before="60" w:after="60"/>
              <w:jc w:val="left"/>
              <w:rPr>
                <w:sz w:val="20"/>
                <w:szCs w:val="20"/>
              </w:rPr>
            </w:pPr>
            <w:r w:rsidRPr="00AC1BE3">
              <w:rPr>
                <w:sz w:val="20"/>
                <w:szCs w:val="20"/>
              </w:rPr>
              <w:t>/cac:EconomicOperatorParty/cac:</w:t>
            </w:r>
            <w:r w:rsidR="00CB2ED4">
              <w:rPr>
                <w:sz w:val="20"/>
                <w:szCs w:val="20"/>
              </w:rPr>
              <w:t>EconomicOperatorRole</w:t>
            </w:r>
            <w:r w:rsidRPr="00AC1BE3">
              <w:rPr>
                <w:sz w:val="20"/>
                <w:szCs w:val="20"/>
              </w:rPr>
              <w:t>/cbc:RoleCode is SCLE (Sole contractor)</w:t>
            </w:r>
          </w:p>
          <w:p w14:paraId="4ED31188" w14:textId="77777777" w:rsidR="0036172F" w:rsidRDefault="0036172F" w:rsidP="00922971">
            <w:pPr>
              <w:spacing w:before="60" w:after="60"/>
              <w:jc w:val="left"/>
              <w:rPr>
                <w:sz w:val="20"/>
                <w:szCs w:val="20"/>
              </w:rPr>
            </w:pPr>
          </w:p>
          <w:p w14:paraId="581EBCC5" w14:textId="654D3F9C" w:rsidR="0036172F" w:rsidRDefault="0036172F" w:rsidP="003F0AFA">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identify the entities upon which it relies (and about those on which the entities it relies on rely).</w:t>
            </w:r>
          </w:p>
          <w:p w14:paraId="15A2F238" w14:textId="48E44AA7" w:rsidR="00C977D4" w:rsidRDefault="00C078A7" w:rsidP="00C977D4">
            <w:pPr>
              <w:pStyle w:val="Prrafodelista"/>
              <w:numPr>
                <w:ilvl w:val="0"/>
                <w:numId w:val="0"/>
              </w:numPr>
              <w:spacing w:before="60" w:after="60"/>
              <w:ind w:left="720"/>
              <w:jc w:val="left"/>
              <w:rPr>
                <w:sz w:val="20"/>
                <w:szCs w:val="20"/>
                <w:highlight w:val="yellow"/>
              </w:rPr>
            </w:pPr>
            <w:r>
              <w:rPr>
                <w:sz w:val="20"/>
                <w:szCs w:val="20"/>
                <w:highlight w:val="yellow"/>
              </w:rPr>
              <w:t>Other</w:t>
            </w:r>
            <w:r w:rsidR="00C977D4">
              <w:rPr>
                <w:sz w:val="20"/>
                <w:szCs w:val="20"/>
                <w:highlight w:val="yellow"/>
              </w:rPr>
              <w:t xml:space="preserve"> criteria: </w:t>
            </w:r>
            <w:r w:rsidR="00C977D4" w:rsidRPr="00C977D4">
              <w:rPr>
                <w:sz w:val="20"/>
                <w:szCs w:val="20"/>
              </w:rPr>
              <w:t>CRITERION.OTHER.EO_DATA.SUBCONTRACTS_WITH_THIRD_PARTIES</w:t>
            </w:r>
          </w:p>
          <w:p w14:paraId="77A87BD1" w14:textId="77777777" w:rsidR="00C977D4" w:rsidRPr="00D122F2" w:rsidRDefault="00C977D4" w:rsidP="00C977D4">
            <w:pPr>
              <w:pStyle w:val="Prrafodelista"/>
              <w:numPr>
                <w:ilvl w:val="0"/>
                <w:numId w:val="0"/>
              </w:numPr>
              <w:spacing w:before="60" w:after="60"/>
              <w:ind w:left="720"/>
              <w:jc w:val="left"/>
              <w:rPr>
                <w:sz w:val="20"/>
                <w:szCs w:val="20"/>
                <w:highlight w:val="yellow"/>
              </w:rPr>
            </w:pPr>
          </w:p>
          <w:p w14:paraId="6C79790F" w14:textId="59D0F055" w:rsidR="0036172F" w:rsidRPr="00D122F2" w:rsidRDefault="0036172F" w:rsidP="003F0AFA">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identify the entities upon which it does not relies.</w:t>
            </w:r>
          </w:p>
          <w:p w14:paraId="11D3A790" w14:textId="58EAE877" w:rsidR="0036172F" w:rsidRDefault="0036172F" w:rsidP="003F0AFA">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specify the subcontracted proportion of the group (in the selection criteria "Subcontracted Proportion" of the ESPD).</w:t>
            </w:r>
          </w:p>
          <w:p w14:paraId="5CF2FF9F" w14:textId="3EA5B440" w:rsidR="00C977D4" w:rsidRPr="00D122F2" w:rsidRDefault="00C977D4" w:rsidP="00C977D4">
            <w:pPr>
              <w:pStyle w:val="Prrafodelista"/>
              <w:numPr>
                <w:ilvl w:val="0"/>
                <w:numId w:val="0"/>
              </w:numPr>
              <w:spacing w:before="60" w:after="60"/>
              <w:ind w:left="720"/>
              <w:jc w:val="left"/>
              <w:rPr>
                <w:sz w:val="20"/>
                <w:szCs w:val="20"/>
                <w:highlight w:val="yellow"/>
              </w:rPr>
            </w:pPr>
            <w:r>
              <w:rPr>
                <w:sz w:val="20"/>
                <w:szCs w:val="20"/>
                <w:highlight w:val="yellow"/>
              </w:rPr>
              <w:t xml:space="preserve">Selection criteria: </w:t>
            </w:r>
            <w:r w:rsidRPr="00C977D4">
              <w:rPr>
                <w:sz w:val="20"/>
                <w:szCs w:val="20"/>
              </w:rPr>
              <w:t>CRITERION.SELECTION.ECONOMIC_FINANCIAL_STANDING.TURNOVER.SET_UP</w:t>
            </w:r>
          </w:p>
          <w:p w14:paraId="11677DA5" w14:textId="77777777" w:rsidR="0036172F" w:rsidRPr="00D122F2" w:rsidRDefault="0036172F" w:rsidP="00D122F2">
            <w:pPr>
              <w:spacing w:before="60" w:after="60"/>
              <w:jc w:val="left"/>
              <w:rPr>
                <w:sz w:val="20"/>
                <w:szCs w:val="20"/>
                <w:highlight w:val="yellow"/>
              </w:rPr>
            </w:pPr>
          </w:p>
          <w:p w14:paraId="1DAE3196" w14:textId="147B55F6" w:rsidR="0036172F" w:rsidRPr="00C977D4" w:rsidRDefault="0036172F" w:rsidP="00C078A7">
            <w:pPr>
              <w:pStyle w:val="Prrafodelista"/>
              <w:numPr>
                <w:ilvl w:val="0"/>
                <w:numId w:val="11"/>
              </w:numPr>
              <w:rPr>
                <w:sz w:val="20"/>
                <w:szCs w:val="20"/>
                <w:highlight w:val="yellow"/>
              </w:rPr>
            </w:pPr>
            <w:r w:rsidRPr="00D122F2">
              <w:rPr>
                <w:sz w:val="20"/>
                <w:szCs w:val="20"/>
                <w:highlight w:val="yellow"/>
              </w:rPr>
              <w:t>The EO states that it does not participate together with others; and (circle #24) (</w:t>
            </w:r>
            <w:r w:rsidR="00C078A7">
              <w:rPr>
                <w:sz w:val="20"/>
                <w:szCs w:val="20"/>
                <w:highlight w:val="yellow"/>
              </w:rPr>
              <w:t>Other c</w:t>
            </w:r>
            <w:r w:rsidRPr="00D122F2">
              <w:rPr>
                <w:sz w:val="20"/>
                <w:szCs w:val="20"/>
                <w:highlight w:val="yellow"/>
              </w:rPr>
              <w:t>riterion: CRITERION.OTHER.EO_DATA.TOGETHER_WITH_OTHERS is NO)</w:t>
            </w:r>
          </w:p>
        </w:tc>
      </w:tr>
      <w:tr w:rsidR="00922971" w:rsidRPr="00AC1BE3" w14:paraId="61B209A6" w14:textId="77777777" w:rsidTr="00922971">
        <w:trPr>
          <w:trHeight w:val="234"/>
        </w:trPr>
        <w:tc>
          <w:tcPr>
            <w:tcW w:w="8495" w:type="dxa"/>
            <w:gridSpan w:val="5"/>
            <w:shd w:val="clear" w:color="auto" w:fill="auto"/>
          </w:tcPr>
          <w:p w14:paraId="71263451" w14:textId="77777777" w:rsidR="00922971" w:rsidRPr="00AC1BE3" w:rsidRDefault="00922971" w:rsidP="00922971">
            <w:pPr>
              <w:spacing w:before="60" w:after="60"/>
              <w:rPr>
                <w:sz w:val="20"/>
                <w:szCs w:val="20"/>
              </w:rPr>
            </w:pPr>
          </w:p>
        </w:tc>
      </w:tr>
      <w:tr w:rsidR="00922971" w:rsidRPr="00AC1BE3" w14:paraId="71D05212" w14:textId="77777777" w:rsidTr="00922971">
        <w:tc>
          <w:tcPr>
            <w:tcW w:w="8495" w:type="dxa"/>
            <w:gridSpan w:val="5"/>
            <w:shd w:val="clear" w:color="auto" w:fill="D9D9D9" w:themeFill="background1" w:themeFillShade="D9"/>
          </w:tcPr>
          <w:p w14:paraId="062919D2" w14:textId="77777777" w:rsidR="00922971" w:rsidRPr="00AC1BE3" w:rsidRDefault="00922971" w:rsidP="00922971">
            <w:pPr>
              <w:spacing w:before="60" w:after="60"/>
              <w:jc w:val="center"/>
              <w:rPr>
                <w:b/>
                <w:sz w:val="20"/>
                <w:szCs w:val="20"/>
              </w:rPr>
            </w:pPr>
            <w:r w:rsidRPr="00AC1BE3">
              <w:rPr>
                <w:b/>
                <w:sz w:val="20"/>
                <w:szCs w:val="20"/>
              </w:rPr>
              <w:t>List of rules</w:t>
            </w:r>
          </w:p>
        </w:tc>
      </w:tr>
      <w:tr w:rsidR="0008691E" w:rsidRPr="00AC1BE3" w14:paraId="4B828A0C" w14:textId="77777777" w:rsidTr="00E47966">
        <w:tc>
          <w:tcPr>
            <w:tcW w:w="1355" w:type="dxa"/>
            <w:gridSpan w:val="2"/>
            <w:shd w:val="clear" w:color="auto" w:fill="F2F2F2" w:themeFill="background1" w:themeFillShade="F2"/>
          </w:tcPr>
          <w:p w14:paraId="5FE97300" w14:textId="77777777" w:rsidR="00922971" w:rsidRPr="00AC1BE3" w:rsidRDefault="00922971" w:rsidP="00922971">
            <w:pPr>
              <w:spacing w:before="60" w:after="60"/>
              <w:jc w:val="center"/>
              <w:rPr>
                <w:b/>
                <w:sz w:val="20"/>
                <w:szCs w:val="20"/>
              </w:rPr>
            </w:pPr>
            <w:r w:rsidRPr="00AC1BE3">
              <w:rPr>
                <w:b/>
                <w:sz w:val="20"/>
                <w:szCs w:val="20"/>
              </w:rPr>
              <w:t>Rule ID</w:t>
            </w:r>
          </w:p>
        </w:tc>
        <w:tc>
          <w:tcPr>
            <w:tcW w:w="3865" w:type="dxa"/>
            <w:shd w:val="clear" w:color="auto" w:fill="F2F2F2" w:themeFill="background1" w:themeFillShade="F2"/>
          </w:tcPr>
          <w:p w14:paraId="19EDA796" w14:textId="77777777" w:rsidR="00922971" w:rsidRPr="00AC1BE3" w:rsidRDefault="00922971" w:rsidP="00922971">
            <w:pPr>
              <w:spacing w:before="60" w:after="60"/>
              <w:jc w:val="center"/>
              <w:rPr>
                <w:b/>
                <w:sz w:val="20"/>
                <w:szCs w:val="20"/>
              </w:rPr>
            </w:pPr>
            <w:r w:rsidRPr="00AC1BE3">
              <w:rPr>
                <w:b/>
                <w:sz w:val="20"/>
                <w:szCs w:val="20"/>
              </w:rPr>
              <w:t>Rule</w:t>
            </w:r>
          </w:p>
        </w:tc>
        <w:tc>
          <w:tcPr>
            <w:tcW w:w="1490" w:type="dxa"/>
            <w:shd w:val="clear" w:color="auto" w:fill="F2F2F2" w:themeFill="background1" w:themeFillShade="F2"/>
          </w:tcPr>
          <w:p w14:paraId="4D42DE23" w14:textId="77777777" w:rsidR="00922971" w:rsidRPr="00AC1BE3" w:rsidRDefault="00922971" w:rsidP="00922971">
            <w:pPr>
              <w:spacing w:before="60" w:after="60"/>
              <w:jc w:val="center"/>
              <w:rPr>
                <w:b/>
                <w:sz w:val="20"/>
                <w:szCs w:val="20"/>
              </w:rPr>
            </w:pPr>
            <w:r w:rsidRPr="00AC1BE3">
              <w:rPr>
                <w:b/>
                <w:sz w:val="20"/>
                <w:szCs w:val="20"/>
              </w:rPr>
              <w:t>Scenario ID</w:t>
            </w:r>
          </w:p>
        </w:tc>
        <w:tc>
          <w:tcPr>
            <w:tcW w:w="1785" w:type="dxa"/>
            <w:shd w:val="clear" w:color="auto" w:fill="F2F2F2" w:themeFill="background1" w:themeFillShade="F2"/>
          </w:tcPr>
          <w:p w14:paraId="1950CAD8" w14:textId="77777777" w:rsidR="00922971" w:rsidRPr="00AC1BE3" w:rsidRDefault="00922971" w:rsidP="00922971">
            <w:pPr>
              <w:spacing w:before="60" w:after="60"/>
              <w:jc w:val="center"/>
              <w:rPr>
                <w:b/>
                <w:sz w:val="20"/>
                <w:szCs w:val="20"/>
              </w:rPr>
            </w:pPr>
            <w:r w:rsidRPr="00AC1BE3">
              <w:rPr>
                <w:b/>
                <w:sz w:val="20"/>
                <w:szCs w:val="20"/>
              </w:rPr>
              <w:t>Scenarios</w:t>
            </w:r>
          </w:p>
        </w:tc>
      </w:tr>
      <w:tr w:rsidR="0008691E" w:rsidRPr="00AC1BE3" w14:paraId="47797ACD" w14:textId="77777777" w:rsidTr="00E47966">
        <w:tc>
          <w:tcPr>
            <w:tcW w:w="1355" w:type="dxa"/>
            <w:gridSpan w:val="2"/>
          </w:tcPr>
          <w:p w14:paraId="682A4268" w14:textId="61C028F0" w:rsidR="00AC1BE3" w:rsidRPr="00AC1BE3" w:rsidRDefault="00AC1BE3" w:rsidP="00D85AB2">
            <w:pPr>
              <w:spacing w:before="60" w:after="60"/>
              <w:rPr>
                <w:sz w:val="20"/>
                <w:szCs w:val="20"/>
              </w:rPr>
            </w:pPr>
            <w:r w:rsidRPr="00AC1BE3">
              <w:rPr>
                <w:sz w:val="20"/>
                <w:szCs w:val="20"/>
              </w:rPr>
              <w:t>RS-10-R10</w:t>
            </w:r>
            <w:r w:rsidR="00C03FD7">
              <w:rPr>
                <w:sz w:val="20"/>
                <w:szCs w:val="20"/>
              </w:rPr>
              <w:t xml:space="preserve"> (</w:t>
            </w:r>
            <w:hyperlink w:anchor="_BR-RESP-10" w:history="1">
              <w:r w:rsidR="00C03FD7" w:rsidRPr="00C03FD7">
                <w:rPr>
                  <w:rStyle w:val="Hipervnculo"/>
                  <w:sz w:val="20"/>
                  <w:szCs w:val="20"/>
                </w:rPr>
                <w:t>BR-RESP-10</w:t>
              </w:r>
            </w:hyperlink>
            <w:r w:rsidR="00C03FD7">
              <w:rPr>
                <w:sz w:val="20"/>
                <w:szCs w:val="20"/>
              </w:rPr>
              <w:t>)</w:t>
            </w:r>
          </w:p>
        </w:tc>
        <w:tc>
          <w:tcPr>
            <w:tcW w:w="3865" w:type="dxa"/>
          </w:tcPr>
          <w:p w14:paraId="38426C3E" w14:textId="77777777" w:rsidR="00AC1BE3" w:rsidRPr="00AC1BE3" w:rsidRDefault="00AC1BE3" w:rsidP="00D85AB2">
            <w:pPr>
              <w:spacing w:before="60" w:after="60"/>
              <w:rPr>
                <w:sz w:val="20"/>
                <w:szCs w:val="20"/>
              </w:rPr>
            </w:pPr>
            <w:r w:rsidRPr="00AC1BE3">
              <w:rPr>
                <w:sz w:val="20"/>
                <w:szCs w:val="20"/>
              </w:rPr>
              <w:t>Information about the economic operator MUST be provided</w:t>
            </w:r>
          </w:p>
        </w:tc>
        <w:tc>
          <w:tcPr>
            <w:tcW w:w="1490" w:type="dxa"/>
          </w:tcPr>
          <w:p w14:paraId="673F65E8" w14:textId="77777777" w:rsidR="00AC1BE3" w:rsidRPr="00AC1BE3" w:rsidRDefault="00AC1BE3" w:rsidP="00D85AB2">
            <w:pPr>
              <w:spacing w:before="60" w:after="60"/>
              <w:jc w:val="center"/>
              <w:rPr>
                <w:sz w:val="20"/>
                <w:szCs w:val="20"/>
              </w:rPr>
            </w:pPr>
            <w:r w:rsidRPr="00AC1BE3">
              <w:rPr>
                <w:sz w:val="20"/>
                <w:szCs w:val="20"/>
              </w:rPr>
              <w:t>N/A</w:t>
            </w:r>
          </w:p>
        </w:tc>
        <w:tc>
          <w:tcPr>
            <w:tcW w:w="1785" w:type="dxa"/>
          </w:tcPr>
          <w:p w14:paraId="063557E4" w14:textId="77777777" w:rsidR="00AC1BE3" w:rsidRPr="00AC1BE3" w:rsidRDefault="00AC1BE3" w:rsidP="00D85AB2">
            <w:pPr>
              <w:spacing w:before="60" w:after="60"/>
              <w:jc w:val="center"/>
              <w:rPr>
                <w:sz w:val="20"/>
                <w:szCs w:val="20"/>
              </w:rPr>
            </w:pPr>
            <w:r w:rsidRPr="00AC1BE3">
              <w:rPr>
                <w:sz w:val="20"/>
                <w:szCs w:val="20"/>
              </w:rPr>
              <w:t>N/A</w:t>
            </w:r>
          </w:p>
        </w:tc>
      </w:tr>
      <w:tr w:rsidR="0008691E" w:rsidRPr="00AC1BE3" w14:paraId="26E7C459" w14:textId="77777777" w:rsidTr="00E47966">
        <w:tc>
          <w:tcPr>
            <w:tcW w:w="1355" w:type="dxa"/>
            <w:gridSpan w:val="2"/>
          </w:tcPr>
          <w:p w14:paraId="1A68F46D" w14:textId="765F3976" w:rsidR="0008691E" w:rsidRPr="00AC1BE3" w:rsidRDefault="0008691E" w:rsidP="0008691E">
            <w:pPr>
              <w:spacing w:before="60" w:after="60"/>
              <w:rPr>
                <w:sz w:val="20"/>
                <w:szCs w:val="20"/>
              </w:rPr>
            </w:pPr>
            <w:r w:rsidRPr="00AC1BE3">
              <w:rPr>
                <w:sz w:val="20"/>
                <w:szCs w:val="20"/>
              </w:rPr>
              <w:t>RS-10-R20</w:t>
            </w:r>
            <w:r>
              <w:rPr>
                <w:sz w:val="20"/>
                <w:szCs w:val="20"/>
              </w:rPr>
              <w:t xml:space="preserve"> (</w:t>
            </w:r>
            <w:hyperlink w:anchor="_BR-RESP-20" w:history="1">
              <w:r w:rsidRPr="00B3376C">
                <w:rPr>
                  <w:rStyle w:val="Hipervnculo"/>
                  <w:sz w:val="20"/>
                  <w:szCs w:val="20"/>
                </w:rPr>
                <w:t>BR-RESP-20</w:t>
              </w:r>
            </w:hyperlink>
            <w:r>
              <w:rPr>
                <w:sz w:val="20"/>
                <w:szCs w:val="20"/>
              </w:rPr>
              <w:t>)</w:t>
            </w:r>
          </w:p>
        </w:tc>
        <w:tc>
          <w:tcPr>
            <w:tcW w:w="3865" w:type="dxa"/>
          </w:tcPr>
          <w:p w14:paraId="4775A6EE"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490" w:type="dxa"/>
          </w:tcPr>
          <w:p w14:paraId="0791CE2F" w14:textId="2E59C0B3" w:rsidR="0008691E" w:rsidRPr="00AC1BE3" w:rsidRDefault="0008691E" w:rsidP="0008691E">
            <w:pPr>
              <w:spacing w:before="60" w:after="60"/>
              <w:jc w:val="center"/>
              <w:rPr>
                <w:sz w:val="20"/>
                <w:szCs w:val="20"/>
              </w:rPr>
            </w:pPr>
            <w:r w:rsidRPr="00AC1BE3">
              <w:rPr>
                <w:sz w:val="20"/>
                <w:szCs w:val="20"/>
              </w:rPr>
              <w:t>N/A</w:t>
            </w:r>
          </w:p>
        </w:tc>
        <w:tc>
          <w:tcPr>
            <w:tcW w:w="1785" w:type="dxa"/>
          </w:tcPr>
          <w:p w14:paraId="7F9F8CC1" w14:textId="4442660C" w:rsidR="0008691E" w:rsidRPr="00AC1BE3" w:rsidRDefault="0008691E" w:rsidP="0008691E">
            <w:pPr>
              <w:spacing w:before="60" w:after="60"/>
              <w:jc w:val="center"/>
              <w:rPr>
                <w:sz w:val="20"/>
                <w:szCs w:val="20"/>
              </w:rPr>
            </w:pPr>
            <w:r w:rsidRPr="00AC1BE3">
              <w:rPr>
                <w:sz w:val="20"/>
                <w:szCs w:val="20"/>
              </w:rPr>
              <w:t>N/A</w:t>
            </w:r>
          </w:p>
        </w:tc>
      </w:tr>
      <w:tr w:rsidR="0008691E" w:rsidRPr="00AC1BE3" w14:paraId="444DEC93" w14:textId="77777777" w:rsidTr="00E47966">
        <w:tc>
          <w:tcPr>
            <w:tcW w:w="1355" w:type="dxa"/>
            <w:gridSpan w:val="2"/>
          </w:tcPr>
          <w:p w14:paraId="7ECD25C7" w14:textId="60C71C74" w:rsidR="00AC1BE3" w:rsidRPr="00AC1BE3" w:rsidRDefault="00AC1BE3" w:rsidP="00D85AB2">
            <w:pPr>
              <w:spacing w:before="60" w:after="60"/>
              <w:rPr>
                <w:sz w:val="20"/>
                <w:szCs w:val="20"/>
              </w:rPr>
            </w:pPr>
            <w:r w:rsidRPr="00AC1BE3">
              <w:rPr>
                <w:sz w:val="20"/>
                <w:szCs w:val="20"/>
              </w:rPr>
              <w:t>RS-10-R30</w:t>
            </w:r>
            <w:r w:rsidR="00397A30">
              <w:rPr>
                <w:sz w:val="20"/>
                <w:szCs w:val="20"/>
              </w:rPr>
              <w:t xml:space="preserve"> (</w:t>
            </w:r>
            <w:hyperlink w:anchor="_BR-RESP-30" w:history="1">
              <w:r w:rsidR="00397A30" w:rsidRPr="00EF294D">
                <w:rPr>
                  <w:rStyle w:val="Hipervnculo"/>
                  <w:sz w:val="20"/>
                  <w:szCs w:val="20"/>
                </w:rPr>
                <w:t>BR-RESP-30</w:t>
              </w:r>
            </w:hyperlink>
            <w:r w:rsidR="00397A30">
              <w:rPr>
                <w:sz w:val="20"/>
                <w:szCs w:val="20"/>
              </w:rPr>
              <w:t>)</w:t>
            </w:r>
          </w:p>
        </w:tc>
        <w:tc>
          <w:tcPr>
            <w:tcW w:w="3865" w:type="dxa"/>
          </w:tcPr>
          <w:p w14:paraId="1F2F4E70" w14:textId="77777777" w:rsidR="00AC1BE3" w:rsidRPr="00AC1BE3" w:rsidRDefault="00AC1BE3" w:rsidP="00D85AB2">
            <w:pPr>
              <w:spacing w:before="60" w:after="60"/>
              <w:rPr>
                <w:sz w:val="20"/>
                <w:szCs w:val="20"/>
              </w:rPr>
            </w:pPr>
            <w:r w:rsidRPr="00AC1BE3">
              <w:rPr>
                <w:sz w:val="20"/>
                <w:szCs w:val="20"/>
              </w:rPr>
              <w:t>Information about compliance of exclusion grounds MUST be provided</w:t>
            </w:r>
          </w:p>
        </w:tc>
        <w:tc>
          <w:tcPr>
            <w:tcW w:w="1490" w:type="dxa"/>
          </w:tcPr>
          <w:p w14:paraId="74E0DE00" w14:textId="77777777" w:rsidR="00AC1BE3" w:rsidRPr="00AC1BE3" w:rsidRDefault="00AC1BE3" w:rsidP="00D85AB2">
            <w:pPr>
              <w:spacing w:before="60" w:after="60"/>
              <w:jc w:val="center"/>
              <w:rPr>
                <w:sz w:val="20"/>
                <w:szCs w:val="20"/>
              </w:rPr>
            </w:pPr>
            <w:r w:rsidRPr="00AC1BE3">
              <w:rPr>
                <w:sz w:val="20"/>
                <w:szCs w:val="20"/>
              </w:rPr>
              <w:t>N/A</w:t>
            </w:r>
          </w:p>
        </w:tc>
        <w:tc>
          <w:tcPr>
            <w:tcW w:w="1785" w:type="dxa"/>
          </w:tcPr>
          <w:p w14:paraId="71B1927E" w14:textId="77777777" w:rsidR="00AC1BE3" w:rsidRPr="00AC1BE3" w:rsidRDefault="00AC1BE3" w:rsidP="00D85AB2">
            <w:pPr>
              <w:spacing w:before="60" w:after="60"/>
              <w:jc w:val="center"/>
              <w:rPr>
                <w:sz w:val="20"/>
                <w:szCs w:val="20"/>
              </w:rPr>
            </w:pPr>
            <w:r w:rsidRPr="00AC1BE3">
              <w:rPr>
                <w:sz w:val="20"/>
                <w:szCs w:val="20"/>
              </w:rPr>
              <w:t>N/A</w:t>
            </w:r>
          </w:p>
        </w:tc>
      </w:tr>
      <w:tr w:rsidR="0008691E" w:rsidRPr="00AC1BE3" w14:paraId="5716C5DA" w14:textId="77777777" w:rsidTr="00E47966">
        <w:tc>
          <w:tcPr>
            <w:tcW w:w="1355" w:type="dxa"/>
            <w:gridSpan w:val="2"/>
          </w:tcPr>
          <w:p w14:paraId="7C79A687" w14:textId="431A4A6F" w:rsidR="00AC1BE3" w:rsidRPr="00AC1BE3" w:rsidRDefault="00AC1BE3" w:rsidP="00D85AB2">
            <w:pPr>
              <w:spacing w:before="60" w:after="60"/>
              <w:rPr>
                <w:sz w:val="20"/>
                <w:szCs w:val="20"/>
              </w:rPr>
            </w:pPr>
            <w:r w:rsidRPr="00AC1BE3">
              <w:rPr>
                <w:sz w:val="20"/>
                <w:szCs w:val="20"/>
              </w:rPr>
              <w:t>RS-10-R40</w:t>
            </w:r>
            <w:r w:rsidR="00913D0E">
              <w:rPr>
                <w:sz w:val="20"/>
                <w:szCs w:val="20"/>
              </w:rPr>
              <w:t xml:space="preserve"> (</w:t>
            </w:r>
            <w:hyperlink w:anchor="_BR-RESP-40" w:history="1">
              <w:r w:rsidR="00913D0E" w:rsidRPr="00913D0E">
                <w:rPr>
                  <w:rStyle w:val="Hipervnculo"/>
                  <w:sz w:val="20"/>
                  <w:szCs w:val="20"/>
                </w:rPr>
                <w:t>BR-RESP-40</w:t>
              </w:r>
            </w:hyperlink>
            <w:r w:rsidR="00913D0E">
              <w:rPr>
                <w:sz w:val="20"/>
                <w:szCs w:val="20"/>
              </w:rPr>
              <w:t>)</w:t>
            </w:r>
          </w:p>
        </w:tc>
        <w:tc>
          <w:tcPr>
            <w:tcW w:w="3865" w:type="dxa"/>
          </w:tcPr>
          <w:p w14:paraId="61F69528" w14:textId="77777777" w:rsidR="00AC1BE3" w:rsidRPr="00AC1BE3" w:rsidRDefault="00AC1BE3" w:rsidP="00D85AB2">
            <w:pPr>
              <w:spacing w:before="60" w:after="60"/>
              <w:rPr>
                <w:sz w:val="20"/>
                <w:szCs w:val="20"/>
              </w:rPr>
            </w:pPr>
            <w:r w:rsidRPr="00AC1BE3">
              <w:rPr>
                <w:sz w:val="20"/>
                <w:szCs w:val="20"/>
              </w:rPr>
              <w:t>Information about compliance of selection criteria MUST be provided</w:t>
            </w:r>
          </w:p>
        </w:tc>
        <w:tc>
          <w:tcPr>
            <w:tcW w:w="1490" w:type="dxa"/>
          </w:tcPr>
          <w:p w14:paraId="4BC51325" w14:textId="77777777" w:rsidR="00AC1BE3" w:rsidRPr="00AC1BE3" w:rsidRDefault="00AC1BE3" w:rsidP="00D85AB2">
            <w:pPr>
              <w:spacing w:before="60" w:after="60"/>
              <w:jc w:val="center"/>
              <w:rPr>
                <w:sz w:val="20"/>
                <w:szCs w:val="20"/>
              </w:rPr>
            </w:pPr>
            <w:r w:rsidRPr="00AC1BE3">
              <w:rPr>
                <w:sz w:val="20"/>
                <w:szCs w:val="20"/>
              </w:rPr>
              <w:t>N/A</w:t>
            </w:r>
          </w:p>
        </w:tc>
        <w:tc>
          <w:tcPr>
            <w:tcW w:w="1785" w:type="dxa"/>
          </w:tcPr>
          <w:p w14:paraId="627C56B2" w14:textId="77777777" w:rsidR="00AC1BE3" w:rsidRPr="00AC1BE3" w:rsidRDefault="00AC1BE3" w:rsidP="00BD40D3">
            <w:pPr>
              <w:keepNext/>
              <w:spacing w:before="60" w:after="60"/>
              <w:jc w:val="center"/>
              <w:rPr>
                <w:sz w:val="20"/>
                <w:szCs w:val="20"/>
              </w:rPr>
            </w:pPr>
            <w:r w:rsidRPr="00AC1BE3">
              <w:rPr>
                <w:sz w:val="20"/>
                <w:szCs w:val="20"/>
              </w:rPr>
              <w:t>N/A</w:t>
            </w:r>
          </w:p>
        </w:tc>
      </w:tr>
      <w:tr w:rsidR="00E47966" w:rsidRPr="00AC1BE3" w14:paraId="670B20F3" w14:textId="77777777" w:rsidTr="00E47966">
        <w:tc>
          <w:tcPr>
            <w:tcW w:w="1355" w:type="dxa"/>
            <w:gridSpan w:val="2"/>
          </w:tcPr>
          <w:p w14:paraId="769ECDEA" w14:textId="777C9985" w:rsidR="00E47966" w:rsidRPr="00AC1BE3" w:rsidRDefault="00E47966" w:rsidP="00E47966">
            <w:pPr>
              <w:spacing w:before="60" w:after="60"/>
              <w:rPr>
                <w:sz w:val="20"/>
                <w:szCs w:val="20"/>
              </w:rPr>
            </w:pPr>
            <w:r w:rsidRPr="00AC1BE3">
              <w:rPr>
                <w:sz w:val="20"/>
                <w:szCs w:val="20"/>
              </w:rPr>
              <w:t>RS-10-R</w:t>
            </w:r>
            <w:r>
              <w:rPr>
                <w:sz w:val="20"/>
                <w:szCs w:val="20"/>
              </w:rPr>
              <w:t>5</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3865" w:type="dxa"/>
          </w:tcPr>
          <w:p w14:paraId="454E7B86" w14:textId="0748778F" w:rsidR="00E47966" w:rsidRPr="00AC1BE3" w:rsidRDefault="00E47966" w:rsidP="00E47966">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490" w:type="dxa"/>
          </w:tcPr>
          <w:p w14:paraId="6EE5A4B6" w14:textId="6D0BFE8C" w:rsidR="00E47966" w:rsidRPr="00AC1BE3" w:rsidRDefault="00E47966" w:rsidP="00E47966">
            <w:pPr>
              <w:spacing w:before="60" w:after="60"/>
              <w:jc w:val="center"/>
              <w:rPr>
                <w:sz w:val="20"/>
                <w:szCs w:val="20"/>
              </w:rPr>
            </w:pPr>
            <w:r w:rsidRPr="005E1667">
              <w:rPr>
                <w:sz w:val="20"/>
                <w:szCs w:val="20"/>
              </w:rPr>
              <w:t>N/A</w:t>
            </w:r>
          </w:p>
        </w:tc>
        <w:tc>
          <w:tcPr>
            <w:tcW w:w="1785" w:type="dxa"/>
          </w:tcPr>
          <w:p w14:paraId="7AECBC92" w14:textId="00313D78" w:rsidR="00E47966" w:rsidRPr="00AC1BE3" w:rsidRDefault="00E47966" w:rsidP="00E47966">
            <w:pPr>
              <w:keepNext/>
              <w:spacing w:before="60" w:after="60"/>
              <w:jc w:val="center"/>
              <w:rPr>
                <w:sz w:val="20"/>
                <w:szCs w:val="20"/>
              </w:rPr>
            </w:pPr>
            <w:r w:rsidRPr="005E1667">
              <w:rPr>
                <w:sz w:val="20"/>
                <w:szCs w:val="20"/>
              </w:rPr>
              <w:t>N/A</w:t>
            </w:r>
          </w:p>
        </w:tc>
      </w:tr>
    </w:tbl>
    <w:p w14:paraId="77EF9305" w14:textId="2AF5FC8B" w:rsidR="00BD40D3" w:rsidRDefault="00BD40D3">
      <w:pPr>
        <w:pStyle w:val="Descripcin"/>
      </w:pPr>
      <w:bookmarkStart w:id="31" w:name="_Toc504408268"/>
      <w:r>
        <w:t xml:space="preserve">Table </w:t>
      </w:r>
      <w:r w:rsidR="009F1D37">
        <w:fldChar w:fldCharType="begin"/>
      </w:r>
      <w:r w:rsidR="009F1D37">
        <w:instrText xml:space="preserve"> SEQ Table \* ARABIC </w:instrText>
      </w:r>
      <w:r w:rsidR="009F1D37">
        <w:fldChar w:fldCharType="separate"/>
      </w:r>
      <w:r w:rsidR="00AA46A3">
        <w:rPr>
          <w:noProof/>
        </w:rPr>
        <w:t>6</w:t>
      </w:r>
      <w:r w:rsidR="009F1D37">
        <w:fldChar w:fldCharType="end"/>
      </w:r>
      <w:r>
        <w:t>: Test Case RS-10</w:t>
      </w:r>
      <w:bookmarkEnd w:id="31"/>
    </w:p>
    <w:p w14:paraId="19A9DAA7" w14:textId="699B1127" w:rsidR="00BD40D3" w:rsidRDefault="00BD40D3" w:rsidP="00BD40D3">
      <w:pPr>
        <w:pStyle w:val="Ttulo3"/>
      </w:pPr>
      <w:bookmarkStart w:id="32" w:name="_Toc504408209"/>
      <w:r>
        <w:t>RS-20</w:t>
      </w:r>
      <w:bookmarkEnd w:id="32"/>
    </w:p>
    <w:tbl>
      <w:tblPr>
        <w:tblStyle w:val="Tablaconcuadrcula"/>
        <w:tblW w:w="0" w:type="auto"/>
        <w:tblLook w:val="04A0" w:firstRow="1" w:lastRow="0" w:firstColumn="1" w:lastColumn="0" w:noHBand="0" w:noVBand="1"/>
      </w:tblPr>
      <w:tblGrid>
        <w:gridCol w:w="1271"/>
        <w:gridCol w:w="1134"/>
        <w:gridCol w:w="851"/>
        <w:gridCol w:w="1701"/>
        <w:gridCol w:w="3538"/>
      </w:tblGrid>
      <w:tr w:rsidR="00BD40D3" w:rsidRPr="00AC1BE3" w14:paraId="44749052" w14:textId="77777777" w:rsidTr="00D85AB2">
        <w:tc>
          <w:tcPr>
            <w:tcW w:w="8495" w:type="dxa"/>
            <w:gridSpan w:val="5"/>
            <w:shd w:val="clear" w:color="auto" w:fill="D9D9D9" w:themeFill="background1" w:themeFillShade="D9"/>
          </w:tcPr>
          <w:p w14:paraId="2435F13E" w14:textId="77777777" w:rsidR="00BD40D3" w:rsidRPr="00AC1BE3" w:rsidRDefault="00BD40D3" w:rsidP="00D85AB2">
            <w:pPr>
              <w:spacing w:before="60" w:after="60"/>
              <w:jc w:val="center"/>
              <w:rPr>
                <w:b/>
                <w:sz w:val="20"/>
                <w:szCs w:val="20"/>
              </w:rPr>
            </w:pPr>
            <w:r w:rsidRPr="00AC1BE3">
              <w:rPr>
                <w:b/>
                <w:sz w:val="20"/>
                <w:szCs w:val="20"/>
              </w:rPr>
              <w:t>Pre-conditions</w:t>
            </w:r>
          </w:p>
        </w:tc>
      </w:tr>
      <w:tr w:rsidR="00BD40D3" w:rsidRPr="00AC1BE3" w14:paraId="343630FF" w14:textId="77777777" w:rsidTr="00D85AB2">
        <w:tc>
          <w:tcPr>
            <w:tcW w:w="2405" w:type="dxa"/>
            <w:gridSpan w:val="2"/>
            <w:shd w:val="clear" w:color="auto" w:fill="D9D9D9" w:themeFill="background1" w:themeFillShade="D9"/>
            <w:vAlign w:val="center"/>
          </w:tcPr>
          <w:p w14:paraId="46D1677D" w14:textId="77777777" w:rsidR="00BD40D3" w:rsidRPr="00AC1BE3" w:rsidRDefault="00BD40D3" w:rsidP="00D85AB2">
            <w:pPr>
              <w:spacing w:before="60" w:after="60"/>
              <w:jc w:val="left"/>
              <w:rPr>
                <w:sz w:val="20"/>
                <w:szCs w:val="20"/>
              </w:rPr>
            </w:pPr>
            <w:r w:rsidRPr="00AC1BE3">
              <w:rPr>
                <w:sz w:val="20"/>
                <w:szCs w:val="20"/>
              </w:rPr>
              <w:t>XSD Schema</w:t>
            </w:r>
          </w:p>
        </w:tc>
        <w:tc>
          <w:tcPr>
            <w:tcW w:w="6090" w:type="dxa"/>
            <w:gridSpan w:val="3"/>
            <w:vAlign w:val="center"/>
          </w:tcPr>
          <w:p w14:paraId="6A7C0E1C" w14:textId="77777777" w:rsidR="00BD40D3" w:rsidRPr="00AC1BE3" w:rsidRDefault="00BD40D3" w:rsidP="00D85AB2">
            <w:pPr>
              <w:spacing w:before="60" w:after="60"/>
              <w:jc w:val="left"/>
              <w:rPr>
                <w:sz w:val="20"/>
                <w:szCs w:val="20"/>
              </w:rPr>
            </w:pPr>
            <w:r w:rsidRPr="00AC1BE3">
              <w:rPr>
                <w:sz w:val="20"/>
                <w:szCs w:val="20"/>
              </w:rPr>
              <w:t>UBL-QualificationApplicationResponse-2.2-Pre-award.xsd (ESPD Response)</w:t>
            </w:r>
          </w:p>
        </w:tc>
      </w:tr>
      <w:tr w:rsidR="00BD40D3" w:rsidRPr="00AC1BE3" w14:paraId="65E5E636" w14:textId="77777777" w:rsidTr="00D85AB2">
        <w:tc>
          <w:tcPr>
            <w:tcW w:w="2405" w:type="dxa"/>
            <w:gridSpan w:val="2"/>
            <w:shd w:val="clear" w:color="auto" w:fill="D9D9D9" w:themeFill="background1" w:themeFillShade="D9"/>
            <w:vAlign w:val="center"/>
          </w:tcPr>
          <w:p w14:paraId="1E0284E6" w14:textId="77777777" w:rsidR="00BD40D3" w:rsidRPr="00AC1BE3" w:rsidRDefault="00BD40D3" w:rsidP="00D85AB2">
            <w:pPr>
              <w:spacing w:before="60" w:after="60"/>
              <w:jc w:val="left"/>
              <w:rPr>
                <w:sz w:val="20"/>
                <w:szCs w:val="20"/>
              </w:rPr>
            </w:pPr>
            <w:r w:rsidRPr="00AC1BE3">
              <w:rPr>
                <w:sz w:val="20"/>
                <w:szCs w:val="20"/>
              </w:rPr>
              <w:t>Regulated or Self-contained ESPD</w:t>
            </w:r>
          </w:p>
        </w:tc>
        <w:tc>
          <w:tcPr>
            <w:tcW w:w="6090" w:type="dxa"/>
            <w:gridSpan w:val="3"/>
            <w:vAlign w:val="center"/>
          </w:tcPr>
          <w:p w14:paraId="61B1325C" w14:textId="77777777" w:rsidR="00BD40D3" w:rsidRPr="00AC1BE3" w:rsidRDefault="00BD40D3" w:rsidP="00D85AB2">
            <w:pPr>
              <w:spacing w:before="60" w:after="60"/>
              <w:jc w:val="left"/>
              <w:rPr>
                <w:sz w:val="20"/>
                <w:szCs w:val="20"/>
              </w:rPr>
            </w:pPr>
            <w:r w:rsidRPr="00AC1BE3">
              <w:rPr>
                <w:sz w:val="20"/>
                <w:szCs w:val="20"/>
              </w:rPr>
              <w:t>/cbc:QualificationApplicationTypeCode is REGULATED</w:t>
            </w:r>
          </w:p>
        </w:tc>
      </w:tr>
      <w:tr w:rsidR="004B721E" w:rsidRPr="00AC1BE3" w14:paraId="7883E96D" w14:textId="77777777" w:rsidTr="00D85AB2">
        <w:tc>
          <w:tcPr>
            <w:tcW w:w="2405" w:type="dxa"/>
            <w:gridSpan w:val="2"/>
            <w:shd w:val="clear" w:color="auto" w:fill="D9D9D9" w:themeFill="background1" w:themeFillShade="D9"/>
            <w:vAlign w:val="center"/>
          </w:tcPr>
          <w:p w14:paraId="3FBD89F2" w14:textId="77777777" w:rsidR="004B721E" w:rsidRPr="00AC1BE3" w:rsidRDefault="004B721E" w:rsidP="004B721E">
            <w:pPr>
              <w:spacing w:before="60" w:after="60"/>
              <w:jc w:val="left"/>
              <w:rPr>
                <w:sz w:val="20"/>
                <w:szCs w:val="20"/>
              </w:rPr>
            </w:pPr>
            <w:r w:rsidRPr="00AC1BE3">
              <w:rPr>
                <w:sz w:val="20"/>
                <w:szCs w:val="20"/>
              </w:rPr>
              <w:t>Divided into lots</w:t>
            </w:r>
          </w:p>
        </w:tc>
        <w:tc>
          <w:tcPr>
            <w:tcW w:w="6090" w:type="dxa"/>
            <w:gridSpan w:val="3"/>
            <w:vAlign w:val="center"/>
          </w:tcPr>
          <w:p w14:paraId="6561EB11" w14:textId="4A399F43" w:rsidR="004B721E" w:rsidRPr="00AC1BE3" w:rsidRDefault="004B721E" w:rsidP="004B721E">
            <w:pPr>
              <w:spacing w:before="60" w:after="60"/>
              <w:jc w:val="left"/>
              <w:rPr>
                <w:sz w:val="20"/>
                <w:szCs w:val="20"/>
              </w:rPr>
            </w:pPr>
            <w:r w:rsidRPr="00AC1BE3">
              <w:rPr>
                <w:sz w:val="20"/>
                <w:szCs w:val="20"/>
              </w:rPr>
              <w:t>/cac:ProcurementProjectLot /cbc:ID is 0 (not divided into lots)</w:t>
            </w:r>
          </w:p>
        </w:tc>
      </w:tr>
      <w:tr w:rsidR="00BD40D3" w:rsidRPr="00AC1BE3" w14:paraId="77D7774B" w14:textId="77777777" w:rsidTr="00D85AB2">
        <w:tc>
          <w:tcPr>
            <w:tcW w:w="2405" w:type="dxa"/>
            <w:gridSpan w:val="2"/>
            <w:shd w:val="clear" w:color="auto" w:fill="D9D9D9" w:themeFill="background1" w:themeFillShade="D9"/>
            <w:vAlign w:val="center"/>
          </w:tcPr>
          <w:p w14:paraId="779EFD45" w14:textId="77777777" w:rsidR="00BD40D3" w:rsidRPr="00AC1BE3" w:rsidRDefault="00BD40D3" w:rsidP="00BD40D3">
            <w:pPr>
              <w:spacing w:before="60" w:after="60"/>
              <w:jc w:val="left"/>
              <w:rPr>
                <w:sz w:val="20"/>
                <w:szCs w:val="20"/>
                <w:highlight w:val="yellow"/>
              </w:rPr>
            </w:pPr>
            <w:r w:rsidRPr="00AC1BE3">
              <w:rPr>
                <w:sz w:val="20"/>
                <w:szCs w:val="20"/>
                <w:highlight w:val="yellow"/>
              </w:rPr>
              <w:t>Pre-qualification system</w:t>
            </w:r>
          </w:p>
        </w:tc>
        <w:tc>
          <w:tcPr>
            <w:tcW w:w="6090" w:type="dxa"/>
            <w:gridSpan w:val="3"/>
            <w:vAlign w:val="center"/>
          </w:tcPr>
          <w:p w14:paraId="296737E1" w14:textId="1B17705B" w:rsidR="00BD40D3" w:rsidRPr="00AC1BE3" w:rsidRDefault="00BD40D3" w:rsidP="00BD40D3">
            <w:pPr>
              <w:spacing w:before="60" w:after="60"/>
              <w:jc w:val="left"/>
              <w:rPr>
                <w:sz w:val="20"/>
                <w:szCs w:val="20"/>
              </w:rPr>
            </w:pPr>
            <w:r>
              <w:rPr>
                <w:sz w:val="20"/>
                <w:szCs w:val="20"/>
              </w:rPr>
              <w:t>(registered on a national pre-qualification system)</w:t>
            </w:r>
          </w:p>
        </w:tc>
      </w:tr>
      <w:tr w:rsidR="00BD40D3" w:rsidRPr="00AC1BE3" w14:paraId="6472533C" w14:textId="77777777" w:rsidTr="00D85AB2">
        <w:tc>
          <w:tcPr>
            <w:tcW w:w="2405" w:type="dxa"/>
            <w:gridSpan w:val="2"/>
            <w:shd w:val="clear" w:color="auto" w:fill="D9D9D9" w:themeFill="background1" w:themeFillShade="D9"/>
            <w:vAlign w:val="center"/>
          </w:tcPr>
          <w:p w14:paraId="2008802B" w14:textId="77777777" w:rsidR="00BD40D3" w:rsidRPr="00AC1BE3" w:rsidRDefault="00BD40D3" w:rsidP="00BD40D3">
            <w:pPr>
              <w:spacing w:before="60" w:after="60"/>
              <w:jc w:val="left"/>
              <w:rPr>
                <w:sz w:val="20"/>
                <w:szCs w:val="20"/>
              </w:rPr>
            </w:pPr>
            <w:r w:rsidRPr="00B709BD">
              <w:rPr>
                <w:sz w:val="20"/>
                <w:szCs w:val="20"/>
                <w:highlight w:val="yellow"/>
              </w:rPr>
              <w:lastRenderedPageBreak/>
              <w:t>EO Role</w:t>
            </w:r>
          </w:p>
        </w:tc>
        <w:tc>
          <w:tcPr>
            <w:tcW w:w="6090" w:type="dxa"/>
            <w:gridSpan w:val="3"/>
            <w:vAlign w:val="center"/>
          </w:tcPr>
          <w:p w14:paraId="1E19F254" w14:textId="31F767B1" w:rsidR="00BD40D3" w:rsidRPr="00B709BD" w:rsidRDefault="00BD40D3" w:rsidP="006446B2">
            <w:pPr>
              <w:spacing w:before="60" w:after="60"/>
              <w:jc w:val="left"/>
              <w:rPr>
                <w:sz w:val="20"/>
                <w:szCs w:val="20"/>
              </w:rPr>
            </w:pPr>
            <w:r w:rsidRPr="00AC1BE3">
              <w:rPr>
                <w:sz w:val="20"/>
                <w:szCs w:val="20"/>
              </w:rPr>
              <w:t>/cac:EconomicOperatorParty/cac:EconomnicOperatorRole /cbc:RoleCode is SCLE (Sole contractor)</w:t>
            </w:r>
          </w:p>
        </w:tc>
      </w:tr>
      <w:tr w:rsidR="00BD40D3" w:rsidRPr="00AC1BE3" w14:paraId="651661B5" w14:textId="77777777" w:rsidTr="00D85AB2">
        <w:trPr>
          <w:trHeight w:val="234"/>
        </w:trPr>
        <w:tc>
          <w:tcPr>
            <w:tcW w:w="8495" w:type="dxa"/>
            <w:gridSpan w:val="5"/>
            <w:shd w:val="clear" w:color="auto" w:fill="auto"/>
          </w:tcPr>
          <w:p w14:paraId="10F01305" w14:textId="77777777" w:rsidR="00BD40D3" w:rsidRPr="00AC1BE3" w:rsidRDefault="00BD40D3" w:rsidP="00BD40D3">
            <w:pPr>
              <w:spacing w:before="60" w:after="60"/>
              <w:rPr>
                <w:sz w:val="20"/>
                <w:szCs w:val="20"/>
              </w:rPr>
            </w:pPr>
          </w:p>
        </w:tc>
      </w:tr>
      <w:tr w:rsidR="00BD40D3" w:rsidRPr="00AC1BE3" w14:paraId="2F3AC3F0" w14:textId="77777777" w:rsidTr="00D85AB2">
        <w:tc>
          <w:tcPr>
            <w:tcW w:w="8495" w:type="dxa"/>
            <w:gridSpan w:val="5"/>
            <w:shd w:val="clear" w:color="auto" w:fill="D9D9D9" w:themeFill="background1" w:themeFillShade="D9"/>
          </w:tcPr>
          <w:p w14:paraId="26AF541E" w14:textId="77777777" w:rsidR="00BD40D3" w:rsidRPr="00AC1BE3" w:rsidRDefault="00BD40D3" w:rsidP="00BD40D3">
            <w:pPr>
              <w:spacing w:before="60" w:after="60"/>
              <w:jc w:val="center"/>
              <w:rPr>
                <w:b/>
                <w:sz w:val="20"/>
                <w:szCs w:val="20"/>
              </w:rPr>
            </w:pPr>
            <w:r w:rsidRPr="00AC1BE3">
              <w:rPr>
                <w:b/>
                <w:sz w:val="20"/>
                <w:szCs w:val="20"/>
              </w:rPr>
              <w:t>List of rules</w:t>
            </w:r>
          </w:p>
        </w:tc>
      </w:tr>
      <w:tr w:rsidR="00BD40D3" w:rsidRPr="00AC1BE3" w14:paraId="16BF6DBB" w14:textId="77777777" w:rsidTr="00D85AB2">
        <w:tc>
          <w:tcPr>
            <w:tcW w:w="1271" w:type="dxa"/>
            <w:shd w:val="clear" w:color="auto" w:fill="F2F2F2" w:themeFill="background1" w:themeFillShade="F2"/>
          </w:tcPr>
          <w:p w14:paraId="7C7B9B23" w14:textId="77777777" w:rsidR="00BD40D3" w:rsidRPr="00AC1BE3" w:rsidRDefault="00BD40D3" w:rsidP="00BD40D3">
            <w:pPr>
              <w:spacing w:before="60" w:after="60"/>
              <w:jc w:val="center"/>
              <w:rPr>
                <w:b/>
                <w:sz w:val="20"/>
                <w:szCs w:val="20"/>
              </w:rPr>
            </w:pPr>
            <w:r w:rsidRPr="00AC1BE3">
              <w:rPr>
                <w:b/>
                <w:sz w:val="20"/>
                <w:szCs w:val="20"/>
              </w:rPr>
              <w:t>Rule ID</w:t>
            </w:r>
          </w:p>
        </w:tc>
        <w:tc>
          <w:tcPr>
            <w:tcW w:w="1985" w:type="dxa"/>
            <w:gridSpan w:val="2"/>
            <w:shd w:val="clear" w:color="auto" w:fill="F2F2F2" w:themeFill="background1" w:themeFillShade="F2"/>
          </w:tcPr>
          <w:p w14:paraId="2CFB7C76" w14:textId="77777777" w:rsidR="00BD40D3" w:rsidRPr="00AC1BE3" w:rsidRDefault="00BD40D3" w:rsidP="00BD40D3">
            <w:pPr>
              <w:spacing w:before="60" w:after="60"/>
              <w:jc w:val="center"/>
              <w:rPr>
                <w:b/>
                <w:sz w:val="20"/>
                <w:szCs w:val="20"/>
              </w:rPr>
            </w:pPr>
            <w:r w:rsidRPr="00AC1BE3">
              <w:rPr>
                <w:b/>
                <w:sz w:val="20"/>
                <w:szCs w:val="20"/>
              </w:rPr>
              <w:t>Rule</w:t>
            </w:r>
          </w:p>
        </w:tc>
        <w:tc>
          <w:tcPr>
            <w:tcW w:w="1701" w:type="dxa"/>
            <w:shd w:val="clear" w:color="auto" w:fill="F2F2F2" w:themeFill="background1" w:themeFillShade="F2"/>
          </w:tcPr>
          <w:p w14:paraId="46E28053" w14:textId="77777777" w:rsidR="00BD40D3" w:rsidRPr="00AC1BE3" w:rsidRDefault="00BD40D3" w:rsidP="00BD40D3">
            <w:pPr>
              <w:spacing w:before="60" w:after="60"/>
              <w:jc w:val="center"/>
              <w:rPr>
                <w:b/>
                <w:sz w:val="20"/>
                <w:szCs w:val="20"/>
              </w:rPr>
            </w:pPr>
            <w:r w:rsidRPr="00AC1BE3">
              <w:rPr>
                <w:b/>
                <w:sz w:val="20"/>
                <w:szCs w:val="20"/>
              </w:rPr>
              <w:t>Scenario ID</w:t>
            </w:r>
          </w:p>
        </w:tc>
        <w:tc>
          <w:tcPr>
            <w:tcW w:w="3538" w:type="dxa"/>
            <w:shd w:val="clear" w:color="auto" w:fill="F2F2F2" w:themeFill="background1" w:themeFillShade="F2"/>
          </w:tcPr>
          <w:p w14:paraId="7A61D899" w14:textId="77777777" w:rsidR="00BD40D3" w:rsidRPr="00AC1BE3" w:rsidRDefault="00BD40D3" w:rsidP="00BD40D3">
            <w:pPr>
              <w:spacing w:before="60" w:after="60"/>
              <w:jc w:val="center"/>
              <w:rPr>
                <w:b/>
                <w:sz w:val="20"/>
                <w:szCs w:val="20"/>
              </w:rPr>
            </w:pPr>
            <w:r w:rsidRPr="00AC1BE3">
              <w:rPr>
                <w:b/>
                <w:sz w:val="20"/>
                <w:szCs w:val="20"/>
              </w:rPr>
              <w:t>Scenarios</w:t>
            </w:r>
          </w:p>
        </w:tc>
      </w:tr>
      <w:tr w:rsidR="00BD40D3" w:rsidRPr="00AC1BE3" w14:paraId="33E357B0" w14:textId="77777777" w:rsidTr="00D85AB2">
        <w:tc>
          <w:tcPr>
            <w:tcW w:w="1271" w:type="dxa"/>
          </w:tcPr>
          <w:p w14:paraId="48E1540F" w14:textId="5E9DFC3D" w:rsidR="00BD40D3" w:rsidRPr="00AC1BE3" w:rsidRDefault="00D96EF3" w:rsidP="00BD40D3">
            <w:pPr>
              <w:spacing w:before="60" w:after="60"/>
              <w:rPr>
                <w:sz w:val="20"/>
                <w:szCs w:val="20"/>
              </w:rPr>
            </w:pPr>
            <w:r w:rsidRPr="00D96EF3">
              <w:rPr>
                <w:sz w:val="20"/>
                <w:szCs w:val="20"/>
              </w:rPr>
              <w:t xml:space="preserve">RS-20-R10 </w:t>
            </w:r>
            <w:r w:rsidR="00BD40D3">
              <w:rPr>
                <w:sz w:val="20"/>
                <w:szCs w:val="20"/>
              </w:rPr>
              <w:t>(</w:t>
            </w:r>
            <w:hyperlink w:anchor="_BR-RESP-10" w:history="1">
              <w:r w:rsidR="00BD40D3" w:rsidRPr="00C03FD7">
                <w:rPr>
                  <w:rStyle w:val="Hipervnculo"/>
                  <w:sz w:val="20"/>
                  <w:szCs w:val="20"/>
                </w:rPr>
                <w:t>BR-RESP-10</w:t>
              </w:r>
            </w:hyperlink>
            <w:r w:rsidR="00BD40D3">
              <w:rPr>
                <w:sz w:val="20"/>
                <w:szCs w:val="20"/>
              </w:rPr>
              <w:t>)</w:t>
            </w:r>
          </w:p>
        </w:tc>
        <w:tc>
          <w:tcPr>
            <w:tcW w:w="1985" w:type="dxa"/>
            <w:gridSpan w:val="2"/>
          </w:tcPr>
          <w:p w14:paraId="076294FA" w14:textId="77777777" w:rsidR="00BD40D3" w:rsidRPr="00AC1BE3" w:rsidRDefault="00BD40D3" w:rsidP="00BD40D3">
            <w:pPr>
              <w:spacing w:before="60" w:after="60"/>
              <w:rPr>
                <w:sz w:val="20"/>
                <w:szCs w:val="20"/>
              </w:rPr>
            </w:pPr>
            <w:r w:rsidRPr="00AC1BE3">
              <w:rPr>
                <w:sz w:val="20"/>
                <w:szCs w:val="20"/>
              </w:rPr>
              <w:t>Information about the economic operator MUST be provided</w:t>
            </w:r>
          </w:p>
        </w:tc>
        <w:tc>
          <w:tcPr>
            <w:tcW w:w="1701" w:type="dxa"/>
          </w:tcPr>
          <w:p w14:paraId="6BF9DFE8" w14:textId="77777777" w:rsidR="00BD40D3" w:rsidRPr="00AC1BE3" w:rsidRDefault="00BD40D3" w:rsidP="00BD40D3">
            <w:pPr>
              <w:spacing w:before="60" w:after="60"/>
              <w:jc w:val="center"/>
              <w:rPr>
                <w:sz w:val="20"/>
                <w:szCs w:val="20"/>
              </w:rPr>
            </w:pPr>
            <w:r w:rsidRPr="00AC1BE3">
              <w:rPr>
                <w:sz w:val="20"/>
                <w:szCs w:val="20"/>
              </w:rPr>
              <w:t>N/A</w:t>
            </w:r>
          </w:p>
        </w:tc>
        <w:tc>
          <w:tcPr>
            <w:tcW w:w="3538" w:type="dxa"/>
          </w:tcPr>
          <w:p w14:paraId="6C0FC41C" w14:textId="77777777" w:rsidR="00BD40D3" w:rsidRPr="00AC1BE3" w:rsidRDefault="00BD40D3" w:rsidP="00BD40D3">
            <w:pPr>
              <w:spacing w:before="60" w:after="60"/>
              <w:jc w:val="center"/>
              <w:rPr>
                <w:sz w:val="20"/>
                <w:szCs w:val="20"/>
              </w:rPr>
            </w:pPr>
            <w:r w:rsidRPr="00AC1BE3">
              <w:rPr>
                <w:sz w:val="20"/>
                <w:szCs w:val="20"/>
              </w:rPr>
              <w:t>N/A</w:t>
            </w:r>
          </w:p>
        </w:tc>
      </w:tr>
      <w:tr w:rsidR="00D96EF3" w:rsidRPr="00AC1BE3" w14:paraId="3A2CF5EC" w14:textId="77777777" w:rsidTr="00D85AB2">
        <w:tc>
          <w:tcPr>
            <w:tcW w:w="1271" w:type="dxa"/>
          </w:tcPr>
          <w:p w14:paraId="0EADC110" w14:textId="34E3DDA5" w:rsidR="00D96EF3" w:rsidRPr="00D96EF3" w:rsidRDefault="00D96EF3" w:rsidP="00D96EF3">
            <w:pPr>
              <w:spacing w:before="60" w:after="60"/>
              <w:rPr>
                <w:sz w:val="20"/>
                <w:szCs w:val="20"/>
              </w:rPr>
            </w:pPr>
            <w:r w:rsidRPr="00D96EF3">
              <w:rPr>
                <w:sz w:val="20"/>
                <w:szCs w:val="20"/>
              </w:rPr>
              <w:t>RS-20-R20</w:t>
            </w:r>
            <w:r>
              <w:rPr>
                <w:sz w:val="20"/>
                <w:szCs w:val="20"/>
              </w:rPr>
              <w:t xml:space="preserve"> (</w:t>
            </w:r>
            <w:hyperlink w:anchor="_BR-RESP-50" w:history="1">
              <w:r w:rsidR="00F7204D" w:rsidRPr="00F7204D">
                <w:rPr>
                  <w:rStyle w:val="Hipervnculo"/>
                  <w:sz w:val="20"/>
                  <w:szCs w:val="20"/>
                </w:rPr>
                <w:t>BR-RESP-50</w:t>
              </w:r>
            </w:hyperlink>
            <w:r>
              <w:rPr>
                <w:sz w:val="20"/>
                <w:szCs w:val="20"/>
              </w:rPr>
              <w:t>)</w:t>
            </w:r>
          </w:p>
        </w:tc>
        <w:tc>
          <w:tcPr>
            <w:tcW w:w="1985" w:type="dxa"/>
            <w:gridSpan w:val="2"/>
          </w:tcPr>
          <w:p w14:paraId="3AD44C05" w14:textId="0FD54B82" w:rsidR="00D96EF3" w:rsidRPr="00AC1BE3" w:rsidRDefault="00D96EF3" w:rsidP="00D96EF3">
            <w:pPr>
              <w:spacing w:before="60" w:after="60"/>
              <w:rPr>
                <w:sz w:val="20"/>
                <w:szCs w:val="20"/>
              </w:rPr>
            </w:pPr>
            <w:r w:rsidRPr="00D96EF3">
              <w:rPr>
                <w:sz w:val="20"/>
                <w:szCs w:val="20"/>
              </w:rPr>
              <w:t>Information about the pre-qualification system the EO is registered on MUST be provided</w:t>
            </w:r>
          </w:p>
        </w:tc>
        <w:tc>
          <w:tcPr>
            <w:tcW w:w="1701" w:type="dxa"/>
          </w:tcPr>
          <w:p w14:paraId="7D75210C" w14:textId="589CFF25" w:rsidR="00D96EF3" w:rsidRPr="00AC1BE3" w:rsidRDefault="00D96EF3" w:rsidP="00D96EF3">
            <w:pPr>
              <w:spacing w:before="60" w:after="60"/>
              <w:jc w:val="center"/>
              <w:rPr>
                <w:sz w:val="20"/>
                <w:szCs w:val="20"/>
              </w:rPr>
            </w:pPr>
            <w:r w:rsidRPr="00AC1BE3">
              <w:rPr>
                <w:sz w:val="20"/>
                <w:szCs w:val="20"/>
              </w:rPr>
              <w:t>N/A</w:t>
            </w:r>
          </w:p>
        </w:tc>
        <w:tc>
          <w:tcPr>
            <w:tcW w:w="3538" w:type="dxa"/>
          </w:tcPr>
          <w:p w14:paraId="1181C345" w14:textId="19F50C08" w:rsidR="00D96EF3" w:rsidRPr="00AC1BE3" w:rsidRDefault="00D96EF3" w:rsidP="00D96EF3">
            <w:pPr>
              <w:spacing w:before="60" w:after="60"/>
              <w:jc w:val="center"/>
              <w:rPr>
                <w:sz w:val="20"/>
                <w:szCs w:val="20"/>
              </w:rPr>
            </w:pPr>
            <w:r w:rsidRPr="00AC1BE3">
              <w:rPr>
                <w:sz w:val="20"/>
                <w:szCs w:val="20"/>
              </w:rPr>
              <w:t>N/A</w:t>
            </w:r>
          </w:p>
        </w:tc>
      </w:tr>
      <w:tr w:rsidR="0008691E" w:rsidRPr="00AC1BE3" w14:paraId="73A5D995" w14:textId="77777777" w:rsidTr="00D85AB2">
        <w:tc>
          <w:tcPr>
            <w:tcW w:w="1271" w:type="dxa"/>
          </w:tcPr>
          <w:p w14:paraId="33A7DBF9" w14:textId="0598D2C7" w:rsidR="0008691E" w:rsidRPr="00AC1BE3" w:rsidRDefault="0008691E" w:rsidP="0008691E">
            <w:pPr>
              <w:spacing w:before="60" w:after="60"/>
              <w:rPr>
                <w:sz w:val="20"/>
                <w:szCs w:val="20"/>
              </w:rPr>
            </w:pPr>
            <w:r w:rsidRPr="00C61997">
              <w:rPr>
                <w:sz w:val="20"/>
                <w:szCs w:val="20"/>
              </w:rPr>
              <w:t xml:space="preserve">RS-20-R30 </w:t>
            </w:r>
            <w:r>
              <w:rPr>
                <w:sz w:val="20"/>
                <w:szCs w:val="20"/>
              </w:rPr>
              <w:t>(</w:t>
            </w:r>
            <w:hyperlink w:anchor="_BR-RESP-20" w:history="1">
              <w:r w:rsidRPr="00B3376C">
                <w:rPr>
                  <w:rStyle w:val="Hipervnculo"/>
                  <w:sz w:val="20"/>
                  <w:szCs w:val="20"/>
                </w:rPr>
                <w:t>BR-RESP-20</w:t>
              </w:r>
            </w:hyperlink>
            <w:r>
              <w:rPr>
                <w:sz w:val="20"/>
                <w:szCs w:val="20"/>
              </w:rPr>
              <w:t>)</w:t>
            </w:r>
          </w:p>
        </w:tc>
        <w:tc>
          <w:tcPr>
            <w:tcW w:w="1985" w:type="dxa"/>
            <w:gridSpan w:val="2"/>
          </w:tcPr>
          <w:p w14:paraId="49AE9B8D"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701" w:type="dxa"/>
          </w:tcPr>
          <w:p w14:paraId="4A923DA0" w14:textId="269CAB49" w:rsidR="0008691E" w:rsidRPr="00AC1BE3" w:rsidRDefault="0008691E" w:rsidP="0008691E">
            <w:pPr>
              <w:spacing w:before="60" w:after="60"/>
              <w:jc w:val="center"/>
              <w:rPr>
                <w:sz w:val="20"/>
                <w:szCs w:val="20"/>
              </w:rPr>
            </w:pPr>
            <w:r w:rsidRPr="00AC1BE3">
              <w:rPr>
                <w:sz w:val="20"/>
                <w:szCs w:val="20"/>
              </w:rPr>
              <w:t>N/A</w:t>
            </w:r>
          </w:p>
        </w:tc>
        <w:tc>
          <w:tcPr>
            <w:tcW w:w="3538" w:type="dxa"/>
          </w:tcPr>
          <w:p w14:paraId="6752EEF3" w14:textId="6363CF22" w:rsidR="0008691E" w:rsidRPr="00AC1BE3" w:rsidRDefault="0008691E" w:rsidP="0008691E">
            <w:pPr>
              <w:spacing w:before="60" w:after="60"/>
              <w:jc w:val="center"/>
              <w:rPr>
                <w:sz w:val="20"/>
                <w:szCs w:val="20"/>
              </w:rPr>
            </w:pPr>
            <w:r w:rsidRPr="00AC1BE3">
              <w:rPr>
                <w:sz w:val="20"/>
                <w:szCs w:val="20"/>
              </w:rPr>
              <w:t>N/A</w:t>
            </w:r>
          </w:p>
        </w:tc>
      </w:tr>
      <w:tr w:rsidR="00EC4B82" w:rsidRPr="00AC1BE3" w14:paraId="0E90D746" w14:textId="77777777" w:rsidTr="00EC4B82">
        <w:tc>
          <w:tcPr>
            <w:tcW w:w="1271" w:type="dxa"/>
            <w:vMerge w:val="restart"/>
          </w:tcPr>
          <w:p w14:paraId="369C4F99" w14:textId="3AD9F1C9" w:rsidR="00EC4B82" w:rsidRPr="00EC4B82" w:rsidRDefault="00EC4B82" w:rsidP="00EC4B82">
            <w:pPr>
              <w:spacing w:before="60" w:after="60"/>
              <w:rPr>
                <w:sz w:val="20"/>
                <w:szCs w:val="20"/>
              </w:rPr>
            </w:pPr>
            <w:r w:rsidRPr="00EC4B82">
              <w:rPr>
                <w:sz w:val="20"/>
              </w:rPr>
              <w:t>RS-20-R40</w:t>
            </w:r>
            <w:r>
              <w:rPr>
                <w:sz w:val="20"/>
              </w:rPr>
              <w:t xml:space="preserve"> (</w:t>
            </w:r>
            <w:hyperlink w:anchor="_BR-RESP-60" w:history="1">
              <w:r w:rsidRPr="00EC4B82">
                <w:rPr>
                  <w:rStyle w:val="Hipervnculo"/>
                  <w:sz w:val="20"/>
                </w:rPr>
                <w:t>BR-RESP-60</w:t>
              </w:r>
            </w:hyperlink>
            <w:r>
              <w:rPr>
                <w:sz w:val="20"/>
              </w:rPr>
              <w:t>)</w:t>
            </w:r>
          </w:p>
        </w:tc>
        <w:tc>
          <w:tcPr>
            <w:tcW w:w="1985" w:type="dxa"/>
            <w:gridSpan w:val="2"/>
            <w:vMerge w:val="restart"/>
          </w:tcPr>
          <w:p w14:paraId="25A67747" w14:textId="49A95B8B" w:rsidR="00EC4B82" w:rsidRPr="00EC4B82" w:rsidRDefault="00EC4B82" w:rsidP="00EC4B82">
            <w:pPr>
              <w:spacing w:before="60" w:after="60"/>
              <w:rPr>
                <w:sz w:val="20"/>
                <w:szCs w:val="20"/>
              </w:rPr>
            </w:pPr>
            <w:r w:rsidRPr="00EC4B82">
              <w:rPr>
                <w:sz w:val="20"/>
              </w:rPr>
              <w:t>Information about compliance of exclusion grounds CAN be provided</w:t>
            </w:r>
          </w:p>
        </w:tc>
        <w:tc>
          <w:tcPr>
            <w:tcW w:w="1701" w:type="dxa"/>
          </w:tcPr>
          <w:p w14:paraId="7E3A9856" w14:textId="2F81BBED" w:rsidR="00EC4B82" w:rsidRPr="00EC4B82" w:rsidRDefault="00EC4B82" w:rsidP="00EC4B82">
            <w:pPr>
              <w:spacing w:before="60" w:after="60"/>
              <w:jc w:val="left"/>
              <w:rPr>
                <w:sz w:val="20"/>
                <w:szCs w:val="20"/>
              </w:rPr>
            </w:pPr>
            <w:r w:rsidRPr="00EC4B82">
              <w:rPr>
                <w:sz w:val="20"/>
              </w:rPr>
              <w:t>RS-20-R40-S10</w:t>
            </w:r>
            <w:r w:rsidR="00E73D3D">
              <w:rPr>
                <w:sz w:val="20"/>
              </w:rPr>
              <w:t xml:space="preserve"> (</w:t>
            </w:r>
            <w:hyperlink w:anchor="_BR-RESP-60-S10" w:history="1">
              <w:r w:rsidR="00E73D3D" w:rsidRPr="00E73D3D">
                <w:rPr>
                  <w:rStyle w:val="Hipervnculo"/>
                  <w:sz w:val="20"/>
                </w:rPr>
                <w:t>BR-RESP-60-S10</w:t>
              </w:r>
            </w:hyperlink>
            <w:r w:rsidR="00E73D3D">
              <w:rPr>
                <w:sz w:val="20"/>
              </w:rPr>
              <w:t>)</w:t>
            </w:r>
          </w:p>
        </w:tc>
        <w:tc>
          <w:tcPr>
            <w:tcW w:w="3538" w:type="dxa"/>
          </w:tcPr>
          <w:p w14:paraId="28F30844" w14:textId="3B4B4727" w:rsidR="00EC4B82" w:rsidRPr="00EC4B82" w:rsidRDefault="00EC4B82" w:rsidP="00EC4B82">
            <w:pPr>
              <w:spacing w:before="60" w:after="60"/>
              <w:rPr>
                <w:sz w:val="20"/>
                <w:szCs w:val="20"/>
              </w:rPr>
            </w:pPr>
            <w:r w:rsidRPr="00EC4B82">
              <w:rPr>
                <w:sz w:val="20"/>
              </w:rPr>
              <w:t>When the pre-qualification system the EO is registered on does not cover all the exclusion criteria, information about compliance of exclusion grounds MUST be provided.</w:t>
            </w:r>
          </w:p>
        </w:tc>
      </w:tr>
      <w:tr w:rsidR="00EC4B82" w:rsidRPr="00AC1BE3" w14:paraId="7FBD71BE" w14:textId="77777777" w:rsidTr="00EC4B82">
        <w:tc>
          <w:tcPr>
            <w:tcW w:w="1271" w:type="dxa"/>
            <w:vMerge/>
          </w:tcPr>
          <w:p w14:paraId="659F3F3E" w14:textId="77777777" w:rsidR="00EC4B82" w:rsidRPr="00EC4B82" w:rsidRDefault="00EC4B82" w:rsidP="00EC4B82">
            <w:pPr>
              <w:spacing w:before="60" w:after="60"/>
              <w:rPr>
                <w:sz w:val="20"/>
                <w:szCs w:val="20"/>
              </w:rPr>
            </w:pPr>
          </w:p>
        </w:tc>
        <w:tc>
          <w:tcPr>
            <w:tcW w:w="1985" w:type="dxa"/>
            <w:gridSpan w:val="2"/>
            <w:vMerge/>
          </w:tcPr>
          <w:p w14:paraId="294A0AD0" w14:textId="77777777" w:rsidR="00EC4B82" w:rsidRPr="00EC4B82" w:rsidRDefault="00EC4B82" w:rsidP="00EC4B82">
            <w:pPr>
              <w:spacing w:before="60" w:after="60"/>
              <w:rPr>
                <w:sz w:val="20"/>
                <w:szCs w:val="20"/>
              </w:rPr>
            </w:pPr>
          </w:p>
        </w:tc>
        <w:tc>
          <w:tcPr>
            <w:tcW w:w="1701" w:type="dxa"/>
          </w:tcPr>
          <w:p w14:paraId="188D8683" w14:textId="4DBE0D34" w:rsidR="00EC4B82" w:rsidRPr="00EC4B82" w:rsidRDefault="00EC4B82" w:rsidP="00EC4B82">
            <w:pPr>
              <w:spacing w:before="60" w:after="60"/>
              <w:jc w:val="left"/>
              <w:rPr>
                <w:sz w:val="20"/>
                <w:szCs w:val="20"/>
              </w:rPr>
            </w:pPr>
            <w:r w:rsidRPr="00EC4B82">
              <w:rPr>
                <w:sz w:val="20"/>
              </w:rPr>
              <w:t>RS-20-R40-S20</w:t>
            </w:r>
            <w:r w:rsidR="00E73D3D">
              <w:rPr>
                <w:sz w:val="20"/>
              </w:rPr>
              <w:t xml:space="preserve"> (</w:t>
            </w:r>
            <w:hyperlink w:anchor="_BR-RESP-60-S20" w:history="1">
              <w:r w:rsidR="00E73D3D" w:rsidRPr="00E73D3D">
                <w:rPr>
                  <w:rStyle w:val="Hipervnculo"/>
                  <w:sz w:val="20"/>
                </w:rPr>
                <w:t>BR-RESP-60-S20</w:t>
              </w:r>
            </w:hyperlink>
            <w:r w:rsidR="00E73D3D">
              <w:rPr>
                <w:sz w:val="20"/>
              </w:rPr>
              <w:t>)</w:t>
            </w:r>
          </w:p>
        </w:tc>
        <w:tc>
          <w:tcPr>
            <w:tcW w:w="3538" w:type="dxa"/>
          </w:tcPr>
          <w:p w14:paraId="086E04DE" w14:textId="52424D6E" w:rsidR="00EC4B82" w:rsidRPr="00EC4B82" w:rsidRDefault="00EC4B82" w:rsidP="00EC4B82">
            <w:pPr>
              <w:spacing w:before="60" w:after="60"/>
              <w:rPr>
                <w:sz w:val="20"/>
                <w:szCs w:val="20"/>
              </w:rPr>
            </w:pPr>
            <w:r w:rsidRPr="00EC4B82">
              <w:rPr>
                <w:sz w:val="20"/>
              </w:rPr>
              <w:t>When the pre-qualification system the EO is registered on covers all the exclusion criteria, information about compliance of exclusion grounds IS NOT required.</w:t>
            </w:r>
          </w:p>
        </w:tc>
      </w:tr>
      <w:tr w:rsidR="00374763" w14:paraId="6A13BD84" w14:textId="77777777" w:rsidTr="00374763">
        <w:tc>
          <w:tcPr>
            <w:tcW w:w="1271" w:type="dxa"/>
            <w:vMerge w:val="restart"/>
          </w:tcPr>
          <w:p w14:paraId="536B58DF" w14:textId="554BA4AD" w:rsidR="00374763" w:rsidRPr="00374763" w:rsidRDefault="00374763" w:rsidP="00A62BF2">
            <w:pPr>
              <w:spacing w:before="60" w:after="60"/>
              <w:rPr>
                <w:sz w:val="20"/>
                <w:szCs w:val="20"/>
              </w:rPr>
            </w:pPr>
            <w:r w:rsidRPr="00374763">
              <w:rPr>
                <w:sz w:val="20"/>
                <w:szCs w:val="20"/>
              </w:rPr>
              <w:t>RS-20-R50</w:t>
            </w:r>
            <w:r w:rsidR="004075F9">
              <w:rPr>
                <w:sz w:val="20"/>
                <w:szCs w:val="20"/>
              </w:rPr>
              <w:t xml:space="preserve"> (</w:t>
            </w:r>
            <w:hyperlink w:anchor="_BR-RESP-70" w:history="1">
              <w:r w:rsidR="004075F9" w:rsidRPr="004075F9">
                <w:rPr>
                  <w:rStyle w:val="Hipervnculo"/>
                  <w:sz w:val="20"/>
                  <w:szCs w:val="20"/>
                </w:rPr>
                <w:t>BR-RESP-70</w:t>
              </w:r>
            </w:hyperlink>
            <w:r w:rsidR="004075F9">
              <w:rPr>
                <w:sz w:val="20"/>
                <w:szCs w:val="20"/>
              </w:rPr>
              <w:t>)</w:t>
            </w:r>
          </w:p>
        </w:tc>
        <w:tc>
          <w:tcPr>
            <w:tcW w:w="1985" w:type="dxa"/>
            <w:gridSpan w:val="2"/>
            <w:vMerge w:val="restart"/>
          </w:tcPr>
          <w:p w14:paraId="583D494A" w14:textId="77777777" w:rsidR="00374763" w:rsidRPr="00374763" w:rsidRDefault="00374763" w:rsidP="00A62BF2">
            <w:pPr>
              <w:spacing w:before="60" w:after="60"/>
              <w:rPr>
                <w:sz w:val="20"/>
                <w:szCs w:val="20"/>
              </w:rPr>
            </w:pPr>
            <w:r w:rsidRPr="00374763">
              <w:rPr>
                <w:sz w:val="20"/>
                <w:szCs w:val="20"/>
              </w:rPr>
              <w:t>Information about compliance of selection criteria CAN be provided</w:t>
            </w:r>
          </w:p>
        </w:tc>
        <w:tc>
          <w:tcPr>
            <w:tcW w:w="1701" w:type="dxa"/>
          </w:tcPr>
          <w:p w14:paraId="42317366" w14:textId="1DB7579F" w:rsidR="00374763" w:rsidRPr="00374763" w:rsidRDefault="00374763" w:rsidP="004075F9">
            <w:pPr>
              <w:spacing w:before="60" w:after="60"/>
              <w:rPr>
                <w:sz w:val="20"/>
                <w:szCs w:val="20"/>
              </w:rPr>
            </w:pPr>
            <w:r w:rsidRPr="00374763">
              <w:rPr>
                <w:sz w:val="20"/>
                <w:szCs w:val="20"/>
              </w:rPr>
              <w:t>RS-20-R50-S10</w:t>
            </w:r>
            <w:r w:rsidR="004075F9">
              <w:rPr>
                <w:sz w:val="20"/>
                <w:szCs w:val="20"/>
              </w:rPr>
              <w:t xml:space="preserve"> (</w:t>
            </w:r>
            <w:hyperlink w:anchor="_BR-RESP-70-S10" w:history="1">
              <w:r w:rsidR="004075F9" w:rsidRPr="004075F9">
                <w:rPr>
                  <w:rStyle w:val="Hipervnculo"/>
                  <w:sz w:val="20"/>
                  <w:szCs w:val="20"/>
                </w:rPr>
                <w:t>BR-RESP-70-S10</w:t>
              </w:r>
            </w:hyperlink>
            <w:r w:rsidR="004075F9">
              <w:rPr>
                <w:sz w:val="20"/>
                <w:szCs w:val="20"/>
              </w:rPr>
              <w:t>)</w:t>
            </w:r>
          </w:p>
        </w:tc>
        <w:tc>
          <w:tcPr>
            <w:tcW w:w="3538" w:type="dxa"/>
          </w:tcPr>
          <w:p w14:paraId="7E24EFE2" w14:textId="77777777" w:rsidR="00374763" w:rsidRPr="00374763" w:rsidRDefault="00374763" w:rsidP="00A62BF2">
            <w:pPr>
              <w:spacing w:before="60" w:after="60"/>
              <w:rPr>
                <w:sz w:val="20"/>
                <w:szCs w:val="20"/>
              </w:rPr>
            </w:pPr>
            <w:r w:rsidRPr="00374763">
              <w:rPr>
                <w:sz w:val="20"/>
                <w:szCs w:val="20"/>
              </w:rPr>
              <w:t>When the pre-qualification system the EO is registered on does not cover all the selection criteria, information about compliance of selection criteria MUST be provided.</w:t>
            </w:r>
          </w:p>
        </w:tc>
      </w:tr>
      <w:tr w:rsidR="00374763" w14:paraId="7F2EAAB3" w14:textId="77777777" w:rsidTr="00374763">
        <w:tc>
          <w:tcPr>
            <w:tcW w:w="1271" w:type="dxa"/>
            <w:vMerge/>
          </w:tcPr>
          <w:p w14:paraId="125A5A15" w14:textId="77777777" w:rsidR="00374763" w:rsidRPr="00374763" w:rsidRDefault="00374763" w:rsidP="00A62BF2">
            <w:pPr>
              <w:spacing w:before="60" w:after="60"/>
              <w:rPr>
                <w:sz w:val="20"/>
                <w:szCs w:val="20"/>
              </w:rPr>
            </w:pPr>
          </w:p>
        </w:tc>
        <w:tc>
          <w:tcPr>
            <w:tcW w:w="1985" w:type="dxa"/>
            <w:gridSpan w:val="2"/>
            <w:vMerge/>
          </w:tcPr>
          <w:p w14:paraId="2F3E8509" w14:textId="77777777" w:rsidR="00374763" w:rsidRPr="00374763" w:rsidRDefault="00374763" w:rsidP="00A62BF2">
            <w:pPr>
              <w:spacing w:before="60" w:after="60"/>
              <w:rPr>
                <w:sz w:val="20"/>
                <w:szCs w:val="20"/>
              </w:rPr>
            </w:pPr>
          </w:p>
        </w:tc>
        <w:tc>
          <w:tcPr>
            <w:tcW w:w="1701" w:type="dxa"/>
          </w:tcPr>
          <w:p w14:paraId="0C8286F6" w14:textId="006318BB" w:rsidR="00374763" w:rsidRPr="00374763" w:rsidRDefault="00374763" w:rsidP="004075F9">
            <w:pPr>
              <w:spacing w:before="60" w:after="60"/>
              <w:rPr>
                <w:sz w:val="20"/>
                <w:szCs w:val="20"/>
              </w:rPr>
            </w:pPr>
            <w:r w:rsidRPr="00374763">
              <w:rPr>
                <w:sz w:val="20"/>
                <w:szCs w:val="20"/>
              </w:rPr>
              <w:t>RS-20-R50-S20</w:t>
            </w:r>
            <w:r w:rsidR="004075F9">
              <w:rPr>
                <w:sz w:val="20"/>
                <w:szCs w:val="20"/>
              </w:rPr>
              <w:t xml:space="preserve"> (</w:t>
            </w:r>
            <w:hyperlink w:anchor="_BR-RESP-70-S20" w:history="1">
              <w:r w:rsidR="004075F9" w:rsidRPr="004075F9">
                <w:rPr>
                  <w:rStyle w:val="Hipervnculo"/>
                  <w:sz w:val="20"/>
                  <w:szCs w:val="20"/>
                </w:rPr>
                <w:t>BR-RESP-70-S20</w:t>
              </w:r>
            </w:hyperlink>
            <w:r w:rsidR="004075F9">
              <w:rPr>
                <w:sz w:val="20"/>
                <w:szCs w:val="20"/>
              </w:rPr>
              <w:t>)</w:t>
            </w:r>
          </w:p>
        </w:tc>
        <w:tc>
          <w:tcPr>
            <w:tcW w:w="3538" w:type="dxa"/>
          </w:tcPr>
          <w:p w14:paraId="068032EF" w14:textId="77777777" w:rsidR="00374763" w:rsidRPr="00374763" w:rsidRDefault="00374763" w:rsidP="000F765D">
            <w:pPr>
              <w:keepNext/>
              <w:spacing w:before="60" w:after="60"/>
              <w:rPr>
                <w:sz w:val="20"/>
                <w:szCs w:val="20"/>
              </w:rPr>
            </w:pPr>
            <w:r w:rsidRPr="00374763">
              <w:rPr>
                <w:sz w:val="20"/>
                <w:szCs w:val="20"/>
              </w:rPr>
              <w:t>When the pre-qualification system the EO is registered on covers all the selection criteria, information about compliance of selection criteria IS NOT required.</w:t>
            </w:r>
          </w:p>
        </w:tc>
      </w:tr>
      <w:tr w:rsidR="00AC6657" w14:paraId="35E90927" w14:textId="77777777" w:rsidTr="00374763">
        <w:tc>
          <w:tcPr>
            <w:tcW w:w="1271" w:type="dxa"/>
          </w:tcPr>
          <w:p w14:paraId="4655B6D7" w14:textId="0BAC73CB" w:rsidR="00AC6657" w:rsidRPr="00374763" w:rsidRDefault="00AC6657" w:rsidP="00AC6657">
            <w:pPr>
              <w:spacing w:before="60" w:after="60"/>
              <w:rPr>
                <w:sz w:val="20"/>
                <w:szCs w:val="20"/>
              </w:rPr>
            </w:pPr>
            <w:r w:rsidRPr="00AC1BE3">
              <w:rPr>
                <w:sz w:val="20"/>
                <w:szCs w:val="20"/>
              </w:rPr>
              <w:t>RS-</w:t>
            </w:r>
            <w:r>
              <w:rPr>
                <w:sz w:val="20"/>
                <w:szCs w:val="20"/>
              </w:rPr>
              <w:t>2</w:t>
            </w:r>
            <w:r w:rsidRPr="00AC1BE3">
              <w:rPr>
                <w:sz w:val="20"/>
                <w:szCs w:val="20"/>
              </w:rPr>
              <w:t>0-R</w:t>
            </w:r>
            <w:r>
              <w:rPr>
                <w:sz w:val="20"/>
                <w:szCs w:val="20"/>
              </w:rPr>
              <w:t>6</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985" w:type="dxa"/>
            <w:gridSpan w:val="2"/>
          </w:tcPr>
          <w:p w14:paraId="61542933" w14:textId="77664B34" w:rsidR="00AC6657" w:rsidRPr="0037476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701" w:type="dxa"/>
          </w:tcPr>
          <w:p w14:paraId="74BD7439" w14:textId="2A600D77" w:rsidR="00AC6657" w:rsidRPr="00374763" w:rsidRDefault="00AC6657" w:rsidP="00AC6657">
            <w:pPr>
              <w:spacing w:before="60" w:after="60"/>
              <w:rPr>
                <w:sz w:val="20"/>
                <w:szCs w:val="20"/>
              </w:rPr>
            </w:pPr>
            <w:r w:rsidRPr="005E1667">
              <w:rPr>
                <w:sz w:val="20"/>
                <w:szCs w:val="20"/>
              </w:rPr>
              <w:t>N/A</w:t>
            </w:r>
          </w:p>
        </w:tc>
        <w:tc>
          <w:tcPr>
            <w:tcW w:w="3538" w:type="dxa"/>
          </w:tcPr>
          <w:p w14:paraId="2320A1B9" w14:textId="41F16692" w:rsidR="00AC6657" w:rsidRPr="00374763" w:rsidRDefault="00AC6657" w:rsidP="00AC6657">
            <w:pPr>
              <w:keepNext/>
              <w:spacing w:before="60" w:after="60"/>
              <w:rPr>
                <w:sz w:val="20"/>
                <w:szCs w:val="20"/>
              </w:rPr>
            </w:pPr>
            <w:r w:rsidRPr="005E1667">
              <w:rPr>
                <w:sz w:val="20"/>
                <w:szCs w:val="20"/>
              </w:rPr>
              <w:t>N/A</w:t>
            </w:r>
          </w:p>
        </w:tc>
      </w:tr>
    </w:tbl>
    <w:p w14:paraId="4F50E1EC" w14:textId="0CE78ACE" w:rsidR="000F765D" w:rsidRDefault="000F765D">
      <w:pPr>
        <w:pStyle w:val="Descripcin"/>
      </w:pPr>
      <w:bookmarkStart w:id="33" w:name="_Toc504408269"/>
      <w:r>
        <w:t xml:space="preserve">Table </w:t>
      </w:r>
      <w:r w:rsidR="009F1D37">
        <w:fldChar w:fldCharType="begin"/>
      </w:r>
      <w:r w:rsidR="009F1D37">
        <w:instrText xml:space="preserve"> SEQ Table \* ARABIC </w:instrText>
      </w:r>
      <w:r w:rsidR="009F1D37">
        <w:fldChar w:fldCharType="separate"/>
      </w:r>
      <w:r w:rsidR="00AA46A3">
        <w:rPr>
          <w:noProof/>
        </w:rPr>
        <w:t>7</w:t>
      </w:r>
      <w:r w:rsidR="009F1D37">
        <w:fldChar w:fldCharType="end"/>
      </w:r>
      <w:r>
        <w:t xml:space="preserve">: </w:t>
      </w:r>
      <w:r w:rsidRPr="009C6BD8">
        <w:t>Test Case RS-</w:t>
      </w:r>
      <w:r>
        <w:t>2</w:t>
      </w:r>
      <w:r w:rsidRPr="009C6BD8">
        <w:t>0</w:t>
      </w:r>
      <w:bookmarkEnd w:id="33"/>
    </w:p>
    <w:p w14:paraId="3DE278B8" w14:textId="570B98C1" w:rsidR="006D7226" w:rsidRDefault="006D7226" w:rsidP="006D7226">
      <w:pPr>
        <w:pStyle w:val="Ttulo3"/>
      </w:pPr>
      <w:bookmarkStart w:id="34" w:name="_RS-30"/>
      <w:bookmarkStart w:id="35" w:name="_RS-40"/>
      <w:bookmarkStart w:id="36" w:name="_RS-90"/>
      <w:bookmarkStart w:id="37" w:name="_RS-70"/>
      <w:bookmarkStart w:id="38" w:name="_Toc504408210"/>
      <w:bookmarkEnd w:id="34"/>
      <w:bookmarkEnd w:id="35"/>
      <w:bookmarkEnd w:id="36"/>
      <w:bookmarkEnd w:id="37"/>
      <w:r>
        <w:t>RS-</w:t>
      </w:r>
      <w:r w:rsidR="00103FE4">
        <w:t>7</w:t>
      </w:r>
      <w:r>
        <w:t>0</w:t>
      </w:r>
      <w:bookmarkEnd w:id="38"/>
    </w:p>
    <w:tbl>
      <w:tblPr>
        <w:tblStyle w:val="Tablaconcuadrcula"/>
        <w:tblW w:w="0" w:type="auto"/>
        <w:tblLook w:val="04A0" w:firstRow="1" w:lastRow="0" w:firstColumn="1" w:lastColumn="0" w:noHBand="0" w:noVBand="1"/>
      </w:tblPr>
      <w:tblGrid>
        <w:gridCol w:w="1015"/>
        <w:gridCol w:w="207"/>
        <w:gridCol w:w="2248"/>
        <w:gridCol w:w="1742"/>
        <w:gridCol w:w="3283"/>
      </w:tblGrid>
      <w:tr w:rsidR="006D7226" w:rsidRPr="00AC1BE3" w14:paraId="48DF2F69" w14:textId="77777777" w:rsidTr="00A62BF2">
        <w:tc>
          <w:tcPr>
            <w:tcW w:w="8495" w:type="dxa"/>
            <w:gridSpan w:val="5"/>
            <w:shd w:val="clear" w:color="auto" w:fill="D9D9D9" w:themeFill="background1" w:themeFillShade="D9"/>
          </w:tcPr>
          <w:p w14:paraId="343DFB51" w14:textId="77777777" w:rsidR="006D7226" w:rsidRPr="00AC1BE3" w:rsidRDefault="006D7226" w:rsidP="00A62BF2">
            <w:pPr>
              <w:spacing w:before="60" w:after="60"/>
              <w:jc w:val="center"/>
              <w:rPr>
                <w:b/>
                <w:sz w:val="20"/>
                <w:szCs w:val="20"/>
              </w:rPr>
            </w:pPr>
            <w:r w:rsidRPr="00AC1BE3">
              <w:rPr>
                <w:b/>
                <w:sz w:val="20"/>
                <w:szCs w:val="20"/>
              </w:rPr>
              <w:t>Pre-conditions</w:t>
            </w:r>
          </w:p>
        </w:tc>
      </w:tr>
      <w:tr w:rsidR="006D7226" w:rsidRPr="00AC1BE3" w14:paraId="53AF6172" w14:textId="77777777" w:rsidTr="00AC6657">
        <w:tc>
          <w:tcPr>
            <w:tcW w:w="1219" w:type="dxa"/>
            <w:gridSpan w:val="2"/>
            <w:shd w:val="clear" w:color="auto" w:fill="D9D9D9" w:themeFill="background1" w:themeFillShade="D9"/>
            <w:vAlign w:val="center"/>
          </w:tcPr>
          <w:p w14:paraId="352AB8F2" w14:textId="77777777" w:rsidR="006D7226" w:rsidRPr="00AC1BE3" w:rsidRDefault="006D7226" w:rsidP="00A62BF2">
            <w:pPr>
              <w:spacing w:before="60" w:after="60"/>
              <w:jc w:val="left"/>
              <w:rPr>
                <w:sz w:val="20"/>
                <w:szCs w:val="20"/>
              </w:rPr>
            </w:pPr>
            <w:r w:rsidRPr="00AC1BE3">
              <w:rPr>
                <w:sz w:val="20"/>
                <w:szCs w:val="20"/>
              </w:rPr>
              <w:t>XSD Schema</w:t>
            </w:r>
          </w:p>
        </w:tc>
        <w:tc>
          <w:tcPr>
            <w:tcW w:w="7276" w:type="dxa"/>
            <w:gridSpan w:val="3"/>
            <w:vAlign w:val="center"/>
          </w:tcPr>
          <w:p w14:paraId="4305E1AC" w14:textId="77777777" w:rsidR="006D7226" w:rsidRPr="00AC1BE3" w:rsidRDefault="006D7226" w:rsidP="00A62BF2">
            <w:pPr>
              <w:spacing w:before="60" w:after="60"/>
              <w:jc w:val="left"/>
              <w:rPr>
                <w:sz w:val="20"/>
                <w:szCs w:val="20"/>
              </w:rPr>
            </w:pPr>
            <w:r w:rsidRPr="00AC1BE3">
              <w:rPr>
                <w:sz w:val="20"/>
                <w:szCs w:val="20"/>
              </w:rPr>
              <w:t>UBL-QualificationApplicationResponse-2.2-Pre-award.xsd (ESPD Response)</w:t>
            </w:r>
          </w:p>
        </w:tc>
      </w:tr>
      <w:tr w:rsidR="006D7226" w:rsidRPr="00AC1BE3" w14:paraId="7E51215F" w14:textId="77777777" w:rsidTr="00AC6657">
        <w:tc>
          <w:tcPr>
            <w:tcW w:w="1219" w:type="dxa"/>
            <w:gridSpan w:val="2"/>
            <w:shd w:val="clear" w:color="auto" w:fill="D9D9D9" w:themeFill="background1" w:themeFillShade="D9"/>
            <w:vAlign w:val="center"/>
          </w:tcPr>
          <w:p w14:paraId="0A3A23B7" w14:textId="77777777" w:rsidR="006D7226" w:rsidRPr="00AC1BE3" w:rsidRDefault="006D7226" w:rsidP="00A62BF2">
            <w:pPr>
              <w:spacing w:before="60" w:after="60"/>
              <w:jc w:val="left"/>
              <w:rPr>
                <w:sz w:val="20"/>
                <w:szCs w:val="20"/>
              </w:rPr>
            </w:pPr>
            <w:r w:rsidRPr="00AC1BE3">
              <w:rPr>
                <w:sz w:val="20"/>
                <w:szCs w:val="20"/>
              </w:rPr>
              <w:t>Regulated or Self-</w:t>
            </w:r>
            <w:r w:rsidRPr="00AC1BE3">
              <w:rPr>
                <w:sz w:val="20"/>
                <w:szCs w:val="20"/>
              </w:rPr>
              <w:lastRenderedPageBreak/>
              <w:t>contained ESPD</w:t>
            </w:r>
          </w:p>
        </w:tc>
        <w:tc>
          <w:tcPr>
            <w:tcW w:w="7276" w:type="dxa"/>
            <w:gridSpan w:val="3"/>
            <w:vAlign w:val="center"/>
          </w:tcPr>
          <w:p w14:paraId="7378DA07" w14:textId="77777777" w:rsidR="006D7226" w:rsidRPr="00AC1BE3" w:rsidRDefault="006D7226" w:rsidP="00A62BF2">
            <w:pPr>
              <w:spacing w:before="60" w:after="60"/>
              <w:jc w:val="left"/>
              <w:rPr>
                <w:sz w:val="20"/>
                <w:szCs w:val="20"/>
              </w:rPr>
            </w:pPr>
            <w:r w:rsidRPr="00AC1BE3">
              <w:rPr>
                <w:sz w:val="20"/>
                <w:szCs w:val="20"/>
              </w:rPr>
              <w:lastRenderedPageBreak/>
              <w:t>/cbc:QualificationApplicationTypeCode is REGULATED</w:t>
            </w:r>
          </w:p>
        </w:tc>
      </w:tr>
      <w:tr w:rsidR="006D7226" w:rsidRPr="00AC1BE3" w14:paraId="53A4279B" w14:textId="77777777" w:rsidTr="00AC6657">
        <w:tc>
          <w:tcPr>
            <w:tcW w:w="1219" w:type="dxa"/>
            <w:gridSpan w:val="2"/>
            <w:shd w:val="clear" w:color="auto" w:fill="D9D9D9" w:themeFill="background1" w:themeFillShade="D9"/>
            <w:vAlign w:val="center"/>
          </w:tcPr>
          <w:p w14:paraId="097A29D5" w14:textId="77777777" w:rsidR="006D7226" w:rsidRPr="00AC1BE3" w:rsidRDefault="006D7226" w:rsidP="00A62BF2">
            <w:pPr>
              <w:spacing w:before="60" w:after="60"/>
              <w:jc w:val="left"/>
              <w:rPr>
                <w:sz w:val="20"/>
                <w:szCs w:val="20"/>
              </w:rPr>
            </w:pPr>
            <w:r w:rsidRPr="00AC1BE3">
              <w:rPr>
                <w:sz w:val="20"/>
                <w:szCs w:val="20"/>
              </w:rPr>
              <w:lastRenderedPageBreak/>
              <w:t>Divided into lots</w:t>
            </w:r>
          </w:p>
        </w:tc>
        <w:tc>
          <w:tcPr>
            <w:tcW w:w="7276" w:type="dxa"/>
            <w:gridSpan w:val="3"/>
            <w:vAlign w:val="center"/>
          </w:tcPr>
          <w:p w14:paraId="2EA38EA5" w14:textId="77777777" w:rsidR="006D7226" w:rsidRPr="00AC1BE3" w:rsidRDefault="006D7226" w:rsidP="00A62BF2">
            <w:pPr>
              <w:spacing w:before="60" w:after="60"/>
              <w:jc w:val="left"/>
              <w:rPr>
                <w:sz w:val="20"/>
                <w:szCs w:val="20"/>
              </w:rPr>
            </w:pPr>
            <w:r w:rsidRPr="00AC1BE3">
              <w:rPr>
                <w:sz w:val="20"/>
                <w:szCs w:val="20"/>
              </w:rPr>
              <w:t>/cac:ProcurementProjectLot /cbc:ID is 0 (not divided into lots)</w:t>
            </w:r>
          </w:p>
        </w:tc>
      </w:tr>
      <w:tr w:rsidR="006D7226" w:rsidRPr="00AC1BE3" w14:paraId="293936A1" w14:textId="77777777" w:rsidTr="00AC6657">
        <w:tc>
          <w:tcPr>
            <w:tcW w:w="1219" w:type="dxa"/>
            <w:gridSpan w:val="2"/>
            <w:shd w:val="clear" w:color="auto" w:fill="D9D9D9" w:themeFill="background1" w:themeFillShade="D9"/>
            <w:vAlign w:val="center"/>
          </w:tcPr>
          <w:p w14:paraId="5B905314" w14:textId="77777777" w:rsidR="006D7226" w:rsidRPr="00AC1BE3" w:rsidRDefault="006D7226" w:rsidP="00A62BF2">
            <w:pPr>
              <w:spacing w:before="60" w:after="60"/>
              <w:jc w:val="left"/>
              <w:rPr>
                <w:sz w:val="20"/>
                <w:szCs w:val="20"/>
                <w:highlight w:val="yellow"/>
              </w:rPr>
            </w:pPr>
            <w:r w:rsidRPr="00AC1BE3">
              <w:rPr>
                <w:sz w:val="20"/>
                <w:szCs w:val="20"/>
                <w:highlight w:val="yellow"/>
              </w:rPr>
              <w:t>Pre-qualification system</w:t>
            </w:r>
          </w:p>
        </w:tc>
        <w:tc>
          <w:tcPr>
            <w:tcW w:w="7276" w:type="dxa"/>
            <w:gridSpan w:val="3"/>
            <w:vAlign w:val="center"/>
          </w:tcPr>
          <w:p w14:paraId="4AD00413" w14:textId="77777777" w:rsidR="006D7226" w:rsidRPr="00AC1BE3" w:rsidRDefault="006D7226" w:rsidP="00A62BF2">
            <w:pPr>
              <w:spacing w:before="60" w:after="60"/>
              <w:jc w:val="left"/>
              <w:rPr>
                <w:sz w:val="20"/>
                <w:szCs w:val="20"/>
              </w:rPr>
            </w:pPr>
            <w:r>
              <w:rPr>
                <w:sz w:val="20"/>
                <w:szCs w:val="20"/>
              </w:rPr>
              <w:t>(not registered on a national pre-qualification system)</w:t>
            </w:r>
          </w:p>
        </w:tc>
      </w:tr>
      <w:tr w:rsidR="006D7226" w:rsidRPr="00AC1BE3" w14:paraId="7F27C7D3" w14:textId="77777777" w:rsidTr="00AC6657">
        <w:tc>
          <w:tcPr>
            <w:tcW w:w="1219" w:type="dxa"/>
            <w:gridSpan w:val="2"/>
            <w:shd w:val="clear" w:color="auto" w:fill="D9D9D9" w:themeFill="background1" w:themeFillShade="D9"/>
            <w:vAlign w:val="center"/>
          </w:tcPr>
          <w:p w14:paraId="12F17D48" w14:textId="77777777" w:rsidR="006D7226" w:rsidRPr="00AC1BE3" w:rsidRDefault="006D7226" w:rsidP="00A62BF2">
            <w:pPr>
              <w:spacing w:before="60" w:after="60"/>
              <w:jc w:val="left"/>
              <w:rPr>
                <w:sz w:val="20"/>
                <w:szCs w:val="20"/>
              </w:rPr>
            </w:pPr>
            <w:r w:rsidRPr="00AC1BE3">
              <w:rPr>
                <w:sz w:val="20"/>
                <w:szCs w:val="20"/>
              </w:rPr>
              <w:t>EO Role</w:t>
            </w:r>
          </w:p>
        </w:tc>
        <w:tc>
          <w:tcPr>
            <w:tcW w:w="7276" w:type="dxa"/>
            <w:gridSpan w:val="3"/>
            <w:vAlign w:val="center"/>
          </w:tcPr>
          <w:p w14:paraId="555FEEE0" w14:textId="4C14D829" w:rsidR="006D7226" w:rsidRDefault="006D7226" w:rsidP="00A62BF2">
            <w:pPr>
              <w:spacing w:before="60" w:after="60"/>
              <w:jc w:val="left"/>
              <w:rPr>
                <w:sz w:val="20"/>
                <w:szCs w:val="20"/>
              </w:rPr>
            </w:pPr>
            <w:r w:rsidRPr="00AC1BE3">
              <w:rPr>
                <w:sz w:val="20"/>
                <w:szCs w:val="20"/>
              </w:rPr>
              <w:t xml:space="preserve">/cac:EconomicOperatorParty/cac:EconomnicOperatorRole /cbc:RoleCode </w:t>
            </w:r>
            <w:r w:rsidR="006446B2">
              <w:rPr>
                <w:sz w:val="20"/>
                <w:szCs w:val="20"/>
              </w:rPr>
              <w:t>is SCLE (</w:t>
            </w:r>
            <w:r>
              <w:rPr>
                <w:sz w:val="20"/>
                <w:szCs w:val="20"/>
              </w:rPr>
              <w:t>Lead entity</w:t>
            </w:r>
            <w:r w:rsidRPr="00AC1BE3">
              <w:rPr>
                <w:sz w:val="20"/>
                <w:szCs w:val="20"/>
              </w:rPr>
              <w:t>)</w:t>
            </w:r>
          </w:p>
          <w:p w14:paraId="3B6A02FE" w14:textId="0BC4D641" w:rsidR="006D7226" w:rsidRDefault="006D7226" w:rsidP="00A62BF2">
            <w:pPr>
              <w:spacing w:before="60" w:after="60"/>
              <w:jc w:val="left"/>
              <w:rPr>
                <w:sz w:val="20"/>
                <w:szCs w:val="20"/>
              </w:rPr>
            </w:pPr>
            <w:r>
              <w:rPr>
                <w:sz w:val="20"/>
                <w:szCs w:val="20"/>
              </w:rPr>
              <w:t>/</w:t>
            </w:r>
            <w:r w:rsidRPr="006D7226">
              <w:rPr>
                <w:sz w:val="20"/>
                <w:szCs w:val="20"/>
              </w:rPr>
              <w:t>cbc:EconomicOperatorGroupName</w:t>
            </w:r>
            <w:r>
              <w:rPr>
                <w:sz w:val="20"/>
                <w:szCs w:val="20"/>
              </w:rPr>
              <w:t xml:space="preserve"> becomes compulsory</w:t>
            </w:r>
          </w:p>
          <w:p w14:paraId="5C5BD84C" w14:textId="77777777" w:rsidR="006D7226" w:rsidRDefault="006D7226" w:rsidP="00A62BF2">
            <w:pPr>
              <w:spacing w:before="60" w:after="60"/>
              <w:jc w:val="left"/>
              <w:rPr>
                <w:sz w:val="20"/>
                <w:szCs w:val="20"/>
              </w:rPr>
            </w:pPr>
          </w:p>
          <w:p w14:paraId="16D602F7" w14:textId="77777777" w:rsidR="00653CC6" w:rsidRPr="00653CC6" w:rsidRDefault="00653CC6" w:rsidP="00653CC6">
            <w:pPr>
              <w:pStyle w:val="Prrafodelista"/>
              <w:numPr>
                <w:ilvl w:val="0"/>
                <w:numId w:val="11"/>
              </w:numPr>
              <w:rPr>
                <w:sz w:val="20"/>
                <w:szCs w:val="20"/>
                <w:highlight w:val="yellow"/>
              </w:rPr>
            </w:pPr>
            <w:r w:rsidRPr="00653CC6">
              <w:rPr>
                <w:sz w:val="20"/>
                <w:szCs w:val="20"/>
                <w:highlight w:val="yellow"/>
              </w:rPr>
              <w:t>The sole contractor or leader will also have to identify the rest of the procurers (in the case of a group);</w:t>
            </w:r>
          </w:p>
          <w:p w14:paraId="46BAC252" w14:textId="64AC8292" w:rsidR="00653CC6" w:rsidRPr="00653CC6" w:rsidRDefault="00C078A7" w:rsidP="004C3EB8">
            <w:pPr>
              <w:pStyle w:val="Prrafodelista"/>
              <w:numPr>
                <w:ilvl w:val="0"/>
                <w:numId w:val="0"/>
              </w:numPr>
              <w:ind w:left="720"/>
              <w:jc w:val="left"/>
              <w:rPr>
                <w:sz w:val="20"/>
                <w:szCs w:val="20"/>
              </w:rPr>
            </w:pPr>
            <w:r>
              <w:rPr>
                <w:sz w:val="20"/>
                <w:szCs w:val="20"/>
              </w:rPr>
              <w:t>Other</w:t>
            </w:r>
            <w:r w:rsidR="004C3EB8">
              <w:rPr>
                <w:sz w:val="20"/>
                <w:szCs w:val="20"/>
              </w:rPr>
              <w:t xml:space="preserve"> criteria: </w:t>
            </w:r>
            <w:r w:rsidR="004C3EB8" w:rsidRPr="004C3EB8">
              <w:rPr>
                <w:sz w:val="20"/>
                <w:szCs w:val="20"/>
              </w:rPr>
              <w:t>CRITERION.OTHER.EO_DATA.TOGETHER_WITH_OTHERS</w:t>
            </w:r>
          </w:p>
          <w:p w14:paraId="3DCF2F9E" w14:textId="71D5270E" w:rsidR="00653CC6" w:rsidRPr="00653CC6" w:rsidRDefault="00653CC6" w:rsidP="00653CC6">
            <w:pPr>
              <w:spacing w:before="60" w:after="60"/>
              <w:jc w:val="left"/>
              <w:rPr>
                <w:sz w:val="20"/>
                <w:szCs w:val="20"/>
              </w:rPr>
            </w:pPr>
          </w:p>
          <w:p w14:paraId="4A85BC0B" w14:textId="77777777" w:rsidR="006D7226" w:rsidRDefault="006D7226" w:rsidP="00A62BF2">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identify the entities upon which it relies (and about those on which the entities it relies on rely).</w:t>
            </w:r>
          </w:p>
          <w:p w14:paraId="078BC313" w14:textId="06B40C4E" w:rsidR="006D7226" w:rsidRDefault="00C078A7" w:rsidP="00A62BF2">
            <w:pPr>
              <w:pStyle w:val="Prrafodelista"/>
              <w:numPr>
                <w:ilvl w:val="0"/>
                <w:numId w:val="0"/>
              </w:numPr>
              <w:spacing w:before="60" w:after="60"/>
              <w:ind w:left="720"/>
              <w:jc w:val="left"/>
              <w:rPr>
                <w:sz w:val="20"/>
                <w:szCs w:val="20"/>
                <w:highlight w:val="yellow"/>
              </w:rPr>
            </w:pPr>
            <w:r>
              <w:rPr>
                <w:sz w:val="20"/>
                <w:szCs w:val="20"/>
                <w:highlight w:val="yellow"/>
              </w:rPr>
              <w:t>Other</w:t>
            </w:r>
            <w:r w:rsidR="006D7226">
              <w:rPr>
                <w:sz w:val="20"/>
                <w:szCs w:val="20"/>
                <w:highlight w:val="yellow"/>
              </w:rPr>
              <w:t xml:space="preserve"> criteria: </w:t>
            </w:r>
            <w:r w:rsidR="006D7226" w:rsidRPr="00C977D4">
              <w:rPr>
                <w:sz w:val="20"/>
                <w:szCs w:val="20"/>
              </w:rPr>
              <w:t>CRITERION.OTHER.EO_DATA.SUBCONTRACTS_WITH_THIRD_PARTIES</w:t>
            </w:r>
          </w:p>
          <w:p w14:paraId="17C7518C" w14:textId="77777777" w:rsidR="006D7226" w:rsidRPr="00D122F2" w:rsidRDefault="006D7226" w:rsidP="00A62BF2">
            <w:pPr>
              <w:pStyle w:val="Prrafodelista"/>
              <w:numPr>
                <w:ilvl w:val="0"/>
                <w:numId w:val="0"/>
              </w:numPr>
              <w:spacing w:before="60" w:after="60"/>
              <w:ind w:left="720"/>
              <w:jc w:val="left"/>
              <w:rPr>
                <w:sz w:val="20"/>
                <w:szCs w:val="20"/>
                <w:highlight w:val="yellow"/>
              </w:rPr>
            </w:pPr>
          </w:p>
          <w:p w14:paraId="549030B0" w14:textId="77777777" w:rsidR="006D7226" w:rsidRPr="00D122F2" w:rsidRDefault="006D7226" w:rsidP="00A62BF2">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identify the entities upon which it does not relies.</w:t>
            </w:r>
          </w:p>
          <w:p w14:paraId="3AA8BF0F" w14:textId="77777777" w:rsidR="006D7226" w:rsidRDefault="006D7226" w:rsidP="00A62BF2">
            <w:pPr>
              <w:pStyle w:val="Prrafodelista"/>
              <w:numPr>
                <w:ilvl w:val="0"/>
                <w:numId w:val="11"/>
              </w:numPr>
              <w:spacing w:before="60" w:after="60"/>
              <w:jc w:val="left"/>
              <w:rPr>
                <w:sz w:val="20"/>
                <w:szCs w:val="20"/>
                <w:highlight w:val="yellow"/>
              </w:rPr>
            </w:pPr>
            <w:r w:rsidRPr="00D122F2">
              <w:rPr>
                <w:sz w:val="20"/>
                <w:szCs w:val="20"/>
                <w:highlight w:val="yellow"/>
              </w:rPr>
              <w:t>The sole contractor or leader will have to specify the subcontracted proportion of the group (in the selection criteria "Subcontracted Proportion" of the ESPD).</w:t>
            </w:r>
          </w:p>
          <w:p w14:paraId="2BC9FE26" w14:textId="61289A33" w:rsidR="006D7226" w:rsidRPr="006912E2" w:rsidRDefault="006D7226" w:rsidP="006912E2">
            <w:pPr>
              <w:pStyle w:val="Prrafodelista"/>
              <w:numPr>
                <w:ilvl w:val="0"/>
                <w:numId w:val="0"/>
              </w:numPr>
              <w:spacing w:before="60" w:after="60"/>
              <w:ind w:left="720"/>
              <w:jc w:val="left"/>
              <w:rPr>
                <w:sz w:val="20"/>
                <w:szCs w:val="20"/>
                <w:highlight w:val="yellow"/>
              </w:rPr>
            </w:pPr>
            <w:r>
              <w:rPr>
                <w:sz w:val="20"/>
                <w:szCs w:val="20"/>
                <w:highlight w:val="yellow"/>
              </w:rPr>
              <w:t xml:space="preserve">Selection criteria: </w:t>
            </w:r>
            <w:r w:rsidRPr="00C977D4">
              <w:rPr>
                <w:sz w:val="20"/>
                <w:szCs w:val="20"/>
              </w:rPr>
              <w:t>CRITERION.SELECTION.ECONOMIC_FINANCIAL_STANDING.TURNOVER.SET_UP</w:t>
            </w:r>
          </w:p>
        </w:tc>
      </w:tr>
      <w:tr w:rsidR="006D7226" w:rsidRPr="00AC1BE3" w14:paraId="46F1C8D3" w14:textId="77777777" w:rsidTr="00A62BF2">
        <w:trPr>
          <w:trHeight w:val="234"/>
        </w:trPr>
        <w:tc>
          <w:tcPr>
            <w:tcW w:w="8495" w:type="dxa"/>
            <w:gridSpan w:val="5"/>
            <w:shd w:val="clear" w:color="auto" w:fill="auto"/>
          </w:tcPr>
          <w:p w14:paraId="3429E98E" w14:textId="77777777" w:rsidR="006D7226" w:rsidRPr="00AC1BE3" w:rsidRDefault="006D7226" w:rsidP="00A62BF2">
            <w:pPr>
              <w:spacing w:before="60" w:after="60"/>
              <w:rPr>
                <w:sz w:val="20"/>
                <w:szCs w:val="20"/>
              </w:rPr>
            </w:pPr>
          </w:p>
        </w:tc>
      </w:tr>
      <w:tr w:rsidR="006D7226" w:rsidRPr="00AC1BE3" w14:paraId="7E480DF4" w14:textId="77777777" w:rsidTr="00A62BF2">
        <w:tc>
          <w:tcPr>
            <w:tcW w:w="8495" w:type="dxa"/>
            <w:gridSpan w:val="5"/>
            <w:shd w:val="clear" w:color="auto" w:fill="D9D9D9" w:themeFill="background1" w:themeFillShade="D9"/>
          </w:tcPr>
          <w:p w14:paraId="44B21122" w14:textId="77777777" w:rsidR="006D7226" w:rsidRPr="00AC1BE3" w:rsidRDefault="006D7226" w:rsidP="00A62BF2">
            <w:pPr>
              <w:spacing w:before="60" w:after="60"/>
              <w:jc w:val="center"/>
              <w:rPr>
                <w:b/>
                <w:sz w:val="20"/>
                <w:szCs w:val="20"/>
              </w:rPr>
            </w:pPr>
            <w:r w:rsidRPr="00AC1BE3">
              <w:rPr>
                <w:b/>
                <w:sz w:val="20"/>
                <w:szCs w:val="20"/>
              </w:rPr>
              <w:t>List of rules</w:t>
            </w:r>
          </w:p>
        </w:tc>
      </w:tr>
      <w:tr w:rsidR="00B95CA2" w:rsidRPr="00AC1BE3" w14:paraId="5576B4E3" w14:textId="77777777" w:rsidTr="00AC6657">
        <w:tc>
          <w:tcPr>
            <w:tcW w:w="937" w:type="dxa"/>
            <w:shd w:val="clear" w:color="auto" w:fill="F2F2F2" w:themeFill="background1" w:themeFillShade="F2"/>
          </w:tcPr>
          <w:p w14:paraId="2D4C4A38" w14:textId="77777777" w:rsidR="006D7226" w:rsidRPr="00AC1BE3" w:rsidRDefault="006D7226" w:rsidP="00A62BF2">
            <w:pPr>
              <w:spacing w:before="60" w:after="60"/>
              <w:jc w:val="center"/>
              <w:rPr>
                <w:b/>
                <w:sz w:val="20"/>
                <w:szCs w:val="20"/>
              </w:rPr>
            </w:pPr>
            <w:r w:rsidRPr="00AC1BE3">
              <w:rPr>
                <w:b/>
                <w:sz w:val="20"/>
                <w:szCs w:val="20"/>
              </w:rPr>
              <w:t>Rule ID</w:t>
            </w:r>
          </w:p>
        </w:tc>
        <w:tc>
          <w:tcPr>
            <w:tcW w:w="3169" w:type="dxa"/>
            <w:gridSpan w:val="2"/>
            <w:shd w:val="clear" w:color="auto" w:fill="F2F2F2" w:themeFill="background1" w:themeFillShade="F2"/>
          </w:tcPr>
          <w:p w14:paraId="62C8147E" w14:textId="77777777" w:rsidR="006D7226" w:rsidRPr="00AC1BE3" w:rsidRDefault="006D7226" w:rsidP="00A62BF2">
            <w:pPr>
              <w:spacing w:before="60" w:after="60"/>
              <w:jc w:val="center"/>
              <w:rPr>
                <w:b/>
                <w:sz w:val="20"/>
                <w:szCs w:val="20"/>
              </w:rPr>
            </w:pPr>
            <w:r w:rsidRPr="00AC1BE3">
              <w:rPr>
                <w:b/>
                <w:sz w:val="20"/>
                <w:szCs w:val="20"/>
              </w:rPr>
              <w:t>Rule</w:t>
            </w:r>
          </w:p>
        </w:tc>
        <w:tc>
          <w:tcPr>
            <w:tcW w:w="1360" w:type="dxa"/>
            <w:shd w:val="clear" w:color="auto" w:fill="F2F2F2" w:themeFill="background1" w:themeFillShade="F2"/>
          </w:tcPr>
          <w:p w14:paraId="30C710EC" w14:textId="77777777" w:rsidR="006D7226" w:rsidRPr="00AC1BE3" w:rsidRDefault="006D7226" w:rsidP="00A62BF2">
            <w:pPr>
              <w:spacing w:before="60" w:after="60"/>
              <w:jc w:val="center"/>
              <w:rPr>
                <w:b/>
                <w:sz w:val="20"/>
                <w:szCs w:val="20"/>
              </w:rPr>
            </w:pPr>
            <w:r w:rsidRPr="00AC1BE3">
              <w:rPr>
                <w:b/>
                <w:sz w:val="20"/>
                <w:szCs w:val="20"/>
              </w:rPr>
              <w:t>Scenario ID</w:t>
            </w:r>
          </w:p>
        </w:tc>
        <w:tc>
          <w:tcPr>
            <w:tcW w:w="3029" w:type="dxa"/>
            <w:shd w:val="clear" w:color="auto" w:fill="F2F2F2" w:themeFill="background1" w:themeFillShade="F2"/>
          </w:tcPr>
          <w:p w14:paraId="5FE0FDD5" w14:textId="77777777" w:rsidR="006D7226" w:rsidRPr="00AC1BE3" w:rsidRDefault="006D7226" w:rsidP="00A62BF2">
            <w:pPr>
              <w:spacing w:before="60" w:after="60"/>
              <w:jc w:val="center"/>
              <w:rPr>
                <w:b/>
                <w:sz w:val="20"/>
                <w:szCs w:val="20"/>
              </w:rPr>
            </w:pPr>
            <w:r w:rsidRPr="00AC1BE3">
              <w:rPr>
                <w:b/>
                <w:sz w:val="20"/>
                <w:szCs w:val="20"/>
              </w:rPr>
              <w:t>Scenarios</w:t>
            </w:r>
          </w:p>
        </w:tc>
      </w:tr>
      <w:tr w:rsidR="00B95CA2" w:rsidRPr="00AC1BE3" w14:paraId="71CC8164" w14:textId="77777777" w:rsidTr="00AC6657">
        <w:tc>
          <w:tcPr>
            <w:tcW w:w="937" w:type="dxa"/>
          </w:tcPr>
          <w:p w14:paraId="46064081" w14:textId="7F74E2B3" w:rsidR="006D7226" w:rsidRPr="00AC1BE3" w:rsidRDefault="008C28B8" w:rsidP="00103FE4">
            <w:pPr>
              <w:spacing w:before="60" w:after="60"/>
              <w:rPr>
                <w:sz w:val="20"/>
                <w:szCs w:val="20"/>
              </w:rPr>
            </w:pPr>
            <w:r w:rsidRPr="008C28B8">
              <w:rPr>
                <w:sz w:val="20"/>
                <w:szCs w:val="20"/>
              </w:rPr>
              <w:t>RS-</w:t>
            </w:r>
            <w:r w:rsidR="00103FE4">
              <w:rPr>
                <w:sz w:val="20"/>
                <w:szCs w:val="20"/>
              </w:rPr>
              <w:t>7</w:t>
            </w:r>
            <w:r w:rsidRPr="008C28B8">
              <w:rPr>
                <w:sz w:val="20"/>
                <w:szCs w:val="20"/>
              </w:rPr>
              <w:t xml:space="preserve">0-R10 </w:t>
            </w:r>
            <w:r w:rsidR="006D7226">
              <w:rPr>
                <w:sz w:val="20"/>
                <w:szCs w:val="20"/>
              </w:rPr>
              <w:t>(</w:t>
            </w:r>
            <w:hyperlink w:anchor="_BR-RESP-10" w:history="1">
              <w:r w:rsidR="006D7226" w:rsidRPr="00C03FD7">
                <w:rPr>
                  <w:rStyle w:val="Hipervnculo"/>
                  <w:sz w:val="20"/>
                  <w:szCs w:val="20"/>
                </w:rPr>
                <w:t>BR-RESP-10</w:t>
              </w:r>
            </w:hyperlink>
            <w:r w:rsidR="006D7226">
              <w:rPr>
                <w:sz w:val="20"/>
                <w:szCs w:val="20"/>
              </w:rPr>
              <w:t>)</w:t>
            </w:r>
          </w:p>
        </w:tc>
        <w:tc>
          <w:tcPr>
            <w:tcW w:w="3169" w:type="dxa"/>
            <w:gridSpan w:val="2"/>
          </w:tcPr>
          <w:p w14:paraId="78E57F1C" w14:textId="77777777" w:rsidR="006D7226" w:rsidRPr="00AC1BE3" w:rsidRDefault="006D7226" w:rsidP="00A62BF2">
            <w:pPr>
              <w:spacing w:before="60" w:after="60"/>
              <w:rPr>
                <w:sz w:val="20"/>
                <w:szCs w:val="20"/>
              </w:rPr>
            </w:pPr>
            <w:r w:rsidRPr="00AC1BE3">
              <w:rPr>
                <w:sz w:val="20"/>
                <w:szCs w:val="20"/>
              </w:rPr>
              <w:t>Information about the economic operator MUST be provided</w:t>
            </w:r>
          </w:p>
        </w:tc>
        <w:tc>
          <w:tcPr>
            <w:tcW w:w="1360" w:type="dxa"/>
          </w:tcPr>
          <w:p w14:paraId="174A44BE" w14:textId="77777777" w:rsidR="006D7226" w:rsidRPr="00AC1BE3" w:rsidRDefault="006D7226" w:rsidP="00A62BF2">
            <w:pPr>
              <w:spacing w:before="60" w:after="60"/>
              <w:jc w:val="center"/>
              <w:rPr>
                <w:sz w:val="20"/>
                <w:szCs w:val="20"/>
              </w:rPr>
            </w:pPr>
            <w:r w:rsidRPr="00AC1BE3">
              <w:rPr>
                <w:sz w:val="20"/>
                <w:szCs w:val="20"/>
              </w:rPr>
              <w:t>N/A</w:t>
            </w:r>
          </w:p>
        </w:tc>
        <w:tc>
          <w:tcPr>
            <w:tcW w:w="3029" w:type="dxa"/>
          </w:tcPr>
          <w:p w14:paraId="173BF256" w14:textId="77777777" w:rsidR="006D7226" w:rsidRPr="00AC1BE3" w:rsidRDefault="006D7226" w:rsidP="00A62BF2">
            <w:pPr>
              <w:spacing w:before="60" w:after="60"/>
              <w:jc w:val="center"/>
              <w:rPr>
                <w:sz w:val="20"/>
                <w:szCs w:val="20"/>
              </w:rPr>
            </w:pPr>
            <w:r w:rsidRPr="00AC1BE3">
              <w:rPr>
                <w:sz w:val="20"/>
                <w:szCs w:val="20"/>
              </w:rPr>
              <w:t>N/A</w:t>
            </w:r>
          </w:p>
        </w:tc>
      </w:tr>
      <w:tr w:rsidR="0008691E" w:rsidRPr="00AC1BE3" w14:paraId="2A2AE9B6" w14:textId="77777777" w:rsidTr="00AC6657">
        <w:tc>
          <w:tcPr>
            <w:tcW w:w="937" w:type="dxa"/>
          </w:tcPr>
          <w:p w14:paraId="4D8CC35A" w14:textId="5EFA311C" w:rsidR="0008691E" w:rsidRPr="00AC1BE3" w:rsidRDefault="0008691E" w:rsidP="00103FE4">
            <w:pPr>
              <w:spacing w:before="60" w:after="60"/>
              <w:rPr>
                <w:sz w:val="20"/>
                <w:szCs w:val="20"/>
              </w:rPr>
            </w:pPr>
            <w:r w:rsidRPr="00CF2A94">
              <w:rPr>
                <w:sz w:val="20"/>
                <w:szCs w:val="20"/>
              </w:rPr>
              <w:t>RS-</w:t>
            </w:r>
            <w:r w:rsidR="00103FE4">
              <w:rPr>
                <w:sz w:val="20"/>
                <w:szCs w:val="20"/>
              </w:rPr>
              <w:t>7</w:t>
            </w:r>
            <w:r w:rsidRPr="00CF2A94">
              <w:rPr>
                <w:sz w:val="20"/>
                <w:szCs w:val="20"/>
              </w:rPr>
              <w:t xml:space="preserve">0-R20 </w:t>
            </w:r>
            <w:r>
              <w:rPr>
                <w:sz w:val="20"/>
                <w:szCs w:val="20"/>
              </w:rPr>
              <w:t>(</w:t>
            </w:r>
            <w:hyperlink w:anchor="_BR-RESP-20" w:history="1">
              <w:r w:rsidRPr="00B3376C">
                <w:rPr>
                  <w:rStyle w:val="Hipervnculo"/>
                  <w:sz w:val="20"/>
                  <w:szCs w:val="20"/>
                </w:rPr>
                <w:t>BR-RESP-20</w:t>
              </w:r>
            </w:hyperlink>
            <w:r>
              <w:rPr>
                <w:sz w:val="20"/>
                <w:szCs w:val="20"/>
              </w:rPr>
              <w:t>)</w:t>
            </w:r>
          </w:p>
        </w:tc>
        <w:tc>
          <w:tcPr>
            <w:tcW w:w="3169" w:type="dxa"/>
            <w:gridSpan w:val="2"/>
          </w:tcPr>
          <w:p w14:paraId="2C2F2E6F"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360" w:type="dxa"/>
          </w:tcPr>
          <w:p w14:paraId="291530E4" w14:textId="3DEA5C38" w:rsidR="0008691E" w:rsidRPr="00AC1BE3" w:rsidRDefault="0008691E" w:rsidP="0008691E">
            <w:pPr>
              <w:spacing w:before="60" w:after="60"/>
              <w:jc w:val="center"/>
              <w:rPr>
                <w:sz w:val="20"/>
                <w:szCs w:val="20"/>
              </w:rPr>
            </w:pPr>
            <w:r w:rsidRPr="00AC1BE3">
              <w:rPr>
                <w:sz w:val="20"/>
                <w:szCs w:val="20"/>
              </w:rPr>
              <w:t>N/A</w:t>
            </w:r>
          </w:p>
        </w:tc>
        <w:tc>
          <w:tcPr>
            <w:tcW w:w="3029" w:type="dxa"/>
          </w:tcPr>
          <w:p w14:paraId="2D016921" w14:textId="62E0956D" w:rsidR="0008691E" w:rsidRPr="00AC1BE3" w:rsidRDefault="0008691E" w:rsidP="0008691E">
            <w:pPr>
              <w:spacing w:before="60" w:after="60"/>
              <w:jc w:val="center"/>
              <w:rPr>
                <w:sz w:val="20"/>
                <w:szCs w:val="20"/>
              </w:rPr>
            </w:pPr>
            <w:r w:rsidRPr="00AC1BE3">
              <w:rPr>
                <w:sz w:val="20"/>
                <w:szCs w:val="20"/>
              </w:rPr>
              <w:t>N/A</w:t>
            </w:r>
          </w:p>
        </w:tc>
      </w:tr>
      <w:tr w:rsidR="00B95CA2" w:rsidRPr="00AC1BE3" w14:paraId="7860171C" w14:textId="77777777" w:rsidTr="00AC6657">
        <w:tc>
          <w:tcPr>
            <w:tcW w:w="937" w:type="dxa"/>
            <w:vMerge w:val="restart"/>
          </w:tcPr>
          <w:p w14:paraId="5986C825" w14:textId="4F95BA68" w:rsidR="00B95CA2" w:rsidRPr="00B95CA2" w:rsidRDefault="00B95CA2" w:rsidP="00103FE4">
            <w:pPr>
              <w:spacing w:before="60" w:after="60"/>
              <w:rPr>
                <w:sz w:val="20"/>
                <w:szCs w:val="20"/>
              </w:rPr>
            </w:pPr>
            <w:r w:rsidRPr="00B95CA2">
              <w:rPr>
                <w:sz w:val="20"/>
              </w:rPr>
              <w:t>RS-</w:t>
            </w:r>
            <w:r w:rsidR="00103FE4">
              <w:rPr>
                <w:sz w:val="20"/>
              </w:rPr>
              <w:t>7</w:t>
            </w:r>
            <w:r w:rsidRPr="00B95CA2">
              <w:rPr>
                <w:sz w:val="20"/>
              </w:rPr>
              <w:t>0-R30</w:t>
            </w:r>
            <w:r w:rsidR="00461F8F">
              <w:rPr>
                <w:sz w:val="20"/>
              </w:rPr>
              <w:t xml:space="preserve"> (</w:t>
            </w:r>
            <w:hyperlink w:anchor="_BR-LEAD-10" w:history="1">
              <w:r w:rsidR="00461F8F" w:rsidRPr="00461F8F">
                <w:rPr>
                  <w:rStyle w:val="Hipervnculo"/>
                  <w:sz w:val="20"/>
                </w:rPr>
                <w:t>BR-LEAD-10</w:t>
              </w:r>
            </w:hyperlink>
            <w:r w:rsidR="00461F8F">
              <w:rPr>
                <w:sz w:val="20"/>
              </w:rPr>
              <w:t>)</w:t>
            </w:r>
          </w:p>
        </w:tc>
        <w:tc>
          <w:tcPr>
            <w:tcW w:w="3169" w:type="dxa"/>
            <w:gridSpan w:val="2"/>
            <w:vMerge w:val="restart"/>
          </w:tcPr>
          <w:p w14:paraId="22B90ABC" w14:textId="440BEC99" w:rsidR="00B95CA2" w:rsidRPr="00B95CA2" w:rsidRDefault="00B95CA2" w:rsidP="00B95CA2">
            <w:pPr>
              <w:spacing w:before="60" w:after="60"/>
              <w:rPr>
                <w:sz w:val="20"/>
                <w:szCs w:val="20"/>
              </w:rPr>
            </w:pPr>
            <w:r w:rsidRPr="00B95CA2">
              <w:rPr>
                <w:sz w:val="20"/>
              </w:rPr>
              <w:t>When the EO is participating in the procurement procedure together with others, information about the other participants MUST be provided</w:t>
            </w:r>
          </w:p>
        </w:tc>
        <w:tc>
          <w:tcPr>
            <w:tcW w:w="1360" w:type="dxa"/>
          </w:tcPr>
          <w:p w14:paraId="2FDD993A" w14:textId="7CD93FA4" w:rsidR="00B95CA2" w:rsidRPr="00B95CA2" w:rsidRDefault="00B95CA2" w:rsidP="00103FE4">
            <w:pPr>
              <w:spacing w:before="60" w:after="60"/>
              <w:jc w:val="left"/>
              <w:rPr>
                <w:sz w:val="20"/>
                <w:szCs w:val="20"/>
              </w:rPr>
            </w:pPr>
            <w:r w:rsidRPr="00B95CA2">
              <w:rPr>
                <w:sz w:val="20"/>
              </w:rPr>
              <w:t>RS-</w:t>
            </w:r>
            <w:r w:rsidR="00103FE4">
              <w:rPr>
                <w:sz w:val="20"/>
              </w:rPr>
              <w:t>7</w:t>
            </w:r>
            <w:r w:rsidRPr="00B95CA2">
              <w:rPr>
                <w:sz w:val="20"/>
              </w:rPr>
              <w:t>0-R30-S10</w:t>
            </w:r>
            <w:r w:rsidR="00DA6232">
              <w:rPr>
                <w:sz w:val="20"/>
              </w:rPr>
              <w:t xml:space="preserve"> (</w:t>
            </w:r>
            <w:hyperlink w:anchor="_BR-LEAD-10-S10" w:history="1">
              <w:r w:rsidR="00DA6232" w:rsidRPr="00DA6232">
                <w:rPr>
                  <w:rStyle w:val="Hipervnculo"/>
                  <w:sz w:val="20"/>
                </w:rPr>
                <w:t>BR-LEAD-01-S10</w:t>
              </w:r>
            </w:hyperlink>
            <w:r w:rsidR="00DA6232">
              <w:rPr>
                <w:sz w:val="20"/>
              </w:rPr>
              <w:t>)</w:t>
            </w:r>
          </w:p>
        </w:tc>
        <w:tc>
          <w:tcPr>
            <w:tcW w:w="3029" w:type="dxa"/>
          </w:tcPr>
          <w:p w14:paraId="634C121F" w14:textId="3C634965" w:rsidR="00B95CA2" w:rsidRPr="00B95CA2" w:rsidRDefault="00B95CA2" w:rsidP="00B95CA2">
            <w:pPr>
              <w:spacing w:before="60" w:after="60"/>
              <w:rPr>
                <w:sz w:val="20"/>
                <w:szCs w:val="20"/>
              </w:rPr>
            </w:pPr>
            <w:r w:rsidRPr="00B95CA2">
              <w:rPr>
                <w:sz w:val="20"/>
              </w:rPr>
              <w:t>When the EO is participating in the procurement procedure in a group (Consortium, Joint Venture or others), information about the group MUST be provided</w:t>
            </w:r>
          </w:p>
        </w:tc>
      </w:tr>
      <w:tr w:rsidR="00B95CA2" w:rsidRPr="00AC1BE3" w14:paraId="6D78A125" w14:textId="77777777" w:rsidTr="00AC6657">
        <w:tc>
          <w:tcPr>
            <w:tcW w:w="937" w:type="dxa"/>
            <w:vMerge/>
          </w:tcPr>
          <w:p w14:paraId="3594CD8D" w14:textId="77777777" w:rsidR="00B95CA2" w:rsidRPr="00AC1BE3" w:rsidRDefault="00B95CA2" w:rsidP="00B95CA2">
            <w:pPr>
              <w:spacing w:before="60" w:after="60"/>
              <w:rPr>
                <w:sz w:val="20"/>
                <w:szCs w:val="20"/>
              </w:rPr>
            </w:pPr>
          </w:p>
        </w:tc>
        <w:tc>
          <w:tcPr>
            <w:tcW w:w="3169" w:type="dxa"/>
            <w:gridSpan w:val="2"/>
            <w:vMerge/>
          </w:tcPr>
          <w:p w14:paraId="289E7A6F" w14:textId="77777777" w:rsidR="00B95CA2" w:rsidRPr="00AC1BE3" w:rsidRDefault="00B95CA2" w:rsidP="00B95CA2">
            <w:pPr>
              <w:spacing w:before="60" w:after="60"/>
              <w:rPr>
                <w:sz w:val="20"/>
                <w:szCs w:val="20"/>
              </w:rPr>
            </w:pPr>
          </w:p>
        </w:tc>
        <w:tc>
          <w:tcPr>
            <w:tcW w:w="1360" w:type="dxa"/>
          </w:tcPr>
          <w:p w14:paraId="62CBB07D" w14:textId="773FC266" w:rsidR="00B95CA2" w:rsidRPr="00B95CA2" w:rsidRDefault="00B95CA2" w:rsidP="00103FE4">
            <w:pPr>
              <w:spacing w:before="60" w:after="60"/>
              <w:jc w:val="left"/>
              <w:rPr>
                <w:sz w:val="20"/>
                <w:szCs w:val="20"/>
              </w:rPr>
            </w:pPr>
            <w:r w:rsidRPr="00B95CA2">
              <w:rPr>
                <w:sz w:val="20"/>
              </w:rPr>
              <w:t>RS-</w:t>
            </w:r>
            <w:r w:rsidR="00103FE4">
              <w:rPr>
                <w:sz w:val="20"/>
              </w:rPr>
              <w:t>7</w:t>
            </w:r>
            <w:r w:rsidRPr="00B95CA2">
              <w:rPr>
                <w:sz w:val="20"/>
              </w:rPr>
              <w:t>0-R30-S20</w:t>
            </w:r>
            <w:r w:rsidR="00FC7717">
              <w:rPr>
                <w:sz w:val="20"/>
              </w:rPr>
              <w:t xml:space="preserve"> (</w:t>
            </w:r>
            <w:hyperlink w:anchor="_BR-LEAD-10-S20" w:history="1">
              <w:r w:rsidR="00FC7717" w:rsidRPr="00FC7717">
                <w:rPr>
                  <w:rStyle w:val="Hipervnculo"/>
                  <w:sz w:val="20"/>
                </w:rPr>
                <w:t>BR-LEAD-01-S20</w:t>
              </w:r>
            </w:hyperlink>
            <w:r w:rsidR="00FC7717">
              <w:rPr>
                <w:sz w:val="20"/>
              </w:rPr>
              <w:t>)</w:t>
            </w:r>
          </w:p>
        </w:tc>
        <w:tc>
          <w:tcPr>
            <w:tcW w:w="3029" w:type="dxa"/>
          </w:tcPr>
          <w:p w14:paraId="3B3EA625" w14:textId="4617B7E9" w:rsidR="00B95CA2" w:rsidRPr="00B95CA2" w:rsidRDefault="00B95CA2" w:rsidP="00B95CA2">
            <w:pPr>
              <w:spacing w:before="60" w:after="60"/>
              <w:rPr>
                <w:sz w:val="20"/>
                <w:szCs w:val="20"/>
              </w:rPr>
            </w:pPr>
            <w:r w:rsidRPr="00B95CA2">
              <w:rPr>
                <w:sz w:val="20"/>
              </w:rPr>
              <w:t>When the EO (or any other EO participating in the procurement procedure) relies on the capacities of other entities in order to meet the selection criteria, information about all the entities the EO relies on MUST be provided</w:t>
            </w:r>
          </w:p>
        </w:tc>
      </w:tr>
      <w:tr w:rsidR="00B95CA2" w:rsidRPr="00AC1BE3" w14:paraId="33B31BCC" w14:textId="77777777" w:rsidTr="00AC6657">
        <w:tc>
          <w:tcPr>
            <w:tcW w:w="937" w:type="dxa"/>
            <w:vMerge/>
          </w:tcPr>
          <w:p w14:paraId="567A81E6" w14:textId="77777777" w:rsidR="00B95CA2" w:rsidRPr="00AC1BE3" w:rsidRDefault="00B95CA2" w:rsidP="00B95CA2">
            <w:pPr>
              <w:spacing w:before="60" w:after="60"/>
              <w:rPr>
                <w:sz w:val="20"/>
                <w:szCs w:val="20"/>
              </w:rPr>
            </w:pPr>
          </w:p>
        </w:tc>
        <w:tc>
          <w:tcPr>
            <w:tcW w:w="3169" w:type="dxa"/>
            <w:gridSpan w:val="2"/>
            <w:vMerge/>
          </w:tcPr>
          <w:p w14:paraId="34D63464" w14:textId="77777777" w:rsidR="00B95CA2" w:rsidRPr="00AC1BE3" w:rsidRDefault="00B95CA2" w:rsidP="00B95CA2">
            <w:pPr>
              <w:spacing w:before="60" w:after="60"/>
              <w:rPr>
                <w:sz w:val="20"/>
                <w:szCs w:val="20"/>
              </w:rPr>
            </w:pPr>
          </w:p>
        </w:tc>
        <w:tc>
          <w:tcPr>
            <w:tcW w:w="1360" w:type="dxa"/>
          </w:tcPr>
          <w:p w14:paraId="18A4A005" w14:textId="147A5AF8" w:rsidR="00B95CA2" w:rsidRPr="00B95CA2" w:rsidRDefault="00B95CA2" w:rsidP="00103FE4">
            <w:pPr>
              <w:spacing w:before="60" w:after="60"/>
              <w:jc w:val="left"/>
              <w:rPr>
                <w:sz w:val="20"/>
                <w:szCs w:val="20"/>
              </w:rPr>
            </w:pPr>
            <w:r w:rsidRPr="00B95CA2">
              <w:rPr>
                <w:sz w:val="20"/>
              </w:rPr>
              <w:t>RS-</w:t>
            </w:r>
            <w:r w:rsidR="00103FE4">
              <w:rPr>
                <w:sz w:val="20"/>
              </w:rPr>
              <w:t>7</w:t>
            </w:r>
            <w:r w:rsidRPr="00B95CA2">
              <w:rPr>
                <w:sz w:val="20"/>
              </w:rPr>
              <w:t>0-R30-S30</w:t>
            </w:r>
            <w:r w:rsidR="00886508">
              <w:rPr>
                <w:sz w:val="20"/>
              </w:rPr>
              <w:t xml:space="preserve"> (</w:t>
            </w:r>
            <w:hyperlink w:anchor="_BR-LEAD-10-S30" w:history="1">
              <w:r w:rsidR="00886508" w:rsidRPr="00886508">
                <w:rPr>
                  <w:rStyle w:val="Hipervnculo"/>
                  <w:sz w:val="20"/>
                </w:rPr>
                <w:t>BR-LEAD-01-S30</w:t>
              </w:r>
            </w:hyperlink>
            <w:r w:rsidR="00886508">
              <w:rPr>
                <w:sz w:val="20"/>
              </w:rPr>
              <w:t>)</w:t>
            </w:r>
          </w:p>
        </w:tc>
        <w:tc>
          <w:tcPr>
            <w:tcW w:w="3029" w:type="dxa"/>
          </w:tcPr>
          <w:p w14:paraId="7E9BA26D" w14:textId="26B884CE" w:rsidR="00B95CA2" w:rsidRPr="00B95CA2" w:rsidRDefault="00B95CA2" w:rsidP="00B95CA2">
            <w:pPr>
              <w:spacing w:before="60" w:after="60"/>
              <w:rPr>
                <w:sz w:val="20"/>
                <w:szCs w:val="20"/>
              </w:rPr>
            </w:pPr>
            <w:r w:rsidRPr="00B95CA2">
              <w:rPr>
                <w:sz w:val="20"/>
              </w:rPr>
              <w:t>When the EO (or any other EO participating in the procurement procedure) intends to subcontract a share of the contract to third parties, information about all subcontractors MUST be provided</w:t>
            </w:r>
          </w:p>
        </w:tc>
      </w:tr>
      <w:tr w:rsidR="00B95CA2" w:rsidRPr="00AC1BE3" w14:paraId="68AB4634" w14:textId="77777777" w:rsidTr="00AC6657">
        <w:tc>
          <w:tcPr>
            <w:tcW w:w="937" w:type="dxa"/>
          </w:tcPr>
          <w:p w14:paraId="0F217E47" w14:textId="75989748" w:rsidR="006D7226" w:rsidRPr="00AC1BE3" w:rsidRDefault="00886508" w:rsidP="00103FE4">
            <w:pPr>
              <w:spacing w:before="60" w:after="60"/>
              <w:rPr>
                <w:sz w:val="20"/>
                <w:szCs w:val="20"/>
              </w:rPr>
            </w:pPr>
            <w:r w:rsidRPr="00886508">
              <w:rPr>
                <w:sz w:val="20"/>
                <w:szCs w:val="20"/>
              </w:rPr>
              <w:t>RS-</w:t>
            </w:r>
            <w:r w:rsidR="00103FE4">
              <w:rPr>
                <w:sz w:val="20"/>
                <w:szCs w:val="20"/>
              </w:rPr>
              <w:t>7</w:t>
            </w:r>
            <w:r w:rsidRPr="00886508">
              <w:rPr>
                <w:sz w:val="20"/>
                <w:szCs w:val="20"/>
              </w:rPr>
              <w:t xml:space="preserve">0-R40 </w:t>
            </w:r>
            <w:r w:rsidR="006D7226">
              <w:rPr>
                <w:sz w:val="20"/>
                <w:szCs w:val="20"/>
              </w:rPr>
              <w:t>(</w:t>
            </w:r>
            <w:hyperlink w:anchor="_BR-RESP-30" w:history="1">
              <w:r w:rsidR="006D7226" w:rsidRPr="00EF294D">
                <w:rPr>
                  <w:rStyle w:val="Hipervnculo"/>
                  <w:sz w:val="20"/>
                  <w:szCs w:val="20"/>
                </w:rPr>
                <w:t>BR-RESP-30</w:t>
              </w:r>
            </w:hyperlink>
            <w:r w:rsidR="006D7226">
              <w:rPr>
                <w:sz w:val="20"/>
                <w:szCs w:val="20"/>
              </w:rPr>
              <w:t>)</w:t>
            </w:r>
          </w:p>
        </w:tc>
        <w:tc>
          <w:tcPr>
            <w:tcW w:w="3169" w:type="dxa"/>
            <w:gridSpan w:val="2"/>
          </w:tcPr>
          <w:p w14:paraId="12F62F1B" w14:textId="77777777" w:rsidR="006D7226" w:rsidRPr="00AC1BE3" w:rsidRDefault="006D7226" w:rsidP="00A62BF2">
            <w:pPr>
              <w:spacing w:before="60" w:after="60"/>
              <w:rPr>
                <w:sz w:val="20"/>
                <w:szCs w:val="20"/>
              </w:rPr>
            </w:pPr>
            <w:r w:rsidRPr="00AC1BE3">
              <w:rPr>
                <w:sz w:val="20"/>
                <w:szCs w:val="20"/>
              </w:rPr>
              <w:t>Information about compliance of exclusion grounds MUST be provided</w:t>
            </w:r>
          </w:p>
        </w:tc>
        <w:tc>
          <w:tcPr>
            <w:tcW w:w="1360" w:type="dxa"/>
          </w:tcPr>
          <w:p w14:paraId="0979D2F6" w14:textId="77777777" w:rsidR="006D7226" w:rsidRPr="00AC1BE3" w:rsidRDefault="006D7226" w:rsidP="00A62BF2">
            <w:pPr>
              <w:spacing w:before="60" w:after="60"/>
              <w:jc w:val="center"/>
              <w:rPr>
                <w:sz w:val="20"/>
                <w:szCs w:val="20"/>
              </w:rPr>
            </w:pPr>
            <w:r w:rsidRPr="00AC1BE3">
              <w:rPr>
                <w:sz w:val="20"/>
                <w:szCs w:val="20"/>
              </w:rPr>
              <w:t>N/A</w:t>
            </w:r>
          </w:p>
        </w:tc>
        <w:tc>
          <w:tcPr>
            <w:tcW w:w="3029" w:type="dxa"/>
          </w:tcPr>
          <w:p w14:paraId="219EEB08" w14:textId="77777777" w:rsidR="006D7226" w:rsidRPr="00AC1BE3" w:rsidRDefault="006D7226" w:rsidP="00A62BF2">
            <w:pPr>
              <w:spacing w:before="60" w:after="60"/>
              <w:jc w:val="center"/>
              <w:rPr>
                <w:sz w:val="20"/>
                <w:szCs w:val="20"/>
              </w:rPr>
            </w:pPr>
            <w:r w:rsidRPr="00AC1BE3">
              <w:rPr>
                <w:sz w:val="20"/>
                <w:szCs w:val="20"/>
              </w:rPr>
              <w:t>N/A</w:t>
            </w:r>
          </w:p>
        </w:tc>
      </w:tr>
      <w:tr w:rsidR="00B95CA2" w:rsidRPr="00AC1BE3" w14:paraId="31E008B4" w14:textId="77777777" w:rsidTr="00AC6657">
        <w:tc>
          <w:tcPr>
            <w:tcW w:w="937" w:type="dxa"/>
          </w:tcPr>
          <w:p w14:paraId="0DB130DB" w14:textId="1CB4923F" w:rsidR="006D7226" w:rsidRPr="00AC1BE3" w:rsidRDefault="00886508" w:rsidP="00103FE4">
            <w:pPr>
              <w:spacing w:before="60" w:after="60"/>
              <w:rPr>
                <w:sz w:val="20"/>
                <w:szCs w:val="20"/>
              </w:rPr>
            </w:pPr>
            <w:r w:rsidRPr="00886508">
              <w:rPr>
                <w:sz w:val="20"/>
                <w:szCs w:val="20"/>
              </w:rPr>
              <w:t>RS-</w:t>
            </w:r>
            <w:r w:rsidR="00103FE4">
              <w:rPr>
                <w:sz w:val="20"/>
                <w:szCs w:val="20"/>
              </w:rPr>
              <w:t>7</w:t>
            </w:r>
            <w:r w:rsidRPr="00886508">
              <w:rPr>
                <w:sz w:val="20"/>
                <w:szCs w:val="20"/>
              </w:rPr>
              <w:t xml:space="preserve">0-R50 </w:t>
            </w:r>
            <w:r w:rsidR="006D7226">
              <w:rPr>
                <w:sz w:val="20"/>
                <w:szCs w:val="20"/>
              </w:rPr>
              <w:t>(</w:t>
            </w:r>
            <w:hyperlink w:anchor="_BR-RESP-40" w:history="1">
              <w:r w:rsidR="006D7226" w:rsidRPr="00913D0E">
                <w:rPr>
                  <w:rStyle w:val="Hipervnculo"/>
                  <w:sz w:val="20"/>
                  <w:szCs w:val="20"/>
                </w:rPr>
                <w:t>BR-RESP-40</w:t>
              </w:r>
            </w:hyperlink>
            <w:r w:rsidR="006D7226">
              <w:rPr>
                <w:sz w:val="20"/>
                <w:szCs w:val="20"/>
              </w:rPr>
              <w:t>)</w:t>
            </w:r>
          </w:p>
        </w:tc>
        <w:tc>
          <w:tcPr>
            <w:tcW w:w="3169" w:type="dxa"/>
            <w:gridSpan w:val="2"/>
          </w:tcPr>
          <w:p w14:paraId="61ABED9D" w14:textId="77777777" w:rsidR="006D7226" w:rsidRPr="00AC1BE3" w:rsidRDefault="006D7226" w:rsidP="00A62BF2">
            <w:pPr>
              <w:spacing w:before="60" w:after="60"/>
              <w:rPr>
                <w:sz w:val="20"/>
                <w:szCs w:val="20"/>
              </w:rPr>
            </w:pPr>
            <w:r w:rsidRPr="00AC1BE3">
              <w:rPr>
                <w:sz w:val="20"/>
                <w:szCs w:val="20"/>
              </w:rPr>
              <w:t>Information about compliance of selection criteria MUST be provided</w:t>
            </w:r>
          </w:p>
        </w:tc>
        <w:tc>
          <w:tcPr>
            <w:tcW w:w="1360" w:type="dxa"/>
          </w:tcPr>
          <w:p w14:paraId="1BC798BF" w14:textId="77777777" w:rsidR="006D7226" w:rsidRPr="00AC1BE3" w:rsidRDefault="006D7226" w:rsidP="00A62BF2">
            <w:pPr>
              <w:spacing w:before="60" w:after="60"/>
              <w:jc w:val="center"/>
              <w:rPr>
                <w:sz w:val="20"/>
                <w:szCs w:val="20"/>
              </w:rPr>
            </w:pPr>
            <w:r w:rsidRPr="00AC1BE3">
              <w:rPr>
                <w:sz w:val="20"/>
                <w:szCs w:val="20"/>
              </w:rPr>
              <w:t>N/A</w:t>
            </w:r>
          </w:p>
        </w:tc>
        <w:tc>
          <w:tcPr>
            <w:tcW w:w="3029" w:type="dxa"/>
          </w:tcPr>
          <w:p w14:paraId="533BA2C4" w14:textId="77777777" w:rsidR="006D7226" w:rsidRPr="00AC1BE3" w:rsidRDefault="006D7226" w:rsidP="00A62BF2">
            <w:pPr>
              <w:keepNext/>
              <w:spacing w:before="60" w:after="60"/>
              <w:jc w:val="center"/>
              <w:rPr>
                <w:sz w:val="20"/>
                <w:szCs w:val="20"/>
              </w:rPr>
            </w:pPr>
            <w:r w:rsidRPr="00AC1BE3">
              <w:rPr>
                <w:sz w:val="20"/>
                <w:szCs w:val="20"/>
              </w:rPr>
              <w:t>N/A</w:t>
            </w:r>
          </w:p>
        </w:tc>
      </w:tr>
      <w:tr w:rsidR="00AC6657" w:rsidRPr="00AC1BE3" w14:paraId="68EB349F" w14:textId="77777777" w:rsidTr="00AC6657">
        <w:tc>
          <w:tcPr>
            <w:tcW w:w="937" w:type="dxa"/>
          </w:tcPr>
          <w:p w14:paraId="03065A93" w14:textId="3D6B9309" w:rsidR="00AC6657" w:rsidRPr="00886508" w:rsidRDefault="00AC6657" w:rsidP="00AC6657">
            <w:pPr>
              <w:spacing w:before="60" w:after="60"/>
              <w:rPr>
                <w:sz w:val="20"/>
                <w:szCs w:val="20"/>
              </w:rPr>
            </w:pPr>
            <w:r w:rsidRPr="00AC1BE3">
              <w:rPr>
                <w:sz w:val="20"/>
                <w:szCs w:val="20"/>
              </w:rPr>
              <w:t>RS-</w:t>
            </w:r>
            <w:r>
              <w:rPr>
                <w:sz w:val="20"/>
                <w:szCs w:val="20"/>
              </w:rPr>
              <w:t>7</w:t>
            </w:r>
            <w:r w:rsidRPr="00AC1BE3">
              <w:rPr>
                <w:sz w:val="20"/>
                <w:szCs w:val="20"/>
              </w:rPr>
              <w:t>0-R</w:t>
            </w:r>
            <w:r>
              <w:rPr>
                <w:sz w:val="20"/>
                <w:szCs w:val="20"/>
              </w:rPr>
              <w:t>6</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3169" w:type="dxa"/>
            <w:gridSpan w:val="2"/>
          </w:tcPr>
          <w:p w14:paraId="25CD75DF" w14:textId="26B791E4" w:rsidR="00AC6657" w:rsidRPr="00AC1BE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360" w:type="dxa"/>
          </w:tcPr>
          <w:p w14:paraId="562FB5E4" w14:textId="6B6492F2" w:rsidR="00AC6657" w:rsidRPr="00AC1BE3" w:rsidRDefault="00AC6657" w:rsidP="00AC6657">
            <w:pPr>
              <w:spacing w:before="60" w:after="60"/>
              <w:jc w:val="center"/>
              <w:rPr>
                <w:sz w:val="20"/>
                <w:szCs w:val="20"/>
              </w:rPr>
            </w:pPr>
            <w:r w:rsidRPr="005E1667">
              <w:rPr>
                <w:sz w:val="20"/>
                <w:szCs w:val="20"/>
              </w:rPr>
              <w:t>N/A</w:t>
            </w:r>
          </w:p>
        </w:tc>
        <w:tc>
          <w:tcPr>
            <w:tcW w:w="3029" w:type="dxa"/>
          </w:tcPr>
          <w:p w14:paraId="7F61E06A" w14:textId="0C6633D2" w:rsidR="00AC6657" w:rsidRPr="00AC1BE3" w:rsidRDefault="00AC6657" w:rsidP="00AC6657">
            <w:pPr>
              <w:keepNext/>
              <w:spacing w:before="60" w:after="60"/>
              <w:jc w:val="center"/>
              <w:rPr>
                <w:sz w:val="20"/>
                <w:szCs w:val="20"/>
              </w:rPr>
            </w:pPr>
            <w:r w:rsidRPr="005E1667">
              <w:rPr>
                <w:sz w:val="20"/>
                <w:szCs w:val="20"/>
              </w:rPr>
              <w:t>N/A</w:t>
            </w:r>
          </w:p>
        </w:tc>
      </w:tr>
    </w:tbl>
    <w:p w14:paraId="7ABAB083" w14:textId="06F6CA75" w:rsidR="006D7226" w:rsidRDefault="006D7226" w:rsidP="006D7226">
      <w:pPr>
        <w:pStyle w:val="Descripcin"/>
      </w:pPr>
      <w:bookmarkStart w:id="39" w:name="_Toc504408270"/>
      <w:r>
        <w:t xml:space="preserve">Table </w:t>
      </w:r>
      <w:r w:rsidR="009F1D37">
        <w:fldChar w:fldCharType="begin"/>
      </w:r>
      <w:r w:rsidR="009F1D37">
        <w:instrText xml:space="preserve"> SEQ Table \* ARABIC </w:instrText>
      </w:r>
      <w:r w:rsidR="009F1D37">
        <w:fldChar w:fldCharType="separate"/>
      </w:r>
      <w:r w:rsidR="00AA46A3">
        <w:rPr>
          <w:noProof/>
        </w:rPr>
        <w:t>10</w:t>
      </w:r>
      <w:r w:rsidR="009F1D37">
        <w:fldChar w:fldCharType="end"/>
      </w:r>
      <w:r>
        <w:t>: Test Case RS-</w:t>
      </w:r>
      <w:r w:rsidR="00103FE4">
        <w:t>7</w:t>
      </w:r>
      <w:r>
        <w:t>0</w:t>
      </w:r>
      <w:bookmarkEnd w:id="39"/>
    </w:p>
    <w:p w14:paraId="72684062" w14:textId="593097C4" w:rsidR="0073294B" w:rsidRDefault="0073294B" w:rsidP="0073294B">
      <w:pPr>
        <w:pStyle w:val="Ttulo3"/>
      </w:pPr>
      <w:bookmarkStart w:id="40" w:name="_RS-100"/>
      <w:bookmarkStart w:id="41" w:name="_RS-80"/>
      <w:bookmarkStart w:id="42" w:name="_Toc504408211"/>
      <w:bookmarkEnd w:id="40"/>
      <w:bookmarkEnd w:id="41"/>
      <w:r>
        <w:t>RS-</w:t>
      </w:r>
      <w:r w:rsidR="005A7D88">
        <w:t>8</w:t>
      </w:r>
      <w:r>
        <w:t>0</w:t>
      </w:r>
      <w:bookmarkEnd w:id="42"/>
    </w:p>
    <w:tbl>
      <w:tblPr>
        <w:tblStyle w:val="Tablaconcuadrcula"/>
        <w:tblW w:w="0" w:type="auto"/>
        <w:tblLook w:val="04A0" w:firstRow="1" w:lastRow="0" w:firstColumn="1" w:lastColumn="0" w:noHBand="0" w:noVBand="1"/>
      </w:tblPr>
      <w:tblGrid>
        <w:gridCol w:w="1200"/>
        <w:gridCol w:w="298"/>
        <w:gridCol w:w="1192"/>
        <w:gridCol w:w="1979"/>
        <w:gridCol w:w="3826"/>
      </w:tblGrid>
      <w:tr w:rsidR="0073294B" w:rsidRPr="00AC1BE3" w14:paraId="17914EBA" w14:textId="77777777" w:rsidTr="008D5250">
        <w:tc>
          <w:tcPr>
            <w:tcW w:w="8495" w:type="dxa"/>
            <w:gridSpan w:val="5"/>
            <w:shd w:val="clear" w:color="auto" w:fill="D9D9D9" w:themeFill="background1" w:themeFillShade="D9"/>
          </w:tcPr>
          <w:p w14:paraId="247AD6DB" w14:textId="77777777" w:rsidR="0073294B" w:rsidRPr="00AC1BE3" w:rsidRDefault="0073294B" w:rsidP="008D5250">
            <w:pPr>
              <w:spacing w:before="60" w:after="60"/>
              <w:jc w:val="center"/>
              <w:rPr>
                <w:b/>
                <w:sz w:val="20"/>
                <w:szCs w:val="20"/>
              </w:rPr>
            </w:pPr>
            <w:r w:rsidRPr="00AC1BE3">
              <w:rPr>
                <w:b/>
                <w:sz w:val="20"/>
                <w:szCs w:val="20"/>
              </w:rPr>
              <w:t>Pre-conditions</w:t>
            </w:r>
          </w:p>
        </w:tc>
      </w:tr>
      <w:tr w:rsidR="0073294B" w:rsidRPr="00AC1BE3" w14:paraId="774E7268" w14:textId="77777777" w:rsidTr="0073294B">
        <w:tc>
          <w:tcPr>
            <w:tcW w:w="1498" w:type="dxa"/>
            <w:gridSpan w:val="2"/>
            <w:shd w:val="clear" w:color="auto" w:fill="D9D9D9" w:themeFill="background1" w:themeFillShade="D9"/>
            <w:vAlign w:val="center"/>
          </w:tcPr>
          <w:p w14:paraId="3C85EDC4" w14:textId="77777777" w:rsidR="0073294B" w:rsidRPr="00AC1BE3" w:rsidRDefault="0073294B" w:rsidP="008D5250">
            <w:pPr>
              <w:spacing w:before="60" w:after="60"/>
              <w:jc w:val="left"/>
              <w:rPr>
                <w:sz w:val="20"/>
                <w:szCs w:val="20"/>
              </w:rPr>
            </w:pPr>
            <w:r w:rsidRPr="00AC1BE3">
              <w:rPr>
                <w:sz w:val="20"/>
                <w:szCs w:val="20"/>
              </w:rPr>
              <w:t>XSD Schema</w:t>
            </w:r>
          </w:p>
        </w:tc>
        <w:tc>
          <w:tcPr>
            <w:tcW w:w="6997" w:type="dxa"/>
            <w:gridSpan w:val="3"/>
            <w:vAlign w:val="center"/>
          </w:tcPr>
          <w:p w14:paraId="78FF5AE1" w14:textId="77777777" w:rsidR="0073294B" w:rsidRPr="00AC1BE3" w:rsidRDefault="0073294B" w:rsidP="008D5250">
            <w:pPr>
              <w:spacing w:before="60" w:after="60"/>
              <w:jc w:val="left"/>
              <w:rPr>
                <w:sz w:val="20"/>
                <w:szCs w:val="20"/>
              </w:rPr>
            </w:pPr>
            <w:r w:rsidRPr="00AC1BE3">
              <w:rPr>
                <w:sz w:val="20"/>
                <w:szCs w:val="20"/>
              </w:rPr>
              <w:t>UBL-QualificationApplicationResponse-2.2-Pre-award.xsd (ESPD Response)</w:t>
            </w:r>
          </w:p>
        </w:tc>
      </w:tr>
      <w:tr w:rsidR="0073294B" w:rsidRPr="00AC1BE3" w14:paraId="7FCEDC16" w14:textId="77777777" w:rsidTr="0073294B">
        <w:tc>
          <w:tcPr>
            <w:tcW w:w="1498" w:type="dxa"/>
            <w:gridSpan w:val="2"/>
            <w:shd w:val="clear" w:color="auto" w:fill="D9D9D9" w:themeFill="background1" w:themeFillShade="D9"/>
            <w:vAlign w:val="center"/>
          </w:tcPr>
          <w:p w14:paraId="1787E59D" w14:textId="77777777" w:rsidR="0073294B" w:rsidRPr="00AC1BE3" w:rsidRDefault="0073294B" w:rsidP="008D5250">
            <w:pPr>
              <w:spacing w:before="60" w:after="60"/>
              <w:jc w:val="left"/>
              <w:rPr>
                <w:sz w:val="20"/>
                <w:szCs w:val="20"/>
              </w:rPr>
            </w:pPr>
            <w:r w:rsidRPr="00AC1BE3">
              <w:rPr>
                <w:sz w:val="20"/>
                <w:szCs w:val="20"/>
              </w:rPr>
              <w:t>Regulated or Self-contained ESPD</w:t>
            </w:r>
          </w:p>
        </w:tc>
        <w:tc>
          <w:tcPr>
            <w:tcW w:w="6997" w:type="dxa"/>
            <w:gridSpan w:val="3"/>
            <w:vAlign w:val="center"/>
          </w:tcPr>
          <w:p w14:paraId="538065D1" w14:textId="77777777" w:rsidR="0073294B" w:rsidRPr="00AC1BE3" w:rsidRDefault="0073294B" w:rsidP="008D5250">
            <w:pPr>
              <w:spacing w:before="60" w:after="60"/>
              <w:jc w:val="left"/>
              <w:rPr>
                <w:sz w:val="20"/>
                <w:szCs w:val="20"/>
              </w:rPr>
            </w:pPr>
            <w:r w:rsidRPr="00AC1BE3">
              <w:rPr>
                <w:sz w:val="20"/>
                <w:szCs w:val="20"/>
              </w:rPr>
              <w:t>/cbc:QualificationApplicationTypeCode is REGULATED</w:t>
            </w:r>
          </w:p>
        </w:tc>
      </w:tr>
      <w:tr w:rsidR="0073294B" w:rsidRPr="00AC1BE3" w14:paraId="7990B979" w14:textId="77777777" w:rsidTr="0073294B">
        <w:tc>
          <w:tcPr>
            <w:tcW w:w="1498" w:type="dxa"/>
            <w:gridSpan w:val="2"/>
            <w:shd w:val="clear" w:color="auto" w:fill="D9D9D9" w:themeFill="background1" w:themeFillShade="D9"/>
            <w:vAlign w:val="center"/>
          </w:tcPr>
          <w:p w14:paraId="3DDE3E0A" w14:textId="77777777" w:rsidR="0073294B" w:rsidRPr="00AC1BE3" w:rsidRDefault="0073294B" w:rsidP="008D5250">
            <w:pPr>
              <w:spacing w:before="60" w:after="60"/>
              <w:jc w:val="left"/>
              <w:rPr>
                <w:sz w:val="20"/>
                <w:szCs w:val="20"/>
              </w:rPr>
            </w:pPr>
            <w:r w:rsidRPr="00AC1BE3">
              <w:rPr>
                <w:sz w:val="20"/>
                <w:szCs w:val="20"/>
              </w:rPr>
              <w:t>Divided into lots</w:t>
            </w:r>
          </w:p>
        </w:tc>
        <w:tc>
          <w:tcPr>
            <w:tcW w:w="6997" w:type="dxa"/>
            <w:gridSpan w:val="3"/>
            <w:vAlign w:val="center"/>
          </w:tcPr>
          <w:p w14:paraId="11FEDDD4" w14:textId="77777777" w:rsidR="0073294B" w:rsidRPr="00AC1BE3" w:rsidRDefault="0073294B" w:rsidP="008D5250">
            <w:pPr>
              <w:spacing w:before="60" w:after="60"/>
              <w:jc w:val="left"/>
              <w:rPr>
                <w:sz w:val="20"/>
                <w:szCs w:val="20"/>
              </w:rPr>
            </w:pPr>
            <w:r w:rsidRPr="00AC1BE3">
              <w:rPr>
                <w:sz w:val="20"/>
                <w:szCs w:val="20"/>
              </w:rPr>
              <w:t>/cac:ProcurementProjectLot /cbc:ID is 0 (not divided into lots)</w:t>
            </w:r>
          </w:p>
        </w:tc>
      </w:tr>
      <w:tr w:rsidR="0073294B" w:rsidRPr="00AC1BE3" w14:paraId="4F22CD3C" w14:textId="77777777" w:rsidTr="0073294B">
        <w:tc>
          <w:tcPr>
            <w:tcW w:w="1498" w:type="dxa"/>
            <w:gridSpan w:val="2"/>
            <w:shd w:val="clear" w:color="auto" w:fill="D9D9D9" w:themeFill="background1" w:themeFillShade="D9"/>
            <w:vAlign w:val="center"/>
          </w:tcPr>
          <w:p w14:paraId="40283E49" w14:textId="77777777" w:rsidR="0073294B" w:rsidRPr="00AC1BE3" w:rsidRDefault="0073294B" w:rsidP="008D5250">
            <w:pPr>
              <w:spacing w:before="60" w:after="60"/>
              <w:jc w:val="left"/>
              <w:rPr>
                <w:sz w:val="20"/>
                <w:szCs w:val="20"/>
                <w:highlight w:val="yellow"/>
              </w:rPr>
            </w:pPr>
            <w:r w:rsidRPr="00AC1BE3">
              <w:rPr>
                <w:sz w:val="20"/>
                <w:szCs w:val="20"/>
                <w:highlight w:val="yellow"/>
              </w:rPr>
              <w:t>Pre-qualification system</w:t>
            </w:r>
          </w:p>
        </w:tc>
        <w:tc>
          <w:tcPr>
            <w:tcW w:w="6997" w:type="dxa"/>
            <w:gridSpan w:val="3"/>
            <w:vAlign w:val="center"/>
          </w:tcPr>
          <w:p w14:paraId="62EA3C93" w14:textId="433F6EBA" w:rsidR="0073294B" w:rsidRPr="00AC1BE3" w:rsidRDefault="0073294B" w:rsidP="0073294B">
            <w:pPr>
              <w:spacing w:before="60" w:after="60"/>
              <w:jc w:val="left"/>
              <w:rPr>
                <w:sz w:val="20"/>
                <w:szCs w:val="20"/>
              </w:rPr>
            </w:pPr>
            <w:r>
              <w:rPr>
                <w:sz w:val="20"/>
                <w:szCs w:val="20"/>
              </w:rPr>
              <w:t>(registered on a national pre-qualification system)</w:t>
            </w:r>
          </w:p>
        </w:tc>
      </w:tr>
      <w:tr w:rsidR="0073294B" w:rsidRPr="00AC1BE3" w14:paraId="141778DA" w14:textId="77777777" w:rsidTr="0073294B">
        <w:tc>
          <w:tcPr>
            <w:tcW w:w="1498" w:type="dxa"/>
            <w:gridSpan w:val="2"/>
            <w:shd w:val="clear" w:color="auto" w:fill="D9D9D9" w:themeFill="background1" w:themeFillShade="D9"/>
            <w:vAlign w:val="center"/>
          </w:tcPr>
          <w:p w14:paraId="05285DFA" w14:textId="77777777" w:rsidR="0073294B" w:rsidRPr="0073294B" w:rsidRDefault="0073294B" w:rsidP="008D5250">
            <w:pPr>
              <w:spacing w:before="60" w:after="60"/>
              <w:jc w:val="left"/>
              <w:rPr>
                <w:sz w:val="20"/>
                <w:szCs w:val="20"/>
                <w:highlight w:val="yellow"/>
              </w:rPr>
            </w:pPr>
            <w:r w:rsidRPr="0073294B">
              <w:rPr>
                <w:sz w:val="20"/>
                <w:szCs w:val="20"/>
                <w:highlight w:val="yellow"/>
              </w:rPr>
              <w:t>EO Role</w:t>
            </w:r>
          </w:p>
        </w:tc>
        <w:tc>
          <w:tcPr>
            <w:tcW w:w="6997" w:type="dxa"/>
            <w:gridSpan w:val="3"/>
            <w:vAlign w:val="center"/>
          </w:tcPr>
          <w:p w14:paraId="78A9F7DD" w14:textId="56B58472" w:rsidR="0073294B" w:rsidRDefault="0073294B" w:rsidP="008D5250">
            <w:pPr>
              <w:spacing w:before="60" w:after="60"/>
              <w:jc w:val="left"/>
              <w:rPr>
                <w:sz w:val="20"/>
                <w:szCs w:val="20"/>
              </w:rPr>
            </w:pPr>
            <w:r w:rsidRPr="00AC1BE3">
              <w:rPr>
                <w:sz w:val="20"/>
                <w:szCs w:val="20"/>
              </w:rPr>
              <w:t>/cac:EconomicOperatorParty/cac:EconomnicOperatorRole /cbc:RoleCode is SCLE (</w:t>
            </w:r>
            <w:r>
              <w:rPr>
                <w:sz w:val="20"/>
                <w:szCs w:val="20"/>
              </w:rPr>
              <w:t>Lead entity</w:t>
            </w:r>
            <w:r w:rsidRPr="00AC1BE3">
              <w:rPr>
                <w:sz w:val="20"/>
                <w:szCs w:val="20"/>
              </w:rPr>
              <w:t>)</w:t>
            </w:r>
          </w:p>
          <w:p w14:paraId="25644E2A" w14:textId="645791F3" w:rsidR="0073294B" w:rsidRPr="0073294B" w:rsidRDefault="0073294B" w:rsidP="0073294B">
            <w:pPr>
              <w:spacing w:before="60" w:after="60"/>
              <w:jc w:val="left"/>
              <w:rPr>
                <w:sz w:val="20"/>
                <w:szCs w:val="20"/>
              </w:rPr>
            </w:pPr>
            <w:r>
              <w:rPr>
                <w:sz w:val="20"/>
                <w:szCs w:val="20"/>
              </w:rPr>
              <w:t>/</w:t>
            </w:r>
            <w:r w:rsidRPr="006D7226">
              <w:rPr>
                <w:sz w:val="20"/>
                <w:szCs w:val="20"/>
              </w:rPr>
              <w:t>cbc:EconomicOperatorGroupName</w:t>
            </w:r>
            <w:r>
              <w:rPr>
                <w:sz w:val="20"/>
                <w:szCs w:val="20"/>
              </w:rPr>
              <w:t xml:space="preserve"> becomes compulsory</w:t>
            </w:r>
          </w:p>
        </w:tc>
      </w:tr>
      <w:tr w:rsidR="0073294B" w:rsidRPr="00AC1BE3" w14:paraId="5A8C3FC8" w14:textId="77777777" w:rsidTr="008D5250">
        <w:trPr>
          <w:trHeight w:val="234"/>
        </w:trPr>
        <w:tc>
          <w:tcPr>
            <w:tcW w:w="8495" w:type="dxa"/>
            <w:gridSpan w:val="5"/>
            <w:shd w:val="clear" w:color="auto" w:fill="auto"/>
          </w:tcPr>
          <w:p w14:paraId="638403A2" w14:textId="77777777" w:rsidR="0073294B" w:rsidRPr="00AC1BE3" w:rsidRDefault="0073294B" w:rsidP="008D5250">
            <w:pPr>
              <w:spacing w:before="60" w:after="60"/>
              <w:rPr>
                <w:sz w:val="20"/>
                <w:szCs w:val="20"/>
              </w:rPr>
            </w:pPr>
          </w:p>
        </w:tc>
      </w:tr>
      <w:tr w:rsidR="0073294B" w:rsidRPr="00AC1BE3" w14:paraId="7ACDA009" w14:textId="77777777" w:rsidTr="008D5250">
        <w:tc>
          <w:tcPr>
            <w:tcW w:w="8495" w:type="dxa"/>
            <w:gridSpan w:val="5"/>
            <w:shd w:val="clear" w:color="auto" w:fill="D9D9D9" w:themeFill="background1" w:themeFillShade="D9"/>
          </w:tcPr>
          <w:p w14:paraId="5177C501" w14:textId="77777777" w:rsidR="0073294B" w:rsidRPr="00AC1BE3" w:rsidRDefault="0073294B" w:rsidP="008D5250">
            <w:pPr>
              <w:spacing w:before="60" w:after="60"/>
              <w:jc w:val="center"/>
              <w:rPr>
                <w:b/>
                <w:sz w:val="20"/>
                <w:szCs w:val="20"/>
              </w:rPr>
            </w:pPr>
            <w:r w:rsidRPr="00AC1BE3">
              <w:rPr>
                <w:b/>
                <w:sz w:val="20"/>
                <w:szCs w:val="20"/>
              </w:rPr>
              <w:t>List of rules</w:t>
            </w:r>
          </w:p>
        </w:tc>
      </w:tr>
      <w:tr w:rsidR="0073294B" w:rsidRPr="00AC1BE3" w14:paraId="68BD519F" w14:textId="77777777" w:rsidTr="0073294B">
        <w:tc>
          <w:tcPr>
            <w:tcW w:w="1200" w:type="dxa"/>
            <w:shd w:val="clear" w:color="auto" w:fill="F2F2F2" w:themeFill="background1" w:themeFillShade="F2"/>
          </w:tcPr>
          <w:p w14:paraId="3D816FF5" w14:textId="77777777" w:rsidR="0073294B" w:rsidRPr="00AC1BE3" w:rsidRDefault="0073294B" w:rsidP="008D5250">
            <w:pPr>
              <w:spacing w:before="60" w:after="60"/>
              <w:jc w:val="center"/>
              <w:rPr>
                <w:b/>
                <w:sz w:val="20"/>
                <w:szCs w:val="20"/>
              </w:rPr>
            </w:pPr>
            <w:r w:rsidRPr="00AC1BE3">
              <w:rPr>
                <w:b/>
                <w:sz w:val="20"/>
                <w:szCs w:val="20"/>
              </w:rPr>
              <w:t>Rule ID</w:t>
            </w:r>
          </w:p>
        </w:tc>
        <w:tc>
          <w:tcPr>
            <w:tcW w:w="1490" w:type="dxa"/>
            <w:gridSpan w:val="2"/>
            <w:shd w:val="clear" w:color="auto" w:fill="F2F2F2" w:themeFill="background1" w:themeFillShade="F2"/>
          </w:tcPr>
          <w:p w14:paraId="29B0D90E" w14:textId="77777777" w:rsidR="0073294B" w:rsidRPr="00AC1BE3" w:rsidRDefault="0073294B" w:rsidP="008D5250">
            <w:pPr>
              <w:spacing w:before="60" w:after="60"/>
              <w:jc w:val="center"/>
              <w:rPr>
                <w:b/>
                <w:sz w:val="20"/>
                <w:szCs w:val="20"/>
              </w:rPr>
            </w:pPr>
            <w:r w:rsidRPr="00AC1BE3">
              <w:rPr>
                <w:b/>
                <w:sz w:val="20"/>
                <w:szCs w:val="20"/>
              </w:rPr>
              <w:t>Rule</w:t>
            </w:r>
          </w:p>
        </w:tc>
        <w:tc>
          <w:tcPr>
            <w:tcW w:w="1979" w:type="dxa"/>
            <w:shd w:val="clear" w:color="auto" w:fill="F2F2F2" w:themeFill="background1" w:themeFillShade="F2"/>
          </w:tcPr>
          <w:p w14:paraId="0083B9C5" w14:textId="77777777" w:rsidR="0073294B" w:rsidRPr="00AC1BE3" w:rsidRDefault="0073294B" w:rsidP="008D5250">
            <w:pPr>
              <w:spacing w:before="60" w:after="60"/>
              <w:jc w:val="center"/>
              <w:rPr>
                <w:b/>
                <w:sz w:val="20"/>
                <w:szCs w:val="20"/>
              </w:rPr>
            </w:pPr>
            <w:r w:rsidRPr="00AC1BE3">
              <w:rPr>
                <w:b/>
                <w:sz w:val="20"/>
                <w:szCs w:val="20"/>
              </w:rPr>
              <w:t>Scenario ID</w:t>
            </w:r>
          </w:p>
        </w:tc>
        <w:tc>
          <w:tcPr>
            <w:tcW w:w="3826" w:type="dxa"/>
            <w:shd w:val="clear" w:color="auto" w:fill="F2F2F2" w:themeFill="background1" w:themeFillShade="F2"/>
          </w:tcPr>
          <w:p w14:paraId="587A5936" w14:textId="77777777" w:rsidR="0073294B" w:rsidRPr="00AC1BE3" w:rsidRDefault="0073294B" w:rsidP="008D5250">
            <w:pPr>
              <w:spacing w:before="60" w:after="60"/>
              <w:jc w:val="center"/>
              <w:rPr>
                <w:b/>
                <w:sz w:val="20"/>
                <w:szCs w:val="20"/>
              </w:rPr>
            </w:pPr>
            <w:r w:rsidRPr="00AC1BE3">
              <w:rPr>
                <w:b/>
                <w:sz w:val="20"/>
                <w:szCs w:val="20"/>
              </w:rPr>
              <w:t>Scenarios</w:t>
            </w:r>
          </w:p>
        </w:tc>
      </w:tr>
      <w:tr w:rsidR="0073294B" w:rsidRPr="00AC1BE3" w14:paraId="067FC3D7" w14:textId="77777777" w:rsidTr="0073294B">
        <w:tc>
          <w:tcPr>
            <w:tcW w:w="1200" w:type="dxa"/>
          </w:tcPr>
          <w:p w14:paraId="41F1205F" w14:textId="4CA5255E" w:rsidR="0073294B" w:rsidRPr="00AC1BE3" w:rsidRDefault="0073294B" w:rsidP="005A7D88">
            <w:pPr>
              <w:spacing w:before="60" w:after="60"/>
              <w:rPr>
                <w:sz w:val="20"/>
                <w:szCs w:val="20"/>
              </w:rPr>
            </w:pPr>
            <w:r w:rsidRPr="0073294B">
              <w:rPr>
                <w:sz w:val="20"/>
                <w:szCs w:val="20"/>
              </w:rPr>
              <w:t>RS-</w:t>
            </w:r>
            <w:r w:rsidR="005A7D88">
              <w:rPr>
                <w:sz w:val="20"/>
                <w:szCs w:val="20"/>
              </w:rPr>
              <w:t>8</w:t>
            </w:r>
            <w:r w:rsidRPr="0073294B">
              <w:rPr>
                <w:sz w:val="20"/>
                <w:szCs w:val="20"/>
              </w:rPr>
              <w:t xml:space="preserve">0-R10 </w:t>
            </w:r>
            <w:r>
              <w:rPr>
                <w:sz w:val="20"/>
                <w:szCs w:val="20"/>
              </w:rPr>
              <w:t>(</w:t>
            </w:r>
            <w:hyperlink w:anchor="_BR-RESP-10" w:history="1">
              <w:r w:rsidRPr="00C03FD7">
                <w:rPr>
                  <w:rStyle w:val="Hipervnculo"/>
                  <w:sz w:val="20"/>
                  <w:szCs w:val="20"/>
                </w:rPr>
                <w:t>BR-RESP-10</w:t>
              </w:r>
            </w:hyperlink>
            <w:r>
              <w:rPr>
                <w:sz w:val="20"/>
                <w:szCs w:val="20"/>
              </w:rPr>
              <w:t>)</w:t>
            </w:r>
          </w:p>
        </w:tc>
        <w:tc>
          <w:tcPr>
            <w:tcW w:w="1490" w:type="dxa"/>
            <w:gridSpan w:val="2"/>
          </w:tcPr>
          <w:p w14:paraId="5A73ADA8" w14:textId="77777777" w:rsidR="0073294B" w:rsidRPr="00AC1BE3" w:rsidRDefault="0073294B" w:rsidP="008D5250">
            <w:pPr>
              <w:spacing w:before="60" w:after="60"/>
              <w:rPr>
                <w:sz w:val="20"/>
                <w:szCs w:val="20"/>
              </w:rPr>
            </w:pPr>
            <w:r w:rsidRPr="00AC1BE3">
              <w:rPr>
                <w:sz w:val="20"/>
                <w:szCs w:val="20"/>
              </w:rPr>
              <w:t>Information about the economic operator MUST be provided</w:t>
            </w:r>
          </w:p>
        </w:tc>
        <w:tc>
          <w:tcPr>
            <w:tcW w:w="1979" w:type="dxa"/>
          </w:tcPr>
          <w:p w14:paraId="22D9FB5F" w14:textId="77777777" w:rsidR="0073294B" w:rsidRPr="00AC1BE3" w:rsidRDefault="0073294B" w:rsidP="008D5250">
            <w:pPr>
              <w:spacing w:before="60" w:after="60"/>
              <w:jc w:val="center"/>
              <w:rPr>
                <w:sz w:val="20"/>
                <w:szCs w:val="20"/>
              </w:rPr>
            </w:pPr>
            <w:r w:rsidRPr="00AC1BE3">
              <w:rPr>
                <w:sz w:val="20"/>
                <w:szCs w:val="20"/>
              </w:rPr>
              <w:t>N/A</w:t>
            </w:r>
          </w:p>
        </w:tc>
        <w:tc>
          <w:tcPr>
            <w:tcW w:w="3826" w:type="dxa"/>
          </w:tcPr>
          <w:p w14:paraId="1F8D3039" w14:textId="77777777" w:rsidR="0073294B" w:rsidRPr="00AC1BE3" w:rsidRDefault="0073294B" w:rsidP="008D5250">
            <w:pPr>
              <w:spacing w:before="60" w:after="60"/>
              <w:jc w:val="center"/>
              <w:rPr>
                <w:sz w:val="20"/>
                <w:szCs w:val="20"/>
              </w:rPr>
            </w:pPr>
            <w:r w:rsidRPr="00AC1BE3">
              <w:rPr>
                <w:sz w:val="20"/>
                <w:szCs w:val="20"/>
              </w:rPr>
              <w:t>N/A</w:t>
            </w:r>
          </w:p>
        </w:tc>
      </w:tr>
      <w:tr w:rsidR="0073294B" w:rsidRPr="00AC1BE3" w14:paraId="2DD92F0C" w14:textId="77777777" w:rsidTr="0073294B">
        <w:tc>
          <w:tcPr>
            <w:tcW w:w="1200" w:type="dxa"/>
          </w:tcPr>
          <w:p w14:paraId="5ACE3AA0" w14:textId="28B2B89C" w:rsidR="0073294B" w:rsidRPr="0073294B" w:rsidRDefault="0073294B" w:rsidP="005A7D88">
            <w:pPr>
              <w:spacing w:before="60" w:after="60"/>
              <w:rPr>
                <w:sz w:val="20"/>
                <w:szCs w:val="20"/>
              </w:rPr>
            </w:pPr>
            <w:r w:rsidRPr="0073294B">
              <w:rPr>
                <w:sz w:val="20"/>
              </w:rPr>
              <w:t>RS-</w:t>
            </w:r>
            <w:r w:rsidR="005A7D88">
              <w:rPr>
                <w:sz w:val="20"/>
              </w:rPr>
              <w:t>8</w:t>
            </w:r>
            <w:r w:rsidRPr="0073294B">
              <w:rPr>
                <w:sz w:val="20"/>
              </w:rPr>
              <w:t xml:space="preserve">0-R20 </w:t>
            </w:r>
            <w:r>
              <w:rPr>
                <w:sz w:val="20"/>
                <w:szCs w:val="20"/>
              </w:rPr>
              <w:t>(</w:t>
            </w:r>
            <w:hyperlink w:anchor="_BR-RESP-50" w:history="1">
              <w:r w:rsidRPr="00F7204D">
                <w:rPr>
                  <w:rStyle w:val="Hipervnculo"/>
                  <w:sz w:val="20"/>
                  <w:szCs w:val="20"/>
                </w:rPr>
                <w:t>BR-RESP-50</w:t>
              </w:r>
            </w:hyperlink>
            <w:r>
              <w:rPr>
                <w:sz w:val="20"/>
                <w:szCs w:val="20"/>
              </w:rPr>
              <w:t>)</w:t>
            </w:r>
          </w:p>
        </w:tc>
        <w:tc>
          <w:tcPr>
            <w:tcW w:w="1490" w:type="dxa"/>
            <w:gridSpan w:val="2"/>
          </w:tcPr>
          <w:p w14:paraId="34ABF6D3" w14:textId="027EECA0" w:rsidR="0073294B" w:rsidRPr="00AC1BE3" w:rsidRDefault="0073294B" w:rsidP="0073294B">
            <w:pPr>
              <w:spacing w:before="60" w:after="60"/>
              <w:rPr>
                <w:sz w:val="20"/>
                <w:szCs w:val="20"/>
              </w:rPr>
            </w:pPr>
            <w:r w:rsidRPr="00A635D7">
              <w:rPr>
                <w:sz w:val="20"/>
              </w:rPr>
              <w:t>Information about the pre-qualification system the EO is registered on MUST be provided</w:t>
            </w:r>
          </w:p>
        </w:tc>
        <w:tc>
          <w:tcPr>
            <w:tcW w:w="1979" w:type="dxa"/>
          </w:tcPr>
          <w:p w14:paraId="4428C94E" w14:textId="5A487810" w:rsidR="0073294B" w:rsidRPr="00AC1BE3" w:rsidRDefault="0073294B" w:rsidP="0073294B">
            <w:pPr>
              <w:spacing w:before="60" w:after="60"/>
              <w:jc w:val="center"/>
              <w:rPr>
                <w:sz w:val="20"/>
                <w:szCs w:val="20"/>
              </w:rPr>
            </w:pPr>
            <w:r w:rsidRPr="00A635D7">
              <w:rPr>
                <w:sz w:val="20"/>
              </w:rPr>
              <w:t>N/A</w:t>
            </w:r>
          </w:p>
        </w:tc>
        <w:tc>
          <w:tcPr>
            <w:tcW w:w="3826" w:type="dxa"/>
          </w:tcPr>
          <w:p w14:paraId="6BBF8834" w14:textId="2932D1A9" w:rsidR="0073294B" w:rsidRPr="00AC1BE3" w:rsidRDefault="0073294B" w:rsidP="0073294B">
            <w:pPr>
              <w:spacing w:before="60" w:after="60"/>
              <w:jc w:val="center"/>
              <w:rPr>
                <w:sz w:val="20"/>
                <w:szCs w:val="20"/>
              </w:rPr>
            </w:pPr>
            <w:r w:rsidRPr="00A635D7">
              <w:rPr>
                <w:sz w:val="20"/>
              </w:rPr>
              <w:t>N/A</w:t>
            </w:r>
          </w:p>
        </w:tc>
      </w:tr>
      <w:tr w:rsidR="0008691E" w:rsidRPr="00AC1BE3" w14:paraId="106B1643" w14:textId="77777777" w:rsidTr="0073294B">
        <w:tc>
          <w:tcPr>
            <w:tcW w:w="1200" w:type="dxa"/>
          </w:tcPr>
          <w:p w14:paraId="6E88CD5E" w14:textId="034CDD14" w:rsidR="0008691E" w:rsidRPr="00AC1BE3" w:rsidRDefault="0008691E" w:rsidP="005A7D88">
            <w:pPr>
              <w:spacing w:before="60" w:after="60"/>
              <w:rPr>
                <w:sz w:val="20"/>
                <w:szCs w:val="20"/>
              </w:rPr>
            </w:pPr>
            <w:r>
              <w:rPr>
                <w:sz w:val="20"/>
                <w:szCs w:val="20"/>
              </w:rPr>
              <w:t>RS</w:t>
            </w:r>
            <w:r w:rsidRPr="0073294B">
              <w:rPr>
                <w:sz w:val="20"/>
                <w:szCs w:val="20"/>
              </w:rPr>
              <w:t>-</w:t>
            </w:r>
            <w:r w:rsidR="005A7D88">
              <w:rPr>
                <w:sz w:val="20"/>
                <w:szCs w:val="20"/>
              </w:rPr>
              <w:t>8</w:t>
            </w:r>
            <w:r w:rsidRPr="0073294B">
              <w:rPr>
                <w:sz w:val="20"/>
                <w:szCs w:val="20"/>
              </w:rPr>
              <w:t xml:space="preserve">0-R30 </w:t>
            </w:r>
            <w:r>
              <w:rPr>
                <w:sz w:val="20"/>
                <w:szCs w:val="20"/>
              </w:rPr>
              <w:t>(</w:t>
            </w:r>
            <w:hyperlink w:anchor="_BR-RESP-20" w:history="1">
              <w:r w:rsidRPr="00B3376C">
                <w:rPr>
                  <w:rStyle w:val="Hipervnculo"/>
                  <w:sz w:val="20"/>
                  <w:szCs w:val="20"/>
                </w:rPr>
                <w:t>BR-RESP-20</w:t>
              </w:r>
            </w:hyperlink>
            <w:r>
              <w:rPr>
                <w:sz w:val="20"/>
                <w:szCs w:val="20"/>
              </w:rPr>
              <w:t>)</w:t>
            </w:r>
          </w:p>
        </w:tc>
        <w:tc>
          <w:tcPr>
            <w:tcW w:w="1490" w:type="dxa"/>
            <w:gridSpan w:val="2"/>
          </w:tcPr>
          <w:p w14:paraId="113B8D2E" w14:textId="77777777" w:rsidR="0008691E" w:rsidRPr="00AC1BE3" w:rsidRDefault="0008691E" w:rsidP="0008691E">
            <w:pPr>
              <w:spacing w:before="60" w:after="60"/>
              <w:rPr>
                <w:sz w:val="20"/>
                <w:szCs w:val="20"/>
              </w:rPr>
            </w:pPr>
            <w:r w:rsidRPr="00AC1BE3">
              <w:rPr>
                <w:sz w:val="20"/>
                <w:szCs w:val="20"/>
              </w:rPr>
              <w:t xml:space="preserve">Information about representatives of the </w:t>
            </w:r>
            <w:r w:rsidRPr="00AC1BE3">
              <w:rPr>
                <w:sz w:val="20"/>
                <w:szCs w:val="20"/>
              </w:rPr>
              <w:lastRenderedPageBreak/>
              <w:t>economic operator CAN be provided</w:t>
            </w:r>
          </w:p>
        </w:tc>
        <w:tc>
          <w:tcPr>
            <w:tcW w:w="1979" w:type="dxa"/>
          </w:tcPr>
          <w:p w14:paraId="34A3E545" w14:textId="784E15EF" w:rsidR="0008691E" w:rsidRPr="00AC1BE3" w:rsidRDefault="0008691E" w:rsidP="0008691E">
            <w:pPr>
              <w:spacing w:before="60" w:after="60"/>
              <w:jc w:val="center"/>
              <w:rPr>
                <w:sz w:val="20"/>
                <w:szCs w:val="20"/>
              </w:rPr>
            </w:pPr>
            <w:r w:rsidRPr="00AC1BE3">
              <w:rPr>
                <w:sz w:val="20"/>
                <w:szCs w:val="20"/>
              </w:rPr>
              <w:lastRenderedPageBreak/>
              <w:t>N/A</w:t>
            </w:r>
          </w:p>
        </w:tc>
        <w:tc>
          <w:tcPr>
            <w:tcW w:w="3826" w:type="dxa"/>
          </w:tcPr>
          <w:p w14:paraId="0E9F4D74" w14:textId="66AC6669" w:rsidR="0008691E" w:rsidRPr="00AC1BE3" w:rsidRDefault="0008691E" w:rsidP="0008691E">
            <w:pPr>
              <w:spacing w:before="60" w:after="60"/>
              <w:jc w:val="center"/>
              <w:rPr>
                <w:sz w:val="20"/>
                <w:szCs w:val="20"/>
              </w:rPr>
            </w:pPr>
            <w:r w:rsidRPr="00AC1BE3">
              <w:rPr>
                <w:sz w:val="20"/>
                <w:szCs w:val="20"/>
              </w:rPr>
              <w:t>N/A</w:t>
            </w:r>
          </w:p>
        </w:tc>
      </w:tr>
      <w:tr w:rsidR="0073294B" w:rsidRPr="00AC1BE3" w14:paraId="40C16731" w14:textId="77777777" w:rsidTr="0073294B">
        <w:tc>
          <w:tcPr>
            <w:tcW w:w="1200" w:type="dxa"/>
            <w:vMerge w:val="restart"/>
          </w:tcPr>
          <w:p w14:paraId="4FCEB5A2" w14:textId="002CDE49" w:rsidR="0073294B" w:rsidRPr="00B95CA2" w:rsidRDefault="0073294B" w:rsidP="005A7D88">
            <w:pPr>
              <w:spacing w:before="60" w:after="60"/>
              <w:rPr>
                <w:sz w:val="20"/>
                <w:szCs w:val="20"/>
              </w:rPr>
            </w:pPr>
            <w:r w:rsidRPr="0073294B">
              <w:rPr>
                <w:sz w:val="20"/>
              </w:rPr>
              <w:lastRenderedPageBreak/>
              <w:t>RS-</w:t>
            </w:r>
            <w:r w:rsidR="005A7D88">
              <w:rPr>
                <w:sz w:val="20"/>
              </w:rPr>
              <w:t>8</w:t>
            </w:r>
            <w:r w:rsidRPr="0073294B">
              <w:rPr>
                <w:sz w:val="20"/>
              </w:rPr>
              <w:t xml:space="preserve">0-R40 </w:t>
            </w:r>
            <w:r>
              <w:rPr>
                <w:sz w:val="20"/>
              </w:rPr>
              <w:t>(</w:t>
            </w:r>
            <w:hyperlink w:anchor="_BR-LEAD-10" w:history="1">
              <w:r w:rsidRPr="00461F8F">
                <w:rPr>
                  <w:rStyle w:val="Hipervnculo"/>
                  <w:sz w:val="20"/>
                </w:rPr>
                <w:t>BR-LEAD-10</w:t>
              </w:r>
            </w:hyperlink>
            <w:r>
              <w:rPr>
                <w:sz w:val="20"/>
              </w:rPr>
              <w:t>)</w:t>
            </w:r>
          </w:p>
        </w:tc>
        <w:tc>
          <w:tcPr>
            <w:tcW w:w="1490" w:type="dxa"/>
            <w:gridSpan w:val="2"/>
            <w:vMerge w:val="restart"/>
          </w:tcPr>
          <w:p w14:paraId="481ADFE4" w14:textId="77777777" w:rsidR="0073294B" w:rsidRPr="00B95CA2" w:rsidRDefault="0073294B" w:rsidP="008D5250">
            <w:pPr>
              <w:spacing w:before="60" w:after="60"/>
              <w:rPr>
                <w:sz w:val="20"/>
                <w:szCs w:val="20"/>
              </w:rPr>
            </w:pPr>
            <w:r w:rsidRPr="00B95CA2">
              <w:rPr>
                <w:sz w:val="20"/>
              </w:rPr>
              <w:t>When the EO is participating in the procurement procedure together with others, information about the other participants MUST be provided</w:t>
            </w:r>
          </w:p>
        </w:tc>
        <w:tc>
          <w:tcPr>
            <w:tcW w:w="1979" w:type="dxa"/>
          </w:tcPr>
          <w:p w14:paraId="4A0C1813" w14:textId="590A7998" w:rsidR="0073294B" w:rsidRPr="00B95CA2" w:rsidRDefault="0073294B" w:rsidP="005A7D88">
            <w:pPr>
              <w:spacing w:before="60" w:after="60"/>
              <w:jc w:val="left"/>
              <w:rPr>
                <w:sz w:val="20"/>
                <w:szCs w:val="20"/>
              </w:rPr>
            </w:pPr>
            <w:r w:rsidRPr="0073294B">
              <w:rPr>
                <w:sz w:val="20"/>
              </w:rPr>
              <w:t>RS-</w:t>
            </w:r>
            <w:r w:rsidR="005A7D88">
              <w:rPr>
                <w:sz w:val="20"/>
              </w:rPr>
              <w:t>8</w:t>
            </w:r>
            <w:r w:rsidRPr="0073294B">
              <w:rPr>
                <w:sz w:val="20"/>
              </w:rPr>
              <w:t xml:space="preserve">0-R40-S10 </w:t>
            </w:r>
            <w:r>
              <w:rPr>
                <w:sz w:val="20"/>
              </w:rPr>
              <w:t>(</w:t>
            </w:r>
            <w:hyperlink w:anchor="_BR-LEAD-10-S10" w:history="1">
              <w:r w:rsidRPr="00DA6232">
                <w:rPr>
                  <w:rStyle w:val="Hipervnculo"/>
                  <w:sz w:val="20"/>
                </w:rPr>
                <w:t>BR-LEAD-01-S10</w:t>
              </w:r>
            </w:hyperlink>
            <w:r>
              <w:rPr>
                <w:sz w:val="20"/>
              </w:rPr>
              <w:t>)</w:t>
            </w:r>
          </w:p>
        </w:tc>
        <w:tc>
          <w:tcPr>
            <w:tcW w:w="3826" w:type="dxa"/>
          </w:tcPr>
          <w:p w14:paraId="4D048078" w14:textId="77777777" w:rsidR="0073294B" w:rsidRPr="00B95CA2" w:rsidRDefault="0073294B" w:rsidP="008D5250">
            <w:pPr>
              <w:spacing w:before="60" w:after="60"/>
              <w:rPr>
                <w:sz w:val="20"/>
                <w:szCs w:val="20"/>
              </w:rPr>
            </w:pPr>
            <w:r w:rsidRPr="00B95CA2">
              <w:rPr>
                <w:sz w:val="20"/>
              </w:rPr>
              <w:t>When the EO is participating in the procurement procedure in a group (Consortium, Joint Venture or others), information about the group MUST be provided</w:t>
            </w:r>
          </w:p>
        </w:tc>
      </w:tr>
      <w:tr w:rsidR="0073294B" w:rsidRPr="00AC1BE3" w14:paraId="12338199" w14:textId="77777777" w:rsidTr="0073294B">
        <w:tc>
          <w:tcPr>
            <w:tcW w:w="1200" w:type="dxa"/>
            <w:vMerge/>
          </w:tcPr>
          <w:p w14:paraId="56A09658" w14:textId="77777777" w:rsidR="0073294B" w:rsidRPr="00AC1BE3" w:rsidRDefault="0073294B" w:rsidP="008D5250">
            <w:pPr>
              <w:spacing w:before="60" w:after="60"/>
              <w:rPr>
                <w:sz w:val="20"/>
                <w:szCs w:val="20"/>
              </w:rPr>
            </w:pPr>
          </w:p>
        </w:tc>
        <w:tc>
          <w:tcPr>
            <w:tcW w:w="1490" w:type="dxa"/>
            <w:gridSpan w:val="2"/>
            <w:vMerge/>
          </w:tcPr>
          <w:p w14:paraId="69B49C1C" w14:textId="77777777" w:rsidR="0073294B" w:rsidRPr="00AC1BE3" w:rsidRDefault="0073294B" w:rsidP="008D5250">
            <w:pPr>
              <w:spacing w:before="60" w:after="60"/>
              <w:rPr>
                <w:sz w:val="20"/>
                <w:szCs w:val="20"/>
              </w:rPr>
            </w:pPr>
          </w:p>
        </w:tc>
        <w:tc>
          <w:tcPr>
            <w:tcW w:w="1979" w:type="dxa"/>
          </w:tcPr>
          <w:p w14:paraId="50D5DED3" w14:textId="2FB9097D" w:rsidR="0073294B" w:rsidRPr="00B95CA2" w:rsidRDefault="0073294B" w:rsidP="005A7D88">
            <w:pPr>
              <w:spacing w:before="60" w:after="60"/>
              <w:jc w:val="left"/>
              <w:rPr>
                <w:sz w:val="20"/>
                <w:szCs w:val="20"/>
              </w:rPr>
            </w:pPr>
            <w:r w:rsidRPr="0073294B">
              <w:rPr>
                <w:sz w:val="20"/>
              </w:rPr>
              <w:t>RS-</w:t>
            </w:r>
            <w:r w:rsidR="005A7D88">
              <w:rPr>
                <w:sz w:val="20"/>
              </w:rPr>
              <w:t>8</w:t>
            </w:r>
            <w:r w:rsidRPr="0073294B">
              <w:rPr>
                <w:sz w:val="20"/>
              </w:rPr>
              <w:t xml:space="preserve">0-R40-S20 </w:t>
            </w:r>
            <w:r>
              <w:rPr>
                <w:sz w:val="20"/>
              </w:rPr>
              <w:t>(</w:t>
            </w:r>
            <w:hyperlink w:anchor="_BR-LEAD-10-S20" w:history="1">
              <w:r w:rsidRPr="00FC7717">
                <w:rPr>
                  <w:rStyle w:val="Hipervnculo"/>
                  <w:sz w:val="20"/>
                </w:rPr>
                <w:t>BR-LEAD-01-S20</w:t>
              </w:r>
            </w:hyperlink>
            <w:r>
              <w:rPr>
                <w:sz w:val="20"/>
              </w:rPr>
              <w:t>)</w:t>
            </w:r>
          </w:p>
        </w:tc>
        <w:tc>
          <w:tcPr>
            <w:tcW w:w="3826" w:type="dxa"/>
          </w:tcPr>
          <w:p w14:paraId="37D219C6" w14:textId="77777777" w:rsidR="0073294B" w:rsidRPr="00B95CA2" w:rsidRDefault="0073294B" w:rsidP="008D5250">
            <w:pPr>
              <w:spacing w:before="60" w:after="60"/>
              <w:rPr>
                <w:sz w:val="20"/>
                <w:szCs w:val="20"/>
              </w:rPr>
            </w:pPr>
            <w:r w:rsidRPr="00B95CA2">
              <w:rPr>
                <w:sz w:val="20"/>
              </w:rPr>
              <w:t>When the EO (or any other EO participating in the procurement procedure) relies on the capacities of other entities in order to meet the selection criteria, information about all the entities the EO relies on MUST be provided</w:t>
            </w:r>
          </w:p>
        </w:tc>
      </w:tr>
      <w:tr w:rsidR="0073294B" w:rsidRPr="00AC1BE3" w14:paraId="4D7918E5" w14:textId="77777777" w:rsidTr="0073294B">
        <w:tc>
          <w:tcPr>
            <w:tcW w:w="1200" w:type="dxa"/>
            <w:vMerge/>
          </w:tcPr>
          <w:p w14:paraId="5CFF74B1" w14:textId="77777777" w:rsidR="0073294B" w:rsidRPr="00AC1BE3" w:rsidRDefault="0073294B" w:rsidP="008D5250">
            <w:pPr>
              <w:spacing w:before="60" w:after="60"/>
              <w:rPr>
                <w:sz w:val="20"/>
                <w:szCs w:val="20"/>
              </w:rPr>
            </w:pPr>
          </w:p>
        </w:tc>
        <w:tc>
          <w:tcPr>
            <w:tcW w:w="1490" w:type="dxa"/>
            <w:gridSpan w:val="2"/>
            <w:vMerge/>
          </w:tcPr>
          <w:p w14:paraId="4F2C8749" w14:textId="77777777" w:rsidR="0073294B" w:rsidRPr="00AC1BE3" w:rsidRDefault="0073294B" w:rsidP="008D5250">
            <w:pPr>
              <w:spacing w:before="60" w:after="60"/>
              <w:rPr>
                <w:sz w:val="20"/>
                <w:szCs w:val="20"/>
              </w:rPr>
            </w:pPr>
          </w:p>
        </w:tc>
        <w:tc>
          <w:tcPr>
            <w:tcW w:w="1979" w:type="dxa"/>
          </w:tcPr>
          <w:p w14:paraId="7A4EE551" w14:textId="6F0B23E6" w:rsidR="0073294B" w:rsidRPr="00B95CA2" w:rsidRDefault="00AC6915" w:rsidP="005A7D88">
            <w:pPr>
              <w:spacing w:before="60" w:after="60"/>
              <w:jc w:val="left"/>
              <w:rPr>
                <w:sz w:val="20"/>
                <w:szCs w:val="20"/>
              </w:rPr>
            </w:pPr>
            <w:r w:rsidRPr="00AC6915">
              <w:rPr>
                <w:sz w:val="20"/>
              </w:rPr>
              <w:t>RS-</w:t>
            </w:r>
            <w:r w:rsidR="005A7D88">
              <w:rPr>
                <w:sz w:val="20"/>
              </w:rPr>
              <w:t>8</w:t>
            </w:r>
            <w:r w:rsidRPr="00AC6915">
              <w:rPr>
                <w:sz w:val="20"/>
              </w:rPr>
              <w:t xml:space="preserve">0-R40-S30 </w:t>
            </w:r>
            <w:r w:rsidR="0073294B">
              <w:rPr>
                <w:sz w:val="20"/>
              </w:rPr>
              <w:t>(</w:t>
            </w:r>
            <w:hyperlink w:anchor="_BR-LEAD-10-S30" w:history="1">
              <w:r w:rsidR="0073294B" w:rsidRPr="00886508">
                <w:rPr>
                  <w:rStyle w:val="Hipervnculo"/>
                  <w:sz w:val="20"/>
                </w:rPr>
                <w:t>BR-LEAD-01-S30</w:t>
              </w:r>
            </w:hyperlink>
            <w:r w:rsidR="0073294B">
              <w:rPr>
                <w:sz w:val="20"/>
              </w:rPr>
              <w:t>)</w:t>
            </w:r>
          </w:p>
        </w:tc>
        <w:tc>
          <w:tcPr>
            <w:tcW w:w="3826" w:type="dxa"/>
          </w:tcPr>
          <w:p w14:paraId="3FC0408C" w14:textId="77777777" w:rsidR="0073294B" w:rsidRPr="00B95CA2" w:rsidRDefault="0073294B" w:rsidP="008D5250">
            <w:pPr>
              <w:spacing w:before="60" w:after="60"/>
              <w:rPr>
                <w:sz w:val="20"/>
                <w:szCs w:val="20"/>
              </w:rPr>
            </w:pPr>
            <w:r w:rsidRPr="00B95CA2">
              <w:rPr>
                <w:sz w:val="20"/>
              </w:rPr>
              <w:t>When the EO (or any other EO participating in the procurement procedure) intends to subcontract a share of the contract to third parties, information about all subcontractors MUST be provided</w:t>
            </w:r>
          </w:p>
        </w:tc>
      </w:tr>
      <w:tr w:rsidR="009E119A" w:rsidRPr="00EC4B82" w14:paraId="264D4C4A" w14:textId="77777777" w:rsidTr="009E119A">
        <w:tc>
          <w:tcPr>
            <w:tcW w:w="1200" w:type="dxa"/>
            <w:vMerge w:val="restart"/>
          </w:tcPr>
          <w:p w14:paraId="116F2482" w14:textId="25B03F00" w:rsidR="009E119A" w:rsidRPr="00EC4B82" w:rsidRDefault="009E119A" w:rsidP="005A7D88">
            <w:pPr>
              <w:spacing w:before="60" w:after="60"/>
              <w:rPr>
                <w:sz w:val="20"/>
                <w:szCs w:val="20"/>
              </w:rPr>
            </w:pPr>
            <w:r w:rsidRPr="009E119A">
              <w:rPr>
                <w:sz w:val="20"/>
              </w:rPr>
              <w:t>RS-</w:t>
            </w:r>
            <w:r w:rsidR="005A7D88">
              <w:rPr>
                <w:sz w:val="20"/>
              </w:rPr>
              <w:t>8</w:t>
            </w:r>
            <w:r w:rsidRPr="009E119A">
              <w:rPr>
                <w:sz w:val="20"/>
              </w:rPr>
              <w:t xml:space="preserve">0-R50 </w:t>
            </w:r>
            <w:r>
              <w:rPr>
                <w:sz w:val="20"/>
              </w:rPr>
              <w:t>(</w:t>
            </w:r>
            <w:hyperlink w:anchor="_BR-RESP-60" w:history="1">
              <w:r w:rsidRPr="00EC4B82">
                <w:rPr>
                  <w:rStyle w:val="Hipervnculo"/>
                  <w:sz w:val="20"/>
                </w:rPr>
                <w:t>BR-RESP-60</w:t>
              </w:r>
            </w:hyperlink>
            <w:r>
              <w:rPr>
                <w:sz w:val="20"/>
              </w:rPr>
              <w:t>)</w:t>
            </w:r>
          </w:p>
        </w:tc>
        <w:tc>
          <w:tcPr>
            <w:tcW w:w="1490" w:type="dxa"/>
            <w:gridSpan w:val="2"/>
            <w:vMerge w:val="restart"/>
          </w:tcPr>
          <w:p w14:paraId="6FD855A8" w14:textId="77777777" w:rsidR="009E119A" w:rsidRPr="00EC4B82" w:rsidRDefault="009E119A" w:rsidP="008D5250">
            <w:pPr>
              <w:spacing w:before="60" w:after="60"/>
              <w:rPr>
                <w:sz w:val="20"/>
                <w:szCs w:val="20"/>
              </w:rPr>
            </w:pPr>
            <w:r w:rsidRPr="00EC4B82">
              <w:rPr>
                <w:sz w:val="20"/>
              </w:rPr>
              <w:t>Information about compliance of exclusion grounds CAN be provided</w:t>
            </w:r>
          </w:p>
        </w:tc>
        <w:tc>
          <w:tcPr>
            <w:tcW w:w="1979" w:type="dxa"/>
          </w:tcPr>
          <w:p w14:paraId="595B0458" w14:textId="0AD5EF2D" w:rsidR="009E119A" w:rsidRPr="00EC4B82" w:rsidRDefault="009E119A" w:rsidP="005A7D88">
            <w:pPr>
              <w:spacing w:before="60" w:after="60"/>
              <w:jc w:val="left"/>
              <w:rPr>
                <w:sz w:val="20"/>
                <w:szCs w:val="20"/>
              </w:rPr>
            </w:pPr>
            <w:r w:rsidRPr="009E119A">
              <w:rPr>
                <w:sz w:val="20"/>
              </w:rPr>
              <w:t>RS-</w:t>
            </w:r>
            <w:r w:rsidR="005A7D88">
              <w:rPr>
                <w:sz w:val="20"/>
              </w:rPr>
              <w:t>8</w:t>
            </w:r>
            <w:r w:rsidRPr="009E119A">
              <w:rPr>
                <w:sz w:val="20"/>
              </w:rPr>
              <w:t xml:space="preserve">0-R50-S10 </w:t>
            </w:r>
            <w:r>
              <w:rPr>
                <w:sz w:val="20"/>
              </w:rPr>
              <w:t>(</w:t>
            </w:r>
            <w:hyperlink w:anchor="_BR-RESP-60-S10" w:history="1">
              <w:r w:rsidRPr="00E73D3D">
                <w:rPr>
                  <w:rStyle w:val="Hipervnculo"/>
                  <w:sz w:val="20"/>
                </w:rPr>
                <w:t>BR-RESP-60-S10</w:t>
              </w:r>
            </w:hyperlink>
            <w:r>
              <w:rPr>
                <w:sz w:val="20"/>
              </w:rPr>
              <w:t>)</w:t>
            </w:r>
          </w:p>
        </w:tc>
        <w:tc>
          <w:tcPr>
            <w:tcW w:w="3826" w:type="dxa"/>
          </w:tcPr>
          <w:p w14:paraId="13C2769E" w14:textId="77777777" w:rsidR="009E119A" w:rsidRPr="00EC4B82" w:rsidRDefault="009E119A" w:rsidP="008D5250">
            <w:pPr>
              <w:spacing w:before="60" w:after="60"/>
              <w:rPr>
                <w:sz w:val="20"/>
                <w:szCs w:val="20"/>
              </w:rPr>
            </w:pPr>
            <w:r w:rsidRPr="00EC4B82">
              <w:rPr>
                <w:sz w:val="20"/>
              </w:rPr>
              <w:t>When the pre-qualification system the EO is registered on does not cover all the exclusion criteria, information about compliance of exclusion grounds MUST be provided.</w:t>
            </w:r>
          </w:p>
        </w:tc>
      </w:tr>
      <w:tr w:rsidR="009E119A" w:rsidRPr="00EC4B82" w14:paraId="48CC72A2" w14:textId="77777777" w:rsidTr="009E119A">
        <w:tc>
          <w:tcPr>
            <w:tcW w:w="1200" w:type="dxa"/>
            <w:vMerge/>
          </w:tcPr>
          <w:p w14:paraId="7E7471E5" w14:textId="77777777" w:rsidR="009E119A" w:rsidRPr="00EC4B82" w:rsidRDefault="009E119A" w:rsidP="008D5250">
            <w:pPr>
              <w:spacing w:before="60" w:after="60"/>
              <w:rPr>
                <w:sz w:val="20"/>
                <w:szCs w:val="20"/>
              </w:rPr>
            </w:pPr>
          </w:p>
        </w:tc>
        <w:tc>
          <w:tcPr>
            <w:tcW w:w="1490" w:type="dxa"/>
            <w:gridSpan w:val="2"/>
            <w:vMerge/>
          </w:tcPr>
          <w:p w14:paraId="5442552D" w14:textId="77777777" w:rsidR="009E119A" w:rsidRPr="00EC4B82" w:rsidRDefault="009E119A" w:rsidP="008D5250">
            <w:pPr>
              <w:spacing w:before="60" w:after="60"/>
              <w:rPr>
                <w:sz w:val="20"/>
                <w:szCs w:val="20"/>
              </w:rPr>
            </w:pPr>
          </w:p>
        </w:tc>
        <w:tc>
          <w:tcPr>
            <w:tcW w:w="1979" w:type="dxa"/>
          </w:tcPr>
          <w:p w14:paraId="0FCA8A46" w14:textId="1BB85E6F" w:rsidR="009E119A" w:rsidRPr="00EC4B82" w:rsidRDefault="009E119A" w:rsidP="005A7D88">
            <w:pPr>
              <w:spacing w:before="60" w:after="60"/>
              <w:jc w:val="left"/>
              <w:rPr>
                <w:sz w:val="20"/>
                <w:szCs w:val="20"/>
              </w:rPr>
            </w:pPr>
            <w:r w:rsidRPr="009E119A">
              <w:rPr>
                <w:sz w:val="20"/>
              </w:rPr>
              <w:t>RS-</w:t>
            </w:r>
            <w:r w:rsidR="005A7D88">
              <w:rPr>
                <w:sz w:val="20"/>
              </w:rPr>
              <w:t>8</w:t>
            </w:r>
            <w:r w:rsidRPr="009E119A">
              <w:rPr>
                <w:sz w:val="20"/>
              </w:rPr>
              <w:t xml:space="preserve">0-R50-S20 </w:t>
            </w:r>
            <w:r>
              <w:rPr>
                <w:sz w:val="20"/>
              </w:rPr>
              <w:t>(</w:t>
            </w:r>
            <w:hyperlink w:anchor="_BR-RESP-60-S20" w:history="1">
              <w:r w:rsidRPr="00E73D3D">
                <w:rPr>
                  <w:rStyle w:val="Hipervnculo"/>
                  <w:sz w:val="20"/>
                </w:rPr>
                <w:t>BR-RESP-60-S20</w:t>
              </w:r>
            </w:hyperlink>
            <w:r>
              <w:rPr>
                <w:sz w:val="20"/>
              </w:rPr>
              <w:t>)</w:t>
            </w:r>
          </w:p>
        </w:tc>
        <w:tc>
          <w:tcPr>
            <w:tcW w:w="3826" w:type="dxa"/>
          </w:tcPr>
          <w:p w14:paraId="68275A9F" w14:textId="77777777" w:rsidR="009E119A" w:rsidRPr="00EC4B82" w:rsidRDefault="009E119A" w:rsidP="008D5250">
            <w:pPr>
              <w:spacing w:before="60" w:after="60"/>
              <w:rPr>
                <w:sz w:val="20"/>
                <w:szCs w:val="20"/>
              </w:rPr>
            </w:pPr>
            <w:r w:rsidRPr="00EC4B82">
              <w:rPr>
                <w:sz w:val="20"/>
              </w:rPr>
              <w:t>When the pre-qualification system the EO is registered on covers all the exclusion criteria, information about compliance of exclusion grounds IS NOT required.</w:t>
            </w:r>
          </w:p>
        </w:tc>
      </w:tr>
      <w:tr w:rsidR="009E119A" w:rsidRPr="00374763" w14:paraId="42E7F0D0" w14:textId="77777777" w:rsidTr="009E119A">
        <w:tc>
          <w:tcPr>
            <w:tcW w:w="1200" w:type="dxa"/>
            <w:vMerge w:val="restart"/>
          </w:tcPr>
          <w:p w14:paraId="665687C4" w14:textId="194CDA30" w:rsidR="009E119A" w:rsidRPr="00374763" w:rsidRDefault="009E119A" w:rsidP="005A7D88">
            <w:pPr>
              <w:spacing w:before="60" w:after="60"/>
              <w:rPr>
                <w:sz w:val="20"/>
                <w:szCs w:val="20"/>
              </w:rPr>
            </w:pPr>
            <w:r w:rsidRPr="009E119A">
              <w:rPr>
                <w:sz w:val="20"/>
                <w:szCs w:val="20"/>
              </w:rPr>
              <w:t>RS-</w:t>
            </w:r>
            <w:r w:rsidR="005A7D88">
              <w:rPr>
                <w:sz w:val="20"/>
                <w:szCs w:val="20"/>
              </w:rPr>
              <w:t>8</w:t>
            </w:r>
            <w:r w:rsidRPr="009E119A">
              <w:rPr>
                <w:sz w:val="20"/>
                <w:szCs w:val="20"/>
              </w:rPr>
              <w:t xml:space="preserve">0-R60 </w:t>
            </w:r>
            <w:r>
              <w:rPr>
                <w:sz w:val="20"/>
                <w:szCs w:val="20"/>
              </w:rPr>
              <w:t>(</w:t>
            </w:r>
            <w:hyperlink w:anchor="_BR-RESP-70" w:history="1">
              <w:r w:rsidRPr="004075F9">
                <w:rPr>
                  <w:rStyle w:val="Hipervnculo"/>
                  <w:sz w:val="20"/>
                  <w:szCs w:val="20"/>
                </w:rPr>
                <w:t>BR-RESP-70</w:t>
              </w:r>
            </w:hyperlink>
            <w:r>
              <w:rPr>
                <w:sz w:val="20"/>
                <w:szCs w:val="20"/>
              </w:rPr>
              <w:t>)</w:t>
            </w:r>
          </w:p>
        </w:tc>
        <w:tc>
          <w:tcPr>
            <w:tcW w:w="1490" w:type="dxa"/>
            <w:gridSpan w:val="2"/>
            <w:vMerge w:val="restart"/>
          </w:tcPr>
          <w:p w14:paraId="20A35F05" w14:textId="77777777" w:rsidR="009E119A" w:rsidRPr="00374763" w:rsidRDefault="009E119A" w:rsidP="008D5250">
            <w:pPr>
              <w:spacing w:before="60" w:after="60"/>
              <w:rPr>
                <w:sz w:val="20"/>
                <w:szCs w:val="20"/>
              </w:rPr>
            </w:pPr>
            <w:r w:rsidRPr="00374763">
              <w:rPr>
                <w:sz w:val="20"/>
                <w:szCs w:val="20"/>
              </w:rPr>
              <w:t>Information about compliance of selection criteria CAN be provided</w:t>
            </w:r>
          </w:p>
        </w:tc>
        <w:tc>
          <w:tcPr>
            <w:tcW w:w="1979" w:type="dxa"/>
          </w:tcPr>
          <w:p w14:paraId="3680FD1D" w14:textId="558D3721" w:rsidR="009E119A" w:rsidRPr="00374763" w:rsidRDefault="009E119A" w:rsidP="005A7D88">
            <w:pPr>
              <w:spacing w:before="60" w:after="60"/>
              <w:rPr>
                <w:sz w:val="20"/>
                <w:szCs w:val="20"/>
              </w:rPr>
            </w:pPr>
            <w:r w:rsidRPr="009E119A">
              <w:rPr>
                <w:sz w:val="20"/>
                <w:szCs w:val="20"/>
              </w:rPr>
              <w:t>RS-</w:t>
            </w:r>
            <w:r w:rsidR="005A7D88">
              <w:rPr>
                <w:sz w:val="20"/>
                <w:szCs w:val="20"/>
              </w:rPr>
              <w:t>8</w:t>
            </w:r>
            <w:r w:rsidRPr="009E119A">
              <w:rPr>
                <w:sz w:val="20"/>
                <w:szCs w:val="20"/>
              </w:rPr>
              <w:t xml:space="preserve">0-R60-S10 </w:t>
            </w:r>
            <w:r>
              <w:rPr>
                <w:sz w:val="20"/>
                <w:szCs w:val="20"/>
              </w:rPr>
              <w:t>(</w:t>
            </w:r>
            <w:hyperlink w:anchor="_BR-RESP-70-S10" w:history="1">
              <w:r w:rsidRPr="004075F9">
                <w:rPr>
                  <w:rStyle w:val="Hipervnculo"/>
                  <w:sz w:val="20"/>
                  <w:szCs w:val="20"/>
                </w:rPr>
                <w:t>BR-RESP-70-S10</w:t>
              </w:r>
            </w:hyperlink>
            <w:r>
              <w:rPr>
                <w:sz w:val="20"/>
                <w:szCs w:val="20"/>
              </w:rPr>
              <w:t>)</w:t>
            </w:r>
          </w:p>
        </w:tc>
        <w:tc>
          <w:tcPr>
            <w:tcW w:w="3826" w:type="dxa"/>
          </w:tcPr>
          <w:p w14:paraId="0D7B0127" w14:textId="77777777" w:rsidR="009E119A" w:rsidRPr="00374763" w:rsidRDefault="009E119A" w:rsidP="008D5250">
            <w:pPr>
              <w:spacing w:before="60" w:after="60"/>
              <w:rPr>
                <w:sz w:val="20"/>
                <w:szCs w:val="20"/>
              </w:rPr>
            </w:pPr>
            <w:r w:rsidRPr="00374763">
              <w:rPr>
                <w:sz w:val="20"/>
                <w:szCs w:val="20"/>
              </w:rPr>
              <w:t>When the pre-qualification system the EO is registered on does not cover all the selection criteria, information about compliance of selection criteria MUST be provided.</w:t>
            </w:r>
          </w:p>
        </w:tc>
      </w:tr>
      <w:tr w:rsidR="009E119A" w:rsidRPr="00374763" w14:paraId="7597FE8F" w14:textId="77777777" w:rsidTr="009E119A">
        <w:tc>
          <w:tcPr>
            <w:tcW w:w="1200" w:type="dxa"/>
            <w:vMerge/>
          </w:tcPr>
          <w:p w14:paraId="570E2584" w14:textId="77777777" w:rsidR="009E119A" w:rsidRPr="00374763" w:rsidRDefault="009E119A" w:rsidP="008D5250">
            <w:pPr>
              <w:spacing w:before="60" w:after="60"/>
              <w:rPr>
                <w:sz w:val="20"/>
                <w:szCs w:val="20"/>
              </w:rPr>
            </w:pPr>
          </w:p>
        </w:tc>
        <w:tc>
          <w:tcPr>
            <w:tcW w:w="1490" w:type="dxa"/>
            <w:gridSpan w:val="2"/>
            <w:vMerge/>
          </w:tcPr>
          <w:p w14:paraId="54C21D82" w14:textId="77777777" w:rsidR="009E119A" w:rsidRPr="00374763" w:rsidRDefault="009E119A" w:rsidP="008D5250">
            <w:pPr>
              <w:spacing w:before="60" w:after="60"/>
              <w:rPr>
                <w:sz w:val="20"/>
                <w:szCs w:val="20"/>
              </w:rPr>
            </w:pPr>
          </w:p>
        </w:tc>
        <w:tc>
          <w:tcPr>
            <w:tcW w:w="1979" w:type="dxa"/>
          </w:tcPr>
          <w:p w14:paraId="35F2D4ED" w14:textId="0F7C33EF" w:rsidR="009E119A" w:rsidRPr="00374763" w:rsidRDefault="009E119A" w:rsidP="005A7D88">
            <w:pPr>
              <w:spacing w:before="60" w:after="60"/>
              <w:rPr>
                <w:sz w:val="20"/>
                <w:szCs w:val="20"/>
              </w:rPr>
            </w:pPr>
            <w:r w:rsidRPr="009E119A">
              <w:rPr>
                <w:sz w:val="20"/>
                <w:szCs w:val="20"/>
              </w:rPr>
              <w:t>RS-</w:t>
            </w:r>
            <w:r w:rsidR="005A7D88">
              <w:rPr>
                <w:sz w:val="20"/>
                <w:szCs w:val="20"/>
              </w:rPr>
              <w:t>8</w:t>
            </w:r>
            <w:r w:rsidRPr="009E119A">
              <w:rPr>
                <w:sz w:val="20"/>
                <w:szCs w:val="20"/>
              </w:rPr>
              <w:t xml:space="preserve">0-R60-S20 </w:t>
            </w:r>
            <w:r>
              <w:rPr>
                <w:sz w:val="20"/>
                <w:szCs w:val="20"/>
              </w:rPr>
              <w:t>(</w:t>
            </w:r>
            <w:hyperlink w:anchor="_BR-RESP-70-S20" w:history="1">
              <w:r w:rsidRPr="004075F9">
                <w:rPr>
                  <w:rStyle w:val="Hipervnculo"/>
                  <w:sz w:val="20"/>
                  <w:szCs w:val="20"/>
                </w:rPr>
                <w:t>BR-RESP-70-S20</w:t>
              </w:r>
            </w:hyperlink>
            <w:r>
              <w:rPr>
                <w:sz w:val="20"/>
                <w:szCs w:val="20"/>
              </w:rPr>
              <w:t>)</w:t>
            </w:r>
          </w:p>
        </w:tc>
        <w:tc>
          <w:tcPr>
            <w:tcW w:w="3826" w:type="dxa"/>
          </w:tcPr>
          <w:p w14:paraId="3FDF53A0" w14:textId="77777777" w:rsidR="009E119A" w:rsidRPr="00374763" w:rsidRDefault="009E119A" w:rsidP="008D5250">
            <w:pPr>
              <w:keepNext/>
              <w:spacing w:before="60" w:after="60"/>
              <w:rPr>
                <w:sz w:val="20"/>
                <w:szCs w:val="20"/>
              </w:rPr>
            </w:pPr>
            <w:r w:rsidRPr="00374763">
              <w:rPr>
                <w:sz w:val="20"/>
                <w:szCs w:val="20"/>
              </w:rPr>
              <w:t>When the pre-qualification system the EO is registered on covers all the selection criteria, information about compliance of selection criteria IS NOT required.</w:t>
            </w:r>
          </w:p>
        </w:tc>
      </w:tr>
      <w:tr w:rsidR="00AC6657" w:rsidRPr="00374763" w14:paraId="3F66773A" w14:textId="77777777" w:rsidTr="009E119A">
        <w:tc>
          <w:tcPr>
            <w:tcW w:w="1200" w:type="dxa"/>
          </w:tcPr>
          <w:p w14:paraId="7B53EFAD" w14:textId="3B96CA89" w:rsidR="00AC6657" w:rsidRPr="00374763" w:rsidRDefault="00AC6657" w:rsidP="00AC6657">
            <w:pPr>
              <w:spacing w:before="60" w:after="60"/>
              <w:rPr>
                <w:sz w:val="20"/>
                <w:szCs w:val="20"/>
              </w:rPr>
            </w:pPr>
            <w:r w:rsidRPr="00AC1BE3">
              <w:rPr>
                <w:sz w:val="20"/>
                <w:szCs w:val="20"/>
              </w:rPr>
              <w:t>RS-</w:t>
            </w:r>
            <w:r>
              <w:rPr>
                <w:sz w:val="20"/>
                <w:szCs w:val="20"/>
              </w:rPr>
              <w:t>8</w:t>
            </w:r>
            <w:r w:rsidRPr="00AC1BE3">
              <w:rPr>
                <w:sz w:val="20"/>
                <w:szCs w:val="20"/>
              </w:rPr>
              <w:t>0-R</w:t>
            </w:r>
            <w:r>
              <w:rPr>
                <w:sz w:val="20"/>
                <w:szCs w:val="20"/>
              </w:rPr>
              <w:t>7</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490" w:type="dxa"/>
            <w:gridSpan w:val="2"/>
          </w:tcPr>
          <w:p w14:paraId="5E1EA9A5" w14:textId="32C100E0" w:rsidR="00AC6657" w:rsidRPr="0037476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979" w:type="dxa"/>
          </w:tcPr>
          <w:p w14:paraId="595F0B10" w14:textId="314B7269" w:rsidR="00AC6657" w:rsidRPr="009E119A" w:rsidRDefault="00AC6657" w:rsidP="00AC6657">
            <w:pPr>
              <w:spacing w:before="60" w:after="60"/>
              <w:rPr>
                <w:sz w:val="20"/>
                <w:szCs w:val="20"/>
              </w:rPr>
            </w:pPr>
            <w:r w:rsidRPr="005E1667">
              <w:rPr>
                <w:sz w:val="20"/>
                <w:szCs w:val="20"/>
              </w:rPr>
              <w:t>N/A</w:t>
            </w:r>
          </w:p>
        </w:tc>
        <w:tc>
          <w:tcPr>
            <w:tcW w:w="3826" w:type="dxa"/>
          </w:tcPr>
          <w:p w14:paraId="2E3842C6" w14:textId="3670E23D" w:rsidR="00AC6657" w:rsidRPr="00374763" w:rsidRDefault="00AC6657" w:rsidP="00AC6657">
            <w:pPr>
              <w:keepNext/>
              <w:spacing w:before="60" w:after="60"/>
              <w:rPr>
                <w:sz w:val="20"/>
                <w:szCs w:val="20"/>
              </w:rPr>
            </w:pPr>
            <w:r w:rsidRPr="005E1667">
              <w:rPr>
                <w:sz w:val="20"/>
                <w:szCs w:val="20"/>
              </w:rPr>
              <w:t>N/A</w:t>
            </w:r>
          </w:p>
        </w:tc>
      </w:tr>
    </w:tbl>
    <w:p w14:paraId="2798D04E" w14:textId="0B9990CF" w:rsidR="0073294B" w:rsidRDefault="0073294B" w:rsidP="0073294B">
      <w:pPr>
        <w:pStyle w:val="Descripcin"/>
      </w:pPr>
      <w:bookmarkStart w:id="43" w:name="_Toc504408271"/>
      <w:r>
        <w:t xml:space="preserve">Table </w:t>
      </w:r>
      <w:r w:rsidR="009F1D37">
        <w:fldChar w:fldCharType="begin"/>
      </w:r>
      <w:r w:rsidR="009F1D37">
        <w:instrText xml:space="preserve"> SEQ Table \* ARABIC </w:instrText>
      </w:r>
      <w:r w:rsidR="009F1D37">
        <w:fldChar w:fldCharType="separate"/>
      </w:r>
      <w:r w:rsidR="00AA46A3">
        <w:rPr>
          <w:noProof/>
        </w:rPr>
        <w:t>11</w:t>
      </w:r>
      <w:r w:rsidR="009F1D37">
        <w:fldChar w:fldCharType="end"/>
      </w:r>
      <w:r>
        <w:t>: Test Case RS-</w:t>
      </w:r>
      <w:r w:rsidR="005A7D88">
        <w:t>8</w:t>
      </w:r>
      <w:r>
        <w:t>0</w:t>
      </w:r>
      <w:bookmarkEnd w:id="43"/>
    </w:p>
    <w:p w14:paraId="37F6E534" w14:textId="42E7E720" w:rsidR="008D5250" w:rsidRDefault="008D5250" w:rsidP="008D5250">
      <w:pPr>
        <w:pStyle w:val="Ttulo3"/>
      </w:pPr>
      <w:bookmarkStart w:id="44" w:name="_RS-110"/>
      <w:bookmarkStart w:id="45" w:name="_RS-120"/>
      <w:bookmarkStart w:id="46" w:name="_RS-170"/>
      <w:bookmarkStart w:id="47" w:name="_RS-130"/>
      <w:bookmarkStart w:id="48" w:name="_Toc504408212"/>
      <w:bookmarkEnd w:id="44"/>
      <w:bookmarkEnd w:id="45"/>
      <w:bookmarkEnd w:id="46"/>
      <w:bookmarkEnd w:id="47"/>
      <w:r>
        <w:t>RS-1</w:t>
      </w:r>
      <w:r w:rsidR="0088399E">
        <w:t>3</w:t>
      </w:r>
      <w:r>
        <w:t>0</w:t>
      </w:r>
      <w:bookmarkEnd w:id="48"/>
    </w:p>
    <w:tbl>
      <w:tblPr>
        <w:tblStyle w:val="Tablaconcuadrcula"/>
        <w:tblW w:w="0" w:type="auto"/>
        <w:tblLook w:val="04A0" w:firstRow="1" w:lastRow="0" w:firstColumn="1" w:lastColumn="0" w:noHBand="0" w:noVBand="1"/>
      </w:tblPr>
      <w:tblGrid>
        <w:gridCol w:w="1289"/>
        <w:gridCol w:w="298"/>
        <w:gridCol w:w="1192"/>
        <w:gridCol w:w="1968"/>
        <w:gridCol w:w="3748"/>
      </w:tblGrid>
      <w:tr w:rsidR="008D5250" w:rsidRPr="00AC1BE3" w14:paraId="122258AE" w14:textId="77777777" w:rsidTr="008D5250">
        <w:tc>
          <w:tcPr>
            <w:tcW w:w="8495" w:type="dxa"/>
            <w:gridSpan w:val="5"/>
            <w:shd w:val="clear" w:color="auto" w:fill="D9D9D9" w:themeFill="background1" w:themeFillShade="D9"/>
          </w:tcPr>
          <w:p w14:paraId="15C3C326" w14:textId="77777777" w:rsidR="008D5250" w:rsidRPr="00AC1BE3" w:rsidRDefault="008D5250" w:rsidP="008D5250">
            <w:pPr>
              <w:spacing w:before="60" w:after="60"/>
              <w:jc w:val="center"/>
              <w:rPr>
                <w:b/>
                <w:sz w:val="20"/>
                <w:szCs w:val="20"/>
              </w:rPr>
            </w:pPr>
            <w:r w:rsidRPr="00AC1BE3">
              <w:rPr>
                <w:b/>
                <w:sz w:val="20"/>
                <w:szCs w:val="20"/>
              </w:rPr>
              <w:t>Pre-conditions</w:t>
            </w:r>
          </w:p>
        </w:tc>
      </w:tr>
      <w:tr w:rsidR="008D5250" w:rsidRPr="00AC1BE3" w14:paraId="614365DA" w14:textId="77777777" w:rsidTr="0032506E">
        <w:tc>
          <w:tcPr>
            <w:tcW w:w="1587" w:type="dxa"/>
            <w:gridSpan w:val="2"/>
            <w:shd w:val="clear" w:color="auto" w:fill="D9D9D9" w:themeFill="background1" w:themeFillShade="D9"/>
            <w:vAlign w:val="center"/>
          </w:tcPr>
          <w:p w14:paraId="4AB0D6D0" w14:textId="77777777" w:rsidR="008D5250" w:rsidRPr="00AC1BE3" w:rsidRDefault="008D5250" w:rsidP="008D5250">
            <w:pPr>
              <w:spacing w:before="60" w:after="60"/>
              <w:jc w:val="left"/>
              <w:rPr>
                <w:sz w:val="20"/>
                <w:szCs w:val="20"/>
              </w:rPr>
            </w:pPr>
            <w:r w:rsidRPr="00AC1BE3">
              <w:rPr>
                <w:sz w:val="20"/>
                <w:szCs w:val="20"/>
              </w:rPr>
              <w:t>XSD Schema</w:t>
            </w:r>
          </w:p>
        </w:tc>
        <w:tc>
          <w:tcPr>
            <w:tcW w:w="6908" w:type="dxa"/>
            <w:gridSpan w:val="3"/>
            <w:vAlign w:val="center"/>
          </w:tcPr>
          <w:p w14:paraId="7D2DCDF7" w14:textId="77777777" w:rsidR="008D5250" w:rsidRPr="00AC1BE3" w:rsidRDefault="008D5250" w:rsidP="008D5250">
            <w:pPr>
              <w:spacing w:before="60" w:after="60"/>
              <w:jc w:val="left"/>
              <w:rPr>
                <w:sz w:val="20"/>
                <w:szCs w:val="20"/>
              </w:rPr>
            </w:pPr>
            <w:r w:rsidRPr="00AC1BE3">
              <w:rPr>
                <w:sz w:val="20"/>
                <w:szCs w:val="20"/>
              </w:rPr>
              <w:t>UBL-QualificationApplicationResponse-2.2-Pre-award.xsd (ESPD Response)</w:t>
            </w:r>
          </w:p>
        </w:tc>
      </w:tr>
      <w:tr w:rsidR="008D5250" w:rsidRPr="00AC1BE3" w14:paraId="198C4FDC" w14:textId="77777777" w:rsidTr="0032506E">
        <w:tc>
          <w:tcPr>
            <w:tcW w:w="1587" w:type="dxa"/>
            <w:gridSpan w:val="2"/>
            <w:shd w:val="clear" w:color="auto" w:fill="D9D9D9" w:themeFill="background1" w:themeFillShade="D9"/>
            <w:vAlign w:val="center"/>
          </w:tcPr>
          <w:p w14:paraId="71A75667" w14:textId="77777777" w:rsidR="008D5250" w:rsidRPr="00AC1BE3" w:rsidRDefault="008D5250" w:rsidP="008D5250">
            <w:pPr>
              <w:spacing w:before="60" w:after="60"/>
              <w:jc w:val="left"/>
              <w:rPr>
                <w:sz w:val="20"/>
                <w:szCs w:val="20"/>
              </w:rPr>
            </w:pPr>
            <w:r w:rsidRPr="00AC1BE3">
              <w:rPr>
                <w:sz w:val="20"/>
                <w:szCs w:val="20"/>
              </w:rPr>
              <w:t>Regulated or Self-contained ESPD</w:t>
            </w:r>
          </w:p>
        </w:tc>
        <w:tc>
          <w:tcPr>
            <w:tcW w:w="6908" w:type="dxa"/>
            <w:gridSpan w:val="3"/>
            <w:vAlign w:val="center"/>
          </w:tcPr>
          <w:p w14:paraId="3BAA9113" w14:textId="77777777" w:rsidR="008D5250" w:rsidRPr="00AC1BE3" w:rsidRDefault="008D5250" w:rsidP="008D5250">
            <w:pPr>
              <w:spacing w:before="60" w:after="60"/>
              <w:jc w:val="left"/>
              <w:rPr>
                <w:sz w:val="20"/>
                <w:szCs w:val="20"/>
              </w:rPr>
            </w:pPr>
            <w:r w:rsidRPr="00AC1BE3">
              <w:rPr>
                <w:sz w:val="20"/>
                <w:szCs w:val="20"/>
              </w:rPr>
              <w:t>/cbc:QualificationApplicationTypeCode is REGULATED</w:t>
            </w:r>
          </w:p>
        </w:tc>
      </w:tr>
      <w:tr w:rsidR="008D5250" w:rsidRPr="00AC1BE3" w14:paraId="171F1F54" w14:textId="77777777" w:rsidTr="0032506E">
        <w:tc>
          <w:tcPr>
            <w:tcW w:w="1587" w:type="dxa"/>
            <w:gridSpan w:val="2"/>
            <w:shd w:val="clear" w:color="auto" w:fill="D9D9D9" w:themeFill="background1" w:themeFillShade="D9"/>
            <w:vAlign w:val="center"/>
          </w:tcPr>
          <w:p w14:paraId="36E0691D" w14:textId="77777777" w:rsidR="008D5250" w:rsidRPr="00AC1BE3" w:rsidRDefault="008D5250" w:rsidP="008D5250">
            <w:pPr>
              <w:spacing w:before="60" w:after="60"/>
              <w:jc w:val="left"/>
              <w:rPr>
                <w:sz w:val="20"/>
                <w:szCs w:val="20"/>
              </w:rPr>
            </w:pPr>
            <w:r w:rsidRPr="00AC1BE3">
              <w:rPr>
                <w:sz w:val="20"/>
                <w:szCs w:val="20"/>
              </w:rPr>
              <w:t>Divided into lots</w:t>
            </w:r>
          </w:p>
        </w:tc>
        <w:tc>
          <w:tcPr>
            <w:tcW w:w="6908" w:type="dxa"/>
            <w:gridSpan w:val="3"/>
            <w:vAlign w:val="center"/>
          </w:tcPr>
          <w:p w14:paraId="5A2D4E3B" w14:textId="77777777" w:rsidR="008D5250" w:rsidRPr="00AC1BE3" w:rsidRDefault="008D5250" w:rsidP="008D5250">
            <w:pPr>
              <w:spacing w:before="60" w:after="60"/>
              <w:jc w:val="left"/>
              <w:rPr>
                <w:sz w:val="20"/>
                <w:szCs w:val="20"/>
              </w:rPr>
            </w:pPr>
            <w:r w:rsidRPr="00AC1BE3">
              <w:rPr>
                <w:sz w:val="20"/>
                <w:szCs w:val="20"/>
              </w:rPr>
              <w:t>/cac:ProcurementProjectLot /cbc:ID is 0 (not divided into lots)</w:t>
            </w:r>
          </w:p>
        </w:tc>
      </w:tr>
      <w:tr w:rsidR="008D5250" w:rsidRPr="00AC1BE3" w14:paraId="70D9A10D" w14:textId="77777777" w:rsidTr="0032506E">
        <w:tc>
          <w:tcPr>
            <w:tcW w:w="1587" w:type="dxa"/>
            <w:gridSpan w:val="2"/>
            <w:shd w:val="clear" w:color="auto" w:fill="D9D9D9" w:themeFill="background1" w:themeFillShade="D9"/>
            <w:vAlign w:val="center"/>
          </w:tcPr>
          <w:p w14:paraId="20019097" w14:textId="77777777" w:rsidR="008D5250" w:rsidRPr="00AC1BE3" w:rsidRDefault="008D5250" w:rsidP="008D5250">
            <w:pPr>
              <w:spacing w:before="60" w:after="60"/>
              <w:jc w:val="left"/>
              <w:rPr>
                <w:sz w:val="20"/>
                <w:szCs w:val="20"/>
                <w:highlight w:val="yellow"/>
              </w:rPr>
            </w:pPr>
            <w:r w:rsidRPr="00AC1BE3">
              <w:rPr>
                <w:sz w:val="20"/>
                <w:szCs w:val="20"/>
                <w:highlight w:val="yellow"/>
              </w:rPr>
              <w:lastRenderedPageBreak/>
              <w:t>Pre-qualification system</w:t>
            </w:r>
          </w:p>
        </w:tc>
        <w:tc>
          <w:tcPr>
            <w:tcW w:w="6908" w:type="dxa"/>
            <w:gridSpan w:val="3"/>
            <w:vAlign w:val="center"/>
          </w:tcPr>
          <w:p w14:paraId="7714B7BC" w14:textId="77777777" w:rsidR="008D5250" w:rsidRPr="00AC1BE3" w:rsidRDefault="008D5250" w:rsidP="008D5250">
            <w:pPr>
              <w:spacing w:before="60" w:after="60"/>
              <w:jc w:val="left"/>
              <w:rPr>
                <w:sz w:val="20"/>
                <w:szCs w:val="20"/>
              </w:rPr>
            </w:pPr>
            <w:r>
              <w:rPr>
                <w:sz w:val="20"/>
                <w:szCs w:val="20"/>
              </w:rPr>
              <w:t>(not registered on a national pre-qualification system)</w:t>
            </w:r>
          </w:p>
        </w:tc>
      </w:tr>
      <w:tr w:rsidR="008D5250" w:rsidRPr="00AC1BE3" w14:paraId="1D436AEA" w14:textId="77777777" w:rsidTr="0032506E">
        <w:tc>
          <w:tcPr>
            <w:tcW w:w="1587" w:type="dxa"/>
            <w:gridSpan w:val="2"/>
            <w:shd w:val="clear" w:color="auto" w:fill="D9D9D9" w:themeFill="background1" w:themeFillShade="D9"/>
            <w:vAlign w:val="center"/>
          </w:tcPr>
          <w:p w14:paraId="6804765E" w14:textId="77777777" w:rsidR="008D5250" w:rsidRPr="00AC1BE3" w:rsidRDefault="008D5250" w:rsidP="008D5250">
            <w:pPr>
              <w:spacing w:before="60" w:after="60"/>
              <w:jc w:val="left"/>
              <w:rPr>
                <w:sz w:val="20"/>
                <w:szCs w:val="20"/>
              </w:rPr>
            </w:pPr>
            <w:r w:rsidRPr="00AC1BE3">
              <w:rPr>
                <w:sz w:val="20"/>
                <w:szCs w:val="20"/>
              </w:rPr>
              <w:t>EO Role</w:t>
            </w:r>
          </w:p>
        </w:tc>
        <w:tc>
          <w:tcPr>
            <w:tcW w:w="6908" w:type="dxa"/>
            <w:gridSpan w:val="3"/>
            <w:vAlign w:val="center"/>
          </w:tcPr>
          <w:p w14:paraId="0E3DDDBA" w14:textId="61703362" w:rsidR="008D5250" w:rsidRPr="0032506E" w:rsidRDefault="008D5250" w:rsidP="008D5250">
            <w:pPr>
              <w:spacing w:before="60" w:after="60"/>
              <w:jc w:val="left"/>
              <w:rPr>
                <w:sz w:val="20"/>
                <w:szCs w:val="20"/>
              </w:rPr>
            </w:pPr>
            <w:r w:rsidRPr="0032506E">
              <w:rPr>
                <w:sz w:val="20"/>
                <w:szCs w:val="20"/>
              </w:rPr>
              <w:t>/cac:EconomicOperatorParty/cac:EconomnicOperatorRole /cbc:RoleCode is GM (</w:t>
            </w:r>
            <w:r w:rsidR="004C44A7" w:rsidRPr="0032506E">
              <w:rPr>
                <w:sz w:val="20"/>
                <w:szCs w:val="20"/>
              </w:rPr>
              <w:t>Group member</w:t>
            </w:r>
            <w:r w:rsidRPr="0032506E">
              <w:rPr>
                <w:sz w:val="20"/>
                <w:szCs w:val="20"/>
              </w:rPr>
              <w:t>)</w:t>
            </w:r>
          </w:p>
          <w:p w14:paraId="766FD96C" w14:textId="77777777" w:rsidR="008D5250" w:rsidRPr="0032506E" w:rsidRDefault="008D5250" w:rsidP="008D5250">
            <w:pPr>
              <w:spacing w:before="60" w:after="60"/>
              <w:jc w:val="left"/>
              <w:rPr>
                <w:sz w:val="20"/>
                <w:szCs w:val="20"/>
              </w:rPr>
            </w:pPr>
            <w:r w:rsidRPr="0032506E">
              <w:rPr>
                <w:sz w:val="20"/>
                <w:szCs w:val="20"/>
              </w:rPr>
              <w:t>/cbc:EconomicOperatorGroupName becomes compulsory</w:t>
            </w:r>
          </w:p>
          <w:p w14:paraId="3BF4EE8F" w14:textId="77777777" w:rsidR="008D5250" w:rsidRPr="0032506E" w:rsidRDefault="008D5250" w:rsidP="008D5250">
            <w:pPr>
              <w:spacing w:before="60" w:after="60"/>
              <w:jc w:val="left"/>
              <w:rPr>
                <w:sz w:val="20"/>
                <w:szCs w:val="20"/>
              </w:rPr>
            </w:pPr>
          </w:p>
          <w:p w14:paraId="50D599C9" w14:textId="77777777" w:rsidR="0032506E" w:rsidRPr="0032506E" w:rsidRDefault="0032506E" w:rsidP="0032506E">
            <w:pPr>
              <w:pStyle w:val="Prrafodelista"/>
              <w:numPr>
                <w:ilvl w:val="0"/>
                <w:numId w:val="17"/>
              </w:numPr>
              <w:spacing w:before="60" w:after="60"/>
              <w:jc w:val="left"/>
              <w:rPr>
                <w:sz w:val="20"/>
                <w:szCs w:val="20"/>
              </w:rPr>
            </w:pPr>
            <w:r w:rsidRPr="0032506E">
              <w:rPr>
                <w:sz w:val="20"/>
                <w:szCs w:val="20"/>
              </w:rPr>
              <w:t>The member of the group will have to produce a complete ESPD;</w:t>
            </w:r>
          </w:p>
          <w:p w14:paraId="2D798D09" w14:textId="77777777" w:rsidR="0032506E" w:rsidRPr="0032506E" w:rsidRDefault="0032506E" w:rsidP="0032506E">
            <w:pPr>
              <w:spacing w:before="60" w:after="60"/>
              <w:jc w:val="left"/>
              <w:rPr>
                <w:sz w:val="20"/>
                <w:szCs w:val="20"/>
              </w:rPr>
            </w:pPr>
          </w:p>
          <w:p w14:paraId="0E77995E" w14:textId="2B246405" w:rsidR="008D5250" w:rsidRPr="0032506E" w:rsidRDefault="0032506E" w:rsidP="0032506E">
            <w:pPr>
              <w:pStyle w:val="Prrafodelista"/>
              <w:numPr>
                <w:ilvl w:val="0"/>
                <w:numId w:val="17"/>
              </w:numPr>
              <w:spacing w:before="60" w:after="60"/>
              <w:jc w:val="left"/>
              <w:rPr>
                <w:sz w:val="20"/>
                <w:szCs w:val="20"/>
              </w:rPr>
            </w:pPr>
            <w:r w:rsidRPr="0032506E">
              <w:rPr>
                <w:sz w:val="20"/>
                <w:szCs w:val="20"/>
              </w:rPr>
              <w:t>The member of the group does not have to identify the rest of the procurers or entities.</w:t>
            </w:r>
          </w:p>
        </w:tc>
      </w:tr>
      <w:tr w:rsidR="008D5250" w:rsidRPr="00AC1BE3" w14:paraId="6B11CE91" w14:textId="77777777" w:rsidTr="008D5250">
        <w:trPr>
          <w:trHeight w:val="234"/>
        </w:trPr>
        <w:tc>
          <w:tcPr>
            <w:tcW w:w="8495" w:type="dxa"/>
            <w:gridSpan w:val="5"/>
            <w:shd w:val="clear" w:color="auto" w:fill="auto"/>
          </w:tcPr>
          <w:p w14:paraId="3E695C96" w14:textId="77777777" w:rsidR="008D5250" w:rsidRPr="00AC1BE3" w:rsidRDefault="008D5250" w:rsidP="008D5250">
            <w:pPr>
              <w:spacing w:before="60" w:after="60"/>
              <w:rPr>
                <w:sz w:val="20"/>
                <w:szCs w:val="20"/>
              </w:rPr>
            </w:pPr>
          </w:p>
        </w:tc>
      </w:tr>
      <w:tr w:rsidR="008D5250" w:rsidRPr="00AC1BE3" w14:paraId="0270E7D8" w14:textId="77777777" w:rsidTr="008D5250">
        <w:tc>
          <w:tcPr>
            <w:tcW w:w="8495" w:type="dxa"/>
            <w:gridSpan w:val="5"/>
            <w:shd w:val="clear" w:color="auto" w:fill="D9D9D9" w:themeFill="background1" w:themeFillShade="D9"/>
          </w:tcPr>
          <w:p w14:paraId="252E75FB" w14:textId="77777777" w:rsidR="008D5250" w:rsidRPr="00AC1BE3" w:rsidRDefault="008D5250" w:rsidP="008D5250">
            <w:pPr>
              <w:spacing w:before="60" w:after="60"/>
              <w:jc w:val="center"/>
              <w:rPr>
                <w:b/>
                <w:sz w:val="20"/>
                <w:szCs w:val="20"/>
              </w:rPr>
            </w:pPr>
            <w:r w:rsidRPr="00AC1BE3">
              <w:rPr>
                <w:b/>
                <w:sz w:val="20"/>
                <w:szCs w:val="20"/>
              </w:rPr>
              <w:t>List of rules</w:t>
            </w:r>
          </w:p>
        </w:tc>
      </w:tr>
      <w:tr w:rsidR="008D5250" w:rsidRPr="00AC1BE3" w14:paraId="58528333" w14:textId="77777777" w:rsidTr="0032506E">
        <w:tc>
          <w:tcPr>
            <w:tcW w:w="1289" w:type="dxa"/>
            <w:shd w:val="clear" w:color="auto" w:fill="F2F2F2" w:themeFill="background1" w:themeFillShade="F2"/>
          </w:tcPr>
          <w:p w14:paraId="407AEBC9" w14:textId="77777777" w:rsidR="008D5250" w:rsidRPr="00AC1BE3" w:rsidRDefault="008D5250" w:rsidP="008D5250">
            <w:pPr>
              <w:spacing w:before="60" w:after="60"/>
              <w:jc w:val="center"/>
              <w:rPr>
                <w:b/>
                <w:sz w:val="20"/>
                <w:szCs w:val="20"/>
              </w:rPr>
            </w:pPr>
            <w:r w:rsidRPr="00AC1BE3">
              <w:rPr>
                <w:b/>
                <w:sz w:val="20"/>
                <w:szCs w:val="20"/>
              </w:rPr>
              <w:t>Rule ID</w:t>
            </w:r>
          </w:p>
        </w:tc>
        <w:tc>
          <w:tcPr>
            <w:tcW w:w="1490" w:type="dxa"/>
            <w:gridSpan w:val="2"/>
            <w:shd w:val="clear" w:color="auto" w:fill="F2F2F2" w:themeFill="background1" w:themeFillShade="F2"/>
          </w:tcPr>
          <w:p w14:paraId="46B45F34" w14:textId="77777777" w:rsidR="008D5250" w:rsidRPr="00AC1BE3" w:rsidRDefault="008D5250" w:rsidP="008D5250">
            <w:pPr>
              <w:spacing w:before="60" w:after="60"/>
              <w:jc w:val="center"/>
              <w:rPr>
                <w:b/>
                <w:sz w:val="20"/>
                <w:szCs w:val="20"/>
              </w:rPr>
            </w:pPr>
            <w:r w:rsidRPr="00AC1BE3">
              <w:rPr>
                <w:b/>
                <w:sz w:val="20"/>
                <w:szCs w:val="20"/>
              </w:rPr>
              <w:t>Rule</w:t>
            </w:r>
          </w:p>
        </w:tc>
        <w:tc>
          <w:tcPr>
            <w:tcW w:w="1968" w:type="dxa"/>
            <w:shd w:val="clear" w:color="auto" w:fill="F2F2F2" w:themeFill="background1" w:themeFillShade="F2"/>
          </w:tcPr>
          <w:p w14:paraId="10B52EED" w14:textId="77777777" w:rsidR="008D5250" w:rsidRPr="00AC1BE3" w:rsidRDefault="008D5250" w:rsidP="008D5250">
            <w:pPr>
              <w:spacing w:before="60" w:after="60"/>
              <w:jc w:val="center"/>
              <w:rPr>
                <w:b/>
                <w:sz w:val="20"/>
                <w:szCs w:val="20"/>
              </w:rPr>
            </w:pPr>
            <w:r w:rsidRPr="00AC1BE3">
              <w:rPr>
                <w:b/>
                <w:sz w:val="20"/>
                <w:szCs w:val="20"/>
              </w:rPr>
              <w:t>Scenario ID</w:t>
            </w:r>
          </w:p>
        </w:tc>
        <w:tc>
          <w:tcPr>
            <w:tcW w:w="3748" w:type="dxa"/>
            <w:shd w:val="clear" w:color="auto" w:fill="F2F2F2" w:themeFill="background1" w:themeFillShade="F2"/>
          </w:tcPr>
          <w:p w14:paraId="11D5F631" w14:textId="77777777" w:rsidR="008D5250" w:rsidRPr="00AC1BE3" w:rsidRDefault="008D5250" w:rsidP="008D5250">
            <w:pPr>
              <w:spacing w:before="60" w:after="60"/>
              <w:jc w:val="center"/>
              <w:rPr>
                <w:b/>
                <w:sz w:val="20"/>
                <w:szCs w:val="20"/>
              </w:rPr>
            </w:pPr>
            <w:r w:rsidRPr="00AC1BE3">
              <w:rPr>
                <w:b/>
                <w:sz w:val="20"/>
                <w:szCs w:val="20"/>
              </w:rPr>
              <w:t>Scenarios</w:t>
            </w:r>
          </w:p>
        </w:tc>
      </w:tr>
      <w:tr w:rsidR="008D5250" w:rsidRPr="00AC1BE3" w14:paraId="04B675A2" w14:textId="77777777" w:rsidTr="0032506E">
        <w:tc>
          <w:tcPr>
            <w:tcW w:w="1289" w:type="dxa"/>
          </w:tcPr>
          <w:p w14:paraId="70802DB7" w14:textId="26F547C6" w:rsidR="008D5250" w:rsidRPr="00AC1BE3" w:rsidRDefault="0032506E" w:rsidP="0088399E">
            <w:pPr>
              <w:spacing w:before="60" w:after="60"/>
              <w:rPr>
                <w:sz w:val="20"/>
                <w:szCs w:val="20"/>
              </w:rPr>
            </w:pPr>
            <w:r w:rsidRPr="0032506E">
              <w:rPr>
                <w:sz w:val="20"/>
                <w:szCs w:val="20"/>
              </w:rPr>
              <w:t>RS-1</w:t>
            </w:r>
            <w:r w:rsidR="0088399E">
              <w:rPr>
                <w:sz w:val="20"/>
                <w:szCs w:val="20"/>
              </w:rPr>
              <w:t>3</w:t>
            </w:r>
            <w:r w:rsidRPr="0032506E">
              <w:rPr>
                <w:sz w:val="20"/>
                <w:szCs w:val="20"/>
              </w:rPr>
              <w:t xml:space="preserve">0-R10 </w:t>
            </w:r>
            <w:r w:rsidR="008D5250">
              <w:rPr>
                <w:sz w:val="20"/>
                <w:szCs w:val="20"/>
              </w:rPr>
              <w:t>(</w:t>
            </w:r>
            <w:hyperlink w:anchor="_BR-RESP-10" w:history="1">
              <w:r w:rsidR="008D5250" w:rsidRPr="00C03FD7">
                <w:rPr>
                  <w:rStyle w:val="Hipervnculo"/>
                  <w:sz w:val="20"/>
                  <w:szCs w:val="20"/>
                </w:rPr>
                <w:t>BR-RESP-10</w:t>
              </w:r>
            </w:hyperlink>
            <w:r w:rsidR="008D5250">
              <w:rPr>
                <w:sz w:val="20"/>
                <w:szCs w:val="20"/>
              </w:rPr>
              <w:t>)</w:t>
            </w:r>
          </w:p>
        </w:tc>
        <w:tc>
          <w:tcPr>
            <w:tcW w:w="1490" w:type="dxa"/>
            <w:gridSpan w:val="2"/>
          </w:tcPr>
          <w:p w14:paraId="0066BECB" w14:textId="77777777" w:rsidR="008D5250" w:rsidRPr="00AC1BE3" w:rsidRDefault="008D5250" w:rsidP="008D5250">
            <w:pPr>
              <w:spacing w:before="60" w:after="60"/>
              <w:rPr>
                <w:sz w:val="20"/>
                <w:szCs w:val="20"/>
              </w:rPr>
            </w:pPr>
            <w:r w:rsidRPr="00AC1BE3">
              <w:rPr>
                <w:sz w:val="20"/>
                <w:szCs w:val="20"/>
              </w:rPr>
              <w:t>Information about the economic operator MUST be provided</w:t>
            </w:r>
          </w:p>
        </w:tc>
        <w:tc>
          <w:tcPr>
            <w:tcW w:w="1968" w:type="dxa"/>
          </w:tcPr>
          <w:p w14:paraId="00B22839" w14:textId="77777777" w:rsidR="008D5250" w:rsidRPr="00AC1BE3" w:rsidRDefault="008D5250" w:rsidP="008D5250">
            <w:pPr>
              <w:spacing w:before="60" w:after="60"/>
              <w:jc w:val="center"/>
              <w:rPr>
                <w:sz w:val="20"/>
                <w:szCs w:val="20"/>
              </w:rPr>
            </w:pPr>
            <w:r w:rsidRPr="00AC1BE3">
              <w:rPr>
                <w:sz w:val="20"/>
                <w:szCs w:val="20"/>
              </w:rPr>
              <w:t>N/A</w:t>
            </w:r>
          </w:p>
        </w:tc>
        <w:tc>
          <w:tcPr>
            <w:tcW w:w="3748" w:type="dxa"/>
          </w:tcPr>
          <w:p w14:paraId="4DBDC835" w14:textId="77777777" w:rsidR="008D5250" w:rsidRPr="00AC1BE3" w:rsidRDefault="008D5250" w:rsidP="008D5250">
            <w:pPr>
              <w:spacing w:before="60" w:after="60"/>
              <w:jc w:val="center"/>
              <w:rPr>
                <w:sz w:val="20"/>
                <w:szCs w:val="20"/>
              </w:rPr>
            </w:pPr>
            <w:r w:rsidRPr="00AC1BE3">
              <w:rPr>
                <w:sz w:val="20"/>
                <w:szCs w:val="20"/>
              </w:rPr>
              <w:t>N/A</w:t>
            </w:r>
          </w:p>
        </w:tc>
      </w:tr>
      <w:tr w:rsidR="0008691E" w:rsidRPr="00AC1BE3" w14:paraId="7222EE2D" w14:textId="77777777" w:rsidTr="0032506E">
        <w:tc>
          <w:tcPr>
            <w:tcW w:w="1289" w:type="dxa"/>
          </w:tcPr>
          <w:p w14:paraId="66CB6E83" w14:textId="6B04ADA5" w:rsidR="0008691E" w:rsidRPr="00AC1BE3" w:rsidRDefault="0008691E" w:rsidP="0088399E">
            <w:pPr>
              <w:spacing w:before="60" w:after="60"/>
              <w:rPr>
                <w:sz w:val="20"/>
                <w:szCs w:val="20"/>
              </w:rPr>
            </w:pPr>
            <w:r w:rsidRPr="0032506E">
              <w:rPr>
                <w:sz w:val="20"/>
                <w:szCs w:val="20"/>
              </w:rPr>
              <w:t>RS-1</w:t>
            </w:r>
            <w:r w:rsidR="0088399E">
              <w:rPr>
                <w:sz w:val="20"/>
                <w:szCs w:val="20"/>
              </w:rPr>
              <w:t>3</w:t>
            </w:r>
            <w:r w:rsidRPr="0032506E">
              <w:rPr>
                <w:sz w:val="20"/>
                <w:szCs w:val="20"/>
              </w:rPr>
              <w:t xml:space="preserve">0-R20 </w:t>
            </w:r>
            <w:r>
              <w:rPr>
                <w:sz w:val="20"/>
                <w:szCs w:val="20"/>
              </w:rPr>
              <w:t>(</w:t>
            </w:r>
            <w:hyperlink w:anchor="_BR-RESP-20" w:history="1">
              <w:r w:rsidRPr="00B3376C">
                <w:rPr>
                  <w:rStyle w:val="Hipervnculo"/>
                  <w:sz w:val="20"/>
                  <w:szCs w:val="20"/>
                </w:rPr>
                <w:t>BR-RESP-20</w:t>
              </w:r>
            </w:hyperlink>
            <w:r>
              <w:rPr>
                <w:sz w:val="20"/>
                <w:szCs w:val="20"/>
              </w:rPr>
              <w:t>)</w:t>
            </w:r>
          </w:p>
        </w:tc>
        <w:tc>
          <w:tcPr>
            <w:tcW w:w="1490" w:type="dxa"/>
            <w:gridSpan w:val="2"/>
          </w:tcPr>
          <w:p w14:paraId="255B8D4E"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968" w:type="dxa"/>
          </w:tcPr>
          <w:p w14:paraId="4448AA86" w14:textId="4D899C7F" w:rsidR="0008691E" w:rsidRPr="00AC1BE3" w:rsidRDefault="0008691E" w:rsidP="0008691E">
            <w:pPr>
              <w:spacing w:before="60" w:after="60"/>
              <w:jc w:val="center"/>
              <w:rPr>
                <w:sz w:val="20"/>
                <w:szCs w:val="20"/>
              </w:rPr>
            </w:pPr>
            <w:r w:rsidRPr="00AC1BE3">
              <w:rPr>
                <w:sz w:val="20"/>
                <w:szCs w:val="20"/>
              </w:rPr>
              <w:t>N/A</w:t>
            </w:r>
          </w:p>
        </w:tc>
        <w:tc>
          <w:tcPr>
            <w:tcW w:w="3748" w:type="dxa"/>
          </w:tcPr>
          <w:p w14:paraId="32C2B192" w14:textId="3345A342" w:rsidR="0008691E" w:rsidRPr="00AC1BE3" w:rsidRDefault="0008691E" w:rsidP="0008691E">
            <w:pPr>
              <w:spacing w:before="60" w:after="60"/>
              <w:jc w:val="center"/>
              <w:rPr>
                <w:sz w:val="20"/>
                <w:szCs w:val="20"/>
              </w:rPr>
            </w:pPr>
            <w:r w:rsidRPr="00AC1BE3">
              <w:rPr>
                <w:sz w:val="20"/>
                <w:szCs w:val="20"/>
              </w:rPr>
              <w:t>N/A</w:t>
            </w:r>
          </w:p>
        </w:tc>
      </w:tr>
      <w:tr w:rsidR="008D5250" w:rsidRPr="00AC1BE3" w14:paraId="070FA69A" w14:textId="77777777" w:rsidTr="0032506E">
        <w:tc>
          <w:tcPr>
            <w:tcW w:w="1289" w:type="dxa"/>
          </w:tcPr>
          <w:p w14:paraId="5483BA7B" w14:textId="1E29AB3B" w:rsidR="008D5250" w:rsidRPr="00AC1BE3" w:rsidRDefault="0032506E" w:rsidP="0088399E">
            <w:pPr>
              <w:spacing w:before="60" w:after="60"/>
              <w:rPr>
                <w:sz w:val="20"/>
                <w:szCs w:val="20"/>
              </w:rPr>
            </w:pPr>
            <w:r w:rsidRPr="0032506E">
              <w:rPr>
                <w:sz w:val="20"/>
                <w:szCs w:val="20"/>
              </w:rPr>
              <w:t>RS-1</w:t>
            </w:r>
            <w:r w:rsidR="0088399E">
              <w:rPr>
                <w:sz w:val="20"/>
                <w:szCs w:val="20"/>
              </w:rPr>
              <w:t>3</w:t>
            </w:r>
            <w:r w:rsidRPr="0032506E">
              <w:rPr>
                <w:sz w:val="20"/>
                <w:szCs w:val="20"/>
              </w:rPr>
              <w:t xml:space="preserve">0-R30 </w:t>
            </w:r>
            <w:r w:rsidR="008D5250">
              <w:rPr>
                <w:sz w:val="20"/>
                <w:szCs w:val="20"/>
              </w:rPr>
              <w:t>(</w:t>
            </w:r>
            <w:hyperlink w:anchor="_BR-RESP-30" w:history="1">
              <w:r w:rsidR="008D5250" w:rsidRPr="00EF294D">
                <w:rPr>
                  <w:rStyle w:val="Hipervnculo"/>
                  <w:sz w:val="20"/>
                  <w:szCs w:val="20"/>
                </w:rPr>
                <w:t>BR-RESP-30</w:t>
              </w:r>
            </w:hyperlink>
            <w:r w:rsidR="008D5250">
              <w:rPr>
                <w:sz w:val="20"/>
                <w:szCs w:val="20"/>
              </w:rPr>
              <w:t>)</w:t>
            </w:r>
          </w:p>
        </w:tc>
        <w:tc>
          <w:tcPr>
            <w:tcW w:w="1490" w:type="dxa"/>
            <w:gridSpan w:val="2"/>
          </w:tcPr>
          <w:p w14:paraId="5C95E2C3" w14:textId="77777777" w:rsidR="008D5250" w:rsidRPr="00AC1BE3" w:rsidRDefault="008D5250" w:rsidP="008D5250">
            <w:pPr>
              <w:spacing w:before="60" w:after="60"/>
              <w:rPr>
                <w:sz w:val="20"/>
                <w:szCs w:val="20"/>
              </w:rPr>
            </w:pPr>
            <w:r w:rsidRPr="00AC1BE3">
              <w:rPr>
                <w:sz w:val="20"/>
                <w:szCs w:val="20"/>
              </w:rPr>
              <w:t>Information about compliance of exclusion grounds MUST be provided</w:t>
            </w:r>
          </w:p>
        </w:tc>
        <w:tc>
          <w:tcPr>
            <w:tcW w:w="1968" w:type="dxa"/>
          </w:tcPr>
          <w:p w14:paraId="7D294A1F" w14:textId="77777777" w:rsidR="008D5250" w:rsidRPr="00AC1BE3" w:rsidRDefault="008D5250" w:rsidP="008D5250">
            <w:pPr>
              <w:spacing w:before="60" w:after="60"/>
              <w:jc w:val="center"/>
              <w:rPr>
                <w:sz w:val="20"/>
                <w:szCs w:val="20"/>
              </w:rPr>
            </w:pPr>
            <w:r w:rsidRPr="00AC1BE3">
              <w:rPr>
                <w:sz w:val="20"/>
                <w:szCs w:val="20"/>
              </w:rPr>
              <w:t>N/A</w:t>
            </w:r>
          </w:p>
        </w:tc>
        <w:tc>
          <w:tcPr>
            <w:tcW w:w="3748" w:type="dxa"/>
          </w:tcPr>
          <w:p w14:paraId="340D8E0F" w14:textId="77777777" w:rsidR="008D5250" w:rsidRPr="00AC1BE3" w:rsidRDefault="008D5250" w:rsidP="008D5250">
            <w:pPr>
              <w:spacing w:before="60" w:after="60"/>
              <w:jc w:val="center"/>
              <w:rPr>
                <w:sz w:val="20"/>
                <w:szCs w:val="20"/>
              </w:rPr>
            </w:pPr>
            <w:r w:rsidRPr="00AC1BE3">
              <w:rPr>
                <w:sz w:val="20"/>
                <w:szCs w:val="20"/>
              </w:rPr>
              <w:t>N/A</w:t>
            </w:r>
          </w:p>
        </w:tc>
      </w:tr>
      <w:tr w:rsidR="008D5250" w:rsidRPr="00AC1BE3" w14:paraId="79D7AD41" w14:textId="77777777" w:rsidTr="0032506E">
        <w:tc>
          <w:tcPr>
            <w:tcW w:w="1289" w:type="dxa"/>
          </w:tcPr>
          <w:p w14:paraId="7E770A8E" w14:textId="2ADCC82C" w:rsidR="008D5250" w:rsidRPr="00AC1BE3" w:rsidRDefault="0032506E" w:rsidP="0088399E">
            <w:pPr>
              <w:spacing w:before="60" w:after="60"/>
              <w:rPr>
                <w:sz w:val="20"/>
                <w:szCs w:val="20"/>
              </w:rPr>
            </w:pPr>
            <w:r w:rsidRPr="0032506E">
              <w:rPr>
                <w:sz w:val="20"/>
                <w:szCs w:val="20"/>
              </w:rPr>
              <w:t>RS-1</w:t>
            </w:r>
            <w:r w:rsidR="0088399E">
              <w:rPr>
                <w:sz w:val="20"/>
                <w:szCs w:val="20"/>
              </w:rPr>
              <w:t>3</w:t>
            </w:r>
            <w:r w:rsidRPr="0032506E">
              <w:rPr>
                <w:sz w:val="20"/>
                <w:szCs w:val="20"/>
              </w:rPr>
              <w:t xml:space="preserve">0-R40 </w:t>
            </w:r>
            <w:r w:rsidR="008D5250">
              <w:rPr>
                <w:sz w:val="20"/>
                <w:szCs w:val="20"/>
              </w:rPr>
              <w:t>(</w:t>
            </w:r>
            <w:hyperlink w:anchor="_BR-RESP-40" w:history="1">
              <w:r w:rsidR="008D5250" w:rsidRPr="00913D0E">
                <w:rPr>
                  <w:rStyle w:val="Hipervnculo"/>
                  <w:sz w:val="20"/>
                  <w:szCs w:val="20"/>
                </w:rPr>
                <w:t>BR-RESP-40</w:t>
              </w:r>
            </w:hyperlink>
            <w:r w:rsidR="008D5250">
              <w:rPr>
                <w:sz w:val="20"/>
                <w:szCs w:val="20"/>
              </w:rPr>
              <w:t>)</w:t>
            </w:r>
          </w:p>
        </w:tc>
        <w:tc>
          <w:tcPr>
            <w:tcW w:w="1490" w:type="dxa"/>
            <w:gridSpan w:val="2"/>
          </w:tcPr>
          <w:p w14:paraId="37DCD4A9" w14:textId="77777777" w:rsidR="008D5250" w:rsidRPr="00AC1BE3" w:rsidRDefault="008D5250" w:rsidP="008D5250">
            <w:pPr>
              <w:spacing w:before="60" w:after="60"/>
              <w:rPr>
                <w:sz w:val="20"/>
                <w:szCs w:val="20"/>
              </w:rPr>
            </w:pPr>
            <w:r w:rsidRPr="00AC1BE3">
              <w:rPr>
                <w:sz w:val="20"/>
                <w:szCs w:val="20"/>
              </w:rPr>
              <w:t>Information about compliance of selection criteria MUST be provided</w:t>
            </w:r>
          </w:p>
        </w:tc>
        <w:tc>
          <w:tcPr>
            <w:tcW w:w="1968" w:type="dxa"/>
          </w:tcPr>
          <w:p w14:paraId="2DD7209A" w14:textId="77777777" w:rsidR="008D5250" w:rsidRPr="00AC1BE3" w:rsidRDefault="008D5250" w:rsidP="008D5250">
            <w:pPr>
              <w:spacing w:before="60" w:after="60"/>
              <w:jc w:val="center"/>
              <w:rPr>
                <w:sz w:val="20"/>
                <w:szCs w:val="20"/>
              </w:rPr>
            </w:pPr>
            <w:r w:rsidRPr="00AC1BE3">
              <w:rPr>
                <w:sz w:val="20"/>
                <w:szCs w:val="20"/>
              </w:rPr>
              <w:t>N/A</w:t>
            </w:r>
          </w:p>
        </w:tc>
        <w:tc>
          <w:tcPr>
            <w:tcW w:w="3748" w:type="dxa"/>
          </w:tcPr>
          <w:p w14:paraId="310A792E" w14:textId="77777777" w:rsidR="008D5250" w:rsidRPr="00AC1BE3" w:rsidRDefault="008D5250" w:rsidP="008D5250">
            <w:pPr>
              <w:keepNext/>
              <w:spacing w:before="60" w:after="60"/>
              <w:jc w:val="center"/>
              <w:rPr>
                <w:sz w:val="20"/>
                <w:szCs w:val="20"/>
              </w:rPr>
            </w:pPr>
            <w:r w:rsidRPr="00AC1BE3">
              <w:rPr>
                <w:sz w:val="20"/>
                <w:szCs w:val="20"/>
              </w:rPr>
              <w:t>N/A</w:t>
            </w:r>
          </w:p>
        </w:tc>
      </w:tr>
      <w:tr w:rsidR="00AC6657" w:rsidRPr="00AC1BE3" w14:paraId="18B55173" w14:textId="77777777" w:rsidTr="0032506E">
        <w:tc>
          <w:tcPr>
            <w:tcW w:w="1289" w:type="dxa"/>
          </w:tcPr>
          <w:p w14:paraId="126D6BD2" w14:textId="4E0FE8E2" w:rsidR="00AC6657" w:rsidRPr="0032506E" w:rsidRDefault="00AC6657" w:rsidP="00AC6657">
            <w:pPr>
              <w:spacing w:before="60" w:after="60"/>
              <w:rPr>
                <w:sz w:val="20"/>
                <w:szCs w:val="20"/>
              </w:rPr>
            </w:pPr>
            <w:r w:rsidRPr="00AC1BE3">
              <w:rPr>
                <w:sz w:val="20"/>
                <w:szCs w:val="20"/>
              </w:rPr>
              <w:t>RS-1</w:t>
            </w:r>
            <w:r>
              <w:rPr>
                <w:sz w:val="20"/>
                <w:szCs w:val="20"/>
              </w:rPr>
              <w:t>3</w:t>
            </w:r>
            <w:r w:rsidRPr="00AC1BE3">
              <w:rPr>
                <w:sz w:val="20"/>
                <w:szCs w:val="20"/>
              </w:rPr>
              <w:t>0-R</w:t>
            </w:r>
            <w:r>
              <w:rPr>
                <w:sz w:val="20"/>
                <w:szCs w:val="20"/>
              </w:rPr>
              <w:t>5</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490" w:type="dxa"/>
            <w:gridSpan w:val="2"/>
          </w:tcPr>
          <w:p w14:paraId="0ACE10B0" w14:textId="0CAA6025" w:rsidR="00AC6657" w:rsidRPr="00AC1BE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968" w:type="dxa"/>
          </w:tcPr>
          <w:p w14:paraId="1E62E8A9" w14:textId="7F37103A" w:rsidR="00AC6657" w:rsidRPr="00AC1BE3" w:rsidRDefault="00AC6657" w:rsidP="00AC6657">
            <w:pPr>
              <w:spacing w:before="60" w:after="60"/>
              <w:jc w:val="center"/>
              <w:rPr>
                <w:sz w:val="20"/>
                <w:szCs w:val="20"/>
              </w:rPr>
            </w:pPr>
            <w:r w:rsidRPr="005E1667">
              <w:rPr>
                <w:sz w:val="20"/>
                <w:szCs w:val="20"/>
              </w:rPr>
              <w:t>N/A</w:t>
            </w:r>
          </w:p>
        </w:tc>
        <w:tc>
          <w:tcPr>
            <w:tcW w:w="3748" w:type="dxa"/>
          </w:tcPr>
          <w:p w14:paraId="53846220" w14:textId="7E768863" w:rsidR="00AC6657" w:rsidRPr="00AC1BE3" w:rsidRDefault="00AC6657" w:rsidP="00AC6657">
            <w:pPr>
              <w:keepNext/>
              <w:spacing w:before="60" w:after="60"/>
              <w:jc w:val="center"/>
              <w:rPr>
                <w:sz w:val="20"/>
                <w:szCs w:val="20"/>
              </w:rPr>
            </w:pPr>
            <w:r w:rsidRPr="005E1667">
              <w:rPr>
                <w:sz w:val="20"/>
                <w:szCs w:val="20"/>
              </w:rPr>
              <w:t>N/A</w:t>
            </w:r>
          </w:p>
        </w:tc>
      </w:tr>
    </w:tbl>
    <w:p w14:paraId="621E84C2" w14:textId="312EFA68" w:rsidR="008D5250" w:rsidRDefault="008D5250" w:rsidP="008D5250">
      <w:pPr>
        <w:pStyle w:val="Descripcin"/>
      </w:pPr>
      <w:bookmarkStart w:id="49" w:name="_Toc504408272"/>
      <w:r>
        <w:t xml:space="preserve">Table </w:t>
      </w:r>
      <w:r w:rsidR="009F1D37">
        <w:fldChar w:fldCharType="begin"/>
      </w:r>
      <w:r w:rsidR="009F1D37">
        <w:instrText xml:space="preserve"> SEQ Table \* ARABIC </w:instrText>
      </w:r>
      <w:r w:rsidR="009F1D37">
        <w:fldChar w:fldCharType="separate"/>
      </w:r>
      <w:r w:rsidR="00AA46A3">
        <w:rPr>
          <w:noProof/>
        </w:rPr>
        <w:t>14</w:t>
      </w:r>
      <w:r w:rsidR="009F1D37">
        <w:fldChar w:fldCharType="end"/>
      </w:r>
      <w:r>
        <w:t>: Test Case RS-1</w:t>
      </w:r>
      <w:r w:rsidR="0088399E">
        <w:t>3</w:t>
      </w:r>
      <w:r>
        <w:t>0</w:t>
      </w:r>
      <w:bookmarkEnd w:id="49"/>
    </w:p>
    <w:p w14:paraId="54983ED2" w14:textId="16EF5308" w:rsidR="00D736F2" w:rsidRDefault="00D736F2" w:rsidP="00D736F2">
      <w:pPr>
        <w:pStyle w:val="Ttulo3"/>
      </w:pPr>
      <w:bookmarkStart w:id="50" w:name="_RS-180"/>
      <w:bookmarkStart w:id="51" w:name="_RS-140"/>
      <w:bookmarkStart w:id="52" w:name="_Toc504408213"/>
      <w:bookmarkEnd w:id="50"/>
      <w:bookmarkEnd w:id="51"/>
      <w:r>
        <w:t>RS-1</w:t>
      </w:r>
      <w:r w:rsidR="0088399E">
        <w:t>4</w:t>
      </w:r>
      <w:r>
        <w:t>0</w:t>
      </w:r>
      <w:bookmarkEnd w:id="52"/>
    </w:p>
    <w:tbl>
      <w:tblPr>
        <w:tblStyle w:val="Tablaconcuadrcula"/>
        <w:tblW w:w="0" w:type="auto"/>
        <w:tblLook w:val="04A0" w:firstRow="1" w:lastRow="0" w:firstColumn="1" w:lastColumn="0" w:noHBand="0" w:noVBand="1"/>
      </w:tblPr>
      <w:tblGrid>
        <w:gridCol w:w="1289"/>
        <w:gridCol w:w="298"/>
        <w:gridCol w:w="1192"/>
        <w:gridCol w:w="1968"/>
        <w:gridCol w:w="3748"/>
      </w:tblGrid>
      <w:tr w:rsidR="00D736F2" w:rsidRPr="00AC1BE3" w14:paraId="2058CAAA" w14:textId="77777777" w:rsidTr="000E238C">
        <w:tc>
          <w:tcPr>
            <w:tcW w:w="8495" w:type="dxa"/>
            <w:gridSpan w:val="5"/>
            <w:shd w:val="clear" w:color="auto" w:fill="D9D9D9" w:themeFill="background1" w:themeFillShade="D9"/>
          </w:tcPr>
          <w:p w14:paraId="6FAECF6F" w14:textId="77777777" w:rsidR="00D736F2" w:rsidRPr="00AC1BE3" w:rsidRDefault="00D736F2" w:rsidP="000E238C">
            <w:pPr>
              <w:spacing w:before="60" w:after="60"/>
              <w:jc w:val="center"/>
              <w:rPr>
                <w:b/>
                <w:sz w:val="20"/>
                <w:szCs w:val="20"/>
              </w:rPr>
            </w:pPr>
            <w:r w:rsidRPr="00AC1BE3">
              <w:rPr>
                <w:b/>
                <w:sz w:val="20"/>
                <w:szCs w:val="20"/>
              </w:rPr>
              <w:t>Pre-conditions</w:t>
            </w:r>
          </w:p>
        </w:tc>
      </w:tr>
      <w:tr w:rsidR="00D736F2" w:rsidRPr="00AC1BE3" w14:paraId="2F53459E" w14:textId="77777777" w:rsidTr="000E238C">
        <w:tc>
          <w:tcPr>
            <w:tcW w:w="1587" w:type="dxa"/>
            <w:gridSpan w:val="2"/>
            <w:shd w:val="clear" w:color="auto" w:fill="D9D9D9" w:themeFill="background1" w:themeFillShade="D9"/>
            <w:vAlign w:val="center"/>
          </w:tcPr>
          <w:p w14:paraId="0963A09F" w14:textId="77777777" w:rsidR="00D736F2" w:rsidRPr="00AC1BE3" w:rsidRDefault="00D736F2" w:rsidP="000E238C">
            <w:pPr>
              <w:spacing w:before="60" w:after="60"/>
              <w:jc w:val="left"/>
              <w:rPr>
                <w:sz w:val="20"/>
                <w:szCs w:val="20"/>
              </w:rPr>
            </w:pPr>
            <w:r w:rsidRPr="00AC1BE3">
              <w:rPr>
                <w:sz w:val="20"/>
                <w:szCs w:val="20"/>
              </w:rPr>
              <w:t>XSD Schema</w:t>
            </w:r>
          </w:p>
        </w:tc>
        <w:tc>
          <w:tcPr>
            <w:tcW w:w="6908" w:type="dxa"/>
            <w:gridSpan w:val="3"/>
            <w:vAlign w:val="center"/>
          </w:tcPr>
          <w:p w14:paraId="4E15A477" w14:textId="77777777" w:rsidR="00D736F2" w:rsidRPr="00AC1BE3" w:rsidRDefault="00D736F2" w:rsidP="000E238C">
            <w:pPr>
              <w:spacing w:before="60" w:after="60"/>
              <w:jc w:val="left"/>
              <w:rPr>
                <w:sz w:val="20"/>
                <w:szCs w:val="20"/>
              </w:rPr>
            </w:pPr>
            <w:r w:rsidRPr="00AC1BE3">
              <w:rPr>
                <w:sz w:val="20"/>
                <w:szCs w:val="20"/>
              </w:rPr>
              <w:t>UBL-QualificationApplicationResponse-2.2-Pre-award.xsd (ESPD Response)</w:t>
            </w:r>
          </w:p>
        </w:tc>
      </w:tr>
      <w:tr w:rsidR="00D736F2" w:rsidRPr="00AC1BE3" w14:paraId="5F2C41D8" w14:textId="77777777" w:rsidTr="000E238C">
        <w:tc>
          <w:tcPr>
            <w:tcW w:w="1587" w:type="dxa"/>
            <w:gridSpan w:val="2"/>
            <w:shd w:val="clear" w:color="auto" w:fill="D9D9D9" w:themeFill="background1" w:themeFillShade="D9"/>
            <w:vAlign w:val="center"/>
          </w:tcPr>
          <w:p w14:paraId="28A296D1" w14:textId="77777777" w:rsidR="00D736F2" w:rsidRPr="00AC1BE3" w:rsidRDefault="00D736F2" w:rsidP="000E238C">
            <w:pPr>
              <w:spacing w:before="60" w:after="60"/>
              <w:jc w:val="left"/>
              <w:rPr>
                <w:sz w:val="20"/>
                <w:szCs w:val="20"/>
              </w:rPr>
            </w:pPr>
            <w:r w:rsidRPr="00AC1BE3">
              <w:rPr>
                <w:sz w:val="20"/>
                <w:szCs w:val="20"/>
              </w:rPr>
              <w:lastRenderedPageBreak/>
              <w:t>Regulated or Self-contained ESPD</w:t>
            </w:r>
          </w:p>
        </w:tc>
        <w:tc>
          <w:tcPr>
            <w:tcW w:w="6908" w:type="dxa"/>
            <w:gridSpan w:val="3"/>
            <w:vAlign w:val="center"/>
          </w:tcPr>
          <w:p w14:paraId="0080904B" w14:textId="77777777" w:rsidR="00D736F2" w:rsidRPr="00AC1BE3" w:rsidRDefault="00D736F2" w:rsidP="000E238C">
            <w:pPr>
              <w:spacing w:before="60" w:after="60"/>
              <w:jc w:val="left"/>
              <w:rPr>
                <w:sz w:val="20"/>
                <w:szCs w:val="20"/>
              </w:rPr>
            </w:pPr>
            <w:r w:rsidRPr="00AC1BE3">
              <w:rPr>
                <w:sz w:val="20"/>
                <w:szCs w:val="20"/>
              </w:rPr>
              <w:t>/cbc:QualificationApplicationTypeCode is REGULATED</w:t>
            </w:r>
          </w:p>
        </w:tc>
      </w:tr>
      <w:tr w:rsidR="00D736F2" w:rsidRPr="00AC1BE3" w14:paraId="7C468677" w14:textId="77777777" w:rsidTr="000E238C">
        <w:tc>
          <w:tcPr>
            <w:tcW w:w="1587" w:type="dxa"/>
            <w:gridSpan w:val="2"/>
            <w:shd w:val="clear" w:color="auto" w:fill="D9D9D9" w:themeFill="background1" w:themeFillShade="D9"/>
            <w:vAlign w:val="center"/>
          </w:tcPr>
          <w:p w14:paraId="3FE6E8F1" w14:textId="77777777" w:rsidR="00D736F2" w:rsidRPr="00AC1BE3" w:rsidRDefault="00D736F2" w:rsidP="000E238C">
            <w:pPr>
              <w:spacing w:before="60" w:after="60"/>
              <w:jc w:val="left"/>
              <w:rPr>
                <w:sz w:val="20"/>
                <w:szCs w:val="20"/>
              </w:rPr>
            </w:pPr>
            <w:r w:rsidRPr="00AC1BE3">
              <w:rPr>
                <w:sz w:val="20"/>
                <w:szCs w:val="20"/>
              </w:rPr>
              <w:t>Divided into lots</w:t>
            </w:r>
          </w:p>
        </w:tc>
        <w:tc>
          <w:tcPr>
            <w:tcW w:w="6908" w:type="dxa"/>
            <w:gridSpan w:val="3"/>
            <w:vAlign w:val="center"/>
          </w:tcPr>
          <w:p w14:paraId="188332F4" w14:textId="77777777" w:rsidR="00D736F2" w:rsidRPr="00AC1BE3" w:rsidRDefault="00D736F2" w:rsidP="000E238C">
            <w:pPr>
              <w:spacing w:before="60" w:after="60"/>
              <w:jc w:val="left"/>
              <w:rPr>
                <w:sz w:val="20"/>
                <w:szCs w:val="20"/>
              </w:rPr>
            </w:pPr>
            <w:r w:rsidRPr="00AC1BE3">
              <w:rPr>
                <w:sz w:val="20"/>
                <w:szCs w:val="20"/>
              </w:rPr>
              <w:t>/cac:ProcurementProjectLot /cbc:ID is 0 (not divided into lots)</w:t>
            </w:r>
          </w:p>
        </w:tc>
      </w:tr>
      <w:tr w:rsidR="00D736F2" w:rsidRPr="00AC1BE3" w14:paraId="243383F5" w14:textId="77777777" w:rsidTr="000E238C">
        <w:tc>
          <w:tcPr>
            <w:tcW w:w="1587" w:type="dxa"/>
            <w:gridSpan w:val="2"/>
            <w:shd w:val="clear" w:color="auto" w:fill="D9D9D9" w:themeFill="background1" w:themeFillShade="D9"/>
            <w:vAlign w:val="center"/>
          </w:tcPr>
          <w:p w14:paraId="38A17C8A" w14:textId="77777777" w:rsidR="00D736F2" w:rsidRPr="00AC1BE3" w:rsidRDefault="00D736F2" w:rsidP="000E238C">
            <w:pPr>
              <w:spacing w:before="60" w:after="60"/>
              <w:jc w:val="left"/>
              <w:rPr>
                <w:sz w:val="20"/>
                <w:szCs w:val="20"/>
                <w:highlight w:val="yellow"/>
              </w:rPr>
            </w:pPr>
            <w:r w:rsidRPr="00AC1BE3">
              <w:rPr>
                <w:sz w:val="20"/>
                <w:szCs w:val="20"/>
                <w:highlight w:val="yellow"/>
              </w:rPr>
              <w:t>Pre-qualification system</w:t>
            </w:r>
          </w:p>
        </w:tc>
        <w:tc>
          <w:tcPr>
            <w:tcW w:w="6908" w:type="dxa"/>
            <w:gridSpan w:val="3"/>
            <w:vAlign w:val="center"/>
          </w:tcPr>
          <w:p w14:paraId="263396F9" w14:textId="6F112CFE" w:rsidR="00D736F2" w:rsidRPr="00AC1BE3" w:rsidRDefault="00D736F2" w:rsidP="00D736F2">
            <w:pPr>
              <w:spacing w:before="60" w:after="60"/>
              <w:jc w:val="left"/>
              <w:rPr>
                <w:sz w:val="20"/>
                <w:szCs w:val="20"/>
              </w:rPr>
            </w:pPr>
            <w:r>
              <w:rPr>
                <w:sz w:val="20"/>
                <w:szCs w:val="20"/>
              </w:rPr>
              <w:t>(registered on a national pre-qualification system)</w:t>
            </w:r>
          </w:p>
        </w:tc>
      </w:tr>
      <w:tr w:rsidR="00D736F2" w:rsidRPr="00AC1BE3" w14:paraId="5D8D00C1" w14:textId="77777777" w:rsidTr="000E238C">
        <w:tc>
          <w:tcPr>
            <w:tcW w:w="1587" w:type="dxa"/>
            <w:gridSpan w:val="2"/>
            <w:shd w:val="clear" w:color="auto" w:fill="D9D9D9" w:themeFill="background1" w:themeFillShade="D9"/>
            <w:vAlign w:val="center"/>
          </w:tcPr>
          <w:p w14:paraId="675A1C01" w14:textId="77777777" w:rsidR="00D736F2" w:rsidRPr="00AC1BE3" w:rsidRDefault="00D736F2" w:rsidP="000E238C">
            <w:pPr>
              <w:spacing w:before="60" w:after="60"/>
              <w:jc w:val="left"/>
              <w:rPr>
                <w:sz w:val="20"/>
                <w:szCs w:val="20"/>
              </w:rPr>
            </w:pPr>
            <w:r w:rsidRPr="00AC1BE3">
              <w:rPr>
                <w:sz w:val="20"/>
                <w:szCs w:val="20"/>
              </w:rPr>
              <w:t>EO Role</w:t>
            </w:r>
          </w:p>
        </w:tc>
        <w:tc>
          <w:tcPr>
            <w:tcW w:w="6908" w:type="dxa"/>
            <w:gridSpan w:val="3"/>
            <w:vAlign w:val="center"/>
          </w:tcPr>
          <w:p w14:paraId="06F12F94" w14:textId="77777777" w:rsidR="00D736F2" w:rsidRPr="0032506E" w:rsidRDefault="00D736F2" w:rsidP="000E238C">
            <w:pPr>
              <w:spacing w:before="60" w:after="60"/>
              <w:jc w:val="left"/>
              <w:rPr>
                <w:sz w:val="20"/>
                <w:szCs w:val="20"/>
              </w:rPr>
            </w:pPr>
            <w:r w:rsidRPr="0032506E">
              <w:rPr>
                <w:sz w:val="20"/>
                <w:szCs w:val="20"/>
              </w:rPr>
              <w:t>/cac:EconomicOperatorParty/cac:EconomnicOperatorRole /cbc:RoleCode is GM (Group member)</w:t>
            </w:r>
          </w:p>
          <w:p w14:paraId="6DBAF2BE" w14:textId="77777777" w:rsidR="00D736F2" w:rsidRPr="0032506E" w:rsidRDefault="00D736F2" w:rsidP="000E238C">
            <w:pPr>
              <w:spacing w:before="60" w:after="60"/>
              <w:jc w:val="left"/>
              <w:rPr>
                <w:sz w:val="20"/>
                <w:szCs w:val="20"/>
              </w:rPr>
            </w:pPr>
            <w:r w:rsidRPr="0032506E">
              <w:rPr>
                <w:sz w:val="20"/>
                <w:szCs w:val="20"/>
              </w:rPr>
              <w:t>/cbc:EconomicOperatorGroupName becomes compulsory</w:t>
            </w:r>
          </w:p>
          <w:p w14:paraId="37FF42C8" w14:textId="77777777" w:rsidR="00D736F2" w:rsidRPr="0032506E" w:rsidRDefault="00D736F2" w:rsidP="000E238C">
            <w:pPr>
              <w:spacing w:before="60" w:after="60"/>
              <w:jc w:val="left"/>
              <w:rPr>
                <w:sz w:val="20"/>
                <w:szCs w:val="20"/>
              </w:rPr>
            </w:pPr>
          </w:p>
          <w:p w14:paraId="56B1D1E4" w14:textId="77777777" w:rsidR="00D736F2" w:rsidRPr="0032506E" w:rsidRDefault="00D736F2" w:rsidP="000E238C">
            <w:pPr>
              <w:pStyle w:val="Prrafodelista"/>
              <w:numPr>
                <w:ilvl w:val="0"/>
                <w:numId w:val="17"/>
              </w:numPr>
              <w:spacing w:before="60" w:after="60"/>
              <w:jc w:val="left"/>
              <w:rPr>
                <w:sz w:val="20"/>
                <w:szCs w:val="20"/>
              </w:rPr>
            </w:pPr>
            <w:r w:rsidRPr="0032506E">
              <w:rPr>
                <w:sz w:val="20"/>
                <w:szCs w:val="20"/>
              </w:rPr>
              <w:t>The member of the group will have to produce a complete ESPD;</w:t>
            </w:r>
          </w:p>
          <w:p w14:paraId="7ECDEC7E" w14:textId="77777777" w:rsidR="00D736F2" w:rsidRPr="0032506E" w:rsidRDefault="00D736F2" w:rsidP="000E238C">
            <w:pPr>
              <w:spacing w:before="60" w:after="60"/>
              <w:jc w:val="left"/>
              <w:rPr>
                <w:sz w:val="20"/>
                <w:szCs w:val="20"/>
              </w:rPr>
            </w:pPr>
          </w:p>
          <w:p w14:paraId="3CF6A7B8" w14:textId="77777777" w:rsidR="00D736F2" w:rsidRPr="0032506E" w:rsidRDefault="00D736F2" w:rsidP="000E238C">
            <w:pPr>
              <w:pStyle w:val="Prrafodelista"/>
              <w:numPr>
                <w:ilvl w:val="0"/>
                <w:numId w:val="17"/>
              </w:numPr>
              <w:spacing w:before="60" w:after="60"/>
              <w:jc w:val="left"/>
              <w:rPr>
                <w:sz w:val="20"/>
                <w:szCs w:val="20"/>
              </w:rPr>
            </w:pPr>
            <w:r w:rsidRPr="0032506E">
              <w:rPr>
                <w:sz w:val="20"/>
                <w:szCs w:val="20"/>
              </w:rPr>
              <w:t>The member of the group does not have to identify the rest of the procurers or entities.</w:t>
            </w:r>
          </w:p>
        </w:tc>
      </w:tr>
      <w:tr w:rsidR="00D736F2" w:rsidRPr="00AC1BE3" w14:paraId="3A7EC5BC" w14:textId="77777777" w:rsidTr="000E238C">
        <w:trPr>
          <w:trHeight w:val="234"/>
        </w:trPr>
        <w:tc>
          <w:tcPr>
            <w:tcW w:w="8495" w:type="dxa"/>
            <w:gridSpan w:val="5"/>
            <w:shd w:val="clear" w:color="auto" w:fill="auto"/>
          </w:tcPr>
          <w:p w14:paraId="0562CDD3" w14:textId="77777777" w:rsidR="00D736F2" w:rsidRPr="00AC1BE3" w:rsidRDefault="00D736F2" w:rsidP="000E238C">
            <w:pPr>
              <w:spacing w:before="60" w:after="60"/>
              <w:rPr>
                <w:sz w:val="20"/>
                <w:szCs w:val="20"/>
              </w:rPr>
            </w:pPr>
          </w:p>
        </w:tc>
      </w:tr>
      <w:tr w:rsidR="00D736F2" w:rsidRPr="00AC1BE3" w14:paraId="0E2A9EA9" w14:textId="77777777" w:rsidTr="000E238C">
        <w:tc>
          <w:tcPr>
            <w:tcW w:w="8495" w:type="dxa"/>
            <w:gridSpan w:val="5"/>
            <w:shd w:val="clear" w:color="auto" w:fill="D9D9D9" w:themeFill="background1" w:themeFillShade="D9"/>
          </w:tcPr>
          <w:p w14:paraId="2C748BF9" w14:textId="77777777" w:rsidR="00D736F2" w:rsidRPr="00AC1BE3" w:rsidRDefault="00D736F2" w:rsidP="000E238C">
            <w:pPr>
              <w:spacing w:before="60" w:after="60"/>
              <w:jc w:val="center"/>
              <w:rPr>
                <w:b/>
                <w:sz w:val="20"/>
                <w:szCs w:val="20"/>
              </w:rPr>
            </w:pPr>
            <w:r w:rsidRPr="00AC1BE3">
              <w:rPr>
                <w:b/>
                <w:sz w:val="20"/>
                <w:szCs w:val="20"/>
              </w:rPr>
              <w:t>List of rules</w:t>
            </w:r>
          </w:p>
        </w:tc>
      </w:tr>
      <w:tr w:rsidR="00D736F2" w:rsidRPr="00AC1BE3" w14:paraId="041D63A7" w14:textId="77777777" w:rsidTr="000E238C">
        <w:tc>
          <w:tcPr>
            <w:tcW w:w="1289" w:type="dxa"/>
            <w:shd w:val="clear" w:color="auto" w:fill="F2F2F2" w:themeFill="background1" w:themeFillShade="F2"/>
          </w:tcPr>
          <w:p w14:paraId="14156CA6" w14:textId="77777777" w:rsidR="00D736F2" w:rsidRPr="00AC1BE3" w:rsidRDefault="00D736F2" w:rsidP="000E238C">
            <w:pPr>
              <w:spacing w:before="60" w:after="60"/>
              <w:jc w:val="center"/>
              <w:rPr>
                <w:b/>
                <w:sz w:val="20"/>
                <w:szCs w:val="20"/>
              </w:rPr>
            </w:pPr>
            <w:r w:rsidRPr="00AC1BE3">
              <w:rPr>
                <w:b/>
                <w:sz w:val="20"/>
                <w:szCs w:val="20"/>
              </w:rPr>
              <w:t>Rule ID</w:t>
            </w:r>
          </w:p>
        </w:tc>
        <w:tc>
          <w:tcPr>
            <w:tcW w:w="1490" w:type="dxa"/>
            <w:gridSpan w:val="2"/>
            <w:shd w:val="clear" w:color="auto" w:fill="F2F2F2" w:themeFill="background1" w:themeFillShade="F2"/>
          </w:tcPr>
          <w:p w14:paraId="14F5D913" w14:textId="77777777" w:rsidR="00D736F2" w:rsidRPr="00AC1BE3" w:rsidRDefault="00D736F2" w:rsidP="000E238C">
            <w:pPr>
              <w:spacing w:before="60" w:after="60"/>
              <w:jc w:val="center"/>
              <w:rPr>
                <w:b/>
                <w:sz w:val="20"/>
                <w:szCs w:val="20"/>
              </w:rPr>
            </w:pPr>
            <w:r w:rsidRPr="00AC1BE3">
              <w:rPr>
                <w:b/>
                <w:sz w:val="20"/>
                <w:szCs w:val="20"/>
              </w:rPr>
              <w:t>Rule</w:t>
            </w:r>
          </w:p>
        </w:tc>
        <w:tc>
          <w:tcPr>
            <w:tcW w:w="1968" w:type="dxa"/>
            <w:shd w:val="clear" w:color="auto" w:fill="F2F2F2" w:themeFill="background1" w:themeFillShade="F2"/>
          </w:tcPr>
          <w:p w14:paraId="36956D4B" w14:textId="77777777" w:rsidR="00D736F2" w:rsidRPr="00AC1BE3" w:rsidRDefault="00D736F2" w:rsidP="000E238C">
            <w:pPr>
              <w:spacing w:before="60" w:after="60"/>
              <w:jc w:val="center"/>
              <w:rPr>
                <w:b/>
                <w:sz w:val="20"/>
                <w:szCs w:val="20"/>
              </w:rPr>
            </w:pPr>
            <w:r w:rsidRPr="00AC1BE3">
              <w:rPr>
                <w:b/>
                <w:sz w:val="20"/>
                <w:szCs w:val="20"/>
              </w:rPr>
              <w:t>Scenario ID</w:t>
            </w:r>
          </w:p>
        </w:tc>
        <w:tc>
          <w:tcPr>
            <w:tcW w:w="3748" w:type="dxa"/>
            <w:shd w:val="clear" w:color="auto" w:fill="F2F2F2" w:themeFill="background1" w:themeFillShade="F2"/>
          </w:tcPr>
          <w:p w14:paraId="1D8EA35A" w14:textId="77777777" w:rsidR="00D736F2" w:rsidRPr="00AC1BE3" w:rsidRDefault="00D736F2" w:rsidP="000E238C">
            <w:pPr>
              <w:spacing w:before="60" w:after="60"/>
              <w:jc w:val="center"/>
              <w:rPr>
                <w:b/>
                <w:sz w:val="20"/>
                <w:szCs w:val="20"/>
              </w:rPr>
            </w:pPr>
            <w:r w:rsidRPr="00AC1BE3">
              <w:rPr>
                <w:b/>
                <w:sz w:val="20"/>
                <w:szCs w:val="20"/>
              </w:rPr>
              <w:t>Scenarios</w:t>
            </w:r>
          </w:p>
        </w:tc>
      </w:tr>
      <w:tr w:rsidR="00D736F2" w:rsidRPr="00AC1BE3" w14:paraId="220753EB" w14:textId="77777777" w:rsidTr="000E238C">
        <w:tc>
          <w:tcPr>
            <w:tcW w:w="1289" w:type="dxa"/>
          </w:tcPr>
          <w:p w14:paraId="7684BABB" w14:textId="212D1B3D" w:rsidR="00D736F2" w:rsidRPr="00AC1BE3" w:rsidRDefault="00D736F2" w:rsidP="0088399E">
            <w:pPr>
              <w:spacing w:before="60" w:after="60"/>
              <w:rPr>
                <w:sz w:val="20"/>
                <w:szCs w:val="20"/>
              </w:rPr>
            </w:pPr>
            <w:r w:rsidRPr="00D736F2">
              <w:rPr>
                <w:sz w:val="20"/>
                <w:szCs w:val="20"/>
              </w:rPr>
              <w:t>RS-1</w:t>
            </w:r>
            <w:r w:rsidR="0088399E">
              <w:rPr>
                <w:sz w:val="20"/>
                <w:szCs w:val="20"/>
              </w:rPr>
              <w:t>4</w:t>
            </w:r>
            <w:r w:rsidRPr="00D736F2">
              <w:rPr>
                <w:sz w:val="20"/>
                <w:szCs w:val="20"/>
              </w:rPr>
              <w:t xml:space="preserve">0-R10 </w:t>
            </w:r>
            <w:r>
              <w:rPr>
                <w:sz w:val="20"/>
                <w:szCs w:val="20"/>
              </w:rPr>
              <w:t>(</w:t>
            </w:r>
            <w:hyperlink w:anchor="_BR-RESP-10" w:history="1">
              <w:r w:rsidRPr="00C03FD7">
                <w:rPr>
                  <w:rStyle w:val="Hipervnculo"/>
                  <w:sz w:val="20"/>
                  <w:szCs w:val="20"/>
                </w:rPr>
                <w:t>BR-RESP-10</w:t>
              </w:r>
            </w:hyperlink>
            <w:r>
              <w:rPr>
                <w:sz w:val="20"/>
                <w:szCs w:val="20"/>
              </w:rPr>
              <w:t>)</w:t>
            </w:r>
          </w:p>
        </w:tc>
        <w:tc>
          <w:tcPr>
            <w:tcW w:w="1490" w:type="dxa"/>
            <w:gridSpan w:val="2"/>
          </w:tcPr>
          <w:p w14:paraId="5CFC998F" w14:textId="77777777" w:rsidR="00D736F2" w:rsidRPr="00AC1BE3" w:rsidRDefault="00D736F2" w:rsidP="000E238C">
            <w:pPr>
              <w:spacing w:before="60" w:after="60"/>
              <w:rPr>
                <w:sz w:val="20"/>
                <w:szCs w:val="20"/>
              </w:rPr>
            </w:pPr>
            <w:r w:rsidRPr="00AC1BE3">
              <w:rPr>
                <w:sz w:val="20"/>
                <w:szCs w:val="20"/>
              </w:rPr>
              <w:t>Information about the economic operator MUST be provided</w:t>
            </w:r>
          </w:p>
        </w:tc>
        <w:tc>
          <w:tcPr>
            <w:tcW w:w="1968" w:type="dxa"/>
          </w:tcPr>
          <w:p w14:paraId="619BE614" w14:textId="77777777" w:rsidR="00D736F2" w:rsidRPr="00AC1BE3" w:rsidRDefault="00D736F2" w:rsidP="000E238C">
            <w:pPr>
              <w:spacing w:before="60" w:after="60"/>
              <w:jc w:val="center"/>
              <w:rPr>
                <w:sz w:val="20"/>
                <w:szCs w:val="20"/>
              </w:rPr>
            </w:pPr>
            <w:r w:rsidRPr="00AC1BE3">
              <w:rPr>
                <w:sz w:val="20"/>
                <w:szCs w:val="20"/>
              </w:rPr>
              <w:t>N/A</w:t>
            </w:r>
          </w:p>
        </w:tc>
        <w:tc>
          <w:tcPr>
            <w:tcW w:w="3748" w:type="dxa"/>
          </w:tcPr>
          <w:p w14:paraId="34D67305" w14:textId="77777777" w:rsidR="00D736F2" w:rsidRPr="00AC1BE3" w:rsidRDefault="00D736F2" w:rsidP="000E238C">
            <w:pPr>
              <w:spacing w:before="60" w:after="60"/>
              <w:jc w:val="center"/>
              <w:rPr>
                <w:sz w:val="20"/>
                <w:szCs w:val="20"/>
              </w:rPr>
            </w:pPr>
            <w:r w:rsidRPr="00AC1BE3">
              <w:rPr>
                <w:sz w:val="20"/>
                <w:szCs w:val="20"/>
              </w:rPr>
              <w:t>N/A</w:t>
            </w:r>
          </w:p>
        </w:tc>
      </w:tr>
      <w:tr w:rsidR="00D736F2" w:rsidRPr="00AC1BE3" w14:paraId="4E8B480E" w14:textId="77777777" w:rsidTr="000E238C">
        <w:tc>
          <w:tcPr>
            <w:tcW w:w="1289" w:type="dxa"/>
          </w:tcPr>
          <w:p w14:paraId="6F790984" w14:textId="2F8DFEEC" w:rsidR="00D736F2" w:rsidRPr="00D736F2" w:rsidRDefault="00D736F2" w:rsidP="0088399E">
            <w:pPr>
              <w:spacing w:before="60" w:after="60"/>
              <w:rPr>
                <w:sz w:val="20"/>
                <w:szCs w:val="20"/>
              </w:rPr>
            </w:pPr>
            <w:r w:rsidRPr="00D736F2">
              <w:rPr>
                <w:sz w:val="20"/>
              </w:rPr>
              <w:t>RS-1</w:t>
            </w:r>
            <w:r w:rsidR="0088399E">
              <w:rPr>
                <w:sz w:val="20"/>
              </w:rPr>
              <w:t>4</w:t>
            </w:r>
            <w:r w:rsidRPr="00D736F2">
              <w:rPr>
                <w:sz w:val="20"/>
              </w:rPr>
              <w:t xml:space="preserve">0-R20 </w:t>
            </w:r>
            <w:r>
              <w:rPr>
                <w:sz w:val="20"/>
                <w:szCs w:val="20"/>
              </w:rPr>
              <w:t>(</w:t>
            </w:r>
            <w:hyperlink w:anchor="_BR-RESP-50" w:history="1">
              <w:r w:rsidRPr="00F7204D">
                <w:rPr>
                  <w:rStyle w:val="Hipervnculo"/>
                  <w:sz w:val="20"/>
                  <w:szCs w:val="20"/>
                </w:rPr>
                <w:t>BR-RESP-50</w:t>
              </w:r>
            </w:hyperlink>
            <w:r>
              <w:rPr>
                <w:sz w:val="20"/>
                <w:szCs w:val="20"/>
              </w:rPr>
              <w:t>)</w:t>
            </w:r>
          </w:p>
        </w:tc>
        <w:tc>
          <w:tcPr>
            <w:tcW w:w="1490" w:type="dxa"/>
            <w:gridSpan w:val="2"/>
          </w:tcPr>
          <w:p w14:paraId="116F0B23" w14:textId="5B0A63E9" w:rsidR="00D736F2" w:rsidRPr="00AC1BE3" w:rsidRDefault="00D736F2" w:rsidP="00D736F2">
            <w:pPr>
              <w:spacing w:before="60" w:after="60"/>
              <w:rPr>
                <w:sz w:val="20"/>
                <w:szCs w:val="20"/>
              </w:rPr>
            </w:pPr>
            <w:r w:rsidRPr="00A635D7">
              <w:rPr>
                <w:sz w:val="20"/>
              </w:rPr>
              <w:t>Information about the pre-qualification system the EO is registered on MUST be provided</w:t>
            </w:r>
          </w:p>
        </w:tc>
        <w:tc>
          <w:tcPr>
            <w:tcW w:w="1968" w:type="dxa"/>
          </w:tcPr>
          <w:p w14:paraId="6C0AECB1" w14:textId="38A7BEA2" w:rsidR="00D736F2" w:rsidRPr="00AC1BE3" w:rsidRDefault="00D736F2" w:rsidP="00D736F2">
            <w:pPr>
              <w:spacing w:before="60" w:after="60"/>
              <w:jc w:val="center"/>
              <w:rPr>
                <w:sz w:val="20"/>
                <w:szCs w:val="20"/>
              </w:rPr>
            </w:pPr>
            <w:r w:rsidRPr="00A635D7">
              <w:rPr>
                <w:sz w:val="20"/>
              </w:rPr>
              <w:t>N/A</w:t>
            </w:r>
          </w:p>
        </w:tc>
        <w:tc>
          <w:tcPr>
            <w:tcW w:w="3748" w:type="dxa"/>
          </w:tcPr>
          <w:p w14:paraId="7A273E3B" w14:textId="1649104A" w:rsidR="00D736F2" w:rsidRPr="00AC1BE3" w:rsidRDefault="00D736F2" w:rsidP="00D736F2">
            <w:pPr>
              <w:spacing w:before="60" w:after="60"/>
              <w:jc w:val="center"/>
              <w:rPr>
                <w:sz w:val="20"/>
                <w:szCs w:val="20"/>
              </w:rPr>
            </w:pPr>
            <w:r w:rsidRPr="00A635D7">
              <w:rPr>
                <w:sz w:val="20"/>
              </w:rPr>
              <w:t>N/A</w:t>
            </w:r>
          </w:p>
        </w:tc>
      </w:tr>
      <w:tr w:rsidR="0008691E" w:rsidRPr="00AC1BE3" w14:paraId="0F736272" w14:textId="77777777" w:rsidTr="000E238C">
        <w:tc>
          <w:tcPr>
            <w:tcW w:w="1289" w:type="dxa"/>
          </w:tcPr>
          <w:p w14:paraId="0E2B34B1" w14:textId="4D4CAAAF" w:rsidR="0008691E" w:rsidRPr="00AC1BE3" w:rsidRDefault="0008691E" w:rsidP="0088399E">
            <w:pPr>
              <w:spacing w:before="60" w:after="60"/>
              <w:rPr>
                <w:sz w:val="20"/>
                <w:szCs w:val="20"/>
              </w:rPr>
            </w:pPr>
            <w:r w:rsidRPr="00E15A06">
              <w:rPr>
                <w:sz w:val="20"/>
                <w:szCs w:val="20"/>
              </w:rPr>
              <w:t>RS-1</w:t>
            </w:r>
            <w:r w:rsidR="0088399E">
              <w:rPr>
                <w:sz w:val="20"/>
                <w:szCs w:val="20"/>
              </w:rPr>
              <w:t>4</w:t>
            </w:r>
            <w:r w:rsidRPr="00E15A06">
              <w:rPr>
                <w:sz w:val="20"/>
                <w:szCs w:val="20"/>
              </w:rPr>
              <w:t xml:space="preserve">0-R30 </w:t>
            </w:r>
            <w:r>
              <w:rPr>
                <w:sz w:val="20"/>
                <w:szCs w:val="20"/>
              </w:rPr>
              <w:t>(</w:t>
            </w:r>
            <w:hyperlink w:anchor="_BR-RESP-20" w:history="1">
              <w:r w:rsidRPr="00B3376C">
                <w:rPr>
                  <w:rStyle w:val="Hipervnculo"/>
                  <w:sz w:val="20"/>
                  <w:szCs w:val="20"/>
                </w:rPr>
                <w:t>BR-RESP-20</w:t>
              </w:r>
            </w:hyperlink>
            <w:r>
              <w:rPr>
                <w:sz w:val="20"/>
                <w:szCs w:val="20"/>
              </w:rPr>
              <w:t>)</w:t>
            </w:r>
          </w:p>
        </w:tc>
        <w:tc>
          <w:tcPr>
            <w:tcW w:w="1490" w:type="dxa"/>
            <w:gridSpan w:val="2"/>
          </w:tcPr>
          <w:p w14:paraId="2A91275E"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968" w:type="dxa"/>
          </w:tcPr>
          <w:p w14:paraId="1DA01C6A" w14:textId="110E8F2C" w:rsidR="0008691E" w:rsidRPr="00AC1BE3" w:rsidRDefault="0008691E" w:rsidP="0008691E">
            <w:pPr>
              <w:spacing w:before="60" w:after="60"/>
              <w:jc w:val="center"/>
              <w:rPr>
                <w:sz w:val="20"/>
                <w:szCs w:val="20"/>
              </w:rPr>
            </w:pPr>
            <w:r w:rsidRPr="00AC1BE3">
              <w:rPr>
                <w:sz w:val="20"/>
                <w:szCs w:val="20"/>
              </w:rPr>
              <w:t>N/A</w:t>
            </w:r>
          </w:p>
        </w:tc>
        <w:tc>
          <w:tcPr>
            <w:tcW w:w="3748" w:type="dxa"/>
          </w:tcPr>
          <w:p w14:paraId="226ECB20" w14:textId="769740DB" w:rsidR="0008691E" w:rsidRPr="00AC1BE3" w:rsidRDefault="0008691E" w:rsidP="0008691E">
            <w:pPr>
              <w:spacing w:before="60" w:after="60"/>
              <w:jc w:val="center"/>
              <w:rPr>
                <w:sz w:val="20"/>
                <w:szCs w:val="20"/>
              </w:rPr>
            </w:pPr>
            <w:r w:rsidRPr="00AC1BE3">
              <w:rPr>
                <w:sz w:val="20"/>
                <w:szCs w:val="20"/>
              </w:rPr>
              <w:t>N/A</w:t>
            </w:r>
          </w:p>
        </w:tc>
      </w:tr>
      <w:tr w:rsidR="00E15A06" w:rsidRPr="00EC4B82" w14:paraId="60D5BE36" w14:textId="77777777" w:rsidTr="00E15A06">
        <w:tc>
          <w:tcPr>
            <w:tcW w:w="1289" w:type="dxa"/>
            <w:vMerge w:val="restart"/>
          </w:tcPr>
          <w:p w14:paraId="2AF485BC" w14:textId="643627CD" w:rsidR="00E15A06" w:rsidRPr="00EC4B82" w:rsidRDefault="00E15A06" w:rsidP="0088399E">
            <w:pPr>
              <w:spacing w:before="60" w:after="60"/>
              <w:rPr>
                <w:sz w:val="20"/>
                <w:szCs w:val="20"/>
              </w:rPr>
            </w:pPr>
            <w:r w:rsidRPr="00E15A06">
              <w:rPr>
                <w:sz w:val="20"/>
              </w:rPr>
              <w:t>RS-1</w:t>
            </w:r>
            <w:r w:rsidR="0088399E">
              <w:rPr>
                <w:sz w:val="20"/>
              </w:rPr>
              <w:t>4</w:t>
            </w:r>
            <w:r w:rsidRPr="00E15A06">
              <w:rPr>
                <w:sz w:val="20"/>
              </w:rPr>
              <w:t xml:space="preserve">0-R40 </w:t>
            </w:r>
            <w:r>
              <w:rPr>
                <w:sz w:val="20"/>
              </w:rPr>
              <w:t>(</w:t>
            </w:r>
            <w:hyperlink w:anchor="_BR-RESP-60" w:history="1">
              <w:r w:rsidRPr="00EC4B82">
                <w:rPr>
                  <w:rStyle w:val="Hipervnculo"/>
                  <w:sz w:val="20"/>
                </w:rPr>
                <w:t>BR-RESP-60</w:t>
              </w:r>
            </w:hyperlink>
            <w:r>
              <w:rPr>
                <w:sz w:val="20"/>
              </w:rPr>
              <w:t>)</w:t>
            </w:r>
          </w:p>
        </w:tc>
        <w:tc>
          <w:tcPr>
            <w:tcW w:w="1490" w:type="dxa"/>
            <w:gridSpan w:val="2"/>
            <w:vMerge w:val="restart"/>
          </w:tcPr>
          <w:p w14:paraId="01BB426C" w14:textId="77777777" w:rsidR="00E15A06" w:rsidRPr="00EC4B82" w:rsidRDefault="00E15A06" w:rsidP="000E238C">
            <w:pPr>
              <w:spacing w:before="60" w:after="60"/>
              <w:rPr>
                <w:sz w:val="20"/>
                <w:szCs w:val="20"/>
              </w:rPr>
            </w:pPr>
            <w:r w:rsidRPr="00EC4B82">
              <w:rPr>
                <w:sz w:val="20"/>
              </w:rPr>
              <w:t>Information about compliance of exclusion grounds CAN be provided</w:t>
            </w:r>
          </w:p>
        </w:tc>
        <w:tc>
          <w:tcPr>
            <w:tcW w:w="1968" w:type="dxa"/>
          </w:tcPr>
          <w:p w14:paraId="07EFDF26" w14:textId="36891979" w:rsidR="00E15A06" w:rsidRPr="00EC4B82" w:rsidRDefault="00E15A06" w:rsidP="0088399E">
            <w:pPr>
              <w:spacing w:before="60" w:after="60"/>
              <w:jc w:val="left"/>
              <w:rPr>
                <w:sz w:val="20"/>
                <w:szCs w:val="20"/>
              </w:rPr>
            </w:pPr>
            <w:r w:rsidRPr="00E15A06">
              <w:rPr>
                <w:sz w:val="20"/>
              </w:rPr>
              <w:t>RS-1</w:t>
            </w:r>
            <w:r w:rsidR="0088399E">
              <w:rPr>
                <w:sz w:val="20"/>
              </w:rPr>
              <w:t>4</w:t>
            </w:r>
            <w:r w:rsidRPr="00E15A06">
              <w:rPr>
                <w:sz w:val="20"/>
              </w:rPr>
              <w:t xml:space="preserve">0-R40-S10 </w:t>
            </w:r>
            <w:r>
              <w:rPr>
                <w:sz w:val="20"/>
              </w:rPr>
              <w:t>(</w:t>
            </w:r>
            <w:hyperlink w:anchor="_BR-RESP-60-S10" w:history="1">
              <w:r w:rsidRPr="00E73D3D">
                <w:rPr>
                  <w:rStyle w:val="Hipervnculo"/>
                  <w:sz w:val="20"/>
                </w:rPr>
                <w:t>BR-RESP-60-S10</w:t>
              </w:r>
            </w:hyperlink>
            <w:r>
              <w:rPr>
                <w:sz w:val="20"/>
              </w:rPr>
              <w:t>)</w:t>
            </w:r>
          </w:p>
        </w:tc>
        <w:tc>
          <w:tcPr>
            <w:tcW w:w="3748" w:type="dxa"/>
          </w:tcPr>
          <w:p w14:paraId="18506F97" w14:textId="77777777" w:rsidR="00E15A06" w:rsidRPr="00EC4B82" w:rsidRDefault="00E15A06" w:rsidP="000E238C">
            <w:pPr>
              <w:spacing w:before="60" w:after="60"/>
              <w:rPr>
                <w:sz w:val="20"/>
                <w:szCs w:val="20"/>
              </w:rPr>
            </w:pPr>
            <w:r w:rsidRPr="00EC4B82">
              <w:rPr>
                <w:sz w:val="20"/>
              </w:rPr>
              <w:t>When the pre-qualification system the EO is registered on does not cover all the exclusion criteria, information about compliance of exclusion grounds MUST be provided.</w:t>
            </w:r>
          </w:p>
        </w:tc>
      </w:tr>
      <w:tr w:rsidR="00E15A06" w:rsidRPr="00EC4B82" w14:paraId="5C12ED9E" w14:textId="77777777" w:rsidTr="00E15A06">
        <w:tc>
          <w:tcPr>
            <w:tcW w:w="1289" w:type="dxa"/>
            <w:vMerge/>
          </w:tcPr>
          <w:p w14:paraId="02EF0612" w14:textId="77777777" w:rsidR="00E15A06" w:rsidRPr="00EC4B82" w:rsidRDefault="00E15A06" w:rsidP="000E238C">
            <w:pPr>
              <w:spacing w:before="60" w:after="60"/>
              <w:rPr>
                <w:sz w:val="20"/>
                <w:szCs w:val="20"/>
              </w:rPr>
            </w:pPr>
          </w:p>
        </w:tc>
        <w:tc>
          <w:tcPr>
            <w:tcW w:w="1490" w:type="dxa"/>
            <w:gridSpan w:val="2"/>
            <w:vMerge/>
          </w:tcPr>
          <w:p w14:paraId="26C89BF6" w14:textId="77777777" w:rsidR="00E15A06" w:rsidRPr="00EC4B82" w:rsidRDefault="00E15A06" w:rsidP="000E238C">
            <w:pPr>
              <w:spacing w:before="60" w:after="60"/>
              <w:rPr>
                <w:sz w:val="20"/>
                <w:szCs w:val="20"/>
              </w:rPr>
            </w:pPr>
          </w:p>
        </w:tc>
        <w:tc>
          <w:tcPr>
            <w:tcW w:w="1968" w:type="dxa"/>
          </w:tcPr>
          <w:p w14:paraId="7913E16A" w14:textId="3DEDBD9C" w:rsidR="00E15A06" w:rsidRPr="00EC4B82" w:rsidRDefault="00E15A06" w:rsidP="0088399E">
            <w:pPr>
              <w:spacing w:before="60" w:after="60"/>
              <w:jc w:val="left"/>
              <w:rPr>
                <w:sz w:val="20"/>
                <w:szCs w:val="20"/>
              </w:rPr>
            </w:pPr>
            <w:r w:rsidRPr="00E15A06">
              <w:rPr>
                <w:sz w:val="20"/>
              </w:rPr>
              <w:t>RS-1</w:t>
            </w:r>
            <w:r w:rsidR="0088399E">
              <w:rPr>
                <w:sz w:val="20"/>
              </w:rPr>
              <w:t>4</w:t>
            </w:r>
            <w:r w:rsidRPr="00E15A06">
              <w:rPr>
                <w:sz w:val="20"/>
              </w:rPr>
              <w:t xml:space="preserve">0-R40-S20 </w:t>
            </w:r>
            <w:r>
              <w:rPr>
                <w:sz w:val="20"/>
              </w:rPr>
              <w:t>(</w:t>
            </w:r>
            <w:hyperlink w:anchor="_BR-RESP-60-S20" w:history="1">
              <w:r w:rsidRPr="00E73D3D">
                <w:rPr>
                  <w:rStyle w:val="Hipervnculo"/>
                  <w:sz w:val="20"/>
                </w:rPr>
                <w:t>BR-RESP-60-S20</w:t>
              </w:r>
            </w:hyperlink>
            <w:r>
              <w:rPr>
                <w:sz w:val="20"/>
              </w:rPr>
              <w:t>)</w:t>
            </w:r>
          </w:p>
        </w:tc>
        <w:tc>
          <w:tcPr>
            <w:tcW w:w="3748" w:type="dxa"/>
          </w:tcPr>
          <w:p w14:paraId="0ABBA76E" w14:textId="77777777" w:rsidR="00E15A06" w:rsidRPr="00EC4B82" w:rsidRDefault="00E15A06" w:rsidP="000E238C">
            <w:pPr>
              <w:spacing w:before="60" w:after="60"/>
              <w:rPr>
                <w:sz w:val="20"/>
                <w:szCs w:val="20"/>
              </w:rPr>
            </w:pPr>
            <w:r w:rsidRPr="00EC4B82">
              <w:rPr>
                <w:sz w:val="20"/>
              </w:rPr>
              <w:t>When the pre-qualification system the EO is registered on covers all the exclusion criteria, information about compliance of exclusion grounds IS NOT required.</w:t>
            </w:r>
          </w:p>
        </w:tc>
      </w:tr>
      <w:tr w:rsidR="00E15A06" w:rsidRPr="00374763" w14:paraId="419D56D1" w14:textId="77777777" w:rsidTr="00E15A06">
        <w:tc>
          <w:tcPr>
            <w:tcW w:w="1289" w:type="dxa"/>
            <w:vMerge w:val="restart"/>
          </w:tcPr>
          <w:p w14:paraId="5D32AB40" w14:textId="60F4750C" w:rsidR="00E15A06" w:rsidRPr="00374763" w:rsidRDefault="00BC2E50" w:rsidP="0088399E">
            <w:pPr>
              <w:spacing w:before="60" w:after="60"/>
              <w:rPr>
                <w:sz w:val="20"/>
                <w:szCs w:val="20"/>
              </w:rPr>
            </w:pPr>
            <w:r w:rsidRPr="00BC2E50">
              <w:rPr>
                <w:sz w:val="20"/>
                <w:szCs w:val="20"/>
              </w:rPr>
              <w:t>RS-1</w:t>
            </w:r>
            <w:r w:rsidR="0088399E">
              <w:rPr>
                <w:sz w:val="20"/>
                <w:szCs w:val="20"/>
              </w:rPr>
              <w:t>4</w:t>
            </w:r>
            <w:r w:rsidRPr="00BC2E50">
              <w:rPr>
                <w:sz w:val="20"/>
                <w:szCs w:val="20"/>
              </w:rPr>
              <w:t xml:space="preserve">0-R50 </w:t>
            </w:r>
            <w:r w:rsidR="00E15A06">
              <w:rPr>
                <w:sz w:val="20"/>
                <w:szCs w:val="20"/>
              </w:rPr>
              <w:t>(</w:t>
            </w:r>
            <w:hyperlink w:anchor="_BR-RESP-70" w:history="1">
              <w:r w:rsidR="00E15A06" w:rsidRPr="004075F9">
                <w:rPr>
                  <w:rStyle w:val="Hipervnculo"/>
                  <w:sz w:val="20"/>
                  <w:szCs w:val="20"/>
                </w:rPr>
                <w:t>BR-RESP-70</w:t>
              </w:r>
            </w:hyperlink>
            <w:r w:rsidR="00E15A06">
              <w:rPr>
                <w:sz w:val="20"/>
                <w:szCs w:val="20"/>
              </w:rPr>
              <w:t>)</w:t>
            </w:r>
          </w:p>
        </w:tc>
        <w:tc>
          <w:tcPr>
            <w:tcW w:w="1490" w:type="dxa"/>
            <w:gridSpan w:val="2"/>
            <w:vMerge w:val="restart"/>
          </w:tcPr>
          <w:p w14:paraId="7BE0A2D1" w14:textId="77777777" w:rsidR="00E15A06" w:rsidRPr="00374763" w:rsidRDefault="00E15A06" w:rsidP="000E238C">
            <w:pPr>
              <w:spacing w:before="60" w:after="60"/>
              <w:rPr>
                <w:sz w:val="20"/>
                <w:szCs w:val="20"/>
              </w:rPr>
            </w:pPr>
            <w:r w:rsidRPr="00374763">
              <w:rPr>
                <w:sz w:val="20"/>
                <w:szCs w:val="20"/>
              </w:rPr>
              <w:t xml:space="preserve">Information about compliance of selection </w:t>
            </w:r>
            <w:r w:rsidRPr="00374763">
              <w:rPr>
                <w:sz w:val="20"/>
                <w:szCs w:val="20"/>
              </w:rPr>
              <w:lastRenderedPageBreak/>
              <w:t>criteria CAN be provided</w:t>
            </w:r>
          </w:p>
        </w:tc>
        <w:tc>
          <w:tcPr>
            <w:tcW w:w="1968" w:type="dxa"/>
          </w:tcPr>
          <w:p w14:paraId="73D333B1" w14:textId="7FF8202C" w:rsidR="00E15A06" w:rsidRPr="00374763" w:rsidRDefault="00BC2E50" w:rsidP="0088399E">
            <w:pPr>
              <w:spacing w:before="60" w:after="60"/>
              <w:rPr>
                <w:sz w:val="20"/>
                <w:szCs w:val="20"/>
              </w:rPr>
            </w:pPr>
            <w:r w:rsidRPr="00BC2E50">
              <w:rPr>
                <w:sz w:val="20"/>
                <w:szCs w:val="20"/>
              </w:rPr>
              <w:lastRenderedPageBreak/>
              <w:t>RS-1</w:t>
            </w:r>
            <w:r w:rsidR="0088399E">
              <w:rPr>
                <w:sz w:val="20"/>
                <w:szCs w:val="20"/>
              </w:rPr>
              <w:t>4</w:t>
            </w:r>
            <w:r w:rsidRPr="00BC2E50">
              <w:rPr>
                <w:sz w:val="20"/>
                <w:szCs w:val="20"/>
              </w:rPr>
              <w:t xml:space="preserve">0-R50-S10 </w:t>
            </w:r>
            <w:r w:rsidR="00E15A06">
              <w:rPr>
                <w:sz w:val="20"/>
                <w:szCs w:val="20"/>
              </w:rPr>
              <w:t>(</w:t>
            </w:r>
            <w:hyperlink w:anchor="_BR-RESP-70-S10" w:history="1">
              <w:r w:rsidR="00E15A06" w:rsidRPr="004075F9">
                <w:rPr>
                  <w:rStyle w:val="Hipervnculo"/>
                  <w:sz w:val="20"/>
                  <w:szCs w:val="20"/>
                </w:rPr>
                <w:t>BR-RESP-70-S10</w:t>
              </w:r>
            </w:hyperlink>
            <w:r w:rsidR="00E15A06">
              <w:rPr>
                <w:sz w:val="20"/>
                <w:szCs w:val="20"/>
              </w:rPr>
              <w:t>)</w:t>
            </w:r>
          </w:p>
        </w:tc>
        <w:tc>
          <w:tcPr>
            <w:tcW w:w="3748" w:type="dxa"/>
          </w:tcPr>
          <w:p w14:paraId="0873129A" w14:textId="77777777" w:rsidR="00E15A06" w:rsidRPr="00374763" w:rsidRDefault="00E15A06" w:rsidP="000E238C">
            <w:pPr>
              <w:spacing w:before="60" w:after="60"/>
              <w:rPr>
                <w:sz w:val="20"/>
                <w:szCs w:val="20"/>
              </w:rPr>
            </w:pPr>
            <w:r w:rsidRPr="00374763">
              <w:rPr>
                <w:sz w:val="20"/>
                <w:szCs w:val="20"/>
              </w:rPr>
              <w:t>When the pre-qualification system the EO is registered on does not cover all the selection criteria, information about compliance of selection criteria MUST be provided.</w:t>
            </w:r>
          </w:p>
        </w:tc>
      </w:tr>
      <w:tr w:rsidR="00E15A06" w:rsidRPr="00374763" w14:paraId="43F67741" w14:textId="77777777" w:rsidTr="00E15A06">
        <w:tc>
          <w:tcPr>
            <w:tcW w:w="1289" w:type="dxa"/>
            <w:vMerge/>
          </w:tcPr>
          <w:p w14:paraId="4C186498" w14:textId="77777777" w:rsidR="00E15A06" w:rsidRPr="00374763" w:rsidRDefault="00E15A06" w:rsidP="000E238C">
            <w:pPr>
              <w:spacing w:before="60" w:after="60"/>
              <w:rPr>
                <w:sz w:val="20"/>
                <w:szCs w:val="20"/>
              </w:rPr>
            </w:pPr>
          </w:p>
        </w:tc>
        <w:tc>
          <w:tcPr>
            <w:tcW w:w="1490" w:type="dxa"/>
            <w:gridSpan w:val="2"/>
            <w:vMerge/>
          </w:tcPr>
          <w:p w14:paraId="5ED7FECC" w14:textId="77777777" w:rsidR="00E15A06" w:rsidRPr="00374763" w:rsidRDefault="00E15A06" w:rsidP="000E238C">
            <w:pPr>
              <w:spacing w:before="60" w:after="60"/>
              <w:rPr>
                <w:sz w:val="20"/>
                <w:szCs w:val="20"/>
              </w:rPr>
            </w:pPr>
          </w:p>
        </w:tc>
        <w:tc>
          <w:tcPr>
            <w:tcW w:w="1968" w:type="dxa"/>
          </w:tcPr>
          <w:p w14:paraId="1F56C150" w14:textId="052175C0" w:rsidR="00E15A06" w:rsidRPr="00374763" w:rsidRDefault="00BC2E50" w:rsidP="0088399E">
            <w:pPr>
              <w:spacing w:before="60" w:after="60"/>
              <w:rPr>
                <w:sz w:val="20"/>
                <w:szCs w:val="20"/>
              </w:rPr>
            </w:pPr>
            <w:r w:rsidRPr="00BC2E50">
              <w:rPr>
                <w:sz w:val="20"/>
                <w:szCs w:val="20"/>
              </w:rPr>
              <w:t>RS-1</w:t>
            </w:r>
            <w:r w:rsidR="0088399E">
              <w:rPr>
                <w:sz w:val="20"/>
                <w:szCs w:val="20"/>
              </w:rPr>
              <w:t>4</w:t>
            </w:r>
            <w:r w:rsidRPr="00BC2E50">
              <w:rPr>
                <w:sz w:val="20"/>
                <w:szCs w:val="20"/>
              </w:rPr>
              <w:t xml:space="preserve">0-R50-S20 </w:t>
            </w:r>
            <w:r w:rsidR="00E15A06">
              <w:rPr>
                <w:sz w:val="20"/>
                <w:szCs w:val="20"/>
              </w:rPr>
              <w:t>(</w:t>
            </w:r>
            <w:hyperlink w:anchor="_BR-RESP-70-S20" w:history="1">
              <w:r w:rsidR="00E15A06" w:rsidRPr="004075F9">
                <w:rPr>
                  <w:rStyle w:val="Hipervnculo"/>
                  <w:sz w:val="20"/>
                  <w:szCs w:val="20"/>
                </w:rPr>
                <w:t>BR-RESP-70-S20</w:t>
              </w:r>
            </w:hyperlink>
            <w:r w:rsidR="00E15A06">
              <w:rPr>
                <w:sz w:val="20"/>
                <w:szCs w:val="20"/>
              </w:rPr>
              <w:t>)</w:t>
            </w:r>
          </w:p>
        </w:tc>
        <w:tc>
          <w:tcPr>
            <w:tcW w:w="3748" w:type="dxa"/>
          </w:tcPr>
          <w:p w14:paraId="5E42CE70" w14:textId="77777777" w:rsidR="00E15A06" w:rsidRPr="00374763" w:rsidRDefault="00E15A06" w:rsidP="000E238C">
            <w:pPr>
              <w:keepNext/>
              <w:spacing w:before="60" w:after="60"/>
              <w:rPr>
                <w:sz w:val="20"/>
                <w:szCs w:val="20"/>
              </w:rPr>
            </w:pPr>
            <w:r w:rsidRPr="00374763">
              <w:rPr>
                <w:sz w:val="20"/>
                <w:szCs w:val="20"/>
              </w:rPr>
              <w:t>When the pre-qualification system the EO is registered on covers all the selection criteria, information about compliance of selection criteria IS NOT required.</w:t>
            </w:r>
          </w:p>
        </w:tc>
      </w:tr>
      <w:tr w:rsidR="00AC6657" w:rsidRPr="00374763" w14:paraId="0A444957" w14:textId="77777777" w:rsidTr="00E15A06">
        <w:tc>
          <w:tcPr>
            <w:tcW w:w="1289" w:type="dxa"/>
          </w:tcPr>
          <w:p w14:paraId="7AA8823D" w14:textId="456A90B4" w:rsidR="00AC6657" w:rsidRPr="00374763" w:rsidRDefault="00AC6657" w:rsidP="00AC6657">
            <w:pPr>
              <w:spacing w:before="60" w:after="60"/>
              <w:rPr>
                <w:sz w:val="20"/>
                <w:szCs w:val="20"/>
              </w:rPr>
            </w:pPr>
            <w:r w:rsidRPr="00AC1BE3">
              <w:rPr>
                <w:sz w:val="20"/>
                <w:szCs w:val="20"/>
              </w:rPr>
              <w:lastRenderedPageBreak/>
              <w:t>RS-1</w:t>
            </w:r>
            <w:r>
              <w:rPr>
                <w:sz w:val="20"/>
                <w:szCs w:val="20"/>
              </w:rPr>
              <w:t>4</w:t>
            </w:r>
            <w:r w:rsidRPr="00AC1BE3">
              <w:rPr>
                <w:sz w:val="20"/>
                <w:szCs w:val="20"/>
              </w:rPr>
              <w:t>0-R</w:t>
            </w:r>
            <w:r>
              <w:rPr>
                <w:sz w:val="20"/>
                <w:szCs w:val="20"/>
              </w:rPr>
              <w:t>6</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490" w:type="dxa"/>
            <w:gridSpan w:val="2"/>
          </w:tcPr>
          <w:p w14:paraId="2D995D8A" w14:textId="79CBA75D" w:rsidR="00AC6657" w:rsidRPr="0037476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968" w:type="dxa"/>
          </w:tcPr>
          <w:p w14:paraId="6FA648E1" w14:textId="14E0A422" w:rsidR="00AC6657" w:rsidRPr="00BC2E50" w:rsidRDefault="00AC6657" w:rsidP="00AC6657">
            <w:pPr>
              <w:spacing w:before="60" w:after="60"/>
              <w:rPr>
                <w:sz w:val="20"/>
                <w:szCs w:val="20"/>
              </w:rPr>
            </w:pPr>
            <w:r w:rsidRPr="005E1667">
              <w:rPr>
                <w:sz w:val="20"/>
                <w:szCs w:val="20"/>
              </w:rPr>
              <w:t>N/A</w:t>
            </w:r>
          </w:p>
        </w:tc>
        <w:tc>
          <w:tcPr>
            <w:tcW w:w="3748" w:type="dxa"/>
          </w:tcPr>
          <w:p w14:paraId="5946C018" w14:textId="09055DE2" w:rsidR="00AC6657" w:rsidRPr="00374763" w:rsidRDefault="00AC6657" w:rsidP="00AC6657">
            <w:pPr>
              <w:keepNext/>
              <w:spacing w:before="60" w:after="60"/>
              <w:rPr>
                <w:sz w:val="20"/>
                <w:szCs w:val="20"/>
              </w:rPr>
            </w:pPr>
            <w:r w:rsidRPr="005E1667">
              <w:rPr>
                <w:sz w:val="20"/>
                <w:szCs w:val="20"/>
              </w:rPr>
              <w:t>N/A</w:t>
            </w:r>
          </w:p>
        </w:tc>
      </w:tr>
    </w:tbl>
    <w:p w14:paraId="2F94D044" w14:textId="26271BBA" w:rsidR="00D736F2" w:rsidRDefault="00D736F2" w:rsidP="00D736F2">
      <w:pPr>
        <w:pStyle w:val="Descripcin"/>
      </w:pPr>
      <w:bookmarkStart w:id="53" w:name="_Toc504408273"/>
      <w:r>
        <w:t xml:space="preserve">Table </w:t>
      </w:r>
      <w:r w:rsidR="009F1D37">
        <w:fldChar w:fldCharType="begin"/>
      </w:r>
      <w:r w:rsidR="009F1D37">
        <w:instrText xml:space="preserve"> SEQ Table \* ARABIC </w:instrText>
      </w:r>
      <w:r w:rsidR="009F1D37">
        <w:fldChar w:fldCharType="separate"/>
      </w:r>
      <w:r w:rsidR="00AA46A3">
        <w:rPr>
          <w:noProof/>
        </w:rPr>
        <w:t>15</w:t>
      </w:r>
      <w:r w:rsidR="009F1D37">
        <w:fldChar w:fldCharType="end"/>
      </w:r>
      <w:r>
        <w:t>: Test Case RS-1</w:t>
      </w:r>
      <w:r w:rsidR="0088399E">
        <w:t>4</w:t>
      </w:r>
      <w:r>
        <w:t>0</w:t>
      </w:r>
      <w:bookmarkEnd w:id="53"/>
    </w:p>
    <w:p w14:paraId="5FC73437" w14:textId="581CCF7C" w:rsidR="00421043" w:rsidRDefault="005F4E79" w:rsidP="00421043">
      <w:pPr>
        <w:pStyle w:val="Ttulo3"/>
      </w:pPr>
      <w:bookmarkStart w:id="54" w:name="_RS-190"/>
      <w:bookmarkStart w:id="55" w:name="_RS-200"/>
      <w:bookmarkStart w:id="56" w:name="_RS-250"/>
      <w:bookmarkStart w:id="57" w:name="_Toc504408214"/>
      <w:bookmarkEnd w:id="54"/>
      <w:bookmarkEnd w:id="55"/>
      <w:bookmarkEnd w:id="56"/>
      <w:r>
        <w:t>RS-190</w:t>
      </w:r>
      <w:bookmarkEnd w:id="57"/>
    </w:p>
    <w:tbl>
      <w:tblPr>
        <w:tblStyle w:val="Tablaconcuadrcula"/>
        <w:tblW w:w="0" w:type="auto"/>
        <w:tblLook w:val="04A0" w:firstRow="1" w:lastRow="0" w:firstColumn="1" w:lastColumn="0" w:noHBand="0" w:noVBand="1"/>
      </w:tblPr>
      <w:tblGrid>
        <w:gridCol w:w="1289"/>
        <w:gridCol w:w="298"/>
        <w:gridCol w:w="1385"/>
        <w:gridCol w:w="1775"/>
        <w:gridCol w:w="3748"/>
      </w:tblGrid>
      <w:tr w:rsidR="00421043" w:rsidRPr="00AC1BE3" w14:paraId="25FFA276" w14:textId="77777777" w:rsidTr="000E238C">
        <w:tc>
          <w:tcPr>
            <w:tcW w:w="8495" w:type="dxa"/>
            <w:gridSpan w:val="5"/>
            <w:shd w:val="clear" w:color="auto" w:fill="D9D9D9" w:themeFill="background1" w:themeFillShade="D9"/>
          </w:tcPr>
          <w:p w14:paraId="782B08DB" w14:textId="77777777" w:rsidR="00421043" w:rsidRPr="00AC1BE3" w:rsidRDefault="00421043" w:rsidP="000E238C">
            <w:pPr>
              <w:spacing w:before="60" w:after="60"/>
              <w:jc w:val="center"/>
              <w:rPr>
                <w:b/>
                <w:sz w:val="20"/>
                <w:szCs w:val="20"/>
              </w:rPr>
            </w:pPr>
            <w:r w:rsidRPr="00AC1BE3">
              <w:rPr>
                <w:b/>
                <w:sz w:val="20"/>
                <w:szCs w:val="20"/>
              </w:rPr>
              <w:t>Pre-conditions</w:t>
            </w:r>
          </w:p>
        </w:tc>
      </w:tr>
      <w:tr w:rsidR="00421043" w:rsidRPr="00AC1BE3" w14:paraId="1B4FC55A" w14:textId="77777777" w:rsidTr="000E238C">
        <w:tc>
          <w:tcPr>
            <w:tcW w:w="1587" w:type="dxa"/>
            <w:gridSpan w:val="2"/>
            <w:shd w:val="clear" w:color="auto" w:fill="D9D9D9" w:themeFill="background1" w:themeFillShade="D9"/>
            <w:vAlign w:val="center"/>
          </w:tcPr>
          <w:p w14:paraId="5B0847BB" w14:textId="77777777" w:rsidR="00421043" w:rsidRPr="00AC1BE3" w:rsidRDefault="00421043" w:rsidP="000E238C">
            <w:pPr>
              <w:spacing w:before="60" w:after="60"/>
              <w:jc w:val="left"/>
              <w:rPr>
                <w:sz w:val="20"/>
                <w:szCs w:val="20"/>
              </w:rPr>
            </w:pPr>
            <w:r w:rsidRPr="00AC1BE3">
              <w:rPr>
                <w:sz w:val="20"/>
                <w:szCs w:val="20"/>
              </w:rPr>
              <w:t>XSD Schema</w:t>
            </w:r>
          </w:p>
        </w:tc>
        <w:tc>
          <w:tcPr>
            <w:tcW w:w="6908" w:type="dxa"/>
            <w:gridSpan w:val="3"/>
            <w:vAlign w:val="center"/>
          </w:tcPr>
          <w:p w14:paraId="67B4B9FB" w14:textId="77777777" w:rsidR="00421043" w:rsidRPr="00AC1BE3" w:rsidRDefault="00421043" w:rsidP="000E238C">
            <w:pPr>
              <w:spacing w:before="60" w:after="60"/>
              <w:jc w:val="left"/>
              <w:rPr>
                <w:sz w:val="20"/>
                <w:szCs w:val="20"/>
              </w:rPr>
            </w:pPr>
            <w:r w:rsidRPr="00AC1BE3">
              <w:rPr>
                <w:sz w:val="20"/>
                <w:szCs w:val="20"/>
              </w:rPr>
              <w:t>UBL-QualificationApplicationResponse-2.2-Pre-award.xsd (ESPD Response)</w:t>
            </w:r>
          </w:p>
        </w:tc>
      </w:tr>
      <w:tr w:rsidR="00421043" w:rsidRPr="00AC1BE3" w14:paraId="08D42C42" w14:textId="77777777" w:rsidTr="000E238C">
        <w:tc>
          <w:tcPr>
            <w:tcW w:w="1587" w:type="dxa"/>
            <w:gridSpan w:val="2"/>
            <w:shd w:val="clear" w:color="auto" w:fill="D9D9D9" w:themeFill="background1" w:themeFillShade="D9"/>
            <w:vAlign w:val="center"/>
          </w:tcPr>
          <w:p w14:paraId="5E52C823" w14:textId="77777777" w:rsidR="00421043" w:rsidRPr="00AC1BE3" w:rsidRDefault="00421043" w:rsidP="000E238C">
            <w:pPr>
              <w:spacing w:before="60" w:after="60"/>
              <w:jc w:val="left"/>
              <w:rPr>
                <w:sz w:val="20"/>
                <w:szCs w:val="20"/>
              </w:rPr>
            </w:pPr>
            <w:r w:rsidRPr="00AC1BE3">
              <w:rPr>
                <w:sz w:val="20"/>
                <w:szCs w:val="20"/>
              </w:rPr>
              <w:t>Regulated or Self-contained ESPD</w:t>
            </w:r>
          </w:p>
        </w:tc>
        <w:tc>
          <w:tcPr>
            <w:tcW w:w="6908" w:type="dxa"/>
            <w:gridSpan w:val="3"/>
            <w:vAlign w:val="center"/>
          </w:tcPr>
          <w:p w14:paraId="28D4DAA1" w14:textId="77777777" w:rsidR="00421043" w:rsidRPr="00AC1BE3" w:rsidRDefault="00421043" w:rsidP="000E238C">
            <w:pPr>
              <w:spacing w:before="60" w:after="60"/>
              <w:jc w:val="left"/>
              <w:rPr>
                <w:sz w:val="20"/>
                <w:szCs w:val="20"/>
              </w:rPr>
            </w:pPr>
            <w:r w:rsidRPr="00AC1BE3">
              <w:rPr>
                <w:sz w:val="20"/>
                <w:szCs w:val="20"/>
              </w:rPr>
              <w:t>/cbc:QualificationApplicationTypeCode is REGULATED</w:t>
            </w:r>
          </w:p>
        </w:tc>
      </w:tr>
      <w:tr w:rsidR="00421043" w:rsidRPr="00AC1BE3" w14:paraId="3AE3690A" w14:textId="77777777" w:rsidTr="000E238C">
        <w:tc>
          <w:tcPr>
            <w:tcW w:w="1587" w:type="dxa"/>
            <w:gridSpan w:val="2"/>
            <w:shd w:val="clear" w:color="auto" w:fill="D9D9D9" w:themeFill="background1" w:themeFillShade="D9"/>
            <w:vAlign w:val="center"/>
          </w:tcPr>
          <w:p w14:paraId="4EB28451" w14:textId="77777777" w:rsidR="00421043" w:rsidRPr="00AC1BE3" w:rsidRDefault="00421043" w:rsidP="000E238C">
            <w:pPr>
              <w:spacing w:before="60" w:after="60"/>
              <w:jc w:val="left"/>
              <w:rPr>
                <w:sz w:val="20"/>
                <w:szCs w:val="20"/>
              </w:rPr>
            </w:pPr>
            <w:r w:rsidRPr="00AC1BE3">
              <w:rPr>
                <w:sz w:val="20"/>
                <w:szCs w:val="20"/>
              </w:rPr>
              <w:t>Divided into lots</w:t>
            </w:r>
          </w:p>
        </w:tc>
        <w:tc>
          <w:tcPr>
            <w:tcW w:w="6908" w:type="dxa"/>
            <w:gridSpan w:val="3"/>
            <w:vAlign w:val="center"/>
          </w:tcPr>
          <w:p w14:paraId="318AF4F0" w14:textId="23B0285C" w:rsidR="00421043" w:rsidRPr="00AC1BE3" w:rsidRDefault="00421043" w:rsidP="00421043">
            <w:pPr>
              <w:spacing w:before="60" w:after="60"/>
              <w:jc w:val="left"/>
              <w:rPr>
                <w:sz w:val="20"/>
                <w:szCs w:val="20"/>
              </w:rPr>
            </w:pPr>
            <w:r w:rsidRPr="00AC1BE3">
              <w:rPr>
                <w:sz w:val="20"/>
                <w:szCs w:val="20"/>
              </w:rPr>
              <w:t>/cac:ProcurementProjectLot /cbc:ID is</w:t>
            </w:r>
            <w:r>
              <w:rPr>
                <w:sz w:val="20"/>
                <w:szCs w:val="20"/>
              </w:rPr>
              <w:t xml:space="preserve"> </w:t>
            </w:r>
            <w:r w:rsidRPr="00AC1BE3">
              <w:rPr>
                <w:sz w:val="20"/>
                <w:szCs w:val="20"/>
              </w:rPr>
              <w:t>0 (</w:t>
            </w:r>
            <w:r>
              <w:rPr>
                <w:sz w:val="20"/>
                <w:szCs w:val="20"/>
              </w:rPr>
              <w:t xml:space="preserve">not </w:t>
            </w:r>
            <w:r w:rsidRPr="00AC1BE3">
              <w:rPr>
                <w:sz w:val="20"/>
                <w:szCs w:val="20"/>
              </w:rPr>
              <w:t>divided into lots)</w:t>
            </w:r>
          </w:p>
        </w:tc>
      </w:tr>
      <w:tr w:rsidR="00421043" w:rsidRPr="00AC1BE3" w14:paraId="691EDC4B" w14:textId="77777777" w:rsidTr="000E238C">
        <w:tc>
          <w:tcPr>
            <w:tcW w:w="1587" w:type="dxa"/>
            <w:gridSpan w:val="2"/>
            <w:shd w:val="clear" w:color="auto" w:fill="D9D9D9" w:themeFill="background1" w:themeFillShade="D9"/>
            <w:vAlign w:val="center"/>
          </w:tcPr>
          <w:p w14:paraId="414173E8" w14:textId="77777777" w:rsidR="00421043" w:rsidRPr="00AC1BE3" w:rsidRDefault="00421043" w:rsidP="000E238C">
            <w:pPr>
              <w:spacing w:before="60" w:after="60"/>
              <w:jc w:val="left"/>
              <w:rPr>
                <w:sz w:val="20"/>
                <w:szCs w:val="20"/>
                <w:highlight w:val="yellow"/>
              </w:rPr>
            </w:pPr>
            <w:commentRangeStart w:id="58"/>
            <w:r w:rsidRPr="00AC1BE3">
              <w:rPr>
                <w:sz w:val="20"/>
                <w:szCs w:val="20"/>
                <w:highlight w:val="yellow"/>
              </w:rPr>
              <w:t>Pre-qualification system</w:t>
            </w:r>
            <w:commentRangeEnd w:id="58"/>
            <w:r w:rsidRPr="00AC1BE3">
              <w:rPr>
                <w:rStyle w:val="Refdecomentario"/>
                <w:sz w:val="20"/>
                <w:szCs w:val="20"/>
                <w:highlight w:val="yellow"/>
              </w:rPr>
              <w:commentReference w:id="58"/>
            </w:r>
          </w:p>
        </w:tc>
        <w:tc>
          <w:tcPr>
            <w:tcW w:w="6908" w:type="dxa"/>
            <w:gridSpan w:val="3"/>
            <w:vAlign w:val="center"/>
          </w:tcPr>
          <w:p w14:paraId="07086BDE" w14:textId="380928CA" w:rsidR="00421043" w:rsidRPr="00AC1BE3" w:rsidRDefault="00421043" w:rsidP="000E238C">
            <w:pPr>
              <w:spacing w:before="60" w:after="60"/>
              <w:jc w:val="left"/>
              <w:rPr>
                <w:sz w:val="20"/>
                <w:szCs w:val="20"/>
              </w:rPr>
            </w:pPr>
            <w:r>
              <w:rPr>
                <w:sz w:val="20"/>
                <w:szCs w:val="20"/>
              </w:rPr>
              <w:t>(not registered on a national pre-qualification system)</w:t>
            </w:r>
          </w:p>
        </w:tc>
      </w:tr>
      <w:tr w:rsidR="00421043" w:rsidRPr="00AC1BE3" w14:paraId="51BDD6F8" w14:textId="77777777" w:rsidTr="000E238C">
        <w:tc>
          <w:tcPr>
            <w:tcW w:w="1587" w:type="dxa"/>
            <w:gridSpan w:val="2"/>
            <w:shd w:val="clear" w:color="auto" w:fill="D9D9D9" w:themeFill="background1" w:themeFillShade="D9"/>
            <w:vAlign w:val="center"/>
          </w:tcPr>
          <w:p w14:paraId="5FF60F5F" w14:textId="77777777" w:rsidR="00421043" w:rsidRPr="00AC1BE3" w:rsidRDefault="00421043" w:rsidP="000E238C">
            <w:pPr>
              <w:spacing w:before="60" w:after="60"/>
              <w:jc w:val="left"/>
              <w:rPr>
                <w:sz w:val="20"/>
                <w:szCs w:val="20"/>
              </w:rPr>
            </w:pPr>
            <w:r w:rsidRPr="00AC1BE3">
              <w:rPr>
                <w:sz w:val="20"/>
                <w:szCs w:val="20"/>
              </w:rPr>
              <w:t>EO Role</w:t>
            </w:r>
          </w:p>
        </w:tc>
        <w:tc>
          <w:tcPr>
            <w:tcW w:w="6908" w:type="dxa"/>
            <w:gridSpan w:val="3"/>
            <w:vAlign w:val="center"/>
          </w:tcPr>
          <w:p w14:paraId="7DB89F73" w14:textId="3FF272A4" w:rsidR="00421043" w:rsidRPr="0032506E" w:rsidRDefault="00421043" w:rsidP="000E238C">
            <w:pPr>
              <w:spacing w:before="60" w:after="60"/>
              <w:jc w:val="left"/>
              <w:rPr>
                <w:sz w:val="20"/>
                <w:szCs w:val="20"/>
              </w:rPr>
            </w:pPr>
            <w:r w:rsidRPr="0032506E">
              <w:rPr>
                <w:sz w:val="20"/>
                <w:szCs w:val="20"/>
              </w:rPr>
              <w:t xml:space="preserve">/cac:EconomicOperatorParty/cac:EconomnicOperatorRole /cbc:RoleCode is </w:t>
            </w:r>
            <w:r w:rsidR="007D5D7D" w:rsidRPr="007D5D7D">
              <w:rPr>
                <w:sz w:val="20"/>
                <w:szCs w:val="20"/>
              </w:rPr>
              <w:t xml:space="preserve">OERON </w:t>
            </w:r>
            <w:r w:rsidRPr="0032506E">
              <w:rPr>
                <w:sz w:val="20"/>
                <w:szCs w:val="20"/>
              </w:rPr>
              <w:t>(</w:t>
            </w:r>
            <w:r w:rsidR="007D5D7D" w:rsidRPr="007D5D7D">
              <w:rPr>
                <w:sz w:val="20"/>
                <w:szCs w:val="20"/>
              </w:rPr>
              <w:t>Other entity (relied upon)</w:t>
            </w:r>
            <w:r w:rsidRPr="0032506E">
              <w:rPr>
                <w:sz w:val="20"/>
                <w:szCs w:val="20"/>
              </w:rPr>
              <w:t>)</w:t>
            </w:r>
          </w:p>
          <w:p w14:paraId="1869DC5C" w14:textId="77777777" w:rsidR="00421043" w:rsidRPr="0032506E" w:rsidRDefault="00421043" w:rsidP="000E238C">
            <w:pPr>
              <w:spacing w:before="60" w:after="60"/>
              <w:jc w:val="left"/>
              <w:rPr>
                <w:sz w:val="20"/>
                <w:szCs w:val="20"/>
              </w:rPr>
            </w:pPr>
          </w:p>
          <w:p w14:paraId="2AEEA827" w14:textId="2FDCF59C" w:rsidR="007D5D7D" w:rsidRPr="007D5D7D" w:rsidRDefault="007D5D7D" w:rsidP="006B041E">
            <w:pPr>
              <w:spacing w:before="60" w:after="60"/>
              <w:rPr>
                <w:sz w:val="20"/>
                <w:szCs w:val="20"/>
              </w:rPr>
            </w:pPr>
            <w:r w:rsidRPr="007D5D7D">
              <w:rPr>
                <w:sz w:val="20"/>
                <w:szCs w:val="20"/>
              </w:rPr>
              <w:t>Other entity (relied upon):</w:t>
            </w:r>
            <w:r w:rsidR="006B041E" w:rsidRPr="007D5D7D">
              <w:rPr>
                <w:sz w:val="20"/>
                <w:szCs w:val="20"/>
              </w:rPr>
              <w:t xml:space="preserve"> </w:t>
            </w:r>
            <w:r w:rsidRPr="007D5D7D">
              <w:rPr>
                <w:sz w:val="20"/>
                <w:szCs w:val="20"/>
              </w:rPr>
              <w:t>Entity on which the main contractor, the group or another subcontractor relies in order to meet the selection criteria. In this case:</w:t>
            </w:r>
          </w:p>
          <w:p w14:paraId="20B59DC3" w14:textId="77777777" w:rsidR="007D5D7D" w:rsidRPr="007D5D7D" w:rsidRDefault="007D5D7D" w:rsidP="007D5D7D">
            <w:pPr>
              <w:spacing w:before="60" w:after="60"/>
              <w:jc w:val="left"/>
              <w:rPr>
                <w:sz w:val="20"/>
                <w:szCs w:val="20"/>
              </w:rPr>
            </w:pPr>
          </w:p>
          <w:p w14:paraId="72720127" w14:textId="77777777" w:rsidR="007D5D7D" w:rsidRPr="007D5D7D" w:rsidRDefault="007D5D7D" w:rsidP="007D5D7D">
            <w:pPr>
              <w:pStyle w:val="Prrafodelista"/>
              <w:numPr>
                <w:ilvl w:val="0"/>
                <w:numId w:val="18"/>
              </w:numPr>
              <w:spacing w:before="60" w:after="60"/>
              <w:jc w:val="left"/>
              <w:rPr>
                <w:sz w:val="20"/>
                <w:szCs w:val="20"/>
              </w:rPr>
            </w:pPr>
            <w:r w:rsidRPr="007D5D7D">
              <w:rPr>
                <w:sz w:val="20"/>
                <w:szCs w:val="20"/>
              </w:rPr>
              <w:t>The entity will have to produce an ESPD;</w:t>
            </w:r>
          </w:p>
          <w:p w14:paraId="1AA321AB" w14:textId="77777777" w:rsidR="007D5D7D" w:rsidRPr="007D5D7D" w:rsidRDefault="007D5D7D" w:rsidP="007D5D7D">
            <w:pPr>
              <w:spacing w:before="60" w:after="60"/>
              <w:jc w:val="left"/>
              <w:rPr>
                <w:sz w:val="20"/>
                <w:szCs w:val="20"/>
              </w:rPr>
            </w:pPr>
          </w:p>
          <w:p w14:paraId="6C609EED" w14:textId="53FA160C" w:rsidR="00421043" w:rsidRPr="007D5D7D" w:rsidRDefault="007D5D7D" w:rsidP="00EB1B30">
            <w:pPr>
              <w:pStyle w:val="Prrafodelista"/>
              <w:numPr>
                <w:ilvl w:val="0"/>
                <w:numId w:val="18"/>
              </w:numPr>
              <w:spacing w:before="60" w:after="60"/>
              <w:jc w:val="left"/>
              <w:rPr>
                <w:sz w:val="20"/>
                <w:szCs w:val="20"/>
              </w:rPr>
            </w:pPr>
            <w:r w:rsidRPr="007D5D7D">
              <w:rPr>
                <w:sz w:val="20"/>
                <w:szCs w:val="20"/>
              </w:rPr>
              <w:t xml:space="preserve">The entity will not have to identify the rest of the procurers or entities. Beware that an entity could have again another </w:t>
            </w:r>
            <w:r w:rsidR="00EB1B30">
              <w:rPr>
                <w:sz w:val="20"/>
                <w:szCs w:val="20"/>
              </w:rPr>
              <w:t>entity which it relies on or a</w:t>
            </w:r>
            <w:r w:rsidRPr="007D5D7D">
              <w:rPr>
                <w:sz w:val="20"/>
                <w:szCs w:val="20"/>
              </w:rPr>
              <w:t xml:space="preserve"> sub-contractor: in this case those entities and sub-contractors will have also to produce their own ESPD Response.</w:t>
            </w:r>
          </w:p>
        </w:tc>
      </w:tr>
      <w:tr w:rsidR="00421043" w:rsidRPr="00AC1BE3" w14:paraId="676B8469" w14:textId="77777777" w:rsidTr="000E238C">
        <w:trPr>
          <w:trHeight w:val="234"/>
        </w:trPr>
        <w:tc>
          <w:tcPr>
            <w:tcW w:w="8495" w:type="dxa"/>
            <w:gridSpan w:val="5"/>
            <w:shd w:val="clear" w:color="auto" w:fill="auto"/>
          </w:tcPr>
          <w:p w14:paraId="7AECBF15" w14:textId="77777777" w:rsidR="00421043" w:rsidRPr="00AC1BE3" w:rsidRDefault="00421043" w:rsidP="000E238C">
            <w:pPr>
              <w:spacing w:before="60" w:after="60"/>
              <w:rPr>
                <w:sz w:val="20"/>
                <w:szCs w:val="20"/>
              </w:rPr>
            </w:pPr>
          </w:p>
        </w:tc>
      </w:tr>
      <w:tr w:rsidR="00421043" w:rsidRPr="00AC1BE3" w14:paraId="42F8D590" w14:textId="77777777" w:rsidTr="000E238C">
        <w:tc>
          <w:tcPr>
            <w:tcW w:w="8495" w:type="dxa"/>
            <w:gridSpan w:val="5"/>
            <w:shd w:val="clear" w:color="auto" w:fill="D9D9D9" w:themeFill="background1" w:themeFillShade="D9"/>
          </w:tcPr>
          <w:p w14:paraId="22C38CAF" w14:textId="77777777" w:rsidR="00421043" w:rsidRPr="00AC1BE3" w:rsidRDefault="00421043" w:rsidP="000E238C">
            <w:pPr>
              <w:spacing w:before="60" w:after="60"/>
              <w:jc w:val="center"/>
              <w:rPr>
                <w:b/>
                <w:sz w:val="20"/>
                <w:szCs w:val="20"/>
              </w:rPr>
            </w:pPr>
            <w:r w:rsidRPr="00AC1BE3">
              <w:rPr>
                <w:b/>
                <w:sz w:val="20"/>
                <w:szCs w:val="20"/>
              </w:rPr>
              <w:t>List of rules</w:t>
            </w:r>
          </w:p>
        </w:tc>
      </w:tr>
      <w:tr w:rsidR="00421043" w:rsidRPr="00AC1BE3" w14:paraId="3FDF4791" w14:textId="77777777" w:rsidTr="000E238C">
        <w:tc>
          <w:tcPr>
            <w:tcW w:w="1289" w:type="dxa"/>
            <w:shd w:val="clear" w:color="auto" w:fill="F2F2F2" w:themeFill="background1" w:themeFillShade="F2"/>
          </w:tcPr>
          <w:p w14:paraId="5F25D3CC" w14:textId="77777777" w:rsidR="00421043" w:rsidRPr="00AC1BE3" w:rsidRDefault="00421043" w:rsidP="000E238C">
            <w:pPr>
              <w:spacing w:before="60" w:after="60"/>
              <w:jc w:val="center"/>
              <w:rPr>
                <w:b/>
                <w:sz w:val="20"/>
                <w:szCs w:val="20"/>
              </w:rPr>
            </w:pPr>
            <w:r w:rsidRPr="00AC1BE3">
              <w:rPr>
                <w:b/>
                <w:sz w:val="20"/>
                <w:szCs w:val="20"/>
              </w:rPr>
              <w:t>Rule ID</w:t>
            </w:r>
          </w:p>
        </w:tc>
        <w:tc>
          <w:tcPr>
            <w:tcW w:w="1683" w:type="dxa"/>
            <w:gridSpan w:val="2"/>
            <w:shd w:val="clear" w:color="auto" w:fill="F2F2F2" w:themeFill="background1" w:themeFillShade="F2"/>
          </w:tcPr>
          <w:p w14:paraId="493B14D2" w14:textId="77777777" w:rsidR="00421043" w:rsidRPr="00AC1BE3" w:rsidRDefault="00421043" w:rsidP="000E238C">
            <w:pPr>
              <w:spacing w:before="60" w:after="60"/>
              <w:jc w:val="center"/>
              <w:rPr>
                <w:b/>
                <w:sz w:val="20"/>
                <w:szCs w:val="20"/>
              </w:rPr>
            </w:pPr>
            <w:r w:rsidRPr="00AC1BE3">
              <w:rPr>
                <w:b/>
                <w:sz w:val="20"/>
                <w:szCs w:val="20"/>
              </w:rPr>
              <w:t>Rule</w:t>
            </w:r>
          </w:p>
        </w:tc>
        <w:tc>
          <w:tcPr>
            <w:tcW w:w="1775" w:type="dxa"/>
            <w:shd w:val="clear" w:color="auto" w:fill="F2F2F2" w:themeFill="background1" w:themeFillShade="F2"/>
          </w:tcPr>
          <w:p w14:paraId="7A9AA2B6" w14:textId="77777777" w:rsidR="00421043" w:rsidRPr="00AC1BE3" w:rsidRDefault="00421043" w:rsidP="000E238C">
            <w:pPr>
              <w:spacing w:before="60" w:after="60"/>
              <w:jc w:val="center"/>
              <w:rPr>
                <w:b/>
                <w:sz w:val="20"/>
                <w:szCs w:val="20"/>
              </w:rPr>
            </w:pPr>
            <w:r w:rsidRPr="00AC1BE3">
              <w:rPr>
                <w:b/>
                <w:sz w:val="20"/>
                <w:szCs w:val="20"/>
              </w:rPr>
              <w:t>Scenario ID</w:t>
            </w:r>
          </w:p>
        </w:tc>
        <w:tc>
          <w:tcPr>
            <w:tcW w:w="3748" w:type="dxa"/>
            <w:shd w:val="clear" w:color="auto" w:fill="F2F2F2" w:themeFill="background1" w:themeFillShade="F2"/>
          </w:tcPr>
          <w:p w14:paraId="19612BF0" w14:textId="77777777" w:rsidR="00421043" w:rsidRPr="00AC1BE3" w:rsidRDefault="00421043" w:rsidP="000E238C">
            <w:pPr>
              <w:spacing w:before="60" w:after="60"/>
              <w:jc w:val="center"/>
              <w:rPr>
                <w:b/>
                <w:sz w:val="20"/>
                <w:szCs w:val="20"/>
              </w:rPr>
            </w:pPr>
            <w:r w:rsidRPr="00AC1BE3">
              <w:rPr>
                <w:b/>
                <w:sz w:val="20"/>
                <w:szCs w:val="20"/>
              </w:rPr>
              <w:t>Scenarios</w:t>
            </w:r>
          </w:p>
        </w:tc>
      </w:tr>
      <w:tr w:rsidR="00421043" w:rsidRPr="00AC1BE3" w14:paraId="37CF17E6" w14:textId="77777777" w:rsidTr="000E238C">
        <w:tc>
          <w:tcPr>
            <w:tcW w:w="1289" w:type="dxa"/>
          </w:tcPr>
          <w:p w14:paraId="73C9540C" w14:textId="07B7EC9A" w:rsidR="00421043" w:rsidRPr="00AC1BE3" w:rsidRDefault="005F4E79" w:rsidP="000E238C">
            <w:pPr>
              <w:spacing w:before="60" w:after="60"/>
              <w:rPr>
                <w:sz w:val="20"/>
                <w:szCs w:val="20"/>
              </w:rPr>
            </w:pPr>
            <w:r>
              <w:rPr>
                <w:sz w:val="20"/>
                <w:szCs w:val="20"/>
              </w:rPr>
              <w:t>RS-190</w:t>
            </w:r>
            <w:r w:rsidR="000D61C7" w:rsidRPr="000D61C7">
              <w:rPr>
                <w:sz w:val="20"/>
                <w:szCs w:val="20"/>
              </w:rPr>
              <w:t xml:space="preserve">-R10 </w:t>
            </w:r>
            <w:r w:rsidR="00421043">
              <w:rPr>
                <w:sz w:val="20"/>
                <w:szCs w:val="20"/>
              </w:rPr>
              <w:t>(</w:t>
            </w:r>
            <w:hyperlink w:anchor="_BR-RESP-10" w:history="1">
              <w:r w:rsidR="00421043" w:rsidRPr="00C03FD7">
                <w:rPr>
                  <w:rStyle w:val="Hipervnculo"/>
                  <w:sz w:val="20"/>
                  <w:szCs w:val="20"/>
                </w:rPr>
                <w:t>BR-RESP-10</w:t>
              </w:r>
            </w:hyperlink>
            <w:r w:rsidR="00421043">
              <w:rPr>
                <w:sz w:val="20"/>
                <w:szCs w:val="20"/>
              </w:rPr>
              <w:t>)</w:t>
            </w:r>
          </w:p>
        </w:tc>
        <w:tc>
          <w:tcPr>
            <w:tcW w:w="1683" w:type="dxa"/>
            <w:gridSpan w:val="2"/>
          </w:tcPr>
          <w:p w14:paraId="0DAA506A" w14:textId="77777777" w:rsidR="00421043" w:rsidRPr="00AC1BE3" w:rsidRDefault="00421043" w:rsidP="000E238C">
            <w:pPr>
              <w:spacing w:before="60" w:after="60"/>
              <w:rPr>
                <w:sz w:val="20"/>
                <w:szCs w:val="20"/>
              </w:rPr>
            </w:pPr>
            <w:r w:rsidRPr="00AC1BE3">
              <w:rPr>
                <w:sz w:val="20"/>
                <w:szCs w:val="20"/>
              </w:rPr>
              <w:t>Information about the economic operator MUST be provided</w:t>
            </w:r>
          </w:p>
        </w:tc>
        <w:tc>
          <w:tcPr>
            <w:tcW w:w="1775" w:type="dxa"/>
          </w:tcPr>
          <w:p w14:paraId="59DBB651" w14:textId="77777777" w:rsidR="00421043" w:rsidRPr="00AC1BE3" w:rsidRDefault="00421043" w:rsidP="000E238C">
            <w:pPr>
              <w:spacing w:before="60" w:after="60"/>
              <w:jc w:val="center"/>
              <w:rPr>
                <w:sz w:val="20"/>
                <w:szCs w:val="20"/>
              </w:rPr>
            </w:pPr>
            <w:r w:rsidRPr="00AC1BE3">
              <w:rPr>
                <w:sz w:val="20"/>
                <w:szCs w:val="20"/>
              </w:rPr>
              <w:t>N/A</w:t>
            </w:r>
          </w:p>
        </w:tc>
        <w:tc>
          <w:tcPr>
            <w:tcW w:w="3748" w:type="dxa"/>
          </w:tcPr>
          <w:p w14:paraId="5CEE2A06" w14:textId="77777777" w:rsidR="00421043" w:rsidRPr="00AC1BE3" w:rsidRDefault="00421043" w:rsidP="000E238C">
            <w:pPr>
              <w:spacing w:before="60" w:after="60"/>
              <w:jc w:val="center"/>
              <w:rPr>
                <w:sz w:val="20"/>
                <w:szCs w:val="20"/>
              </w:rPr>
            </w:pPr>
            <w:r w:rsidRPr="00AC1BE3">
              <w:rPr>
                <w:sz w:val="20"/>
                <w:szCs w:val="20"/>
              </w:rPr>
              <w:t>N/A</w:t>
            </w:r>
          </w:p>
        </w:tc>
      </w:tr>
      <w:tr w:rsidR="0008691E" w:rsidRPr="00AC1BE3" w14:paraId="146C1649" w14:textId="77777777" w:rsidTr="000E238C">
        <w:tc>
          <w:tcPr>
            <w:tcW w:w="1289" w:type="dxa"/>
          </w:tcPr>
          <w:p w14:paraId="4F9FEDCA" w14:textId="33281976" w:rsidR="0008691E" w:rsidRPr="00AC1BE3" w:rsidRDefault="005F4E79" w:rsidP="0008691E">
            <w:pPr>
              <w:spacing w:before="60" w:after="60"/>
              <w:rPr>
                <w:sz w:val="20"/>
                <w:szCs w:val="20"/>
              </w:rPr>
            </w:pPr>
            <w:r>
              <w:rPr>
                <w:sz w:val="20"/>
                <w:szCs w:val="20"/>
              </w:rPr>
              <w:t>RS-190</w:t>
            </w:r>
            <w:r w:rsidR="0008691E" w:rsidRPr="00432CF9">
              <w:rPr>
                <w:sz w:val="20"/>
                <w:szCs w:val="20"/>
              </w:rPr>
              <w:t xml:space="preserve">-R20 </w:t>
            </w:r>
            <w:r w:rsidR="0008691E">
              <w:rPr>
                <w:sz w:val="20"/>
                <w:szCs w:val="20"/>
              </w:rPr>
              <w:t>(</w:t>
            </w:r>
            <w:hyperlink w:anchor="_BR-RESP-20" w:history="1">
              <w:r w:rsidR="0008691E" w:rsidRPr="00B3376C">
                <w:rPr>
                  <w:rStyle w:val="Hipervnculo"/>
                  <w:sz w:val="20"/>
                  <w:szCs w:val="20"/>
                </w:rPr>
                <w:t>BR-RESP-20</w:t>
              </w:r>
            </w:hyperlink>
            <w:r w:rsidR="0008691E">
              <w:rPr>
                <w:sz w:val="20"/>
                <w:szCs w:val="20"/>
              </w:rPr>
              <w:t>)</w:t>
            </w:r>
          </w:p>
        </w:tc>
        <w:tc>
          <w:tcPr>
            <w:tcW w:w="1683" w:type="dxa"/>
            <w:gridSpan w:val="2"/>
          </w:tcPr>
          <w:p w14:paraId="45724795"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775" w:type="dxa"/>
          </w:tcPr>
          <w:p w14:paraId="4C30F9DE" w14:textId="3EC12035" w:rsidR="0008691E" w:rsidRPr="00AC1BE3" w:rsidRDefault="0008691E" w:rsidP="0008691E">
            <w:pPr>
              <w:spacing w:before="60" w:after="60"/>
              <w:jc w:val="center"/>
              <w:rPr>
                <w:sz w:val="20"/>
                <w:szCs w:val="20"/>
              </w:rPr>
            </w:pPr>
            <w:r w:rsidRPr="00AC1BE3">
              <w:rPr>
                <w:sz w:val="20"/>
                <w:szCs w:val="20"/>
              </w:rPr>
              <w:t>N/A</w:t>
            </w:r>
          </w:p>
        </w:tc>
        <w:tc>
          <w:tcPr>
            <w:tcW w:w="3748" w:type="dxa"/>
          </w:tcPr>
          <w:p w14:paraId="0DEE9238" w14:textId="11FD6088" w:rsidR="0008691E" w:rsidRPr="00AC1BE3" w:rsidRDefault="0008691E" w:rsidP="0008691E">
            <w:pPr>
              <w:spacing w:before="60" w:after="60"/>
              <w:jc w:val="center"/>
              <w:rPr>
                <w:sz w:val="20"/>
                <w:szCs w:val="20"/>
              </w:rPr>
            </w:pPr>
            <w:r w:rsidRPr="00AC1BE3">
              <w:rPr>
                <w:sz w:val="20"/>
                <w:szCs w:val="20"/>
              </w:rPr>
              <w:t>N/A</w:t>
            </w:r>
          </w:p>
        </w:tc>
      </w:tr>
      <w:tr w:rsidR="00432CF9" w:rsidRPr="00AC1BE3" w14:paraId="74BE1797" w14:textId="77777777" w:rsidTr="00432CF9">
        <w:tc>
          <w:tcPr>
            <w:tcW w:w="1289" w:type="dxa"/>
          </w:tcPr>
          <w:p w14:paraId="16A566E3" w14:textId="65386A46" w:rsidR="00432CF9" w:rsidRPr="00AC1BE3" w:rsidRDefault="005F4E79" w:rsidP="000E238C">
            <w:pPr>
              <w:spacing w:before="60" w:after="60"/>
              <w:rPr>
                <w:sz w:val="20"/>
                <w:szCs w:val="20"/>
              </w:rPr>
            </w:pPr>
            <w:r>
              <w:rPr>
                <w:sz w:val="20"/>
                <w:szCs w:val="20"/>
              </w:rPr>
              <w:t>RS-190</w:t>
            </w:r>
            <w:r w:rsidR="00432CF9" w:rsidRPr="00432CF9">
              <w:rPr>
                <w:sz w:val="20"/>
                <w:szCs w:val="20"/>
              </w:rPr>
              <w:t xml:space="preserve">-R30 </w:t>
            </w:r>
            <w:r w:rsidR="00432CF9">
              <w:rPr>
                <w:sz w:val="20"/>
                <w:szCs w:val="20"/>
              </w:rPr>
              <w:t>(</w:t>
            </w:r>
            <w:hyperlink w:anchor="_BR-RESP-30" w:history="1">
              <w:r w:rsidR="00432CF9" w:rsidRPr="00EF294D">
                <w:rPr>
                  <w:rStyle w:val="Hipervnculo"/>
                  <w:sz w:val="20"/>
                  <w:szCs w:val="20"/>
                </w:rPr>
                <w:t>BR-RESP-30</w:t>
              </w:r>
            </w:hyperlink>
            <w:r w:rsidR="00432CF9">
              <w:rPr>
                <w:sz w:val="20"/>
                <w:szCs w:val="20"/>
              </w:rPr>
              <w:t>)</w:t>
            </w:r>
          </w:p>
        </w:tc>
        <w:tc>
          <w:tcPr>
            <w:tcW w:w="1683" w:type="dxa"/>
            <w:gridSpan w:val="2"/>
          </w:tcPr>
          <w:p w14:paraId="6268C843" w14:textId="77777777" w:rsidR="00432CF9" w:rsidRPr="00AC1BE3" w:rsidRDefault="00432CF9" w:rsidP="000E238C">
            <w:pPr>
              <w:spacing w:before="60" w:after="60"/>
              <w:rPr>
                <w:sz w:val="20"/>
                <w:szCs w:val="20"/>
              </w:rPr>
            </w:pPr>
            <w:r w:rsidRPr="00AC1BE3">
              <w:rPr>
                <w:sz w:val="20"/>
                <w:szCs w:val="20"/>
              </w:rPr>
              <w:t xml:space="preserve">Information about compliance of exclusion </w:t>
            </w:r>
            <w:r w:rsidRPr="00AC1BE3">
              <w:rPr>
                <w:sz w:val="20"/>
                <w:szCs w:val="20"/>
              </w:rPr>
              <w:lastRenderedPageBreak/>
              <w:t>grounds MUST be provided</w:t>
            </w:r>
          </w:p>
        </w:tc>
        <w:tc>
          <w:tcPr>
            <w:tcW w:w="1775" w:type="dxa"/>
          </w:tcPr>
          <w:p w14:paraId="68D79C36" w14:textId="77777777" w:rsidR="00432CF9" w:rsidRPr="00AC1BE3" w:rsidRDefault="00432CF9" w:rsidP="000E238C">
            <w:pPr>
              <w:spacing w:before="60" w:after="60"/>
              <w:jc w:val="center"/>
              <w:rPr>
                <w:sz w:val="20"/>
                <w:szCs w:val="20"/>
              </w:rPr>
            </w:pPr>
            <w:r w:rsidRPr="00AC1BE3">
              <w:rPr>
                <w:sz w:val="20"/>
                <w:szCs w:val="20"/>
              </w:rPr>
              <w:lastRenderedPageBreak/>
              <w:t>N/A</w:t>
            </w:r>
          </w:p>
        </w:tc>
        <w:tc>
          <w:tcPr>
            <w:tcW w:w="3748" w:type="dxa"/>
          </w:tcPr>
          <w:p w14:paraId="3290B6B5" w14:textId="77777777" w:rsidR="00432CF9" w:rsidRPr="00AC1BE3" w:rsidRDefault="00432CF9" w:rsidP="000E238C">
            <w:pPr>
              <w:spacing w:before="60" w:after="60"/>
              <w:jc w:val="center"/>
              <w:rPr>
                <w:sz w:val="20"/>
                <w:szCs w:val="20"/>
              </w:rPr>
            </w:pPr>
            <w:r w:rsidRPr="00AC1BE3">
              <w:rPr>
                <w:sz w:val="20"/>
                <w:szCs w:val="20"/>
              </w:rPr>
              <w:t>N/A</w:t>
            </w:r>
          </w:p>
        </w:tc>
      </w:tr>
      <w:tr w:rsidR="00432CF9" w:rsidRPr="00AC1BE3" w14:paraId="32940D21" w14:textId="77777777" w:rsidTr="00432CF9">
        <w:tc>
          <w:tcPr>
            <w:tcW w:w="1289" w:type="dxa"/>
          </w:tcPr>
          <w:p w14:paraId="3B9BF3E4" w14:textId="2341CD1D" w:rsidR="00432CF9" w:rsidRPr="00AC1BE3" w:rsidRDefault="005F4E79" w:rsidP="000E238C">
            <w:pPr>
              <w:spacing w:before="60" w:after="60"/>
              <w:rPr>
                <w:sz w:val="20"/>
                <w:szCs w:val="20"/>
              </w:rPr>
            </w:pPr>
            <w:r>
              <w:rPr>
                <w:sz w:val="20"/>
                <w:szCs w:val="20"/>
              </w:rPr>
              <w:lastRenderedPageBreak/>
              <w:t>RS-190</w:t>
            </w:r>
            <w:r w:rsidR="00432CF9" w:rsidRPr="00432CF9">
              <w:rPr>
                <w:sz w:val="20"/>
                <w:szCs w:val="20"/>
              </w:rPr>
              <w:t xml:space="preserve">-R40 </w:t>
            </w:r>
            <w:r w:rsidR="00432CF9">
              <w:rPr>
                <w:sz w:val="20"/>
                <w:szCs w:val="20"/>
              </w:rPr>
              <w:t>(</w:t>
            </w:r>
            <w:hyperlink w:anchor="_BR-RESP-40" w:history="1">
              <w:r w:rsidR="00432CF9" w:rsidRPr="00913D0E">
                <w:rPr>
                  <w:rStyle w:val="Hipervnculo"/>
                  <w:sz w:val="20"/>
                  <w:szCs w:val="20"/>
                </w:rPr>
                <w:t>BR-RESP-40</w:t>
              </w:r>
            </w:hyperlink>
            <w:r w:rsidR="00432CF9">
              <w:rPr>
                <w:sz w:val="20"/>
                <w:szCs w:val="20"/>
              </w:rPr>
              <w:t>)</w:t>
            </w:r>
          </w:p>
        </w:tc>
        <w:tc>
          <w:tcPr>
            <w:tcW w:w="1683" w:type="dxa"/>
            <w:gridSpan w:val="2"/>
          </w:tcPr>
          <w:p w14:paraId="68E84B5E" w14:textId="77777777" w:rsidR="00432CF9" w:rsidRPr="00AC1BE3" w:rsidRDefault="00432CF9" w:rsidP="000E238C">
            <w:pPr>
              <w:spacing w:before="60" w:after="60"/>
              <w:rPr>
                <w:sz w:val="20"/>
                <w:szCs w:val="20"/>
              </w:rPr>
            </w:pPr>
            <w:r w:rsidRPr="00AC1BE3">
              <w:rPr>
                <w:sz w:val="20"/>
                <w:szCs w:val="20"/>
              </w:rPr>
              <w:t>Information about compliance of selection criteria MUST be provided</w:t>
            </w:r>
          </w:p>
        </w:tc>
        <w:tc>
          <w:tcPr>
            <w:tcW w:w="1775" w:type="dxa"/>
          </w:tcPr>
          <w:p w14:paraId="32A03150" w14:textId="77777777" w:rsidR="00432CF9" w:rsidRPr="00AC1BE3" w:rsidRDefault="00432CF9" w:rsidP="000E238C">
            <w:pPr>
              <w:spacing w:before="60" w:after="60"/>
              <w:jc w:val="center"/>
              <w:rPr>
                <w:sz w:val="20"/>
                <w:szCs w:val="20"/>
              </w:rPr>
            </w:pPr>
            <w:r w:rsidRPr="00AC1BE3">
              <w:rPr>
                <w:sz w:val="20"/>
                <w:szCs w:val="20"/>
              </w:rPr>
              <w:t>N/A</w:t>
            </w:r>
          </w:p>
        </w:tc>
        <w:tc>
          <w:tcPr>
            <w:tcW w:w="3748" w:type="dxa"/>
          </w:tcPr>
          <w:p w14:paraId="46908D93" w14:textId="77777777" w:rsidR="00432CF9" w:rsidRPr="00AC1BE3" w:rsidRDefault="00432CF9" w:rsidP="000E238C">
            <w:pPr>
              <w:keepNext/>
              <w:spacing w:before="60" w:after="60"/>
              <w:jc w:val="center"/>
              <w:rPr>
                <w:sz w:val="20"/>
                <w:szCs w:val="20"/>
              </w:rPr>
            </w:pPr>
            <w:r w:rsidRPr="00AC1BE3">
              <w:rPr>
                <w:sz w:val="20"/>
                <w:szCs w:val="20"/>
              </w:rPr>
              <w:t>N/A</w:t>
            </w:r>
          </w:p>
        </w:tc>
      </w:tr>
      <w:tr w:rsidR="00AC6657" w:rsidRPr="00AC1BE3" w14:paraId="23D03813" w14:textId="77777777" w:rsidTr="00432CF9">
        <w:tc>
          <w:tcPr>
            <w:tcW w:w="1289" w:type="dxa"/>
          </w:tcPr>
          <w:p w14:paraId="2079AA81" w14:textId="2D9E28C1" w:rsidR="00AC6657" w:rsidRDefault="00AC6657" w:rsidP="00AC6657">
            <w:pPr>
              <w:spacing w:before="60" w:after="60"/>
              <w:rPr>
                <w:sz w:val="20"/>
                <w:szCs w:val="20"/>
              </w:rPr>
            </w:pPr>
            <w:r w:rsidRPr="00AC1BE3">
              <w:rPr>
                <w:sz w:val="20"/>
                <w:szCs w:val="20"/>
              </w:rPr>
              <w:t>RS-1</w:t>
            </w:r>
            <w:r>
              <w:rPr>
                <w:sz w:val="20"/>
                <w:szCs w:val="20"/>
              </w:rPr>
              <w:t>9</w:t>
            </w:r>
            <w:r w:rsidRPr="00AC1BE3">
              <w:rPr>
                <w:sz w:val="20"/>
                <w:szCs w:val="20"/>
              </w:rPr>
              <w:t>0-R</w:t>
            </w:r>
            <w:r>
              <w:rPr>
                <w:sz w:val="20"/>
                <w:szCs w:val="20"/>
              </w:rPr>
              <w:t>5</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683" w:type="dxa"/>
            <w:gridSpan w:val="2"/>
          </w:tcPr>
          <w:p w14:paraId="768ED0A1" w14:textId="06363B04" w:rsidR="00AC6657" w:rsidRPr="00AC1BE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775" w:type="dxa"/>
          </w:tcPr>
          <w:p w14:paraId="5FE6B26A" w14:textId="6982BD80" w:rsidR="00AC6657" w:rsidRPr="00AC1BE3" w:rsidRDefault="00AC6657" w:rsidP="00AC6657">
            <w:pPr>
              <w:spacing w:before="60" w:after="60"/>
              <w:jc w:val="center"/>
              <w:rPr>
                <w:sz w:val="20"/>
                <w:szCs w:val="20"/>
              </w:rPr>
            </w:pPr>
            <w:r w:rsidRPr="005E1667">
              <w:rPr>
                <w:sz w:val="20"/>
                <w:szCs w:val="20"/>
              </w:rPr>
              <w:t>N/A</w:t>
            </w:r>
          </w:p>
        </w:tc>
        <w:tc>
          <w:tcPr>
            <w:tcW w:w="3748" w:type="dxa"/>
          </w:tcPr>
          <w:p w14:paraId="30576526" w14:textId="57ACC86A" w:rsidR="00AC6657" w:rsidRPr="00AC1BE3" w:rsidRDefault="00AC6657" w:rsidP="00AC6657">
            <w:pPr>
              <w:keepNext/>
              <w:spacing w:before="60" w:after="60"/>
              <w:jc w:val="center"/>
              <w:rPr>
                <w:sz w:val="20"/>
                <w:szCs w:val="20"/>
              </w:rPr>
            </w:pPr>
            <w:r w:rsidRPr="005E1667">
              <w:rPr>
                <w:sz w:val="20"/>
                <w:szCs w:val="20"/>
              </w:rPr>
              <w:t>N/A</w:t>
            </w:r>
          </w:p>
        </w:tc>
      </w:tr>
    </w:tbl>
    <w:p w14:paraId="4155E943" w14:textId="31792E30" w:rsidR="00421043" w:rsidRDefault="00421043" w:rsidP="00421043">
      <w:pPr>
        <w:pStyle w:val="Descripcin"/>
      </w:pPr>
      <w:bookmarkStart w:id="59" w:name="_Toc504408274"/>
      <w:r>
        <w:t xml:space="preserve">Table </w:t>
      </w:r>
      <w:r w:rsidR="009F1D37">
        <w:fldChar w:fldCharType="begin"/>
      </w:r>
      <w:r w:rsidR="009F1D37">
        <w:instrText xml:space="preserve"> SEQ Table \* ARABIC </w:instrText>
      </w:r>
      <w:r w:rsidR="009F1D37">
        <w:fldChar w:fldCharType="separate"/>
      </w:r>
      <w:r w:rsidR="00AA46A3">
        <w:rPr>
          <w:noProof/>
        </w:rPr>
        <w:t>18</w:t>
      </w:r>
      <w:r w:rsidR="009F1D37">
        <w:fldChar w:fldCharType="end"/>
      </w:r>
      <w:r>
        <w:t xml:space="preserve">: Test Case </w:t>
      </w:r>
      <w:r w:rsidR="005F4E79">
        <w:t>RS-190</w:t>
      </w:r>
      <w:bookmarkEnd w:id="59"/>
    </w:p>
    <w:p w14:paraId="0E348F3D" w14:textId="2822845F" w:rsidR="00E805A2" w:rsidRDefault="005F4E79" w:rsidP="00E805A2">
      <w:pPr>
        <w:pStyle w:val="Ttulo3"/>
      </w:pPr>
      <w:bookmarkStart w:id="60" w:name="_RS-260"/>
      <w:bookmarkStart w:id="61" w:name="_Toc504408215"/>
      <w:bookmarkEnd w:id="60"/>
      <w:r>
        <w:t>RS-200</w:t>
      </w:r>
      <w:bookmarkEnd w:id="61"/>
    </w:p>
    <w:tbl>
      <w:tblPr>
        <w:tblStyle w:val="Tablaconcuadrcula"/>
        <w:tblW w:w="0" w:type="auto"/>
        <w:tblLook w:val="04A0" w:firstRow="1" w:lastRow="0" w:firstColumn="1" w:lastColumn="0" w:noHBand="0" w:noVBand="1"/>
      </w:tblPr>
      <w:tblGrid>
        <w:gridCol w:w="1289"/>
        <w:gridCol w:w="298"/>
        <w:gridCol w:w="1385"/>
        <w:gridCol w:w="1775"/>
        <w:gridCol w:w="3748"/>
      </w:tblGrid>
      <w:tr w:rsidR="00E805A2" w:rsidRPr="00AC1BE3" w14:paraId="56C43627" w14:textId="77777777" w:rsidTr="000E238C">
        <w:tc>
          <w:tcPr>
            <w:tcW w:w="8495" w:type="dxa"/>
            <w:gridSpan w:val="5"/>
            <w:shd w:val="clear" w:color="auto" w:fill="D9D9D9" w:themeFill="background1" w:themeFillShade="D9"/>
          </w:tcPr>
          <w:p w14:paraId="1167D0DC" w14:textId="77777777" w:rsidR="00E805A2" w:rsidRPr="00AC1BE3" w:rsidRDefault="00E805A2" w:rsidP="000E238C">
            <w:pPr>
              <w:spacing w:before="60" w:after="60"/>
              <w:jc w:val="center"/>
              <w:rPr>
                <w:b/>
                <w:sz w:val="20"/>
                <w:szCs w:val="20"/>
              </w:rPr>
            </w:pPr>
            <w:r w:rsidRPr="00AC1BE3">
              <w:rPr>
                <w:b/>
                <w:sz w:val="20"/>
                <w:szCs w:val="20"/>
              </w:rPr>
              <w:t>Pre-conditions</w:t>
            </w:r>
          </w:p>
        </w:tc>
      </w:tr>
      <w:tr w:rsidR="00E805A2" w:rsidRPr="00AC1BE3" w14:paraId="2C9E2666" w14:textId="77777777" w:rsidTr="000E238C">
        <w:tc>
          <w:tcPr>
            <w:tcW w:w="1587" w:type="dxa"/>
            <w:gridSpan w:val="2"/>
            <w:shd w:val="clear" w:color="auto" w:fill="D9D9D9" w:themeFill="background1" w:themeFillShade="D9"/>
            <w:vAlign w:val="center"/>
          </w:tcPr>
          <w:p w14:paraId="405E52C8" w14:textId="77777777" w:rsidR="00E805A2" w:rsidRPr="00AC1BE3" w:rsidRDefault="00E805A2" w:rsidP="000E238C">
            <w:pPr>
              <w:spacing w:before="60" w:after="60"/>
              <w:jc w:val="left"/>
              <w:rPr>
                <w:sz w:val="20"/>
                <w:szCs w:val="20"/>
              </w:rPr>
            </w:pPr>
            <w:r w:rsidRPr="00AC1BE3">
              <w:rPr>
                <w:sz w:val="20"/>
                <w:szCs w:val="20"/>
              </w:rPr>
              <w:t>XSD Schema</w:t>
            </w:r>
          </w:p>
        </w:tc>
        <w:tc>
          <w:tcPr>
            <w:tcW w:w="6908" w:type="dxa"/>
            <w:gridSpan w:val="3"/>
            <w:vAlign w:val="center"/>
          </w:tcPr>
          <w:p w14:paraId="7D9A899C" w14:textId="77777777" w:rsidR="00E805A2" w:rsidRPr="00AC1BE3" w:rsidRDefault="00E805A2" w:rsidP="000E238C">
            <w:pPr>
              <w:spacing w:before="60" w:after="60"/>
              <w:jc w:val="left"/>
              <w:rPr>
                <w:sz w:val="20"/>
                <w:szCs w:val="20"/>
              </w:rPr>
            </w:pPr>
            <w:r w:rsidRPr="00AC1BE3">
              <w:rPr>
                <w:sz w:val="20"/>
                <w:szCs w:val="20"/>
              </w:rPr>
              <w:t>UBL-QualificationApplicationResponse-2.2-Pre-award.xsd (ESPD Response)</w:t>
            </w:r>
          </w:p>
        </w:tc>
      </w:tr>
      <w:tr w:rsidR="00E805A2" w:rsidRPr="00AC1BE3" w14:paraId="6E1DFE2C" w14:textId="77777777" w:rsidTr="000E238C">
        <w:tc>
          <w:tcPr>
            <w:tcW w:w="1587" w:type="dxa"/>
            <w:gridSpan w:val="2"/>
            <w:shd w:val="clear" w:color="auto" w:fill="D9D9D9" w:themeFill="background1" w:themeFillShade="D9"/>
            <w:vAlign w:val="center"/>
          </w:tcPr>
          <w:p w14:paraId="4A33F34B" w14:textId="77777777" w:rsidR="00E805A2" w:rsidRPr="00AC1BE3" w:rsidRDefault="00E805A2" w:rsidP="000E238C">
            <w:pPr>
              <w:spacing w:before="60" w:after="60"/>
              <w:jc w:val="left"/>
              <w:rPr>
                <w:sz w:val="20"/>
                <w:szCs w:val="20"/>
              </w:rPr>
            </w:pPr>
            <w:r w:rsidRPr="00AC1BE3">
              <w:rPr>
                <w:sz w:val="20"/>
                <w:szCs w:val="20"/>
              </w:rPr>
              <w:t>Regulated or Self-contained ESPD</w:t>
            </w:r>
          </w:p>
        </w:tc>
        <w:tc>
          <w:tcPr>
            <w:tcW w:w="6908" w:type="dxa"/>
            <w:gridSpan w:val="3"/>
            <w:vAlign w:val="center"/>
          </w:tcPr>
          <w:p w14:paraId="46094EBA" w14:textId="77777777" w:rsidR="00E805A2" w:rsidRPr="00AC1BE3" w:rsidRDefault="00E805A2" w:rsidP="000E238C">
            <w:pPr>
              <w:spacing w:before="60" w:after="60"/>
              <w:jc w:val="left"/>
              <w:rPr>
                <w:sz w:val="20"/>
                <w:szCs w:val="20"/>
              </w:rPr>
            </w:pPr>
            <w:r w:rsidRPr="00AC1BE3">
              <w:rPr>
                <w:sz w:val="20"/>
                <w:szCs w:val="20"/>
              </w:rPr>
              <w:t>/cbc:QualificationApplicationTypeCode is REGULATED</w:t>
            </w:r>
          </w:p>
        </w:tc>
      </w:tr>
      <w:tr w:rsidR="00E805A2" w:rsidRPr="00AC1BE3" w14:paraId="21C88204" w14:textId="77777777" w:rsidTr="000E238C">
        <w:tc>
          <w:tcPr>
            <w:tcW w:w="1587" w:type="dxa"/>
            <w:gridSpan w:val="2"/>
            <w:shd w:val="clear" w:color="auto" w:fill="D9D9D9" w:themeFill="background1" w:themeFillShade="D9"/>
            <w:vAlign w:val="center"/>
          </w:tcPr>
          <w:p w14:paraId="0FACDE91" w14:textId="77777777" w:rsidR="00E805A2" w:rsidRPr="00AC1BE3" w:rsidRDefault="00E805A2" w:rsidP="000E238C">
            <w:pPr>
              <w:spacing w:before="60" w:after="60"/>
              <w:jc w:val="left"/>
              <w:rPr>
                <w:sz w:val="20"/>
                <w:szCs w:val="20"/>
              </w:rPr>
            </w:pPr>
            <w:r w:rsidRPr="00AC1BE3">
              <w:rPr>
                <w:sz w:val="20"/>
                <w:szCs w:val="20"/>
              </w:rPr>
              <w:t>Divided into lots</w:t>
            </w:r>
          </w:p>
        </w:tc>
        <w:tc>
          <w:tcPr>
            <w:tcW w:w="6908" w:type="dxa"/>
            <w:gridSpan w:val="3"/>
            <w:vAlign w:val="center"/>
          </w:tcPr>
          <w:p w14:paraId="75E30876" w14:textId="77777777" w:rsidR="00E805A2" w:rsidRPr="00AC1BE3" w:rsidRDefault="00E805A2" w:rsidP="000E238C">
            <w:pPr>
              <w:spacing w:before="60" w:after="60"/>
              <w:jc w:val="left"/>
              <w:rPr>
                <w:sz w:val="20"/>
                <w:szCs w:val="20"/>
              </w:rPr>
            </w:pPr>
            <w:r w:rsidRPr="00AC1BE3">
              <w:rPr>
                <w:sz w:val="20"/>
                <w:szCs w:val="20"/>
              </w:rPr>
              <w:t>/cac:ProcurementProjectLot /cbc:ID is</w:t>
            </w:r>
            <w:r>
              <w:rPr>
                <w:sz w:val="20"/>
                <w:szCs w:val="20"/>
              </w:rPr>
              <w:t xml:space="preserve"> </w:t>
            </w:r>
            <w:r w:rsidRPr="00AC1BE3">
              <w:rPr>
                <w:sz w:val="20"/>
                <w:szCs w:val="20"/>
              </w:rPr>
              <w:t>0 (</w:t>
            </w:r>
            <w:r>
              <w:rPr>
                <w:sz w:val="20"/>
                <w:szCs w:val="20"/>
              </w:rPr>
              <w:t xml:space="preserve">not </w:t>
            </w:r>
            <w:r w:rsidRPr="00AC1BE3">
              <w:rPr>
                <w:sz w:val="20"/>
                <w:szCs w:val="20"/>
              </w:rPr>
              <w:t>divided into lots)</w:t>
            </w:r>
          </w:p>
        </w:tc>
      </w:tr>
      <w:tr w:rsidR="00E805A2" w:rsidRPr="00AC1BE3" w14:paraId="4EBD09C1" w14:textId="77777777" w:rsidTr="000E238C">
        <w:tc>
          <w:tcPr>
            <w:tcW w:w="1587" w:type="dxa"/>
            <w:gridSpan w:val="2"/>
            <w:shd w:val="clear" w:color="auto" w:fill="D9D9D9" w:themeFill="background1" w:themeFillShade="D9"/>
            <w:vAlign w:val="center"/>
          </w:tcPr>
          <w:p w14:paraId="2430A3B4" w14:textId="77777777" w:rsidR="00E805A2" w:rsidRPr="00AC1BE3" w:rsidRDefault="00E805A2" w:rsidP="000E238C">
            <w:pPr>
              <w:spacing w:before="60" w:after="60"/>
              <w:jc w:val="left"/>
              <w:rPr>
                <w:sz w:val="20"/>
                <w:szCs w:val="20"/>
                <w:highlight w:val="yellow"/>
              </w:rPr>
            </w:pPr>
            <w:commentRangeStart w:id="62"/>
            <w:r w:rsidRPr="00AC1BE3">
              <w:rPr>
                <w:sz w:val="20"/>
                <w:szCs w:val="20"/>
                <w:highlight w:val="yellow"/>
              </w:rPr>
              <w:t>Pre-qualification system</w:t>
            </w:r>
            <w:commentRangeEnd w:id="62"/>
            <w:r w:rsidRPr="00AC1BE3">
              <w:rPr>
                <w:rStyle w:val="Refdecomentario"/>
                <w:sz w:val="20"/>
                <w:szCs w:val="20"/>
                <w:highlight w:val="yellow"/>
              </w:rPr>
              <w:commentReference w:id="62"/>
            </w:r>
          </w:p>
        </w:tc>
        <w:tc>
          <w:tcPr>
            <w:tcW w:w="6908" w:type="dxa"/>
            <w:gridSpan w:val="3"/>
            <w:vAlign w:val="center"/>
          </w:tcPr>
          <w:p w14:paraId="7904F878" w14:textId="7BF8F662" w:rsidR="00E805A2" w:rsidRPr="00AC1BE3" w:rsidRDefault="00E805A2" w:rsidP="00E805A2">
            <w:pPr>
              <w:spacing w:before="60" w:after="60"/>
              <w:jc w:val="left"/>
              <w:rPr>
                <w:sz w:val="20"/>
                <w:szCs w:val="20"/>
              </w:rPr>
            </w:pPr>
            <w:r>
              <w:rPr>
                <w:sz w:val="20"/>
                <w:szCs w:val="20"/>
              </w:rPr>
              <w:t>(registered on a national pre-qualification system)</w:t>
            </w:r>
          </w:p>
        </w:tc>
      </w:tr>
      <w:tr w:rsidR="00E805A2" w:rsidRPr="00AC1BE3" w14:paraId="561C02E7" w14:textId="77777777" w:rsidTr="000E238C">
        <w:tc>
          <w:tcPr>
            <w:tcW w:w="1587" w:type="dxa"/>
            <w:gridSpan w:val="2"/>
            <w:shd w:val="clear" w:color="auto" w:fill="D9D9D9" w:themeFill="background1" w:themeFillShade="D9"/>
            <w:vAlign w:val="center"/>
          </w:tcPr>
          <w:p w14:paraId="452C1C30" w14:textId="77777777" w:rsidR="00E805A2" w:rsidRPr="00AC1BE3" w:rsidRDefault="00E805A2" w:rsidP="000E238C">
            <w:pPr>
              <w:spacing w:before="60" w:after="60"/>
              <w:jc w:val="left"/>
              <w:rPr>
                <w:sz w:val="20"/>
                <w:szCs w:val="20"/>
              </w:rPr>
            </w:pPr>
            <w:r w:rsidRPr="00AC1BE3">
              <w:rPr>
                <w:sz w:val="20"/>
                <w:szCs w:val="20"/>
              </w:rPr>
              <w:t>EO Role</w:t>
            </w:r>
          </w:p>
        </w:tc>
        <w:tc>
          <w:tcPr>
            <w:tcW w:w="6908" w:type="dxa"/>
            <w:gridSpan w:val="3"/>
            <w:vAlign w:val="center"/>
          </w:tcPr>
          <w:p w14:paraId="48422691" w14:textId="77777777" w:rsidR="00E805A2" w:rsidRPr="0032506E" w:rsidRDefault="00E805A2" w:rsidP="000E238C">
            <w:pPr>
              <w:spacing w:before="60" w:after="60"/>
              <w:jc w:val="left"/>
              <w:rPr>
                <w:sz w:val="20"/>
                <w:szCs w:val="20"/>
              </w:rPr>
            </w:pPr>
            <w:r w:rsidRPr="0032506E">
              <w:rPr>
                <w:sz w:val="20"/>
                <w:szCs w:val="20"/>
              </w:rPr>
              <w:t xml:space="preserve">/cac:EconomicOperatorParty/cac:EconomnicOperatorRole /cbc:RoleCode is </w:t>
            </w:r>
            <w:r w:rsidRPr="007D5D7D">
              <w:rPr>
                <w:sz w:val="20"/>
                <w:szCs w:val="20"/>
              </w:rPr>
              <w:t xml:space="preserve">OERON </w:t>
            </w:r>
            <w:r w:rsidRPr="0032506E">
              <w:rPr>
                <w:sz w:val="20"/>
                <w:szCs w:val="20"/>
              </w:rPr>
              <w:t>(</w:t>
            </w:r>
            <w:r w:rsidRPr="007D5D7D">
              <w:rPr>
                <w:sz w:val="20"/>
                <w:szCs w:val="20"/>
              </w:rPr>
              <w:t>Other entity (relied upon)</w:t>
            </w:r>
            <w:r w:rsidRPr="0032506E">
              <w:rPr>
                <w:sz w:val="20"/>
                <w:szCs w:val="20"/>
              </w:rPr>
              <w:t>)</w:t>
            </w:r>
          </w:p>
          <w:p w14:paraId="06442102" w14:textId="77777777" w:rsidR="00E805A2" w:rsidRPr="0032506E" w:rsidRDefault="00E805A2" w:rsidP="000E238C">
            <w:pPr>
              <w:spacing w:before="60" w:after="60"/>
              <w:jc w:val="left"/>
              <w:rPr>
                <w:sz w:val="20"/>
                <w:szCs w:val="20"/>
              </w:rPr>
            </w:pPr>
          </w:p>
          <w:p w14:paraId="7EB2EAC4" w14:textId="77777777" w:rsidR="00E805A2" w:rsidRPr="007D5D7D" w:rsidRDefault="00E805A2" w:rsidP="000E238C">
            <w:pPr>
              <w:spacing w:before="60" w:after="60"/>
              <w:rPr>
                <w:sz w:val="20"/>
                <w:szCs w:val="20"/>
              </w:rPr>
            </w:pPr>
            <w:r w:rsidRPr="007D5D7D">
              <w:rPr>
                <w:sz w:val="20"/>
                <w:szCs w:val="20"/>
              </w:rPr>
              <w:t>Other entity (relied upon): Entity on which the main contractor, the group or another subcontractor relies in order to meet the selection criteria. In this case:</w:t>
            </w:r>
          </w:p>
          <w:p w14:paraId="30E56561" w14:textId="77777777" w:rsidR="00E805A2" w:rsidRPr="007D5D7D" w:rsidRDefault="00E805A2" w:rsidP="000E238C">
            <w:pPr>
              <w:spacing w:before="60" w:after="60"/>
              <w:jc w:val="left"/>
              <w:rPr>
                <w:sz w:val="20"/>
                <w:szCs w:val="20"/>
              </w:rPr>
            </w:pPr>
          </w:p>
          <w:p w14:paraId="6B6EFD99" w14:textId="77777777" w:rsidR="00E805A2" w:rsidRPr="007D5D7D" w:rsidRDefault="00E805A2" w:rsidP="000E238C">
            <w:pPr>
              <w:pStyle w:val="Prrafodelista"/>
              <w:numPr>
                <w:ilvl w:val="0"/>
                <w:numId w:val="18"/>
              </w:numPr>
              <w:spacing w:before="60" w:after="60"/>
              <w:jc w:val="left"/>
              <w:rPr>
                <w:sz w:val="20"/>
                <w:szCs w:val="20"/>
              </w:rPr>
            </w:pPr>
            <w:r w:rsidRPr="007D5D7D">
              <w:rPr>
                <w:sz w:val="20"/>
                <w:szCs w:val="20"/>
              </w:rPr>
              <w:t>The entity will have to produce an ESPD;</w:t>
            </w:r>
          </w:p>
          <w:p w14:paraId="1C03BBBD" w14:textId="77777777" w:rsidR="00E805A2" w:rsidRPr="007D5D7D" w:rsidRDefault="00E805A2" w:rsidP="000E238C">
            <w:pPr>
              <w:spacing w:before="60" w:after="60"/>
              <w:jc w:val="left"/>
              <w:rPr>
                <w:sz w:val="20"/>
                <w:szCs w:val="20"/>
              </w:rPr>
            </w:pPr>
          </w:p>
          <w:p w14:paraId="5645FD87" w14:textId="77777777" w:rsidR="00E805A2" w:rsidRPr="007D5D7D" w:rsidRDefault="00E805A2" w:rsidP="000E238C">
            <w:pPr>
              <w:pStyle w:val="Prrafodelista"/>
              <w:numPr>
                <w:ilvl w:val="0"/>
                <w:numId w:val="18"/>
              </w:numPr>
              <w:spacing w:before="60" w:after="60"/>
              <w:jc w:val="left"/>
              <w:rPr>
                <w:sz w:val="20"/>
                <w:szCs w:val="20"/>
              </w:rPr>
            </w:pPr>
            <w:r w:rsidRPr="007D5D7D">
              <w:rPr>
                <w:sz w:val="20"/>
                <w:szCs w:val="20"/>
              </w:rPr>
              <w:t xml:space="preserve">The entity will not have to identify the rest of the procurers or entities. Beware that an entity could have again another </w:t>
            </w:r>
            <w:r>
              <w:rPr>
                <w:sz w:val="20"/>
                <w:szCs w:val="20"/>
              </w:rPr>
              <w:t>entity which it relies on or a</w:t>
            </w:r>
            <w:r w:rsidRPr="007D5D7D">
              <w:rPr>
                <w:sz w:val="20"/>
                <w:szCs w:val="20"/>
              </w:rPr>
              <w:t xml:space="preserve"> sub-contractor: in this case those entities and sub-contractors will have also to produce their own ESPD Response.</w:t>
            </w:r>
          </w:p>
        </w:tc>
      </w:tr>
      <w:tr w:rsidR="00E805A2" w:rsidRPr="00AC1BE3" w14:paraId="4E4A73FE" w14:textId="77777777" w:rsidTr="000E238C">
        <w:trPr>
          <w:trHeight w:val="234"/>
        </w:trPr>
        <w:tc>
          <w:tcPr>
            <w:tcW w:w="8495" w:type="dxa"/>
            <w:gridSpan w:val="5"/>
            <w:shd w:val="clear" w:color="auto" w:fill="auto"/>
          </w:tcPr>
          <w:p w14:paraId="0BA8301D" w14:textId="77777777" w:rsidR="00E805A2" w:rsidRPr="00AC1BE3" w:rsidRDefault="00E805A2" w:rsidP="000E238C">
            <w:pPr>
              <w:spacing w:before="60" w:after="60"/>
              <w:rPr>
                <w:sz w:val="20"/>
                <w:szCs w:val="20"/>
              </w:rPr>
            </w:pPr>
          </w:p>
        </w:tc>
      </w:tr>
      <w:tr w:rsidR="00E805A2" w:rsidRPr="00AC1BE3" w14:paraId="49ACDFEE" w14:textId="77777777" w:rsidTr="000E238C">
        <w:tc>
          <w:tcPr>
            <w:tcW w:w="8495" w:type="dxa"/>
            <w:gridSpan w:val="5"/>
            <w:shd w:val="clear" w:color="auto" w:fill="D9D9D9" w:themeFill="background1" w:themeFillShade="D9"/>
          </w:tcPr>
          <w:p w14:paraId="1950BE9A" w14:textId="77777777" w:rsidR="00E805A2" w:rsidRPr="00AC1BE3" w:rsidRDefault="00E805A2" w:rsidP="000E238C">
            <w:pPr>
              <w:spacing w:before="60" w:after="60"/>
              <w:jc w:val="center"/>
              <w:rPr>
                <w:b/>
                <w:sz w:val="20"/>
                <w:szCs w:val="20"/>
              </w:rPr>
            </w:pPr>
            <w:r w:rsidRPr="00AC1BE3">
              <w:rPr>
                <w:b/>
                <w:sz w:val="20"/>
                <w:szCs w:val="20"/>
              </w:rPr>
              <w:t>List of rules</w:t>
            </w:r>
          </w:p>
        </w:tc>
      </w:tr>
      <w:tr w:rsidR="00E805A2" w:rsidRPr="00AC1BE3" w14:paraId="5F43FFE1" w14:textId="77777777" w:rsidTr="000E238C">
        <w:tc>
          <w:tcPr>
            <w:tcW w:w="1289" w:type="dxa"/>
            <w:shd w:val="clear" w:color="auto" w:fill="F2F2F2" w:themeFill="background1" w:themeFillShade="F2"/>
          </w:tcPr>
          <w:p w14:paraId="081779F7" w14:textId="77777777" w:rsidR="00E805A2" w:rsidRPr="00AC1BE3" w:rsidRDefault="00E805A2" w:rsidP="000E238C">
            <w:pPr>
              <w:spacing w:before="60" w:after="60"/>
              <w:jc w:val="center"/>
              <w:rPr>
                <w:b/>
                <w:sz w:val="20"/>
                <w:szCs w:val="20"/>
              </w:rPr>
            </w:pPr>
            <w:r w:rsidRPr="00AC1BE3">
              <w:rPr>
                <w:b/>
                <w:sz w:val="20"/>
                <w:szCs w:val="20"/>
              </w:rPr>
              <w:t>Rule ID</w:t>
            </w:r>
          </w:p>
        </w:tc>
        <w:tc>
          <w:tcPr>
            <w:tcW w:w="1683" w:type="dxa"/>
            <w:gridSpan w:val="2"/>
            <w:shd w:val="clear" w:color="auto" w:fill="F2F2F2" w:themeFill="background1" w:themeFillShade="F2"/>
          </w:tcPr>
          <w:p w14:paraId="07AEBDAB" w14:textId="77777777" w:rsidR="00E805A2" w:rsidRPr="00AC1BE3" w:rsidRDefault="00E805A2" w:rsidP="000E238C">
            <w:pPr>
              <w:spacing w:before="60" w:after="60"/>
              <w:jc w:val="center"/>
              <w:rPr>
                <w:b/>
                <w:sz w:val="20"/>
                <w:szCs w:val="20"/>
              </w:rPr>
            </w:pPr>
            <w:r w:rsidRPr="00AC1BE3">
              <w:rPr>
                <w:b/>
                <w:sz w:val="20"/>
                <w:szCs w:val="20"/>
              </w:rPr>
              <w:t>Rule</w:t>
            </w:r>
          </w:p>
        </w:tc>
        <w:tc>
          <w:tcPr>
            <w:tcW w:w="1775" w:type="dxa"/>
            <w:shd w:val="clear" w:color="auto" w:fill="F2F2F2" w:themeFill="background1" w:themeFillShade="F2"/>
          </w:tcPr>
          <w:p w14:paraId="55AF00CB" w14:textId="77777777" w:rsidR="00E805A2" w:rsidRPr="00AC1BE3" w:rsidRDefault="00E805A2" w:rsidP="000E238C">
            <w:pPr>
              <w:spacing w:before="60" w:after="60"/>
              <w:jc w:val="center"/>
              <w:rPr>
                <w:b/>
                <w:sz w:val="20"/>
                <w:szCs w:val="20"/>
              </w:rPr>
            </w:pPr>
            <w:r w:rsidRPr="00AC1BE3">
              <w:rPr>
                <w:b/>
                <w:sz w:val="20"/>
                <w:szCs w:val="20"/>
              </w:rPr>
              <w:t>Scenario ID</w:t>
            </w:r>
          </w:p>
        </w:tc>
        <w:tc>
          <w:tcPr>
            <w:tcW w:w="3748" w:type="dxa"/>
            <w:shd w:val="clear" w:color="auto" w:fill="F2F2F2" w:themeFill="background1" w:themeFillShade="F2"/>
          </w:tcPr>
          <w:p w14:paraId="35BE4403" w14:textId="77777777" w:rsidR="00E805A2" w:rsidRPr="00AC1BE3" w:rsidRDefault="00E805A2" w:rsidP="000E238C">
            <w:pPr>
              <w:spacing w:before="60" w:after="60"/>
              <w:jc w:val="center"/>
              <w:rPr>
                <w:b/>
                <w:sz w:val="20"/>
                <w:szCs w:val="20"/>
              </w:rPr>
            </w:pPr>
            <w:r w:rsidRPr="00AC1BE3">
              <w:rPr>
                <w:b/>
                <w:sz w:val="20"/>
                <w:szCs w:val="20"/>
              </w:rPr>
              <w:t>Scenarios</w:t>
            </w:r>
          </w:p>
        </w:tc>
      </w:tr>
      <w:tr w:rsidR="00E805A2" w:rsidRPr="00AC1BE3" w14:paraId="1A2BF0A7" w14:textId="77777777" w:rsidTr="000E238C">
        <w:tc>
          <w:tcPr>
            <w:tcW w:w="1289" w:type="dxa"/>
          </w:tcPr>
          <w:p w14:paraId="4EBC3DF1" w14:textId="6F030712" w:rsidR="00E805A2" w:rsidRPr="00AC1BE3" w:rsidRDefault="005F4E79" w:rsidP="000E238C">
            <w:pPr>
              <w:spacing w:before="60" w:after="60"/>
              <w:rPr>
                <w:sz w:val="20"/>
                <w:szCs w:val="20"/>
              </w:rPr>
            </w:pPr>
            <w:r>
              <w:rPr>
                <w:sz w:val="20"/>
                <w:szCs w:val="20"/>
              </w:rPr>
              <w:t>RS-200</w:t>
            </w:r>
            <w:r w:rsidR="00E805A2" w:rsidRPr="00E805A2">
              <w:rPr>
                <w:sz w:val="20"/>
                <w:szCs w:val="20"/>
              </w:rPr>
              <w:t xml:space="preserve">-R10 </w:t>
            </w:r>
            <w:r w:rsidR="00E805A2">
              <w:rPr>
                <w:sz w:val="20"/>
                <w:szCs w:val="20"/>
              </w:rPr>
              <w:t>(</w:t>
            </w:r>
            <w:hyperlink w:anchor="_BR-RESP-10" w:history="1">
              <w:r w:rsidR="00E805A2" w:rsidRPr="00C03FD7">
                <w:rPr>
                  <w:rStyle w:val="Hipervnculo"/>
                  <w:sz w:val="20"/>
                  <w:szCs w:val="20"/>
                </w:rPr>
                <w:t>BR-RESP-10</w:t>
              </w:r>
            </w:hyperlink>
            <w:r w:rsidR="00E805A2">
              <w:rPr>
                <w:sz w:val="20"/>
                <w:szCs w:val="20"/>
              </w:rPr>
              <w:t>)</w:t>
            </w:r>
          </w:p>
        </w:tc>
        <w:tc>
          <w:tcPr>
            <w:tcW w:w="1683" w:type="dxa"/>
            <w:gridSpan w:val="2"/>
          </w:tcPr>
          <w:p w14:paraId="26A13346" w14:textId="77777777" w:rsidR="00E805A2" w:rsidRPr="00AC1BE3" w:rsidRDefault="00E805A2" w:rsidP="000E238C">
            <w:pPr>
              <w:spacing w:before="60" w:after="60"/>
              <w:rPr>
                <w:sz w:val="20"/>
                <w:szCs w:val="20"/>
              </w:rPr>
            </w:pPr>
            <w:r w:rsidRPr="00AC1BE3">
              <w:rPr>
                <w:sz w:val="20"/>
                <w:szCs w:val="20"/>
              </w:rPr>
              <w:t>Information about the economic operator MUST be provided</w:t>
            </w:r>
          </w:p>
        </w:tc>
        <w:tc>
          <w:tcPr>
            <w:tcW w:w="1775" w:type="dxa"/>
          </w:tcPr>
          <w:p w14:paraId="1138CD6A" w14:textId="77777777" w:rsidR="00E805A2" w:rsidRPr="00AC1BE3" w:rsidRDefault="00E805A2" w:rsidP="000E238C">
            <w:pPr>
              <w:spacing w:before="60" w:after="60"/>
              <w:jc w:val="center"/>
              <w:rPr>
                <w:sz w:val="20"/>
                <w:szCs w:val="20"/>
              </w:rPr>
            </w:pPr>
            <w:r w:rsidRPr="00AC1BE3">
              <w:rPr>
                <w:sz w:val="20"/>
                <w:szCs w:val="20"/>
              </w:rPr>
              <w:t>N/A</w:t>
            </w:r>
          </w:p>
        </w:tc>
        <w:tc>
          <w:tcPr>
            <w:tcW w:w="3748" w:type="dxa"/>
          </w:tcPr>
          <w:p w14:paraId="4B2D0BD6" w14:textId="77777777" w:rsidR="00E805A2" w:rsidRPr="00AC1BE3" w:rsidRDefault="00E805A2" w:rsidP="000E238C">
            <w:pPr>
              <w:spacing w:before="60" w:after="60"/>
              <w:jc w:val="center"/>
              <w:rPr>
                <w:sz w:val="20"/>
                <w:szCs w:val="20"/>
              </w:rPr>
            </w:pPr>
            <w:r w:rsidRPr="00AC1BE3">
              <w:rPr>
                <w:sz w:val="20"/>
                <w:szCs w:val="20"/>
              </w:rPr>
              <w:t>N/A</w:t>
            </w:r>
          </w:p>
        </w:tc>
      </w:tr>
      <w:tr w:rsidR="00E805A2" w:rsidRPr="00AC1BE3" w14:paraId="256AD506" w14:textId="77777777" w:rsidTr="000E238C">
        <w:tc>
          <w:tcPr>
            <w:tcW w:w="1289" w:type="dxa"/>
          </w:tcPr>
          <w:p w14:paraId="13AF8257" w14:textId="5F8A39BC" w:rsidR="00E805A2" w:rsidRPr="00E805A2" w:rsidRDefault="005F4E79" w:rsidP="00E805A2">
            <w:pPr>
              <w:spacing w:before="60" w:after="60"/>
              <w:rPr>
                <w:sz w:val="20"/>
                <w:szCs w:val="20"/>
              </w:rPr>
            </w:pPr>
            <w:r>
              <w:rPr>
                <w:sz w:val="20"/>
              </w:rPr>
              <w:t>RS-200</w:t>
            </w:r>
            <w:r w:rsidR="00E805A2" w:rsidRPr="00E805A2">
              <w:rPr>
                <w:sz w:val="20"/>
              </w:rPr>
              <w:t xml:space="preserve">-R20 </w:t>
            </w:r>
            <w:r w:rsidR="00E805A2">
              <w:rPr>
                <w:sz w:val="20"/>
                <w:szCs w:val="20"/>
              </w:rPr>
              <w:t>(</w:t>
            </w:r>
            <w:hyperlink w:anchor="_BR-RESP-50" w:history="1">
              <w:r w:rsidR="00E805A2" w:rsidRPr="00F7204D">
                <w:rPr>
                  <w:rStyle w:val="Hipervnculo"/>
                  <w:sz w:val="20"/>
                  <w:szCs w:val="20"/>
                </w:rPr>
                <w:t>BR-RESP-50</w:t>
              </w:r>
            </w:hyperlink>
            <w:r w:rsidR="00E805A2">
              <w:rPr>
                <w:sz w:val="20"/>
                <w:szCs w:val="20"/>
              </w:rPr>
              <w:t>)</w:t>
            </w:r>
          </w:p>
        </w:tc>
        <w:tc>
          <w:tcPr>
            <w:tcW w:w="1683" w:type="dxa"/>
            <w:gridSpan w:val="2"/>
          </w:tcPr>
          <w:p w14:paraId="4F28022C" w14:textId="52510D04" w:rsidR="00E805A2" w:rsidRPr="00AC1BE3" w:rsidRDefault="00E805A2" w:rsidP="00E805A2">
            <w:pPr>
              <w:spacing w:before="60" w:after="60"/>
              <w:rPr>
                <w:sz w:val="20"/>
                <w:szCs w:val="20"/>
              </w:rPr>
            </w:pPr>
            <w:r w:rsidRPr="00A635D7">
              <w:rPr>
                <w:sz w:val="20"/>
              </w:rPr>
              <w:t>Information about the pre-qualification system the EO is registered on MUST be provided</w:t>
            </w:r>
          </w:p>
        </w:tc>
        <w:tc>
          <w:tcPr>
            <w:tcW w:w="1775" w:type="dxa"/>
          </w:tcPr>
          <w:p w14:paraId="4CE81F29" w14:textId="0A6D3117" w:rsidR="00E805A2" w:rsidRPr="00AC1BE3" w:rsidRDefault="00E805A2" w:rsidP="00E805A2">
            <w:pPr>
              <w:spacing w:before="60" w:after="60"/>
              <w:jc w:val="center"/>
              <w:rPr>
                <w:sz w:val="20"/>
                <w:szCs w:val="20"/>
              </w:rPr>
            </w:pPr>
            <w:r w:rsidRPr="00A635D7">
              <w:rPr>
                <w:sz w:val="20"/>
              </w:rPr>
              <w:t>N/A</w:t>
            </w:r>
          </w:p>
        </w:tc>
        <w:tc>
          <w:tcPr>
            <w:tcW w:w="3748" w:type="dxa"/>
          </w:tcPr>
          <w:p w14:paraId="0000452F" w14:textId="1A0102A5" w:rsidR="00E805A2" w:rsidRPr="00AC1BE3" w:rsidRDefault="00E805A2" w:rsidP="00E805A2">
            <w:pPr>
              <w:spacing w:before="60" w:after="60"/>
              <w:jc w:val="center"/>
              <w:rPr>
                <w:sz w:val="20"/>
                <w:szCs w:val="20"/>
              </w:rPr>
            </w:pPr>
            <w:r w:rsidRPr="00A635D7">
              <w:rPr>
                <w:sz w:val="20"/>
              </w:rPr>
              <w:t>N/A</w:t>
            </w:r>
          </w:p>
        </w:tc>
      </w:tr>
      <w:tr w:rsidR="0008691E" w:rsidRPr="00AC1BE3" w14:paraId="06EAB85F" w14:textId="77777777" w:rsidTr="000E238C">
        <w:tc>
          <w:tcPr>
            <w:tcW w:w="1289" w:type="dxa"/>
          </w:tcPr>
          <w:p w14:paraId="22BBFD54" w14:textId="2B38E8AF" w:rsidR="0008691E" w:rsidRPr="00AC1BE3" w:rsidRDefault="005F4E79" w:rsidP="0008691E">
            <w:pPr>
              <w:spacing w:before="60" w:after="60"/>
              <w:rPr>
                <w:sz w:val="20"/>
                <w:szCs w:val="20"/>
              </w:rPr>
            </w:pPr>
            <w:r>
              <w:rPr>
                <w:sz w:val="20"/>
                <w:szCs w:val="20"/>
              </w:rPr>
              <w:lastRenderedPageBreak/>
              <w:t>RS-200</w:t>
            </w:r>
            <w:r w:rsidR="0008691E" w:rsidRPr="00E805A2">
              <w:rPr>
                <w:sz w:val="20"/>
                <w:szCs w:val="20"/>
              </w:rPr>
              <w:t xml:space="preserve">-R30 </w:t>
            </w:r>
            <w:r w:rsidR="0008691E">
              <w:rPr>
                <w:sz w:val="20"/>
                <w:szCs w:val="20"/>
              </w:rPr>
              <w:t>(</w:t>
            </w:r>
            <w:hyperlink w:anchor="_BR-RESP-20" w:history="1">
              <w:r w:rsidR="0008691E" w:rsidRPr="00B3376C">
                <w:rPr>
                  <w:rStyle w:val="Hipervnculo"/>
                  <w:sz w:val="20"/>
                  <w:szCs w:val="20"/>
                </w:rPr>
                <w:t>BR-RESP-20</w:t>
              </w:r>
            </w:hyperlink>
            <w:r w:rsidR="0008691E">
              <w:rPr>
                <w:sz w:val="20"/>
                <w:szCs w:val="20"/>
              </w:rPr>
              <w:t>)</w:t>
            </w:r>
          </w:p>
        </w:tc>
        <w:tc>
          <w:tcPr>
            <w:tcW w:w="1683" w:type="dxa"/>
            <w:gridSpan w:val="2"/>
          </w:tcPr>
          <w:p w14:paraId="20F23E02"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775" w:type="dxa"/>
          </w:tcPr>
          <w:p w14:paraId="084198F0" w14:textId="726A405C" w:rsidR="0008691E" w:rsidRPr="00AC1BE3" w:rsidRDefault="0008691E" w:rsidP="0008691E">
            <w:pPr>
              <w:spacing w:before="60" w:after="60"/>
              <w:jc w:val="center"/>
              <w:rPr>
                <w:sz w:val="20"/>
                <w:szCs w:val="20"/>
              </w:rPr>
            </w:pPr>
            <w:r w:rsidRPr="00AC1BE3">
              <w:rPr>
                <w:sz w:val="20"/>
                <w:szCs w:val="20"/>
              </w:rPr>
              <w:t>N/A</w:t>
            </w:r>
          </w:p>
        </w:tc>
        <w:tc>
          <w:tcPr>
            <w:tcW w:w="3748" w:type="dxa"/>
          </w:tcPr>
          <w:p w14:paraId="5794EA3B" w14:textId="7133F9D0" w:rsidR="0008691E" w:rsidRPr="00AC1BE3" w:rsidRDefault="0008691E" w:rsidP="0008691E">
            <w:pPr>
              <w:spacing w:before="60" w:after="60"/>
              <w:jc w:val="center"/>
              <w:rPr>
                <w:sz w:val="20"/>
                <w:szCs w:val="20"/>
              </w:rPr>
            </w:pPr>
            <w:r w:rsidRPr="00AC1BE3">
              <w:rPr>
                <w:sz w:val="20"/>
                <w:szCs w:val="20"/>
              </w:rPr>
              <w:t>N/A</w:t>
            </w:r>
          </w:p>
        </w:tc>
      </w:tr>
      <w:tr w:rsidR="005E60F2" w:rsidRPr="00EC4B82" w14:paraId="24AF4E77" w14:textId="77777777" w:rsidTr="005E60F2">
        <w:tc>
          <w:tcPr>
            <w:tcW w:w="1289" w:type="dxa"/>
            <w:vMerge w:val="restart"/>
          </w:tcPr>
          <w:p w14:paraId="1DADBD18" w14:textId="4D7EC10E" w:rsidR="005E60F2" w:rsidRPr="00EC4B82" w:rsidRDefault="005F4E79" w:rsidP="000E238C">
            <w:pPr>
              <w:spacing w:before="60" w:after="60"/>
              <w:rPr>
                <w:sz w:val="20"/>
                <w:szCs w:val="20"/>
              </w:rPr>
            </w:pPr>
            <w:r>
              <w:rPr>
                <w:sz w:val="20"/>
              </w:rPr>
              <w:t>RS-200</w:t>
            </w:r>
            <w:r w:rsidR="005E60F2" w:rsidRPr="005E60F2">
              <w:rPr>
                <w:sz w:val="20"/>
              </w:rPr>
              <w:t xml:space="preserve">-R40 </w:t>
            </w:r>
            <w:r w:rsidR="005E60F2">
              <w:rPr>
                <w:sz w:val="20"/>
              </w:rPr>
              <w:t>(</w:t>
            </w:r>
            <w:hyperlink w:anchor="_BR-RESP-60" w:history="1">
              <w:r w:rsidR="005E60F2" w:rsidRPr="00EC4B82">
                <w:rPr>
                  <w:rStyle w:val="Hipervnculo"/>
                  <w:sz w:val="20"/>
                </w:rPr>
                <w:t>BR-RESP-60</w:t>
              </w:r>
            </w:hyperlink>
            <w:r w:rsidR="005E60F2">
              <w:rPr>
                <w:sz w:val="20"/>
              </w:rPr>
              <w:t>)</w:t>
            </w:r>
          </w:p>
        </w:tc>
        <w:tc>
          <w:tcPr>
            <w:tcW w:w="1683" w:type="dxa"/>
            <w:gridSpan w:val="2"/>
            <w:vMerge w:val="restart"/>
          </w:tcPr>
          <w:p w14:paraId="2D3C1604" w14:textId="77777777" w:rsidR="005E60F2" w:rsidRPr="00EC4B82" w:rsidRDefault="005E60F2" w:rsidP="000E238C">
            <w:pPr>
              <w:spacing w:before="60" w:after="60"/>
              <w:rPr>
                <w:sz w:val="20"/>
                <w:szCs w:val="20"/>
              </w:rPr>
            </w:pPr>
            <w:r w:rsidRPr="00EC4B82">
              <w:rPr>
                <w:sz w:val="20"/>
              </w:rPr>
              <w:t>Information about compliance of exclusion grounds CAN be provided</w:t>
            </w:r>
          </w:p>
        </w:tc>
        <w:tc>
          <w:tcPr>
            <w:tcW w:w="1775" w:type="dxa"/>
          </w:tcPr>
          <w:p w14:paraId="75255830" w14:textId="126A75D6" w:rsidR="005E60F2" w:rsidRPr="00EC4B82" w:rsidRDefault="005F4E79" w:rsidP="000E238C">
            <w:pPr>
              <w:spacing w:before="60" w:after="60"/>
              <w:jc w:val="left"/>
              <w:rPr>
                <w:sz w:val="20"/>
                <w:szCs w:val="20"/>
              </w:rPr>
            </w:pPr>
            <w:r>
              <w:rPr>
                <w:sz w:val="20"/>
              </w:rPr>
              <w:t>RS-200</w:t>
            </w:r>
            <w:r w:rsidR="005E60F2" w:rsidRPr="005E60F2">
              <w:rPr>
                <w:sz w:val="20"/>
              </w:rPr>
              <w:t xml:space="preserve">-R40-S10 </w:t>
            </w:r>
            <w:r w:rsidR="005E60F2">
              <w:rPr>
                <w:sz w:val="20"/>
              </w:rPr>
              <w:t>(</w:t>
            </w:r>
            <w:hyperlink w:anchor="_BR-RESP-60-S10" w:history="1">
              <w:r w:rsidR="005E60F2" w:rsidRPr="00E73D3D">
                <w:rPr>
                  <w:rStyle w:val="Hipervnculo"/>
                  <w:sz w:val="20"/>
                </w:rPr>
                <w:t>BR-RESP-60-S10</w:t>
              </w:r>
            </w:hyperlink>
            <w:r w:rsidR="005E60F2">
              <w:rPr>
                <w:sz w:val="20"/>
              </w:rPr>
              <w:t>)</w:t>
            </w:r>
          </w:p>
        </w:tc>
        <w:tc>
          <w:tcPr>
            <w:tcW w:w="3748" w:type="dxa"/>
          </w:tcPr>
          <w:p w14:paraId="34B5273E" w14:textId="77777777" w:rsidR="005E60F2" w:rsidRPr="00EC4B82" w:rsidRDefault="005E60F2" w:rsidP="000E238C">
            <w:pPr>
              <w:spacing w:before="60" w:after="60"/>
              <w:rPr>
                <w:sz w:val="20"/>
                <w:szCs w:val="20"/>
              </w:rPr>
            </w:pPr>
            <w:r w:rsidRPr="00EC4B82">
              <w:rPr>
                <w:sz w:val="20"/>
              </w:rPr>
              <w:t>When the pre-qualification system the EO is registered on does not cover all the exclusion criteria, information about compliance of exclusion grounds MUST be provided.</w:t>
            </w:r>
          </w:p>
        </w:tc>
      </w:tr>
      <w:tr w:rsidR="005E60F2" w:rsidRPr="00EC4B82" w14:paraId="29A4E0FD" w14:textId="77777777" w:rsidTr="005E60F2">
        <w:tc>
          <w:tcPr>
            <w:tcW w:w="1289" w:type="dxa"/>
            <w:vMerge/>
          </w:tcPr>
          <w:p w14:paraId="7461F602" w14:textId="77777777" w:rsidR="005E60F2" w:rsidRPr="00EC4B82" w:rsidRDefault="005E60F2" w:rsidP="000E238C">
            <w:pPr>
              <w:spacing w:before="60" w:after="60"/>
              <w:rPr>
                <w:sz w:val="20"/>
                <w:szCs w:val="20"/>
              </w:rPr>
            </w:pPr>
          </w:p>
        </w:tc>
        <w:tc>
          <w:tcPr>
            <w:tcW w:w="1683" w:type="dxa"/>
            <w:gridSpan w:val="2"/>
            <w:vMerge/>
          </w:tcPr>
          <w:p w14:paraId="6D278F34" w14:textId="77777777" w:rsidR="005E60F2" w:rsidRPr="00EC4B82" w:rsidRDefault="005E60F2" w:rsidP="000E238C">
            <w:pPr>
              <w:spacing w:before="60" w:after="60"/>
              <w:rPr>
                <w:sz w:val="20"/>
                <w:szCs w:val="20"/>
              </w:rPr>
            </w:pPr>
          </w:p>
        </w:tc>
        <w:tc>
          <w:tcPr>
            <w:tcW w:w="1775" w:type="dxa"/>
          </w:tcPr>
          <w:p w14:paraId="21ADAE0F" w14:textId="779F0EBF" w:rsidR="005E60F2" w:rsidRPr="00EC4B82" w:rsidRDefault="005F4E79" w:rsidP="000E238C">
            <w:pPr>
              <w:spacing w:before="60" w:after="60"/>
              <w:jc w:val="left"/>
              <w:rPr>
                <w:sz w:val="20"/>
                <w:szCs w:val="20"/>
              </w:rPr>
            </w:pPr>
            <w:r>
              <w:rPr>
                <w:sz w:val="20"/>
              </w:rPr>
              <w:t>RS-200</w:t>
            </w:r>
            <w:r w:rsidR="005E60F2" w:rsidRPr="005E60F2">
              <w:rPr>
                <w:sz w:val="20"/>
              </w:rPr>
              <w:t xml:space="preserve">-R40-S20 </w:t>
            </w:r>
            <w:r w:rsidR="005E60F2">
              <w:rPr>
                <w:sz w:val="20"/>
              </w:rPr>
              <w:t>(</w:t>
            </w:r>
            <w:hyperlink w:anchor="_BR-RESP-60-S20" w:history="1">
              <w:r w:rsidR="005E60F2" w:rsidRPr="00E73D3D">
                <w:rPr>
                  <w:rStyle w:val="Hipervnculo"/>
                  <w:sz w:val="20"/>
                </w:rPr>
                <w:t>BR-RESP-60-S20</w:t>
              </w:r>
            </w:hyperlink>
            <w:r w:rsidR="005E60F2">
              <w:rPr>
                <w:sz w:val="20"/>
              </w:rPr>
              <w:t>)</w:t>
            </w:r>
          </w:p>
        </w:tc>
        <w:tc>
          <w:tcPr>
            <w:tcW w:w="3748" w:type="dxa"/>
          </w:tcPr>
          <w:p w14:paraId="1EFB4C25" w14:textId="77777777" w:rsidR="005E60F2" w:rsidRPr="00EC4B82" w:rsidRDefault="005E60F2" w:rsidP="000E238C">
            <w:pPr>
              <w:spacing w:before="60" w:after="60"/>
              <w:rPr>
                <w:sz w:val="20"/>
                <w:szCs w:val="20"/>
              </w:rPr>
            </w:pPr>
            <w:r w:rsidRPr="00EC4B82">
              <w:rPr>
                <w:sz w:val="20"/>
              </w:rPr>
              <w:t>When the pre-qualification system the EO is registered on covers all the exclusion criteria, information about compliance of exclusion grounds IS NOT required.</w:t>
            </w:r>
          </w:p>
        </w:tc>
      </w:tr>
      <w:tr w:rsidR="005E60F2" w:rsidRPr="00374763" w14:paraId="5AD45FFC" w14:textId="77777777" w:rsidTr="005E60F2">
        <w:tc>
          <w:tcPr>
            <w:tcW w:w="1289" w:type="dxa"/>
            <w:vMerge w:val="restart"/>
          </w:tcPr>
          <w:p w14:paraId="35581092" w14:textId="71875A03" w:rsidR="005E60F2" w:rsidRPr="00374763" w:rsidRDefault="005F4E79" w:rsidP="000E238C">
            <w:pPr>
              <w:spacing w:before="60" w:after="60"/>
              <w:rPr>
                <w:sz w:val="20"/>
                <w:szCs w:val="20"/>
              </w:rPr>
            </w:pPr>
            <w:r>
              <w:rPr>
                <w:sz w:val="20"/>
                <w:szCs w:val="20"/>
              </w:rPr>
              <w:t>RS-200</w:t>
            </w:r>
            <w:r w:rsidR="005E60F2" w:rsidRPr="005E60F2">
              <w:rPr>
                <w:sz w:val="20"/>
                <w:szCs w:val="20"/>
              </w:rPr>
              <w:t xml:space="preserve">-R50 </w:t>
            </w:r>
            <w:r w:rsidR="005E60F2">
              <w:rPr>
                <w:sz w:val="20"/>
                <w:szCs w:val="20"/>
              </w:rPr>
              <w:t>(</w:t>
            </w:r>
            <w:hyperlink w:anchor="_BR-RESP-70" w:history="1">
              <w:r w:rsidR="005E60F2" w:rsidRPr="004075F9">
                <w:rPr>
                  <w:rStyle w:val="Hipervnculo"/>
                  <w:sz w:val="20"/>
                  <w:szCs w:val="20"/>
                </w:rPr>
                <w:t>BR-RESP-70</w:t>
              </w:r>
            </w:hyperlink>
            <w:r w:rsidR="005E60F2">
              <w:rPr>
                <w:sz w:val="20"/>
                <w:szCs w:val="20"/>
              </w:rPr>
              <w:t>)</w:t>
            </w:r>
          </w:p>
        </w:tc>
        <w:tc>
          <w:tcPr>
            <w:tcW w:w="1683" w:type="dxa"/>
            <w:gridSpan w:val="2"/>
            <w:vMerge w:val="restart"/>
          </w:tcPr>
          <w:p w14:paraId="0E806F88" w14:textId="77777777" w:rsidR="005E60F2" w:rsidRPr="00374763" w:rsidRDefault="005E60F2" w:rsidP="000E238C">
            <w:pPr>
              <w:spacing w:before="60" w:after="60"/>
              <w:rPr>
                <w:sz w:val="20"/>
                <w:szCs w:val="20"/>
              </w:rPr>
            </w:pPr>
            <w:r w:rsidRPr="00374763">
              <w:rPr>
                <w:sz w:val="20"/>
                <w:szCs w:val="20"/>
              </w:rPr>
              <w:t>Information about compliance of selection criteria CAN be provided</w:t>
            </w:r>
          </w:p>
        </w:tc>
        <w:tc>
          <w:tcPr>
            <w:tcW w:w="1775" w:type="dxa"/>
          </w:tcPr>
          <w:p w14:paraId="70437A9D" w14:textId="228E398C" w:rsidR="005E60F2" w:rsidRPr="00374763" w:rsidRDefault="005F4E79" w:rsidP="000E238C">
            <w:pPr>
              <w:spacing w:before="60" w:after="60"/>
              <w:rPr>
                <w:sz w:val="20"/>
                <w:szCs w:val="20"/>
              </w:rPr>
            </w:pPr>
            <w:r>
              <w:rPr>
                <w:sz w:val="20"/>
                <w:szCs w:val="20"/>
              </w:rPr>
              <w:t>RS-200</w:t>
            </w:r>
            <w:r w:rsidR="005E60F2" w:rsidRPr="005E60F2">
              <w:rPr>
                <w:sz w:val="20"/>
                <w:szCs w:val="20"/>
              </w:rPr>
              <w:t xml:space="preserve">-R50-S10 </w:t>
            </w:r>
            <w:r w:rsidR="005E60F2">
              <w:rPr>
                <w:sz w:val="20"/>
                <w:szCs w:val="20"/>
              </w:rPr>
              <w:t>(</w:t>
            </w:r>
            <w:hyperlink w:anchor="_BR-RESP-70-S10" w:history="1">
              <w:r w:rsidR="005E60F2" w:rsidRPr="004075F9">
                <w:rPr>
                  <w:rStyle w:val="Hipervnculo"/>
                  <w:sz w:val="20"/>
                  <w:szCs w:val="20"/>
                </w:rPr>
                <w:t>BR-RESP-70-S10</w:t>
              </w:r>
            </w:hyperlink>
            <w:r w:rsidR="005E60F2">
              <w:rPr>
                <w:sz w:val="20"/>
                <w:szCs w:val="20"/>
              </w:rPr>
              <w:t>)</w:t>
            </w:r>
          </w:p>
        </w:tc>
        <w:tc>
          <w:tcPr>
            <w:tcW w:w="3748" w:type="dxa"/>
          </w:tcPr>
          <w:p w14:paraId="67C3BA71" w14:textId="77777777" w:rsidR="005E60F2" w:rsidRPr="00374763" w:rsidRDefault="005E60F2" w:rsidP="000E238C">
            <w:pPr>
              <w:spacing w:before="60" w:after="60"/>
              <w:rPr>
                <w:sz w:val="20"/>
                <w:szCs w:val="20"/>
              </w:rPr>
            </w:pPr>
            <w:r w:rsidRPr="00374763">
              <w:rPr>
                <w:sz w:val="20"/>
                <w:szCs w:val="20"/>
              </w:rPr>
              <w:t>When the pre-qualification system the EO is registered on does not cover all the selection criteria, information about compliance of selection criteria MUST be provided.</w:t>
            </w:r>
          </w:p>
        </w:tc>
      </w:tr>
      <w:tr w:rsidR="005E60F2" w:rsidRPr="00374763" w14:paraId="4CD54FCC" w14:textId="77777777" w:rsidTr="005E60F2">
        <w:tc>
          <w:tcPr>
            <w:tcW w:w="1289" w:type="dxa"/>
            <w:vMerge/>
          </w:tcPr>
          <w:p w14:paraId="207325B5" w14:textId="77777777" w:rsidR="005E60F2" w:rsidRPr="00374763" w:rsidRDefault="005E60F2" w:rsidP="000E238C">
            <w:pPr>
              <w:spacing w:before="60" w:after="60"/>
              <w:rPr>
                <w:sz w:val="20"/>
                <w:szCs w:val="20"/>
              </w:rPr>
            </w:pPr>
          </w:p>
        </w:tc>
        <w:tc>
          <w:tcPr>
            <w:tcW w:w="1683" w:type="dxa"/>
            <w:gridSpan w:val="2"/>
            <w:vMerge/>
          </w:tcPr>
          <w:p w14:paraId="7C7A5E74" w14:textId="77777777" w:rsidR="005E60F2" w:rsidRPr="00374763" w:rsidRDefault="005E60F2" w:rsidP="000E238C">
            <w:pPr>
              <w:spacing w:before="60" w:after="60"/>
              <w:rPr>
                <w:sz w:val="20"/>
                <w:szCs w:val="20"/>
              </w:rPr>
            </w:pPr>
          </w:p>
        </w:tc>
        <w:tc>
          <w:tcPr>
            <w:tcW w:w="1775" w:type="dxa"/>
          </w:tcPr>
          <w:p w14:paraId="7D866FD7" w14:textId="21E089C6" w:rsidR="005E60F2" w:rsidRPr="00374763" w:rsidRDefault="005F4E79" w:rsidP="000E238C">
            <w:pPr>
              <w:spacing w:before="60" w:after="60"/>
              <w:rPr>
                <w:sz w:val="20"/>
                <w:szCs w:val="20"/>
              </w:rPr>
            </w:pPr>
            <w:r>
              <w:rPr>
                <w:sz w:val="20"/>
                <w:szCs w:val="20"/>
              </w:rPr>
              <w:t>RS-200</w:t>
            </w:r>
            <w:r w:rsidR="005E60F2" w:rsidRPr="005E60F2">
              <w:rPr>
                <w:sz w:val="20"/>
                <w:szCs w:val="20"/>
              </w:rPr>
              <w:t xml:space="preserve">-R50-S20 </w:t>
            </w:r>
            <w:r w:rsidR="005E60F2">
              <w:rPr>
                <w:sz w:val="20"/>
                <w:szCs w:val="20"/>
              </w:rPr>
              <w:t>(</w:t>
            </w:r>
            <w:hyperlink w:anchor="_BR-RESP-70-S20" w:history="1">
              <w:r w:rsidR="005E60F2" w:rsidRPr="004075F9">
                <w:rPr>
                  <w:rStyle w:val="Hipervnculo"/>
                  <w:sz w:val="20"/>
                  <w:szCs w:val="20"/>
                </w:rPr>
                <w:t>BR-RESP-70-S20</w:t>
              </w:r>
            </w:hyperlink>
            <w:r w:rsidR="005E60F2">
              <w:rPr>
                <w:sz w:val="20"/>
                <w:szCs w:val="20"/>
              </w:rPr>
              <w:t>)</w:t>
            </w:r>
          </w:p>
        </w:tc>
        <w:tc>
          <w:tcPr>
            <w:tcW w:w="3748" w:type="dxa"/>
          </w:tcPr>
          <w:p w14:paraId="297D73EF" w14:textId="77777777" w:rsidR="005E60F2" w:rsidRPr="00374763" w:rsidRDefault="005E60F2" w:rsidP="000E238C">
            <w:pPr>
              <w:keepNext/>
              <w:spacing w:before="60" w:after="60"/>
              <w:rPr>
                <w:sz w:val="20"/>
                <w:szCs w:val="20"/>
              </w:rPr>
            </w:pPr>
            <w:r w:rsidRPr="00374763">
              <w:rPr>
                <w:sz w:val="20"/>
                <w:szCs w:val="20"/>
              </w:rPr>
              <w:t>When the pre-qualification system the EO is registered on covers all the selection criteria, information about compliance of selection criteria IS NOT required.</w:t>
            </w:r>
          </w:p>
        </w:tc>
      </w:tr>
      <w:tr w:rsidR="00AC6657" w:rsidRPr="00374763" w14:paraId="4F1D3D30" w14:textId="77777777" w:rsidTr="005E60F2">
        <w:tc>
          <w:tcPr>
            <w:tcW w:w="1289" w:type="dxa"/>
          </w:tcPr>
          <w:p w14:paraId="474B2DDF" w14:textId="4EB282B2" w:rsidR="00AC6657" w:rsidRPr="00374763" w:rsidRDefault="00AC6657" w:rsidP="00AC6657">
            <w:pPr>
              <w:spacing w:before="60" w:after="60"/>
              <w:rPr>
                <w:sz w:val="20"/>
                <w:szCs w:val="20"/>
              </w:rPr>
            </w:pPr>
            <w:r>
              <w:rPr>
                <w:sz w:val="20"/>
                <w:szCs w:val="20"/>
              </w:rPr>
              <w:t>RS-20</w:t>
            </w:r>
            <w:r w:rsidRPr="00AC1BE3">
              <w:rPr>
                <w:sz w:val="20"/>
                <w:szCs w:val="20"/>
              </w:rPr>
              <w:t>0-R</w:t>
            </w:r>
            <w:r>
              <w:rPr>
                <w:sz w:val="20"/>
                <w:szCs w:val="20"/>
              </w:rPr>
              <w:t>6</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683" w:type="dxa"/>
            <w:gridSpan w:val="2"/>
          </w:tcPr>
          <w:p w14:paraId="2A2B9696" w14:textId="4AB95E02" w:rsidR="00AC6657" w:rsidRPr="0037476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775" w:type="dxa"/>
          </w:tcPr>
          <w:p w14:paraId="653CB269" w14:textId="44583DA8" w:rsidR="00AC6657" w:rsidRDefault="00AC6657" w:rsidP="00AC6657">
            <w:pPr>
              <w:spacing w:before="60" w:after="60"/>
              <w:rPr>
                <w:sz w:val="20"/>
                <w:szCs w:val="20"/>
              </w:rPr>
            </w:pPr>
            <w:r w:rsidRPr="005E1667">
              <w:rPr>
                <w:sz w:val="20"/>
                <w:szCs w:val="20"/>
              </w:rPr>
              <w:t>N/A</w:t>
            </w:r>
          </w:p>
        </w:tc>
        <w:tc>
          <w:tcPr>
            <w:tcW w:w="3748" w:type="dxa"/>
          </w:tcPr>
          <w:p w14:paraId="64954FA4" w14:textId="08422216" w:rsidR="00AC6657" w:rsidRPr="00374763" w:rsidRDefault="00AC6657" w:rsidP="00AC6657">
            <w:pPr>
              <w:keepNext/>
              <w:spacing w:before="60" w:after="60"/>
              <w:rPr>
                <w:sz w:val="20"/>
                <w:szCs w:val="20"/>
              </w:rPr>
            </w:pPr>
            <w:r w:rsidRPr="005E1667">
              <w:rPr>
                <w:sz w:val="20"/>
                <w:szCs w:val="20"/>
              </w:rPr>
              <w:t>N/A</w:t>
            </w:r>
          </w:p>
        </w:tc>
      </w:tr>
    </w:tbl>
    <w:p w14:paraId="3BABD1C1" w14:textId="5CA911CF" w:rsidR="00E805A2" w:rsidRDefault="00E805A2" w:rsidP="00E805A2">
      <w:pPr>
        <w:pStyle w:val="Descripcin"/>
      </w:pPr>
      <w:bookmarkStart w:id="63" w:name="_Toc504408275"/>
      <w:r>
        <w:t xml:space="preserve">Table </w:t>
      </w:r>
      <w:r w:rsidR="009F1D37">
        <w:fldChar w:fldCharType="begin"/>
      </w:r>
      <w:r w:rsidR="009F1D37">
        <w:instrText xml:space="preserve"> SEQ Table \* ARABIC </w:instrText>
      </w:r>
      <w:r w:rsidR="009F1D37">
        <w:fldChar w:fldCharType="separate"/>
      </w:r>
      <w:r w:rsidR="00AA46A3">
        <w:rPr>
          <w:noProof/>
        </w:rPr>
        <w:t>19</w:t>
      </w:r>
      <w:r w:rsidR="009F1D37">
        <w:fldChar w:fldCharType="end"/>
      </w:r>
      <w:r>
        <w:t xml:space="preserve">: Test Case </w:t>
      </w:r>
      <w:r w:rsidR="005F4E79">
        <w:t>RS-200</w:t>
      </w:r>
      <w:bookmarkEnd w:id="63"/>
    </w:p>
    <w:p w14:paraId="593954DD" w14:textId="44D8325B" w:rsidR="00C84079" w:rsidRDefault="002460DF" w:rsidP="00C84079">
      <w:pPr>
        <w:pStyle w:val="Ttulo3"/>
      </w:pPr>
      <w:bookmarkStart w:id="64" w:name="_RS-270"/>
      <w:bookmarkStart w:id="65" w:name="_RS-280"/>
      <w:bookmarkStart w:id="66" w:name="_RS-330"/>
      <w:bookmarkStart w:id="67" w:name="_Toc504408216"/>
      <w:bookmarkEnd w:id="64"/>
      <w:bookmarkEnd w:id="65"/>
      <w:bookmarkEnd w:id="66"/>
      <w:r>
        <w:t>RS-250</w:t>
      </w:r>
      <w:bookmarkEnd w:id="67"/>
    </w:p>
    <w:tbl>
      <w:tblPr>
        <w:tblStyle w:val="Tablaconcuadrcula"/>
        <w:tblW w:w="0" w:type="auto"/>
        <w:tblLook w:val="04A0" w:firstRow="1" w:lastRow="0" w:firstColumn="1" w:lastColumn="0" w:noHBand="0" w:noVBand="1"/>
      </w:tblPr>
      <w:tblGrid>
        <w:gridCol w:w="1413"/>
        <w:gridCol w:w="174"/>
        <w:gridCol w:w="4504"/>
        <w:gridCol w:w="1275"/>
        <w:gridCol w:w="1129"/>
      </w:tblGrid>
      <w:tr w:rsidR="00C84079" w:rsidRPr="00AC1BE3" w14:paraId="5BE63A6C" w14:textId="77777777" w:rsidTr="000E238C">
        <w:tc>
          <w:tcPr>
            <w:tcW w:w="8495" w:type="dxa"/>
            <w:gridSpan w:val="5"/>
            <w:shd w:val="clear" w:color="auto" w:fill="D9D9D9" w:themeFill="background1" w:themeFillShade="D9"/>
          </w:tcPr>
          <w:p w14:paraId="077984BF" w14:textId="77777777" w:rsidR="00C84079" w:rsidRPr="00AC1BE3" w:rsidRDefault="00C84079" w:rsidP="000E238C">
            <w:pPr>
              <w:spacing w:before="60" w:after="60"/>
              <w:jc w:val="center"/>
              <w:rPr>
                <w:b/>
                <w:sz w:val="20"/>
                <w:szCs w:val="20"/>
              </w:rPr>
            </w:pPr>
            <w:r w:rsidRPr="00AC1BE3">
              <w:rPr>
                <w:b/>
                <w:sz w:val="20"/>
                <w:szCs w:val="20"/>
              </w:rPr>
              <w:t>Pre-conditions</w:t>
            </w:r>
          </w:p>
        </w:tc>
      </w:tr>
      <w:tr w:rsidR="00C84079" w:rsidRPr="00AC1BE3" w14:paraId="29B44442" w14:textId="77777777" w:rsidTr="000E238C">
        <w:tc>
          <w:tcPr>
            <w:tcW w:w="1587" w:type="dxa"/>
            <w:gridSpan w:val="2"/>
            <w:shd w:val="clear" w:color="auto" w:fill="D9D9D9" w:themeFill="background1" w:themeFillShade="D9"/>
            <w:vAlign w:val="center"/>
          </w:tcPr>
          <w:p w14:paraId="2A5C336D" w14:textId="77777777" w:rsidR="00C84079" w:rsidRPr="00AC1BE3" w:rsidRDefault="00C84079" w:rsidP="000E238C">
            <w:pPr>
              <w:spacing w:before="60" w:after="60"/>
              <w:jc w:val="left"/>
              <w:rPr>
                <w:sz w:val="20"/>
                <w:szCs w:val="20"/>
              </w:rPr>
            </w:pPr>
            <w:r w:rsidRPr="00AC1BE3">
              <w:rPr>
                <w:sz w:val="20"/>
                <w:szCs w:val="20"/>
              </w:rPr>
              <w:t>XSD Schema</w:t>
            </w:r>
          </w:p>
        </w:tc>
        <w:tc>
          <w:tcPr>
            <w:tcW w:w="6908" w:type="dxa"/>
            <w:gridSpan w:val="3"/>
            <w:vAlign w:val="center"/>
          </w:tcPr>
          <w:p w14:paraId="2E2DAF8B" w14:textId="77777777" w:rsidR="00C84079" w:rsidRPr="00AC1BE3" w:rsidRDefault="00C84079" w:rsidP="000E238C">
            <w:pPr>
              <w:spacing w:before="60" w:after="60"/>
              <w:jc w:val="left"/>
              <w:rPr>
                <w:sz w:val="20"/>
                <w:szCs w:val="20"/>
              </w:rPr>
            </w:pPr>
            <w:r w:rsidRPr="00AC1BE3">
              <w:rPr>
                <w:sz w:val="20"/>
                <w:szCs w:val="20"/>
              </w:rPr>
              <w:t>UBL-QualificationApplicationResponse-2.2-Pre-award.xsd (ESPD Response)</w:t>
            </w:r>
          </w:p>
        </w:tc>
      </w:tr>
      <w:tr w:rsidR="00C84079" w:rsidRPr="00AC1BE3" w14:paraId="5C3FEA30" w14:textId="77777777" w:rsidTr="000E238C">
        <w:tc>
          <w:tcPr>
            <w:tcW w:w="1587" w:type="dxa"/>
            <w:gridSpan w:val="2"/>
            <w:shd w:val="clear" w:color="auto" w:fill="D9D9D9" w:themeFill="background1" w:themeFillShade="D9"/>
            <w:vAlign w:val="center"/>
          </w:tcPr>
          <w:p w14:paraId="03AB6CE0" w14:textId="77777777" w:rsidR="00C84079" w:rsidRPr="00AC1BE3" w:rsidRDefault="00C84079" w:rsidP="000E238C">
            <w:pPr>
              <w:spacing w:before="60" w:after="60"/>
              <w:jc w:val="left"/>
              <w:rPr>
                <w:sz w:val="20"/>
                <w:szCs w:val="20"/>
              </w:rPr>
            </w:pPr>
            <w:r w:rsidRPr="00AC1BE3">
              <w:rPr>
                <w:sz w:val="20"/>
                <w:szCs w:val="20"/>
              </w:rPr>
              <w:t>Regulated or Self-contained ESPD</w:t>
            </w:r>
          </w:p>
        </w:tc>
        <w:tc>
          <w:tcPr>
            <w:tcW w:w="6908" w:type="dxa"/>
            <w:gridSpan w:val="3"/>
            <w:vAlign w:val="center"/>
          </w:tcPr>
          <w:p w14:paraId="627C7922" w14:textId="77777777" w:rsidR="00C84079" w:rsidRPr="00AC1BE3" w:rsidRDefault="00C84079" w:rsidP="000E238C">
            <w:pPr>
              <w:spacing w:before="60" w:after="60"/>
              <w:jc w:val="left"/>
              <w:rPr>
                <w:sz w:val="20"/>
                <w:szCs w:val="20"/>
              </w:rPr>
            </w:pPr>
            <w:r w:rsidRPr="00AC1BE3">
              <w:rPr>
                <w:sz w:val="20"/>
                <w:szCs w:val="20"/>
              </w:rPr>
              <w:t>/cbc:QualificationApplicationTypeCode is REGULATED</w:t>
            </w:r>
          </w:p>
        </w:tc>
      </w:tr>
      <w:tr w:rsidR="00C84079" w:rsidRPr="00AC1BE3" w14:paraId="6D5A8FAA" w14:textId="77777777" w:rsidTr="000E238C">
        <w:tc>
          <w:tcPr>
            <w:tcW w:w="1587" w:type="dxa"/>
            <w:gridSpan w:val="2"/>
            <w:shd w:val="clear" w:color="auto" w:fill="D9D9D9" w:themeFill="background1" w:themeFillShade="D9"/>
            <w:vAlign w:val="center"/>
          </w:tcPr>
          <w:p w14:paraId="1B080F4D" w14:textId="77777777" w:rsidR="00C84079" w:rsidRPr="00AC1BE3" w:rsidRDefault="00C84079" w:rsidP="000E238C">
            <w:pPr>
              <w:spacing w:before="60" w:after="60"/>
              <w:jc w:val="left"/>
              <w:rPr>
                <w:sz w:val="20"/>
                <w:szCs w:val="20"/>
              </w:rPr>
            </w:pPr>
            <w:r w:rsidRPr="00AC1BE3">
              <w:rPr>
                <w:sz w:val="20"/>
                <w:szCs w:val="20"/>
              </w:rPr>
              <w:t>Divided into lots</w:t>
            </w:r>
          </w:p>
        </w:tc>
        <w:tc>
          <w:tcPr>
            <w:tcW w:w="6908" w:type="dxa"/>
            <w:gridSpan w:val="3"/>
            <w:vAlign w:val="center"/>
          </w:tcPr>
          <w:p w14:paraId="1F3FCAFA" w14:textId="77777777" w:rsidR="00C84079" w:rsidRPr="00AC1BE3" w:rsidRDefault="00C84079" w:rsidP="000E238C">
            <w:pPr>
              <w:spacing w:before="60" w:after="60"/>
              <w:jc w:val="left"/>
              <w:rPr>
                <w:sz w:val="20"/>
                <w:szCs w:val="20"/>
              </w:rPr>
            </w:pPr>
            <w:r w:rsidRPr="00AC1BE3">
              <w:rPr>
                <w:sz w:val="20"/>
                <w:szCs w:val="20"/>
              </w:rPr>
              <w:t>/cac:ProcurementProjectLot /cbc:ID is</w:t>
            </w:r>
            <w:r>
              <w:rPr>
                <w:sz w:val="20"/>
                <w:szCs w:val="20"/>
              </w:rPr>
              <w:t xml:space="preserve"> </w:t>
            </w:r>
            <w:r w:rsidRPr="00AC1BE3">
              <w:rPr>
                <w:sz w:val="20"/>
                <w:szCs w:val="20"/>
              </w:rPr>
              <w:t>0 (</w:t>
            </w:r>
            <w:r>
              <w:rPr>
                <w:sz w:val="20"/>
                <w:szCs w:val="20"/>
              </w:rPr>
              <w:t xml:space="preserve">not </w:t>
            </w:r>
            <w:r w:rsidRPr="00AC1BE3">
              <w:rPr>
                <w:sz w:val="20"/>
                <w:szCs w:val="20"/>
              </w:rPr>
              <w:t>divided into lots)</w:t>
            </w:r>
          </w:p>
        </w:tc>
      </w:tr>
      <w:tr w:rsidR="00C84079" w:rsidRPr="00AC1BE3" w14:paraId="7D9E5214" w14:textId="77777777" w:rsidTr="000E238C">
        <w:tc>
          <w:tcPr>
            <w:tcW w:w="1587" w:type="dxa"/>
            <w:gridSpan w:val="2"/>
            <w:shd w:val="clear" w:color="auto" w:fill="D9D9D9" w:themeFill="background1" w:themeFillShade="D9"/>
            <w:vAlign w:val="center"/>
          </w:tcPr>
          <w:p w14:paraId="46466B76" w14:textId="77777777" w:rsidR="00C84079" w:rsidRPr="00AC1BE3" w:rsidRDefault="00C84079" w:rsidP="000E238C">
            <w:pPr>
              <w:spacing w:before="60" w:after="60"/>
              <w:jc w:val="left"/>
              <w:rPr>
                <w:sz w:val="20"/>
                <w:szCs w:val="20"/>
                <w:highlight w:val="yellow"/>
              </w:rPr>
            </w:pPr>
            <w:commentRangeStart w:id="68"/>
            <w:r w:rsidRPr="00AC1BE3">
              <w:rPr>
                <w:sz w:val="20"/>
                <w:szCs w:val="20"/>
                <w:highlight w:val="yellow"/>
              </w:rPr>
              <w:t>Pre-qualification system</w:t>
            </w:r>
            <w:commentRangeEnd w:id="68"/>
            <w:r w:rsidRPr="00AC1BE3">
              <w:rPr>
                <w:rStyle w:val="Refdecomentario"/>
                <w:sz w:val="20"/>
                <w:szCs w:val="20"/>
                <w:highlight w:val="yellow"/>
              </w:rPr>
              <w:commentReference w:id="68"/>
            </w:r>
          </w:p>
        </w:tc>
        <w:tc>
          <w:tcPr>
            <w:tcW w:w="6908" w:type="dxa"/>
            <w:gridSpan w:val="3"/>
            <w:vAlign w:val="center"/>
          </w:tcPr>
          <w:p w14:paraId="16956DB4" w14:textId="77777777" w:rsidR="00C84079" w:rsidRPr="00AC1BE3" w:rsidRDefault="00C84079" w:rsidP="000E238C">
            <w:pPr>
              <w:spacing w:before="60" w:after="60"/>
              <w:jc w:val="left"/>
              <w:rPr>
                <w:sz w:val="20"/>
                <w:szCs w:val="20"/>
              </w:rPr>
            </w:pPr>
            <w:r>
              <w:rPr>
                <w:sz w:val="20"/>
                <w:szCs w:val="20"/>
              </w:rPr>
              <w:t>(not registered on a national pre-qualification system)</w:t>
            </w:r>
          </w:p>
        </w:tc>
      </w:tr>
      <w:tr w:rsidR="00C84079" w:rsidRPr="00AC1BE3" w14:paraId="7987C0E4" w14:textId="77777777" w:rsidTr="000E238C">
        <w:tc>
          <w:tcPr>
            <w:tcW w:w="1587" w:type="dxa"/>
            <w:gridSpan w:val="2"/>
            <w:shd w:val="clear" w:color="auto" w:fill="D9D9D9" w:themeFill="background1" w:themeFillShade="D9"/>
            <w:vAlign w:val="center"/>
          </w:tcPr>
          <w:p w14:paraId="3DBFB23E" w14:textId="77777777" w:rsidR="00C84079" w:rsidRPr="00AC1BE3" w:rsidRDefault="00C84079" w:rsidP="000E238C">
            <w:pPr>
              <w:spacing w:before="60" w:after="60"/>
              <w:jc w:val="left"/>
              <w:rPr>
                <w:sz w:val="20"/>
                <w:szCs w:val="20"/>
              </w:rPr>
            </w:pPr>
            <w:r w:rsidRPr="00AC1BE3">
              <w:rPr>
                <w:sz w:val="20"/>
                <w:szCs w:val="20"/>
              </w:rPr>
              <w:t>EO Role</w:t>
            </w:r>
          </w:p>
        </w:tc>
        <w:tc>
          <w:tcPr>
            <w:tcW w:w="6908" w:type="dxa"/>
            <w:gridSpan w:val="3"/>
            <w:vAlign w:val="center"/>
          </w:tcPr>
          <w:p w14:paraId="7E25BA6E" w14:textId="29E60AB9" w:rsidR="00C84079" w:rsidRPr="0032506E" w:rsidRDefault="00C84079" w:rsidP="000E238C">
            <w:pPr>
              <w:spacing w:before="60" w:after="60"/>
              <w:jc w:val="left"/>
              <w:rPr>
                <w:sz w:val="20"/>
                <w:szCs w:val="20"/>
              </w:rPr>
            </w:pPr>
            <w:r w:rsidRPr="0032506E">
              <w:rPr>
                <w:sz w:val="20"/>
                <w:szCs w:val="20"/>
              </w:rPr>
              <w:t xml:space="preserve">/cac:EconomicOperatorParty/cac:EconomnicOperatorRole /cbc:RoleCode is </w:t>
            </w:r>
            <w:r w:rsidRPr="00C84079">
              <w:rPr>
                <w:sz w:val="20"/>
                <w:szCs w:val="20"/>
              </w:rPr>
              <w:t xml:space="preserve">OENRON </w:t>
            </w:r>
            <w:r w:rsidRPr="0032506E">
              <w:rPr>
                <w:sz w:val="20"/>
                <w:szCs w:val="20"/>
              </w:rPr>
              <w:t>(</w:t>
            </w:r>
            <w:r w:rsidRPr="00C84079">
              <w:rPr>
                <w:sz w:val="20"/>
                <w:szCs w:val="20"/>
              </w:rPr>
              <w:t>Other entity (not relied upon)</w:t>
            </w:r>
            <w:r>
              <w:rPr>
                <w:sz w:val="20"/>
                <w:szCs w:val="20"/>
              </w:rPr>
              <w:t>)</w:t>
            </w:r>
          </w:p>
          <w:p w14:paraId="086DF9DD" w14:textId="77777777" w:rsidR="00C84079" w:rsidRPr="0032506E" w:rsidRDefault="00C84079" w:rsidP="000E238C">
            <w:pPr>
              <w:spacing w:before="60" w:after="60"/>
              <w:jc w:val="left"/>
              <w:rPr>
                <w:sz w:val="20"/>
                <w:szCs w:val="20"/>
              </w:rPr>
            </w:pPr>
          </w:p>
          <w:p w14:paraId="2742E0CD" w14:textId="0D7E8AE3" w:rsidR="00C84079" w:rsidRPr="00C84079" w:rsidRDefault="00C84079" w:rsidP="00C84079">
            <w:pPr>
              <w:spacing w:before="60" w:after="60"/>
              <w:jc w:val="left"/>
              <w:rPr>
                <w:sz w:val="20"/>
                <w:szCs w:val="20"/>
              </w:rPr>
            </w:pPr>
            <w:r>
              <w:rPr>
                <w:sz w:val="20"/>
                <w:szCs w:val="20"/>
              </w:rPr>
              <w:t xml:space="preserve">Other entity (not relied upon): </w:t>
            </w:r>
            <w:r w:rsidRPr="00C84079">
              <w:rPr>
                <w:sz w:val="20"/>
                <w:szCs w:val="20"/>
              </w:rPr>
              <w:t>Entity on which the main contractor, the group or another subcontractor does not rely in order to meet the selection criteria. In this case:</w:t>
            </w:r>
          </w:p>
          <w:p w14:paraId="007DEA07" w14:textId="290C2A08" w:rsidR="00C84079" w:rsidRPr="00C84079" w:rsidRDefault="00C84079" w:rsidP="00C84079">
            <w:pPr>
              <w:pStyle w:val="Prrafodelista"/>
              <w:numPr>
                <w:ilvl w:val="0"/>
                <w:numId w:val="19"/>
              </w:numPr>
              <w:spacing w:before="60" w:after="60"/>
              <w:jc w:val="left"/>
              <w:rPr>
                <w:sz w:val="20"/>
                <w:szCs w:val="20"/>
              </w:rPr>
            </w:pPr>
            <w:r w:rsidRPr="00C84079">
              <w:rPr>
                <w:sz w:val="20"/>
                <w:szCs w:val="20"/>
                <w:highlight w:val="yellow"/>
              </w:rPr>
              <w:t>The entity does not have to provide information about the reduction of the number of qualified candidates</w:t>
            </w:r>
          </w:p>
        </w:tc>
      </w:tr>
      <w:tr w:rsidR="00C84079" w:rsidRPr="00AC1BE3" w14:paraId="60446B0D" w14:textId="77777777" w:rsidTr="000E238C">
        <w:trPr>
          <w:trHeight w:val="234"/>
        </w:trPr>
        <w:tc>
          <w:tcPr>
            <w:tcW w:w="8495" w:type="dxa"/>
            <w:gridSpan w:val="5"/>
            <w:shd w:val="clear" w:color="auto" w:fill="auto"/>
          </w:tcPr>
          <w:p w14:paraId="67FFED6D" w14:textId="77777777" w:rsidR="00C84079" w:rsidRPr="00AC1BE3" w:rsidRDefault="00C84079" w:rsidP="000E238C">
            <w:pPr>
              <w:spacing w:before="60" w:after="60"/>
              <w:rPr>
                <w:sz w:val="20"/>
                <w:szCs w:val="20"/>
              </w:rPr>
            </w:pPr>
          </w:p>
        </w:tc>
      </w:tr>
      <w:tr w:rsidR="00C84079" w:rsidRPr="00AC1BE3" w14:paraId="138F364D" w14:textId="77777777" w:rsidTr="000E238C">
        <w:tc>
          <w:tcPr>
            <w:tcW w:w="8495" w:type="dxa"/>
            <w:gridSpan w:val="5"/>
            <w:shd w:val="clear" w:color="auto" w:fill="D9D9D9" w:themeFill="background1" w:themeFillShade="D9"/>
          </w:tcPr>
          <w:p w14:paraId="3BCBC69D" w14:textId="77777777" w:rsidR="00C84079" w:rsidRPr="00AC1BE3" w:rsidRDefault="00C84079" w:rsidP="000E238C">
            <w:pPr>
              <w:spacing w:before="60" w:after="60"/>
              <w:jc w:val="center"/>
              <w:rPr>
                <w:b/>
                <w:sz w:val="20"/>
                <w:szCs w:val="20"/>
              </w:rPr>
            </w:pPr>
            <w:r w:rsidRPr="00AC1BE3">
              <w:rPr>
                <w:b/>
                <w:sz w:val="20"/>
                <w:szCs w:val="20"/>
              </w:rPr>
              <w:t>List of rules</w:t>
            </w:r>
          </w:p>
        </w:tc>
      </w:tr>
      <w:tr w:rsidR="00C84079" w:rsidRPr="00AC1BE3" w14:paraId="5E780AE7" w14:textId="77777777" w:rsidTr="0008691E">
        <w:tc>
          <w:tcPr>
            <w:tcW w:w="1413" w:type="dxa"/>
            <w:shd w:val="clear" w:color="auto" w:fill="F2F2F2" w:themeFill="background1" w:themeFillShade="F2"/>
          </w:tcPr>
          <w:p w14:paraId="7822E376" w14:textId="77777777" w:rsidR="00C84079" w:rsidRPr="00AC1BE3" w:rsidRDefault="00C84079" w:rsidP="000E238C">
            <w:pPr>
              <w:spacing w:before="60" w:after="60"/>
              <w:jc w:val="center"/>
              <w:rPr>
                <w:b/>
                <w:sz w:val="20"/>
                <w:szCs w:val="20"/>
              </w:rPr>
            </w:pPr>
            <w:r w:rsidRPr="00AC1BE3">
              <w:rPr>
                <w:b/>
                <w:sz w:val="20"/>
                <w:szCs w:val="20"/>
              </w:rPr>
              <w:lastRenderedPageBreak/>
              <w:t>Rule ID</w:t>
            </w:r>
          </w:p>
        </w:tc>
        <w:tc>
          <w:tcPr>
            <w:tcW w:w="4678" w:type="dxa"/>
            <w:gridSpan w:val="2"/>
            <w:shd w:val="clear" w:color="auto" w:fill="F2F2F2" w:themeFill="background1" w:themeFillShade="F2"/>
          </w:tcPr>
          <w:p w14:paraId="6D7D2E9C" w14:textId="77777777" w:rsidR="00C84079" w:rsidRPr="00AC1BE3" w:rsidRDefault="00C84079" w:rsidP="000E238C">
            <w:pPr>
              <w:spacing w:before="60" w:after="60"/>
              <w:jc w:val="center"/>
              <w:rPr>
                <w:b/>
                <w:sz w:val="20"/>
                <w:szCs w:val="20"/>
              </w:rPr>
            </w:pPr>
            <w:r w:rsidRPr="00AC1BE3">
              <w:rPr>
                <w:b/>
                <w:sz w:val="20"/>
                <w:szCs w:val="20"/>
              </w:rPr>
              <w:t>Rule</w:t>
            </w:r>
          </w:p>
        </w:tc>
        <w:tc>
          <w:tcPr>
            <w:tcW w:w="1275" w:type="dxa"/>
            <w:shd w:val="clear" w:color="auto" w:fill="F2F2F2" w:themeFill="background1" w:themeFillShade="F2"/>
          </w:tcPr>
          <w:p w14:paraId="7672038A" w14:textId="77777777" w:rsidR="00C84079" w:rsidRPr="00AC1BE3" w:rsidRDefault="00C84079" w:rsidP="000E238C">
            <w:pPr>
              <w:spacing w:before="60" w:after="60"/>
              <w:jc w:val="center"/>
              <w:rPr>
                <w:b/>
                <w:sz w:val="20"/>
                <w:szCs w:val="20"/>
              </w:rPr>
            </w:pPr>
            <w:r w:rsidRPr="00AC1BE3">
              <w:rPr>
                <w:b/>
                <w:sz w:val="20"/>
                <w:szCs w:val="20"/>
              </w:rPr>
              <w:t>Scenario ID</w:t>
            </w:r>
          </w:p>
        </w:tc>
        <w:tc>
          <w:tcPr>
            <w:tcW w:w="1129" w:type="dxa"/>
            <w:shd w:val="clear" w:color="auto" w:fill="F2F2F2" w:themeFill="background1" w:themeFillShade="F2"/>
          </w:tcPr>
          <w:p w14:paraId="0EFEC27E" w14:textId="77777777" w:rsidR="00C84079" w:rsidRPr="00AC1BE3" w:rsidRDefault="00C84079" w:rsidP="000E238C">
            <w:pPr>
              <w:spacing w:before="60" w:after="60"/>
              <w:jc w:val="center"/>
              <w:rPr>
                <w:b/>
                <w:sz w:val="20"/>
                <w:szCs w:val="20"/>
              </w:rPr>
            </w:pPr>
            <w:r w:rsidRPr="00AC1BE3">
              <w:rPr>
                <w:b/>
                <w:sz w:val="20"/>
                <w:szCs w:val="20"/>
              </w:rPr>
              <w:t>Scenarios</w:t>
            </w:r>
          </w:p>
        </w:tc>
      </w:tr>
      <w:tr w:rsidR="00C84079" w:rsidRPr="00AC1BE3" w14:paraId="3409EAAF" w14:textId="77777777" w:rsidTr="0008691E">
        <w:tc>
          <w:tcPr>
            <w:tcW w:w="1413" w:type="dxa"/>
          </w:tcPr>
          <w:p w14:paraId="3E47236C" w14:textId="5B7230A1" w:rsidR="00C84079" w:rsidRPr="00AC1BE3" w:rsidRDefault="002460DF" w:rsidP="000E238C">
            <w:pPr>
              <w:spacing w:before="60" w:after="60"/>
              <w:rPr>
                <w:sz w:val="20"/>
                <w:szCs w:val="20"/>
              </w:rPr>
            </w:pPr>
            <w:r>
              <w:rPr>
                <w:sz w:val="20"/>
                <w:szCs w:val="20"/>
              </w:rPr>
              <w:t>RS-250</w:t>
            </w:r>
            <w:r w:rsidR="00C84079" w:rsidRPr="00C84079">
              <w:rPr>
                <w:sz w:val="20"/>
                <w:szCs w:val="20"/>
              </w:rPr>
              <w:t xml:space="preserve">-R10 </w:t>
            </w:r>
            <w:r w:rsidR="00C84079">
              <w:rPr>
                <w:sz w:val="20"/>
                <w:szCs w:val="20"/>
              </w:rPr>
              <w:t>(</w:t>
            </w:r>
            <w:hyperlink w:anchor="_BR-RESP-10" w:history="1">
              <w:r w:rsidR="00C84079" w:rsidRPr="00C03FD7">
                <w:rPr>
                  <w:rStyle w:val="Hipervnculo"/>
                  <w:sz w:val="20"/>
                  <w:szCs w:val="20"/>
                </w:rPr>
                <w:t>BR-RESP-10</w:t>
              </w:r>
            </w:hyperlink>
            <w:r w:rsidR="00C84079">
              <w:rPr>
                <w:sz w:val="20"/>
                <w:szCs w:val="20"/>
              </w:rPr>
              <w:t>)</w:t>
            </w:r>
          </w:p>
        </w:tc>
        <w:tc>
          <w:tcPr>
            <w:tcW w:w="4678" w:type="dxa"/>
            <w:gridSpan w:val="2"/>
          </w:tcPr>
          <w:p w14:paraId="4A26C877" w14:textId="77777777" w:rsidR="00C84079" w:rsidRPr="00AC1BE3" w:rsidRDefault="00C84079" w:rsidP="000E238C">
            <w:pPr>
              <w:spacing w:before="60" w:after="60"/>
              <w:rPr>
                <w:sz w:val="20"/>
                <w:szCs w:val="20"/>
              </w:rPr>
            </w:pPr>
            <w:r w:rsidRPr="00AC1BE3">
              <w:rPr>
                <w:sz w:val="20"/>
                <w:szCs w:val="20"/>
              </w:rPr>
              <w:t>Information about the economic operator MUST be provided</w:t>
            </w:r>
          </w:p>
        </w:tc>
        <w:tc>
          <w:tcPr>
            <w:tcW w:w="1275" w:type="dxa"/>
          </w:tcPr>
          <w:p w14:paraId="4CE55C17" w14:textId="77777777" w:rsidR="00C84079" w:rsidRPr="00AC1BE3" w:rsidRDefault="00C84079" w:rsidP="000E238C">
            <w:pPr>
              <w:spacing w:before="60" w:after="60"/>
              <w:jc w:val="center"/>
              <w:rPr>
                <w:sz w:val="20"/>
                <w:szCs w:val="20"/>
              </w:rPr>
            </w:pPr>
            <w:r w:rsidRPr="00AC1BE3">
              <w:rPr>
                <w:sz w:val="20"/>
                <w:szCs w:val="20"/>
              </w:rPr>
              <w:t>N/A</w:t>
            </w:r>
          </w:p>
        </w:tc>
        <w:tc>
          <w:tcPr>
            <w:tcW w:w="1129" w:type="dxa"/>
          </w:tcPr>
          <w:p w14:paraId="160AB68D" w14:textId="77777777" w:rsidR="00C84079" w:rsidRPr="00AC1BE3" w:rsidRDefault="00C84079" w:rsidP="000E238C">
            <w:pPr>
              <w:spacing w:before="60" w:after="60"/>
              <w:jc w:val="center"/>
              <w:rPr>
                <w:sz w:val="20"/>
                <w:szCs w:val="20"/>
              </w:rPr>
            </w:pPr>
            <w:r w:rsidRPr="00AC1BE3">
              <w:rPr>
                <w:sz w:val="20"/>
                <w:szCs w:val="20"/>
              </w:rPr>
              <w:t>N/A</w:t>
            </w:r>
          </w:p>
        </w:tc>
      </w:tr>
      <w:tr w:rsidR="0008691E" w:rsidRPr="00AC1BE3" w14:paraId="5B45F583" w14:textId="77777777" w:rsidTr="0008691E">
        <w:tc>
          <w:tcPr>
            <w:tcW w:w="1413" w:type="dxa"/>
          </w:tcPr>
          <w:p w14:paraId="7B7CFC89" w14:textId="61AA286F" w:rsidR="0008691E" w:rsidRPr="00AC1BE3" w:rsidRDefault="002460DF" w:rsidP="0008691E">
            <w:pPr>
              <w:spacing w:before="60" w:after="60"/>
              <w:rPr>
                <w:sz w:val="20"/>
                <w:szCs w:val="20"/>
              </w:rPr>
            </w:pPr>
            <w:r>
              <w:rPr>
                <w:sz w:val="20"/>
                <w:szCs w:val="20"/>
              </w:rPr>
              <w:t>RS-250</w:t>
            </w:r>
            <w:r w:rsidR="0008691E" w:rsidRPr="00C84079">
              <w:rPr>
                <w:sz w:val="20"/>
                <w:szCs w:val="20"/>
              </w:rPr>
              <w:t xml:space="preserve">-R20 </w:t>
            </w:r>
            <w:r w:rsidR="0008691E">
              <w:rPr>
                <w:sz w:val="20"/>
                <w:szCs w:val="20"/>
              </w:rPr>
              <w:t>(</w:t>
            </w:r>
            <w:hyperlink w:anchor="_BR-RESP-20" w:history="1">
              <w:r w:rsidR="0008691E" w:rsidRPr="00B3376C">
                <w:rPr>
                  <w:rStyle w:val="Hipervnculo"/>
                  <w:sz w:val="20"/>
                  <w:szCs w:val="20"/>
                </w:rPr>
                <w:t>BR-RESP-20</w:t>
              </w:r>
            </w:hyperlink>
            <w:r w:rsidR="0008691E">
              <w:rPr>
                <w:sz w:val="20"/>
                <w:szCs w:val="20"/>
              </w:rPr>
              <w:t>)</w:t>
            </w:r>
          </w:p>
        </w:tc>
        <w:tc>
          <w:tcPr>
            <w:tcW w:w="4678" w:type="dxa"/>
            <w:gridSpan w:val="2"/>
          </w:tcPr>
          <w:p w14:paraId="04F1001F"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275" w:type="dxa"/>
          </w:tcPr>
          <w:p w14:paraId="2C9E4B8D" w14:textId="204FE1AE" w:rsidR="0008691E" w:rsidRPr="00AC1BE3" w:rsidRDefault="0008691E" w:rsidP="0008691E">
            <w:pPr>
              <w:spacing w:before="60" w:after="60"/>
              <w:jc w:val="center"/>
              <w:rPr>
                <w:sz w:val="20"/>
                <w:szCs w:val="20"/>
              </w:rPr>
            </w:pPr>
            <w:r w:rsidRPr="00AC1BE3">
              <w:rPr>
                <w:sz w:val="20"/>
                <w:szCs w:val="20"/>
              </w:rPr>
              <w:t>N/A</w:t>
            </w:r>
          </w:p>
        </w:tc>
        <w:tc>
          <w:tcPr>
            <w:tcW w:w="1129" w:type="dxa"/>
          </w:tcPr>
          <w:p w14:paraId="4FC53318" w14:textId="3391A0E9" w:rsidR="0008691E" w:rsidRPr="00AC1BE3" w:rsidRDefault="0008691E" w:rsidP="0008691E">
            <w:pPr>
              <w:spacing w:before="60" w:after="60"/>
              <w:jc w:val="center"/>
              <w:rPr>
                <w:sz w:val="20"/>
                <w:szCs w:val="20"/>
              </w:rPr>
            </w:pPr>
            <w:r w:rsidRPr="00AC1BE3">
              <w:rPr>
                <w:sz w:val="20"/>
                <w:szCs w:val="20"/>
              </w:rPr>
              <w:t>N/A</w:t>
            </w:r>
          </w:p>
        </w:tc>
      </w:tr>
      <w:tr w:rsidR="00C84079" w:rsidRPr="00AC1BE3" w14:paraId="21B2E011" w14:textId="77777777" w:rsidTr="0008691E">
        <w:tc>
          <w:tcPr>
            <w:tcW w:w="1413" w:type="dxa"/>
          </w:tcPr>
          <w:p w14:paraId="1559EEBE" w14:textId="7B0AB429" w:rsidR="00C84079" w:rsidRPr="00AC1BE3" w:rsidRDefault="002460DF" w:rsidP="000E238C">
            <w:pPr>
              <w:spacing w:before="60" w:after="60"/>
              <w:rPr>
                <w:sz w:val="20"/>
                <w:szCs w:val="20"/>
              </w:rPr>
            </w:pPr>
            <w:r>
              <w:rPr>
                <w:sz w:val="20"/>
                <w:szCs w:val="20"/>
              </w:rPr>
              <w:t>RS-250</w:t>
            </w:r>
            <w:r w:rsidR="00C84079" w:rsidRPr="00C84079">
              <w:rPr>
                <w:sz w:val="20"/>
                <w:szCs w:val="20"/>
              </w:rPr>
              <w:t xml:space="preserve">-R30 </w:t>
            </w:r>
            <w:r w:rsidR="00C84079">
              <w:rPr>
                <w:sz w:val="20"/>
                <w:szCs w:val="20"/>
              </w:rPr>
              <w:t>(</w:t>
            </w:r>
            <w:hyperlink w:anchor="_BR-RESP-30" w:history="1">
              <w:r w:rsidR="00C84079" w:rsidRPr="00EF294D">
                <w:rPr>
                  <w:rStyle w:val="Hipervnculo"/>
                  <w:sz w:val="20"/>
                  <w:szCs w:val="20"/>
                </w:rPr>
                <w:t>BR-RESP-30</w:t>
              </w:r>
            </w:hyperlink>
            <w:r w:rsidR="00C84079">
              <w:rPr>
                <w:sz w:val="20"/>
                <w:szCs w:val="20"/>
              </w:rPr>
              <w:t>)</w:t>
            </w:r>
          </w:p>
        </w:tc>
        <w:tc>
          <w:tcPr>
            <w:tcW w:w="4678" w:type="dxa"/>
            <w:gridSpan w:val="2"/>
          </w:tcPr>
          <w:p w14:paraId="3628B72E" w14:textId="77777777" w:rsidR="00C84079" w:rsidRPr="00AC1BE3" w:rsidRDefault="00C84079" w:rsidP="000E238C">
            <w:pPr>
              <w:spacing w:before="60" w:after="60"/>
              <w:rPr>
                <w:sz w:val="20"/>
                <w:szCs w:val="20"/>
              </w:rPr>
            </w:pPr>
            <w:r w:rsidRPr="00AC1BE3">
              <w:rPr>
                <w:sz w:val="20"/>
                <w:szCs w:val="20"/>
              </w:rPr>
              <w:t>Information about compliance of exclusion grounds MUST be provided</w:t>
            </w:r>
          </w:p>
        </w:tc>
        <w:tc>
          <w:tcPr>
            <w:tcW w:w="1275" w:type="dxa"/>
          </w:tcPr>
          <w:p w14:paraId="5308367A" w14:textId="77777777" w:rsidR="00C84079" w:rsidRPr="00AC1BE3" w:rsidRDefault="00C84079" w:rsidP="000E238C">
            <w:pPr>
              <w:spacing w:before="60" w:after="60"/>
              <w:jc w:val="center"/>
              <w:rPr>
                <w:sz w:val="20"/>
                <w:szCs w:val="20"/>
              </w:rPr>
            </w:pPr>
            <w:r w:rsidRPr="00AC1BE3">
              <w:rPr>
                <w:sz w:val="20"/>
                <w:szCs w:val="20"/>
              </w:rPr>
              <w:t>N/A</w:t>
            </w:r>
          </w:p>
        </w:tc>
        <w:tc>
          <w:tcPr>
            <w:tcW w:w="1129" w:type="dxa"/>
          </w:tcPr>
          <w:p w14:paraId="7D1ECD32" w14:textId="77777777" w:rsidR="00C84079" w:rsidRPr="00AC1BE3" w:rsidRDefault="00C84079" w:rsidP="000E238C">
            <w:pPr>
              <w:spacing w:before="60" w:after="60"/>
              <w:jc w:val="center"/>
              <w:rPr>
                <w:sz w:val="20"/>
                <w:szCs w:val="20"/>
              </w:rPr>
            </w:pPr>
            <w:r w:rsidRPr="00AC1BE3">
              <w:rPr>
                <w:sz w:val="20"/>
                <w:szCs w:val="20"/>
              </w:rPr>
              <w:t>N/A</w:t>
            </w:r>
          </w:p>
        </w:tc>
      </w:tr>
      <w:tr w:rsidR="00AC6657" w:rsidRPr="00AC1BE3" w14:paraId="4F357BEE" w14:textId="77777777" w:rsidTr="0008691E">
        <w:tc>
          <w:tcPr>
            <w:tcW w:w="1413" w:type="dxa"/>
          </w:tcPr>
          <w:p w14:paraId="3ED57BED" w14:textId="14C7F753" w:rsidR="00AC6657" w:rsidRDefault="00AC6657" w:rsidP="00AC6657">
            <w:pPr>
              <w:spacing w:before="60" w:after="60"/>
              <w:rPr>
                <w:sz w:val="20"/>
                <w:szCs w:val="20"/>
              </w:rPr>
            </w:pPr>
            <w:r w:rsidRPr="00AC1BE3">
              <w:rPr>
                <w:sz w:val="20"/>
                <w:szCs w:val="20"/>
              </w:rPr>
              <w:t>RS-</w:t>
            </w:r>
            <w:r>
              <w:rPr>
                <w:sz w:val="20"/>
                <w:szCs w:val="20"/>
              </w:rPr>
              <w:t>25</w:t>
            </w:r>
            <w:r w:rsidRPr="00AC1BE3">
              <w:rPr>
                <w:sz w:val="20"/>
                <w:szCs w:val="20"/>
              </w:rPr>
              <w:t>0-R</w:t>
            </w:r>
            <w:r>
              <w:rPr>
                <w:sz w:val="20"/>
                <w:szCs w:val="20"/>
              </w:rPr>
              <w:t>4</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4678" w:type="dxa"/>
            <w:gridSpan w:val="2"/>
          </w:tcPr>
          <w:p w14:paraId="1F00024D" w14:textId="5E9F4E49" w:rsidR="00AC6657" w:rsidRPr="00AC1BE3"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275" w:type="dxa"/>
          </w:tcPr>
          <w:p w14:paraId="5E650E3A" w14:textId="208B405B" w:rsidR="00AC6657" w:rsidRPr="00AC1BE3" w:rsidRDefault="00AC6657" w:rsidP="00AC6657">
            <w:pPr>
              <w:spacing w:before="60" w:after="60"/>
              <w:jc w:val="center"/>
              <w:rPr>
                <w:sz w:val="20"/>
                <w:szCs w:val="20"/>
              </w:rPr>
            </w:pPr>
            <w:r w:rsidRPr="005E1667">
              <w:rPr>
                <w:sz w:val="20"/>
                <w:szCs w:val="20"/>
              </w:rPr>
              <w:t>N/A</w:t>
            </w:r>
          </w:p>
        </w:tc>
        <w:tc>
          <w:tcPr>
            <w:tcW w:w="1129" w:type="dxa"/>
          </w:tcPr>
          <w:p w14:paraId="65DFA122" w14:textId="1930A3E0" w:rsidR="00AC6657" w:rsidRPr="00AC1BE3" w:rsidRDefault="00AC6657" w:rsidP="00AC6657">
            <w:pPr>
              <w:spacing w:before="60" w:after="60"/>
              <w:jc w:val="center"/>
              <w:rPr>
                <w:sz w:val="20"/>
                <w:szCs w:val="20"/>
              </w:rPr>
            </w:pPr>
            <w:r w:rsidRPr="005E1667">
              <w:rPr>
                <w:sz w:val="20"/>
                <w:szCs w:val="20"/>
              </w:rPr>
              <w:t>N/A</w:t>
            </w:r>
          </w:p>
        </w:tc>
      </w:tr>
      <w:tr w:rsidR="00B549C1" w:rsidRPr="00AC1BE3" w14:paraId="4D16E0B7" w14:textId="77777777" w:rsidTr="0008691E">
        <w:tc>
          <w:tcPr>
            <w:tcW w:w="1413" w:type="dxa"/>
          </w:tcPr>
          <w:p w14:paraId="63EF419A" w14:textId="3EDD1F12" w:rsidR="00B549C1" w:rsidRPr="00AC1BE3" w:rsidRDefault="00B549C1" w:rsidP="00B549C1">
            <w:pPr>
              <w:spacing w:before="60" w:after="60"/>
              <w:rPr>
                <w:sz w:val="20"/>
                <w:szCs w:val="20"/>
              </w:rPr>
            </w:pPr>
            <w:r>
              <w:rPr>
                <w:sz w:val="20"/>
                <w:szCs w:val="20"/>
              </w:rPr>
              <w:t>RS-250-R50 (</w:t>
            </w:r>
            <w:hyperlink w:anchor="_BR-RESP-90_(role_OENRON)" w:history="1">
              <w:r w:rsidRPr="00B549C1">
                <w:rPr>
                  <w:rStyle w:val="Hipervnculo"/>
                  <w:sz w:val="20"/>
                  <w:szCs w:val="20"/>
                </w:rPr>
                <w:t>BR-RESP-90</w:t>
              </w:r>
            </w:hyperlink>
            <w:r>
              <w:rPr>
                <w:sz w:val="20"/>
                <w:szCs w:val="20"/>
              </w:rPr>
              <w:t>)</w:t>
            </w:r>
          </w:p>
        </w:tc>
        <w:tc>
          <w:tcPr>
            <w:tcW w:w="4678" w:type="dxa"/>
            <w:gridSpan w:val="2"/>
          </w:tcPr>
          <w:p w14:paraId="6CB49366" w14:textId="7F3E0405" w:rsidR="00B549C1" w:rsidRPr="005E1667" w:rsidRDefault="00B549C1" w:rsidP="00B549C1">
            <w:pPr>
              <w:spacing w:before="60" w:after="60"/>
              <w:rPr>
                <w:sz w:val="20"/>
                <w:szCs w:val="20"/>
              </w:rPr>
            </w:pPr>
            <w:r w:rsidRPr="00B549C1">
              <w:rPr>
                <w:sz w:val="20"/>
                <w:szCs w:val="20"/>
              </w:rPr>
              <w:t>The entity does not have to provide information about the selection criteria</w:t>
            </w:r>
          </w:p>
        </w:tc>
        <w:tc>
          <w:tcPr>
            <w:tcW w:w="1275" w:type="dxa"/>
          </w:tcPr>
          <w:p w14:paraId="6687A3D1" w14:textId="5704F936" w:rsidR="00B549C1" w:rsidRPr="005E1667" w:rsidRDefault="00B549C1" w:rsidP="00B549C1">
            <w:pPr>
              <w:spacing w:before="60" w:after="60"/>
              <w:jc w:val="center"/>
              <w:rPr>
                <w:sz w:val="20"/>
                <w:szCs w:val="20"/>
              </w:rPr>
            </w:pPr>
            <w:r w:rsidRPr="005E1667">
              <w:rPr>
                <w:sz w:val="20"/>
                <w:szCs w:val="20"/>
              </w:rPr>
              <w:t>N/A</w:t>
            </w:r>
          </w:p>
        </w:tc>
        <w:tc>
          <w:tcPr>
            <w:tcW w:w="1129" w:type="dxa"/>
          </w:tcPr>
          <w:p w14:paraId="7CA47B30" w14:textId="74D97A89" w:rsidR="00B549C1" w:rsidRPr="005E1667" w:rsidRDefault="00B549C1" w:rsidP="00B549C1">
            <w:pPr>
              <w:spacing w:before="60" w:after="60"/>
              <w:jc w:val="center"/>
              <w:rPr>
                <w:sz w:val="20"/>
                <w:szCs w:val="20"/>
              </w:rPr>
            </w:pPr>
            <w:r w:rsidRPr="005E1667">
              <w:rPr>
                <w:sz w:val="20"/>
                <w:szCs w:val="20"/>
              </w:rPr>
              <w:t>N/A</w:t>
            </w:r>
          </w:p>
        </w:tc>
      </w:tr>
    </w:tbl>
    <w:p w14:paraId="44EA2064" w14:textId="14EE4B5B" w:rsidR="00C84079" w:rsidRDefault="00C84079" w:rsidP="00C84079">
      <w:pPr>
        <w:pStyle w:val="Descripcin"/>
      </w:pPr>
      <w:bookmarkStart w:id="69" w:name="_Toc504408276"/>
      <w:r>
        <w:t xml:space="preserve">Table </w:t>
      </w:r>
      <w:r w:rsidR="009F1D37">
        <w:fldChar w:fldCharType="begin"/>
      </w:r>
      <w:r w:rsidR="009F1D37">
        <w:instrText xml:space="preserve"> SEQ Table \* ARABIC </w:instrText>
      </w:r>
      <w:r w:rsidR="009F1D37">
        <w:fldChar w:fldCharType="separate"/>
      </w:r>
      <w:r w:rsidR="00AA46A3">
        <w:rPr>
          <w:noProof/>
        </w:rPr>
        <w:t>22</w:t>
      </w:r>
      <w:r w:rsidR="009F1D37">
        <w:fldChar w:fldCharType="end"/>
      </w:r>
      <w:r>
        <w:t xml:space="preserve">: Test Case </w:t>
      </w:r>
      <w:r w:rsidR="002460DF">
        <w:t>RS-250</w:t>
      </w:r>
      <w:bookmarkEnd w:id="69"/>
    </w:p>
    <w:p w14:paraId="7B50FDAD" w14:textId="3D8C9981" w:rsidR="00E71722" w:rsidRDefault="002460DF" w:rsidP="00E71722">
      <w:pPr>
        <w:pStyle w:val="Ttulo3"/>
      </w:pPr>
      <w:bookmarkStart w:id="70" w:name="_RS-340"/>
      <w:bookmarkStart w:id="71" w:name="_Toc504408217"/>
      <w:bookmarkEnd w:id="70"/>
      <w:r>
        <w:t>RS-260</w:t>
      </w:r>
      <w:bookmarkEnd w:id="71"/>
    </w:p>
    <w:tbl>
      <w:tblPr>
        <w:tblStyle w:val="Tablaconcuadrcula"/>
        <w:tblW w:w="0" w:type="auto"/>
        <w:tblLook w:val="04A0" w:firstRow="1" w:lastRow="0" w:firstColumn="1" w:lastColumn="0" w:noHBand="0" w:noVBand="1"/>
      </w:tblPr>
      <w:tblGrid>
        <w:gridCol w:w="1289"/>
        <w:gridCol w:w="298"/>
        <w:gridCol w:w="1385"/>
        <w:gridCol w:w="1775"/>
        <w:gridCol w:w="3748"/>
      </w:tblGrid>
      <w:tr w:rsidR="00E71722" w:rsidRPr="00AC1BE3" w14:paraId="211972F4" w14:textId="77777777" w:rsidTr="000E238C">
        <w:tc>
          <w:tcPr>
            <w:tcW w:w="8495" w:type="dxa"/>
            <w:gridSpan w:val="5"/>
            <w:shd w:val="clear" w:color="auto" w:fill="D9D9D9" w:themeFill="background1" w:themeFillShade="D9"/>
          </w:tcPr>
          <w:p w14:paraId="6D20DF0A" w14:textId="77777777" w:rsidR="00E71722" w:rsidRPr="00AC1BE3" w:rsidRDefault="00E71722" w:rsidP="000E238C">
            <w:pPr>
              <w:spacing w:before="60" w:after="60"/>
              <w:jc w:val="center"/>
              <w:rPr>
                <w:b/>
                <w:sz w:val="20"/>
                <w:szCs w:val="20"/>
              </w:rPr>
            </w:pPr>
            <w:r w:rsidRPr="00AC1BE3">
              <w:rPr>
                <w:b/>
                <w:sz w:val="20"/>
                <w:szCs w:val="20"/>
              </w:rPr>
              <w:t>Pre-conditions</w:t>
            </w:r>
          </w:p>
        </w:tc>
      </w:tr>
      <w:tr w:rsidR="00E71722" w:rsidRPr="00AC1BE3" w14:paraId="7B59F8AE" w14:textId="77777777" w:rsidTr="000E238C">
        <w:tc>
          <w:tcPr>
            <w:tcW w:w="1587" w:type="dxa"/>
            <w:gridSpan w:val="2"/>
            <w:shd w:val="clear" w:color="auto" w:fill="D9D9D9" w:themeFill="background1" w:themeFillShade="D9"/>
            <w:vAlign w:val="center"/>
          </w:tcPr>
          <w:p w14:paraId="685BB8E7" w14:textId="77777777" w:rsidR="00E71722" w:rsidRPr="00AC1BE3" w:rsidRDefault="00E71722" w:rsidP="000E238C">
            <w:pPr>
              <w:spacing w:before="60" w:after="60"/>
              <w:jc w:val="left"/>
              <w:rPr>
                <w:sz w:val="20"/>
                <w:szCs w:val="20"/>
              </w:rPr>
            </w:pPr>
            <w:r w:rsidRPr="00AC1BE3">
              <w:rPr>
                <w:sz w:val="20"/>
                <w:szCs w:val="20"/>
              </w:rPr>
              <w:t>XSD Schema</w:t>
            </w:r>
          </w:p>
        </w:tc>
        <w:tc>
          <w:tcPr>
            <w:tcW w:w="6908" w:type="dxa"/>
            <w:gridSpan w:val="3"/>
            <w:vAlign w:val="center"/>
          </w:tcPr>
          <w:p w14:paraId="21D173F3" w14:textId="77777777" w:rsidR="00E71722" w:rsidRPr="00AC1BE3" w:rsidRDefault="00E71722" w:rsidP="000E238C">
            <w:pPr>
              <w:spacing w:before="60" w:after="60"/>
              <w:jc w:val="left"/>
              <w:rPr>
                <w:sz w:val="20"/>
                <w:szCs w:val="20"/>
              </w:rPr>
            </w:pPr>
            <w:r w:rsidRPr="00AC1BE3">
              <w:rPr>
                <w:sz w:val="20"/>
                <w:szCs w:val="20"/>
              </w:rPr>
              <w:t>UBL-QualificationApplicationResponse-2.2-Pre-award.xsd (ESPD Response)</w:t>
            </w:r>
          </w:p>
        </w:tc>
      </w:tr>
      <w:tr w:rsidR="00E71722" w:rsidRPr="00AC1BE3" w14:paraId="7E03D14D" w14:textId="77777777" w:rsidTr="000E238C">
        <w:tc>
          <w:tcPr>
            <w:tcW w:w="1587" w:type="dxa"/>
            <w:gridSpan w:val="2"/>
            <w:shd w:val="clear" w:color="auto" w:fill="D9D9D9" w:themeFill="background1" w:themeFillShade="D9"/>
            <w:vAlign w:val="center"/>
          </w:tcPr>
          <w:p w14:paraId="45A62F62" w14:textId="77777777" w:rsidR="00E71722" w:rsidRPr="00AC1BE3" w:rsidRDefault="00E71722" w:rsidP="000E238C">
            <w:pPr>
              <w:spacing w:before="60" w:after="60"/>
              <w:jc w:val="left"/>
              <w:rPr>
                <w:sz w:val="20"/>
                <w:szCs w:val="20"/>
              </w:rPr>
            </w:pPr>
            <w:r w:rsidRPr="00AC1BE3">
              <w:rPr>
                <w:sz w:val="20"/>
                <w:szCs w:val="20"/>
              </w:rPr>
              <w:t>Regulated or Self-contained ESPD</w:t>
            </w:r>
          </w:p>
        </w:tc>
        <w:tc>
          <w:tcPr>
            <w:tcW w:w="6908" w:type="dxa"/>
            <w:gridSpan w:val="3"/>
            <w:vAlign w:val="center"/>
          </w:tcPr>
          <w:p w14:paraId="1374AC54" w14:textId="77777777" w:rsidR="00E71722" w:rsidRPr="00AC1BE3" w:rsidRDefault="00E71722" w:rsidP="000E238C">
            <w:pPr>
              <w:spacing w:before="60" w:after="60"/>
              <w:jc w:val="left"/>
              <w:rPr>
                <w:sz w:val="20"/>
                <w:szCs w:val="20"/>
              </w:rPr>
            </w:pPr>
            <w:r w:rsidRPr="00AC1BE3">
              <w:rPr>
                <w:sz w:val="20"/>
                <w:szCs w:val="20"/>
              </w:rPr>
              <w:t>/cbc:QualificationApplicationTypeCode is REGULATED</w:t>
            </w:r>
          </w:p>
        </w:tc>
      </w:tr>
      <w:tr w:rsidR="00E71722" w:rsidRPr="00AC1BE3" w14:paraId="494EB820" w14:textId="77777777" w:rsidTr="000E238C">
        <w:tc>
          <w:tcPr>
            <w:tcW w:w="1587" w:type="dxa"/>
            <w:gridSpan w:val="2"/>
            <w:shd w:val="clear" w:color="auto" w:fill="D9D9D9" w:themeFill="background1" w:themeFillShade="D9"/>
            <w:vAlign w:val="center"/>
          </w:tcPr>
          <w:p w14:paraId="73817F6A" w14:textId="77777777" w:rsidR="00E71722" w:rsidRPr="00AC1BE3" w:rsidRDefault="00E71722" w:rsidP="000E238C">
            <w:pPr>
              <w:spacing w:before="60" w:after="60"/>
              <w:jc w:val="left"/>
              <w:rPr>
                <w:sz w:val="20"/>
                <w:szCs w:val="20"/>
              </w:rPr>
            </w:pPr>
            <w:r w:rsidRPr="00AC1BE3">
              <w:rPr>
                <w:sz w:val="20"/>
                <w:szCs w:val="20"/>
              </w:rPr>
              <w:t>Divided into lots</w:t>
            </w:r>
          </w:p>
        </w:tc>
        <w:tc>
          <w:tcPr>
            <w:tcW w:w="6908" w:type="dxa"/>
            <w:gridSpan w:val="3"/>
            <w:vAlign w:val="center"/>
          </w:tcPr>
          <w:p w14:paraId="4A01FCDE" w14:textId="77777777" w:rsidR="00E71722" w:rsidRPr="00AC1BE3" w:rsidRDefault="00E71722" w:rsidP="000E238C">
            <w:pPr>
              <w:spacing w:before="60" w:after="60"/>
              <w:jc w:val="left"/>
              <w:rPr>
                <w:sz w:val="20"/>
                <w:szCs w:val="20"/>
              </w:rPr>
            </w:pPr>
            <w:r w:rsidRPr="00AC1BE3">
              <w:rPr>
                <w:sz w:val="20"/>
                <w:szCs w:val="20"/>
              </w:rPr>
              <w:t>/cac:ProcurementProjectLot /cbc:ID is</w:t>
            </w:r>
            <w:r>
              <w:rPr>
                <w:sz w:val="20"/>
                <w:szCs w:val="20"/>
              </w:rPr>
              <w:t xml:space="preserve"> </w:t>
            </w:r>
            <w:r w:rsidRPr="00AC1BE3">
              <w:rPr>
                <w:sz w:val="20"/>
                <w:szCs w:val="20"/>
              </w:rPr>
              <w:t>0 (</w:t>
            </w:r>
            <w:r>
              <w:rPr>
                <w:sz w:val="20"/>
                <w:szCs w:val="20"/>
              </w:rPr>
              <w:t xml:space="preserve">not </w:t>
            </w:r>
            <w:r w:rsidRPr="00AC1BE3">
              <w:rPr>
                <w:sz w:val="20"/>
                <w:szCs w:val="20"/>
              </w:rPr>
              <w:t>divided into lots)</w:t>
            </w:r>
          </w:p>
        </w:tc>
      </w:tr>
      <w:tr w:rsidR="00E71722" w:rsidRPr="00AC1BE3" w14:paraId="73303D04" w14:textId="77777777" w:rsidTr="000E238C">
        <w:tc>
          <w:tcPr>
            <w:tcW w:w="1587" w:type="dxa"/>
            <w:gridSpan w:val="2"/>
            <w:shd w:val="clear" w:color="auto" w:fill="D9D9D9" w:themeFill="background1" w:themeFillShade="D9"/>
            <w:vAlign w:val="center"/>
          </w:tcPr>
          <w:p w14:paraId="6BFA778B" w14:textId="77777777" w:rsidR="00E71722" w:rsidRPr="00AC1BE3" w:rsidRDefault="00E71722" w:rsidP="000E238C">
            <w:pPr>
              <w:spacing w:before="60" w:after="60"/>
              <w:jc w:val="left"/>
              <w:rPr>
                <w:sz w:val="20"/>
                <w:szCs w:val="20"/>
                <w:highlight w:val="yellow"/>
              </w:rPr>
            </w:pPr>
            <w:commentRangeStart w:id="72"/>
            <w:r w:rsidRPr="00AC1BE3">
              <w:rPr>
                <w:sz w:val="20"/>
                <w:szCs w:val="20"/>
                <w:highlight w:val="yellow"/>
              </w:rPr>
              <w:t>Pre-qualification system</w:t>
            </w:r>
            <w:commentRangeEnd w:id="72"/>
            <w:r w:rsidRPr="00AC1BE3">
              <w:rPr>
                <w:rStyle w:val="Refdecomentario"/>
                <w:sz w:val="20"/>
                <w:szCs w:val="20"/>
                <w:highlight w:val="yellow"/>
              </w:rPr>
              <w:commentReference w:id="72"/>
            </w:r>
          </w:p>
        </w:tc>
        <w:tc>
          <w:tcPr>
            <w:tcW w:w="6908" w:type="dxa"/>
            <w:gridSpan w:val="3"/>
            <w:vAlign w:val="center"/>
          </w:tcPr>
          <w:p w14:paraId="02C8FA20" w14:textId="25545887" w:rsidR="00E71722" w:rsidRPr="00AC1BE3" w:rsidRDefault="00E71722" w:rsidP="00E71722">
            <w:pPr>
              <w:spacing w:before="60" w:after="60"/>
              <w:jc w:val="left"/>
              <w:rPr>
                <w:sz w:val="20"/>
                <w:szCs w:val="20"/>
              </w:rPr>
            </w:pPr>
            <w:r>
              <w:rPr>
                <w:sz w:val="20"/>
                <w:szCs w:val="20"/>
              </w:rPr>
              <w:t>(registered on a national pre-qualification system)</w:t>
            </w:r>
          </w:p>
        </w:tc>
      </w:tr>
      <w:tr w:rsidR="00E71722" w:rsidRPr="00AC1BE3" w14:paraId="052A82DA" w14:textId="77777777" w:rsidTr="000E238C">
        <w:tc>
          <w:tcPr>
            <w:tcW w:w="1587" w:type="dxa"/>
            <w:gridSpan w:val="2"/>
            <w:shd w:val="clear" w:color="auto" w:fill="D9D9D9" w:themeFill="background1" w:themeFillShade="D9"/>
            <w:vAlign w:val="center"/>
          </w:tcPr>
          <w:p w14:paraId="1CA1C6C8" w14:textId="77777777" w:rsidR="00E71722" w:rsidRPr="00AC1BE3" w:rsidRDefault="00E71722" w:rsidP="000E238C">
            <w:pPr>
              <w:spacing w:before="60" w:after="60"/>
              <w:jc w:val="left"/>
              <w:rPr>
                <w:sz w:val="20"/>
                <w:szCs w:val="20"/>
              </w:rPr>
            </w:pPr>
            <w:r w:rsidRPr="00AC1BE3">
              <w:rPr>
                <w:sz w:val="20"/>
                <w:szCs w:val="20"/>
              </w:rPr>
              <w:t>EO Role</w:t>
            </w:r>
          </w:p>
        </w:tc>
        <w:tc>
          <w:tcPr>
            <w:tcW w:w="6908" w:type="dxa"/>
            <w:gridSpan w:val="3"/>
            <w:vAlign w:val="center"/>
          </w:tcPr>
          <w:p w14:paraId="0553A8AC" w14:textId="77777777" w:rsidR="00E71722" w:rsidRPr="0032506E" w:rsidRDefault="00E71722" w:rsidP="000E238C">
            <w:pPr>
              <w:spacing w:before="60" w:after="60"/>
              <w:jc w:val="left"/>
              <w:rPr>
                <w:sz w:val="20"/>
                <w:szCs w:val="20"/>
              </w:rPr>
            </w:pPr>
            <w:r w:rsidRPr="0032506E">
              <w:rPr>
                <w:sz w:val="20"/>
                <w:szCs w:val="20"/>
              </w:rPr>
              <w:t xml:space="preserve">/cac:EconomicOperatorParty/cac:EconomnicOperatorRole /cbc:RoleCode is </w:t>
            </w:r>
            <w:r w:rsidRPr="00C84079">
              <w:rPr>
                <w:sz w:val="20"/>
                <w:szCs w:val="20"/>
              </w:rPr>
              <w:t xml:space="preserve">OENRON </w:t>
            </w:r>
            <w:r w:rsidRPr="0032506E">
              <w:rPr>
                <w:sz w:val="20"/>
                <w:szCs w:val="20"/>
              </w:rPr>
              <w:t>(</w:t>
            </w:r>
            <w:r w:rsidRPr="00C84079">
              <w:rPr>
                <w:sz w:val="20"/>
                <w:szCs w:val="20"/>
              </w:rPr>
              <w:t>Other entity (not relied upon)</w:t>
            </w:r>
            <w:r>
              <w:rPr>
                <w:sz w:val="20"/>
                <w:szCs w:val="20"/>
              </w:rPr>
              <w:t>)</w:t>
            </w:r>
          </w:p>
          <w:p w14:paraId="757A82EE" w14:textId="77777777" w:rsidR="00E71722" w:rsidRPr="0032506E" w:rsidRDefault="00E71722" w:rsidP="000E238C">
            <w:pPr>
              <w:spacing w:before="60" w:after="60"/>
              <w:jc w:val="left"/>
              <w:rPr>
                <w:sz w:val="20"/>
                <w:szCs w:val="20"/>
              </w:rPr>
            </w:pPr>
          </w:p>
          <w:p w14:paraId="77FDEA5B" w14:textId="77777777" w:rsidR="00E71722" w:rsidRPr="00C84079" w:rsidRDefault="00E71722" w:rsidP="000E238C">
            <w:pPr>
              <w:spacing w:before="60" w:after="60"/>
              <w:jc w:val="left"/>
              <w:rPr>
                <w:sz w:val="20"/>
                <w:szCs w:val="20"/>
              </w:rPr>
            </w:pPr>
            <w:r>
              <w:rPr>
                <w:sz w:val="20"/>
                <w:szCs w:val="20"/>
              </w:rPr>
              <w:t xml:space="preserve">Other entity (not relied upon): </w:t>
            </w:r>
            <w:r w:rsidRPr="00C84079">
              <w:rPr>
                <w:sz w:val="20"/>
                <w:szCs w:val="20"/>
              </w:rPr>
              <w:t>Entity on which the main contractor, the group or another subcontractor does not rely in order to meet the selection criteria. In this case:</w:t>
            </w:r>
          </w:p>
          <w:p w14:paraId="631495AD" w14:textId="77777777" w:rsidR="00E71722" w:rsidRPr="00C84079" w:rsidRDefault="00E71722" w:rsidP="000E238C">
            <w:pPr>
              <w:spacing w:before="60" w:after="60"/>
              <w:jc w:val="left"/>
              <w:rPr>
                <w:sz w:val="20"/>
                <w:szCs w:val="20"/>
              </w:rPr>
            </w:pPr>
          </w:p>
          <w:p w14:paraId="27BEE7FD" w14:textId="77777777" w:rsidR="00E71722" w:rsidRPr="00C84079" w:rsidRDefault="00E71722" w:rsidP="000E238C">
            <w:pPr>
              <w:pStyle w:val="Prrafodelista"/>
              <w:numPr>
                <w:ilvl w:val="0"/>
                <w:numId w:val="19"/>
              </w:numPr>
              <w:spacing w:before="60" w:after="60"/>
              <w:jc w:val="left"/>
              <w:rPr>
                <w:sz w:val="20"/>
                <w:szCs w:val="20"/>
              </w:rPr>
            </w:pPr>
            <w:r w:rsidRPr="00C84079">
              <w:rPr>
                <w:sz w:val="20"/>
                <w:szCs w:val="20"/>
              </w:rPr>
              <w:t>The entity will have to produce an ESPD, too;</w:t>
            </w:r>
          </w:p>
          <w:p w14:paraId="61D69C17" w14:textId="77777777" w:rsidR="00E71722" w:rsidRPr="00C84079" w:rsidRDefault="00E71722" w:rsidP="000E238C">
            <w:pPr>
              <w:pStyle w:val="Prrafodelista"/>
              <w:numPr>
                <w:ilvl w:val="0"/>
                <w:numId w:val="19"/>
              </w:numPr>
              <w:spacing w:before="60" w:after="60"/>
              <w:jc w:val="left"/>
              <w:rPr>
                <w:sz w:val="20"/>
                <w:szCs w:val="20"/>
                <w:highlight w:val="yellow"/>
              </w:rPr>
            </w:pPr>
            <w:r w:rsidRPr="00C84079">
              <w:rPr>
                <w:sz w:val="20"/>
                <w:szCs w:val="20"/>
                <w:highlight w:val="yellow"/>
              </w:rPr>
              <w:t>The entity does not have to provide information about the selection criteria;</w:t>
            </w:r>
          </w:p>
          <w:p w14:paraId="012F0DA1" w14:textId="77777777" w:rsidR="00E71722" w:rsidRPr="00C84079" w:rsidRDefault="00E71722" w:rsidP="000E238C">
            <w:pPr>
              <w:pStyle w:val="Prrafodelista"/>
              <w:numPr>
                <w:ilvl w:val="0"/>
                <w:numId w:val="19"/>
              </w:numPr>
              <w:spacing w:before="60" w:after="60"/>
              <w:jc w:val="left"/>
              <w:rPr>
                <w:sz w:val="20"/>
                <w:szCs w:val="20"/>
              </w:rPr>
            </w:pPr>
            <w:r w:rsidRPr="00C84079">
              <w:rPr>
                <w:sz w:val="20"/>
                <w:szCs w:val="20"/>
                <w:highlight w:val="yellow"/>
              </w:rPr>
              <w:t>The entity does not have to provide information about the reduction of the number of qualified candidates</w:t>
            </w:r>
          </w:p>
        </w:tc>
      </w:tr>
      <w:tr w:rsidR="00E71722" w:rsidRPr="00AC1BE3" w14:paraId="2676CA11" w14:textId="77777777" w:rsidTr="000E238C">
        <w:trPr>
          <w:trHeight w:val="234"/>
        </w:trPr>
        <w:tc>
          <w:tcPr>
            <w:tcW w:w="8495" w:type="dxa"/>
            <w:gridSpan w:val="5"/>
            <w:shd w:val="clear" w:color="auto" w:fill="auto"/>
          </w:tcPr>
          <w:p w14:paraId="4AEAA2DD" w14:textId="77777777" w:rsidR="00E71722" w:rsidRPr="00AC1BE3" w:rsidRDefault="00E71722" w:rsidP="000E238C">
            <w:pPr>
              <w:spacing w:before="60" w:after="60"/>
              <w:rPr>
                <w:sz w:val="20"/>
                <w:szCs w:val="20"/>
              </w:rPr>
            </w:pPr>
          </w:p>
        </w:tc>
      </w:tr>
      <w:tr w:rsidR="00E71722" w:rsidRPr="00AC1BE3" w14:paraId="52AC3018" w14:textId="77777777" w:rsidTr="000E238C">
        <w:tc>
          <w:tcPr>
            <w:tcW w:w="8495" w:type="dxa"/>
            <w:gridSpan w:val="5"/>
            <w:shd w:val="clear" w:color="auto" w:fill="D9D9D9" w:themeFill="background1" w:themeFillShade="D9"/>
          </w:tcPr>
          <w:p w14:paraId="3632B73B" w14:textId="77777777" w:rsidR="00E71722" w:rsidRPr="00AC1BE3" w:rsidRDefault="00E71722" w:rsidP="000E238C">
            <w:pPr>
              <w:spacing w:before="60" w:after="60"/>
              <w:jc w:val="center"/>
              <w:rPr>
                <w:b/>
                <w:sz w:val="20"/>
                <w:szCs w:val="20"/>
              </w:rPr>
            </w:pPr>
            <w:r w:rsidRPr="00AC1BE3">
              <w:rPr>
                <w:b/>
                <w:sz w:val="20"/>
                <w:szCs w:val="20"/>
              </w:rPr>
              <w:t>List of rules</w:t>
            </w:r>
          </w:p>
        </w:tc>
      </w:tr>
      <w:tr w:rsidR="00E71722" w:rsidRPr="00AC1BE3" w14:paraId="2137AE0A" w14:textId="77777777" w:rsidTr="000E238C">
        <w:tc>
          <w:tcPr>
            <w:tcW w:w="1289" w:type="dxa"/>
            <w:shd w:val="clear" w:color="auto" w:fill="F2F2F2" w:themeFill="background1" w:themeFillShade="F2"/>
          </w:tcPr>
          <w:p w14:paraId="32BDE482" w14:textId="77777777" w:rsidR="00E71722" w:rsidRPr="00AC1BE3" w:rsidRDefault="00E71722" w:rsidP="000E238C">
            <w:pPr>
              <w:spacing w:before="60" w:after="60"/>
              <w:jc w:val="center"/>
              <w:rPr>
                <w:b/>
                <w:sz w:val="20"/>
                <w:szCs w:val="20"/>
              </w:rPr>
            </w:pPr>
            <w:r w:rsidRPr="00AC1BE3">
              <w:rPr>
                <w:b/>
                <w:sz w:val="20"/>
                <w:szCs w:val="20"/>
              </w:rPr>
              <w:t>Rule ID</w:t>
            </w:r>
          </w:p>
        </w:tc>
        <w:tc>
          <w:tcPr>
            <w:tcW w:w="1683" w:type="dxa"/>
            <w:gridSpan w:val="2"/>
            <w:shd w:val="clear" w:color="auto" w:fill="F2F2F2" w:themeFill="background1" w:themeFillShade="F2"/>
          </w:tcPr>
          <w:p w14:paraId="39F41642" w14:textId="77777777" w:rsidR="00E71722" w:rsidRPr="00AC1BE3" w:rsidRDefault="00E71722" w:rsidP="000E238C">
            <w:pPr>
              <w:spacing w:before="60" w:after="60"/>
              <w:jc w:val="center"/>
              <w:rPr>
                <w:b/>
                <w:sz w:val="20"/>
                <w:szCs w:val="20"/>
              </w:rPr>
            </w:pPr>
            <w:r w:rsidRPr="00AC1BE3">
              <w:rPr>
                <w:b/>
                <w:sz w:val="20"/>
                <w:szCs w:val="20"/>
              </w:rPr>
              <w:t>Rule</w:t>
            </w:r>
          </w:p>
        </w:tc>
        <w:tc>
          <w:tcPr>
            <w:tcW w:w="1775" w:type="dxa"/>
            <w:shd w:val="clear" w:color="auto" w:fill="F2F2F2" w:themeFill="background1" w:themeFillShade="F2"/>
          </w:tcPr>
          <w:p w14:paraId="6406C34E" w14:textId="77777777" w:rsidR="00E71722" w:rsidRPr="00AC1BE3" w:rsidRDefault="00E71722" w:rsidP="000E238C">
            <w:pPr>
              <w:spacing w:before="60" w:after="60"/>
              <w:jc w:val="center"/>
              <w:rPr>
                <w:b/>
                <w:sz w:val="20"/>
                <w:szCs w:val="20"/>
              </w:rPr>
            </w:pPr>
            <w:r w:rsidRPr="00AC1BE3">
              <w:rPr>
                <w:b/>
                <w:sz w:val="20"/>
                <w:szCs w:val="20"/>
              </w:rPr>
              <w:t>Scenario ID</w:t>
            </w:r>
          </w:p>
        </w:tc>
        <w:tc>
          <w:tcPr>
            <w:tcW w:w="3748" w:type="dxa"/>
            <w:shd w:val="clear" w:color="auto" w:fill="F2F2F2" w:themeFill="background1" w:themeFillShade="F2"/>
          </w:tcPr>
          <w:p w14:paraId="727F85AA" w14:textId="77777777" w:rsidR="00E71722" w:rsidRPr="00AC1BE3" w:rsidRDefault="00E71722" w:rsidP="000E238C">
            <w:pPr>
              <w:spacing w:before="60" w:after="60"/>
              <w:jc w:val="center"/>
              <w:rPr>
                <w:b/>
                <w:sz w:val="20"/>
                <w:szCs w:val="20"/>
              </w:rPr>
            </w:pPr>
            <w:r w:rsidRPr="00AC1BE3">
              <w:rPr>
                <w:b/>
                <w:sz w:val="20"/>
                <w:szCs w:val="20"/>
              </w:rPr>
              <w:t>Scenarios</w:t>
            </w:r>
          </w:p>
        </w:tc>
      </w:tr>
      <w:tr w:rsidR="00E71722" w:rsidRPr="00AC1BE3" w14:paraId="5CB3783A" w14:textId="77777777" w:rsidTr="000E238C">
        <w:tc>
          <w:tcPr>
            <w:tcW w:w="1289" w:type="dxa"/>
          </w:tcPr>
          <w:p w14:paraId="701C8308" w14:textId="0084CA6B" w:rsidR="00E71722" w:rsidRPr="00AC1BE3" w:rsidRDefault="002460DF" w:rsidP="000E238C">
            <w:pPr>
              <w:spacing w:before="60" w:after="60"/>
              <w:rPr>
                <w:sz w:val="20"/>
                <w:szCs w:val="20"/>
              </w:rPr>
            </w:pPr>
            <w:r>
              <w:rPr>
                <w:sz w:val="20"/>
                <w:szCs w:val="20"/>
              </w:rPr>
              <w:t>RS-260</w:t>
            </w:r>
            <w:r w:rsidR="00B02711" w:rsidRPr="00B02711">
              <w:rPr>
                <w:sz w:val="20"/>
                <w:szCs w:val="20"/>
              </w:rPr>
              <w:t xml:space="preserve">-R10 </w:t>
            </w:r>
            <w:r w:rsidR="00E71722">
              <w:rPr>
                <w:sz w:val="20"/>
                <w:szCs w:val="20"/>
              </w:rPr>
              <w:t>(</w:t>
            </w:r>
            <w:hyperlink w:anchor="_BR-RESP-10" w:history="1">
              <w:r w:rsidR="00E71722" w:rsidRPr="00C03FD7">
                <w:rPr>
                  <w:rStyle w:val="Hipervnculo"/>
                  <w:sz w:val="20"/>
                  <w:szCs w:val="20"/>
                </w:rPr>
                <w:t>BR-RESP-10</w:t>
              </w:r>
            </w:hyperlink>
            <w:r w:rsidR="00E71722">
              <w:rPr>
                <w:sz w:val="20"/>
                <w:szCs w:val="20"/>
              </w:rPr>
              <w:t>)</w:t>
            </w:r>
          </w:p>
        </w:tc>
        <w:tc>
          <w:tcPr>
            <w:tcW w:w="1683" w:type="dxa"/>
            <w:gridSpan w:val="2"/>
          </w:tcPr>
          <w:p w14:paraId="10DBBC1A" w14:textId="77777777" w:rsidR="00E71722" w:rsidRPr="00AC1BE3" w:rsidRDefault="00E71722" w:rsidP="000E238C">
            <w:pPr>
              <w:spacing w:before="60" w:after="60"/>
              <w:rPr>
                <w:sz w:val="20"/>
                <w:szCs w:val="20"/>
              </w:rPr>
            </w:pPr>
            <w:r w:rsidRPr="00AC1BE3">
              <w:rPr>
                <w:sz w:val="20"/>
                <w:szCs w:val="20"/>
              </w:rPr>
              <w:t>Information about the economic operator MUST be provided</w:t>
            </w:r>
          </w:p>
        </w:tc>
        <w:tc>
          <w:tcPr>
            <w:tcW w:w="1775" w:type="dxa"/>
          </w:tcPr>
          <w:p w14:paraId="58CBDE07" w14:textId="77777777" w:rsidR="00E71722" w:rsidRPr="00AC1BE3" w:rsidRDefault="00E71722" w:rsidP="000E238C">
            <w:pPr>
              <w:spacing w:before="60" w:after="60"/>
              <w:jc w:val="center"/>
              <w:rPr>
                <w:sz w:val="20"/>
                <w:szCs w:val="20"/>
              </w:rPr>
            </w:pPr>
            <w:r w:rsidRPr="00AC1BE3">
              <w:rPr>
                <w:sz w:val="20"/>
                <w:szCs w:val="20"/>
              </w:rPr>
              <w:t>N/A</w:t>
            </w:r>
          </w:p>
        </w:tc>
        <w:tc>
          <w:tcPr>
            <w:tcW w:w="3748" w:type="dxa"/>
          </w:tcPr>
          <w:p w14:paraId="20118F4E" w14:textId="77777777" w:rsidR="00E71722" w:rsidRPr="00AC1BE3" w:rsidRDefault="00E71722" w:rsidP="000E238C">
            <w:pPr>
              <w:spacing w:before="60" w:after="60"/>
              <w:jc w:val="center"/>
              <w:rPr>
                <w:sz w:val="20"/>
                <w:szCs w:val="20"/>
              </w:rPr>
            </w:pPr>
            <w:r w:rsidRPr="00AC1BE3">
              <w:rPr>
                <w:sz w:val="20"/>
                <w:szCs w:val="20"/>
              </w:rPr>
              <w:t>N/A</w:t>
            </w:r>
          </w:p>
        </w:tc>
      </w:tr>
      <w:tr w:rsidR="00195C64" w:rsidRPr="00AC1BE3" w14:paraId="58606A31" w14:textId="77777777" w:rsidTr="000E238C">
        <w:tc>
          <w:tcPr>
            <w:tcW w:w="1289" w:type="dxa"/>
          </w:tcPr>
          <w:p w14:paraId="5C297555" w14:textId="5CFCEEDA" w:rsidR="00195C64" w:rsidRPr="00B02711" w:rsidRDefault="002460DF" w:rsidP="00195C64">
            <w:pPr>
              <w:spacing w:before="60" w:after="60"/>
              <w:rPr>
                <w:sz w:val="20"/>
                <w:szCs w:val="20"/>
              </w:rPr>
            </w:pPr>
            <w:r>
              <w:rPr>
                <w:sz w:val="20"/>
              </w:rPr>
              <w:t>RS-260</w:t>
            </w:r>
            <w:r w:rsidR="00195C64" w:rsidRPr="00195C64">
              <w:rPr>
                <w:sz w:val="20"/>
              </w:rPr>
              <w:t xml:space="preserve">-R20 </w:t>
            </w:r>
            <w:r w:rsidR="00195C64">
              <w:rPr>
                <w:sz w:val="20"/>
                <w:szCs w:val="20"/>
              </w:rPr>
              <w:t>(</w:t>
            </w:r>
            <w:hyperlink w:anchor="_BR-RESP-50" w:history="1">
              <w:r w:rsidR="00195C64" w:rsidRPr="00F7204D">
                <w:rPr>
                  <w:rStyle w:val="Hipervnculo"/>
                  <w:sz w:val="20"/>
                  <w:szCs w:val="20"/>
                </w:rPr>
                <w:t>BR-RESP-50</w:t>
              </w:r>
            </w:hyperlink>
            <w:r w:rsidR="00195C64">
              <w:rPr>
                <w:sz w:val="20"/>
                <w:szCs w:val="20"/>
              </w:rPr>
              <w:t>)</w:t>
            </w:r>
          </w:p>
        </w:tc>
        <w:tc>
          <w:tcPr>
            <w:tcW w:w="1683" w:type="dxa"/>
            <w:gridSpan w:val="2"/>
          </w:tcPr>
          <w:p w14:paraId="3D87383D" w14:textId="737AA008" w:rsidR="00195C64" w:rsidRPr="00AC1BE3" w:rsidRDefault="00195C64" w:rsidP="00195C64">
            <w:pPr>
              <w:spacing w:before="60" w:after="60"/>
              <w:rPr>
                <w:sz w:val="20"/>
                <w:szCs w:val="20"/>
              </w:rPr>
            </w:pPr>
            <w:r w:rsidRPr="00A635D7">
              <w:rPr>
                <w:sz w:val="20"/>
              </w:rPr>
              <w:t xml:space="preserve">Information about the pre-qualification system the EO is registered on </w:t>
            </w:r>
            <w:r w:rsidRPr="00A635D7">
              <w:rPr>
                <w:sz w:val="20"/>
              </w:rPr>
              <w:lastRenderedPageBreak/>
              <w:t>MUST be provided</w:t>
            </w:r>
          </w:p>
        </w:tc>
        <w:tc>
          <w:tcPr>
            <w:tcW w:w="1775" w:type="dxa"/>
          </w:tcPr>
          <w:p w14:paraId="07854764" w14:textId="425A49D1" w:rsidR="00195C64" w:rsidRPr="00AC1BE3" w:rsidRDefault="00195C64" w:rsidP="00195C64">
            <w:pPr>
              <w:spacing w:before="60" w:after="60"/>
              <w:jc w:val="center"/>
              <w:rPr>
                <w:sz w:val="20"/>
                <w:szCs w:val="20"/>
              </w:rPr>
            </w:pPr>
            <w:r w:rsidRPr="00A635D7">
              <w:rPr>
                <w:sz w:val="20"/>
              </w:rPr>
              <w:lastRenderedPageBreak/>
              <w:t>N/A</w:t>
            </w:r>
          </w:p>
        </w:tc>
        <w:tc>
          <w:tcPr>
            <w:tcW w:w="3748" w:type="dxa"/>
          </w:tcPr>
          <w:p w14:paraId="1F1088E5" w14:textId="1CCEBAF5" w:rsidR="00195C64" w:rsidRPr="00AC1BE3" w:rsidRDefault="00195C64" w:rsidP="00195C64">
            <w:pPr>
              <w:spacing w:before="60" w:after="60"/>
              <w:jc w:val="center"/>
              <w:rPr>
                <w:sz w:val="20"/>
                <w:szCs w:val="20"/>
              </w:rPr>
            </w:pPr>
            <w:r w:rsidRPr="00A635D7">
              <w:rPr>
                <w:sz w:val="20"/>
              </w:rPr>
              <w:t>N/A</w:t>
            </w:r>
          </w:p>
        </w:tc>
      </w:tr>
      <w:tr w:rsidR="0008691E" w:rsidRPr="00AC1BE3" w14:paraId="44F5ED9A" w14:textId="77777777" w:rsidTr="000E238C">
        <w:tc>
          <w:tcPr>
            <w:tcW w:w="1289" w:type="dxa"/>
          </w:tcPr>
          <w:p w14:paraId="6C18418D" w14:textId="0FEDED06" w:rsidR="0008691E" w:rsidRPr="00AC1BE3" w:rsidRDefault="002460DF" w:rsidP="0008691E">
            <w:pPr>
              <w:spacing w:before="60" w:after="60"/>
              <w:rPr>
                <w:sz w:val="20"/>
                <w:szCs w:val="20"/>
              </w:rPr>
            </w:pPr>
            <w:r>
              <w:rPr>
                <w:sz w:val="20"/>
                <w:szCs w:val="20"/>
              </w:rPr>
              <w:lastRenderedPageBreak/>
              <w:t>RS-260</w:t>
            </w:r>
            <w:r w:rsidR="0008691E" w:rsidRPr="00195C64">
              <w:rPr>
                <w:sz w:val="20"/>
                <w:szCs w:val="20"/>
              </w:rPr>
              <w:t xml:space="preserve">-R30 </w:t>
            </w:r>
            <w:r w:rsidR="0008691E">
              <w:rPr>
                <w:sz w:val="20"/>
                <w:szCs w:val="20"/>
              </w:rPr>
              <w:t>(</w:t>
            </w:r>
            <w:hyperlink w:anchor="_BR-RESP-20" w:history="1">
              <w:r w:rsidR="0008691E" w:rsidRPr="00B3376C">
                <w:rPr>
                  <w:rStyle w:val="Hipervnculo"/>
                  <w:sz w:val="20"/>
                  <w:szCs w:val="20"/>
                </w:rPr>
                <w:t>BR-RESP-20</w:t>
              </w:r>
            </w:hyperlink>
            <w:r w:rsidR="0008691E">
              <w:rPr>
                <w:sz w:val="20"/>
                <w:szCs w:val="20"/>
              </w:rPr>
              <w:t>)</w:t>
            </w:r>
          </w:p>
        </w:tc>
        <w:tc>
          <w:tcPr>
            <w:tcW w:w="1683" w:type="dxa"/>
            <w:gridSpan w:val="2"/>
          </w:tcPr>
          <w:p w14:paraId="7997C16B" w14:textId="77777777" w:rsidR="0008691E" w:rsidRPr="00AC1BE3" w:rsidRDefault="0008691E" w:rsidP="0008691E">
            <w:pPr>
              <w:spacing w:before="60" w:after="60"/>
              <w:rPr>
                <w:sz w:val="20"/>
                <w:szCs w:val="20"/>
              </w:rPr>
            </w:pPr>
            <w:r w:rsidRPr="00AC1BE3">
              <w:rPr>
                <w:sz w:val="20"/>
                <w:szCs w:val="20"/>
              </w:rPr>
              <w:t>Information about representatives of the economic operator CAN be provided</w:t>
            </w:r>
          </w:p>
        </w:tc>
        <w:tc>
          <w:tcPr>
            <w:tcW w:w="1775" w:type="dxa"/>
          </w:tcPr>
          <w:p w14:paraId="4DE4282C" w14:textId="3E996C0C" w:rsidR="0008691E" w:rsidRPr="00AC1BE3" w:rsidRDefault="0008691E" w:rsidP="0008691E">
            <w:pPr>
              <w:spacing w:before="60" w:after="60"/>
              <w:jc w:val="center"/>
              <w:rPr>
                <w:sz w:val="20"/>
                <w:szCs w:val="20"/>
              </w:rPr>
            </w:pPr>
            <w:r w:rsidRPr="00AC1BE3">
              <w:rPr>
                <w:sz w:val="20"/>
                <w:szCs w:val="20"/>
              </w:rPr>
              <w:t>N/A</w:t>
            </w:r>
          </w:p>
        </w:tc>
        <w:tc>
          <w:tcPr>
            <w:tcW w:w="3748" w:type="dxa"/>
          </w:tcPr>
          <w:p w14:paraId="44E5F507" w14:textId="1ED2E067" w:rsidR="0008691E" w:rsidRPr="00AC1BE3" w:rsidRDefault="0008691E" w:rsidP="0008691E">
            <w:pPr>
              <w:spacing w:before="60" w:after="60"/>
              <w:jc w:val="center"/>
              <w:rPr>
                <w:sz w:val="20"/>
                <w:szCs w:val="20"/>
              </w:rPr>
            </w:pPr>
            <w:r w:rsidRPr="00AC1BE3">
              <w:rPr>
                <w:sz w:val="20"/>
                <w:szCs w:val="20"/>
              </w:rPr>
              <w:t>N/A</w:t>
            </w:r>
          </w:p>
        </w:tc>
      </w:tr>
      <w:tr w:rsidR="002A7A1E" w:rsidRPr="00EC4B82" w14:paraId="7656A998" w14:textId="77777777" w:rsidTr="002A7A1E">
        <w:tc>
          <w:tcPr>
            <w:tcW w:w="1289" w:type="dxa"/>
            <w:vMerge w:val="restart"/>
          </w:tcPr>
          <w:p w14:paraId="62422FA1" w14:textId="6F5E36AB" w:rsidR="002A7A1E" w:rsidRPr="00EC4B82" w:rsidRDefault="002460DF" w:rsidP="000E238C">
            <w:pPr>
              <w:spacing w:before="60" w:after="60"/>
              <w:rPr>
                <w:sz w:val="20"/>
                <w:szCs w:val="20"/>
              </w:rPr>
            </w:pPr>
            <w:r>
              <w:rPr>
                <w:sz w:val="20"/>
              </w:rPr>
              <w:t>RS-260</w:t>
            </w:r>
            <w:r w:rsidR="002A7A1E" w:rsidRPr="002A7A1E">
              <w:rPr>
                <w:sz w:val="20"/>
              </w:rPr>
              <w:t xml:space="preserve">-R40 </w:t>
            </w:r>
            <w:r w:rsidR="002A7A1E">
              <w:rPr>
                <w:sz w:val="20"/>
              </w:rPr>
              <w:t>(</w:t>
            </w:r>
            <w:hyperlink w:anchor="_BR-RESP-60" w:history="1">
              <w:r w:rsidR="002A7A1E" w:rsidRPr="00EC4B82">
                <w:rPr>
                  <w:rStyle w:val="Hipervnculo"/>
                  <w:sz w:val="20"/>
                </w:rPr>
                <w:t>BR-RESP-60</w:t>
              </w:r>
            </w:hyperlink>
            <w:r w:rsidR="002A7A1E">
              <w:rPr>
                <w:sz w:val="20"/>
              </w:rPr>
              <w:t>)</w:t>
            </w:r>
          </w:p>
        </w:tc>
        <w:tc>
          <w:tcPr>
            <w:tcW w:w="1683" w:type="dxa"/>
            <w:gridSpan w:val="2"/>
            <w:vMerge w:val="restart"/>
          </w:tcPr>
          <w:p w14:paraId="202A1187" w14:textId="77777777" w:rsidR="002A7A1E" w:rsidRPr="00EC4B82" w:rsidRDefault="002A7A1E" w:rsidP="000E238C">
            <w:pPr>
              <w:spacing w:before="60" w:after="60"/>
              <w:rPr>
                <w:sz w:val="20"/>
                <w:szCs w:val="20"/>
              </w:rPr>
            </w:pPr>
            <w:r w:rsidRPr="00EC4B82">
              <w:rPr>
                <w:sz w:val="20"/>
              </w:rPr>
              <w:t>Information about compliance of exclusion grounds CAN be provided</w:t>
            </w:r>
          </w:p>
        </w:tc>
        <w:tc>
          <w:tcPr>
            <w:tcW w:w="1775" w:type="dxa"/>
          </w:tcPr>
          <w:p w14:paraId="08EF19F3" w14:textId="7A5C230E" w:rsidR="002A7A1E" w:rsidRPr="00EC4B82" w:rsidRDefault="002460DF" w:rsidP="000E238C">
            <w:pPr>
              <w:spacing w:before="60" w:after="60"/>
              <w:jc w:val="left"/>
              <w:rPr>
                <w:sz w:val="20"/>
                <w:szCs w:val="20"/>
              </w:rPr>
            </w:pPr>
            <w:r>
              <w:rPr>
                <w:sz w:val="20"/>
              </w:rPr>
              <w:t>RS-260</w:t>
            </w:r>
            <w:r w:rsidR="002A7A1E" w:rsidRPr="002A7A1E">
              <w:rPr>
                <w:sz w:val="20"/>
              </w:rPr>
              <w:t xml:space="preserve">-R40-S10 </w:t>
            </w:r>
            <w:r w:rsidR="002A7A1E">
              <w:rPr>
                <w:sz w:val="20"/>
              </w:rPr>
              <w:t>(</w:t>
            </w:r>
            <w:hyperlink w:anchor="_BR-RESP-60-S10" w:history="1">
              <w:r w:rsidR="002A7A1E" w:rsidRPr="00E73D3D">
                <w:rPr>
                  <w:rStyle w:val="Hipervnculo"/>
                  <w:sz w:val="20"/>
                </w:rPr>
                <w:t>BR-RESP-60-S10</w:t>
              </w:r>
            </w:hyperlink>
            <w:r w:rsidR="002A7A1E">
              <w:rPr>
                <w:sz w:val="20"/>
              </w:rPr>
              <w:t>)</w:t>
            </w:r>
          </w:p>
        </w:tc>
        <w:tc>
          <w:tcPr>
            <w:tcW w:w="3748" w:type="dxa"/>
          </w:tcPr>
          <w:p w14:paraId="57C331B4" w14:textId="77777777" w:rsidR="002A7A1E" w:rsidRPr="00EC4B82" w:rsidRDefault="002A7A1E" w:rsidP="000E238C">
            <w:pPr>
              <w:spacing w:before="60" w:after="60"/>
              <w:rPr>
                <w:sz w:val="20"/>
                <w:szCs w:val="20"/>
              </w:rPr>
            </w:pPr>
            <w:r w:rsidRPr="00EC4B82">
              <w:rPr>
                <w:sz w:val="20"/>
              </w:rPr>
              <w:t>When the pre-qualification system the EO is registered on does not cover all the exclusion criteria, information about compliance of exclusion grounds MUST be provided.</w:t>
            </w:r>
          </w:p>
        </w:tc>
      </w:tr>
      <w:tr w:rsidR="002A7A1E" w:rsidRPr="00EC4B82" w14:paraId="37D50506" w14:textId="77777777" w:rsidTr="002A7A1E">
        <w:tc>
          <w:tcPr>
            <w:tcW w:w="1289" w:type="dxa"/>
            <w:vMerge/>
          </w:tcPr>
          <w:p w14:paraId="75B518F0" w14:textId="77777777" w:rsidR="002A7A1E" w:rsidRPr="00EC4B82" w:rsidRDefault="002A7A1E" w:rsidP="000E238C">
            <w:pPr>
              <w:spacing w:before="60" w:after="60"/>
              <w:rPr>
                <w:sz w:val="20"/>
                <w:szCs w:val="20"/>
              </w:rPr>
            </w:pPr>
          </w:p>
        </w:tc>
        <w:tc>
          <w:tcPr>
            <w:tcW w:w="1683" w:type="dxa"/>
            <w:gridSpan w:val="2"/>
            <w:vMerge/>
          </w:tcPr>
          <w:p w14:paraId="3F8A9E9B" w14:textId="77777777" w:rsidR="002A7A1E" w:rsidRPr="00EC4B82" w:rsidRDefault="002A7A1E" w:rsidP="000E238C">
            <w:pPr>
              <w:spacing w:before="60" w:after="60"/>
              <w:rPr>
                <w:sz w:val="20"/>
                <w:szCs w:val="20"/>
              </w:rPr>
            </w:pPr>
          </w:p>
        </w:tc>
        <w:tc>
          <w:tcPr>
            <w:tcW w:w="1775" w:type="dxa"/>
          </w:tcPr>
          <w:p w14:paraId="43F37E0B" w14:textId="60E8EA87" w:rsidR="002A7A1E" w:rsidRPr="00EC4B82" w:rsidRDefault="002460DF" w:rsidP="002A7A1E">
            <w:pPr>
              <w:spacing w:before="60" w:after="60"/>
              <w:jc w:val="left"/>
              <w:rPr>
                <w:sz w:val="20"/>
                <w:szCs w:val="20"/>
              </w:rPr>
            </w:pPr>
            <w:r>
              <w:rPr>
                <w:sz w:val="20"/>
              </w:rPr>
              <w:t>RS-260</w:t>
            </w:r>
            <w:r w:rsidR="002A7A1E" w:rsidRPr="002A7A1E">
              <w:rPr>
                <w:sz w:val="20"/>
              </w:rPr>
              <w:t>-R40-S</w:t>
            </w:r>
            <w:r w:rsidR="002A7A1E">
              <w:rPr>
                <w:sz w:val="20"/>
              </w:rPr>
              <w:t>2</w:t>
            </w:r>
            <w:r w:rsidR="002A7A1E" w:rsidRPr="002A7A1E">
              <w:rPr>
                <w:sz w:val="20"/>
              </w:rPr>
              <w:t xml:space="preserve">0 </w:t>
            </w:r>
            <w:r w:rsidR="002A7A1E">
              <w:rPr>
                <w:sz w:val="20"/>
              </w:rPr>
              <w:t>(</w:t>
            </w:r>
            <w:hyperlink w:anchor="_BR-RESP-60-S20" w:history="1">
              <w:r w:rsidR="002A7A1E" w:rsidRPr="00E73D3D">
                <w:rPr>
                  <w:rStyle w:val="Hipervnculo"/>
                  <w:sz w:val="20"/>
                </w:rPr>
                <w:t>BR-RESP-60-S20</w:t>
              </w:r>
            </w:hyperlink>
            <w:r w:rsidR="002A7A1E">
              <w:rPr>
                <w:sz w:val="20"/>
              </w:rPr>
              <w:t>)</w:t>
            </w:r>
          </w:p>
        </w:tc>
        <w:tc>
          <w:tcPr>
            <w:tcW w:w="3748" w:type="dxa"/>
          </w:tcPr>
          <w:p w14:paraId="6F374EC0" w14:textId="77777777" w:rsidR="002A7A1E" w:rsidRPr="00EC4B82" w:rsidRDefault="002A7A1E" w:rsidP="002A7A1E">
            <w:pPr>
              <w:keepNext/>
              <w:spacing w:before="60" w:after="60"/>
              <w:rPr>
                <w:sz w:val="20"/>
                <w:szCs w:val="20"/>
              </w:rPr>
            </w:pPr>
            <w:r w:rsidRPr="00EC4B82">
              <w:rPr>
                <w:sz w:val="20"/>
              </w:rPr>
              <w:t>When the pre-qualification system the EO is registered on covers all the exclusion criteria, information about compliance of exclusion grounds IS NOT required.</w:t>
            </w:r>
          </w:p>
        </w:tc>
      </w:tr>
      <w:tr w:rsidR="00AC6657" w:rsidRPr="00EC4B82" w14:paraId="3B3EF067" w14:textId="77777777" w:rsidTr="002A7A1E">
        <w:tc>
          <w:tcPr>
            <w:tcW w:w="1289" w:type="dxa"/>
          </w:tcPr>
          <w:p w14:paraId="20F2206D" w14:textId="55DACA99" w:rsidR="00AC6657" w:rsidRPr="00EC4B82" w:rsidRDefault="00AC6657" w:rsidP="00AC6657">
            <w:pPr>
              <w:spacing w:before="60" w:after="60"/>
              <w:rPr>
                <w:sz w:val="20"/>
                <w:szCs w:val="20"/>
              </w:rPr>
            </w:pPr>
            <w:r w:rsidRPr="00AC1BE3">
              <w:rPr>
                <w:sz w:val="20"/>
                <w:szCs w:val="20"/>
              </w:rPr>
              <w:t>RS-</w:t>
            </w:r>
            <w:r>
              <w:rPr>
                <w:sz w:val="20"/>
                <w:szCs w:val="20"/>
              </w:rPr>
              <w:t>26</w:t>
            </w:r>
            <w:r w:rsidRPr="00AC1BE3">
              <w:rPr>
                <w:sz w:val="20"/>
                <w:szCs w:val="20"/>
              </w:rPr>
              <w:t>0-R</w:t>
            </w:r>
            <w:r>
              <w:rPr>
                <w:sz w:val="20"/>
                <w:szCs w:val="20"/>
              </w:rPr>
              <w:t>5</w:t>
            </w:r>
            <w:r w:rsidRPr="00AC1BE3">
              <w:rPr>
                <w:sz w:val="20"/>
                <w:szCs w:val="20"/>
              </w:rPr>
              <w:t>0</w:t>
            </w:r>
            <w:r>
              <w:rPr>
                <w:sz w:val="20"/>
                <w:szCs w:val="20"/>
              </w:rPr>
              <w:t xml:space="preserve"> (</w:t>
            </w:r>
            <w:hyperlink w:anchor="_BR-RESP-80" w:history="1">
              <w:r w:rsidRPr="00913D0E">
                <w:rPr>
                  <w:rStyle w:val="Hipervnculo"/>
                  <w:sz w:val="20"/>
                  <w:szCs w:val="20"/>
                </w:rPr>
                <w:t>BR-RESP-</w:t>
              </w:r>
              <w:r>
                <w:rPr>
                  <w:rStyle w:val="Hipervnculo"/>
                  <w:sz w:val="20"/>
                  <w:szCs w:val="20"/>
                </w:rPr>
                <w:t>8</w:t>
              </w:r>
              <w:r w:rsidRPr="00913D0E">
                <w:rPr>
                  <w:rStyle w:val="Hipervnculo"/>
                  <w:sz w:val="20"/>
                  <w:szCs w:val="20"/>
                </w:rPr>
                <w:t>0</w:t>
              </w:r>
            </w:hyperlink>
            <w:r>
              <w:rPr>
                <w:sz w:val="20"/>
                <w:szCs w:val="20"/>
              </w:rPr>
              <w:t>)</w:t>
            </w:r>
          </w:p>
        </w:tc>
        <w:tc>
          <w:tcPr>
            <w:tcW w:w="1683" w:type="dxa"/>
            <w:gridSpan w:val="2"/>
          </w:tcPr>
          <w:p w14:paraId="03D2B4B1" w14:textId="26D048D9" w:rsidR="00AC6657" w:rsidRPr="00EC4B82" w:rsidRDefault="00AC6657" w:rsidP="00AC6657">
            <w:pPr>
              <w:spacing w:before="60" w:after="60"/>
              <w:rPr>
                <w:sz w:val="20"/>
                <w:szCs w:val="20"/>
              </w:rPr>
            </w:pPr>
            <w:r w:rsidRPr="005E1667">
              <w:rPr>
                <w:sz w:val="20"/>
                <w:szCs w:val="20"/>
              </w:rPr>
              <w:t xml:space="preserve">Information about the procurement procedure </w:t>
            </w:r>
            <w:r>
              <w:rPr>
                <w:sz w:val="20"/>
                <w:szCs w:val="20"/>
              </w:rPr>
              <w:t>MIGHT</w:t>
            </w:r>
            <w:r w:rsidRPr="005E1667">
              <w:rPr>
                <w:sz w:val="20"/>
                <w:szCs w:val="20"/>
              </w:rPr>
              <w:t xml:space="preserve"> be provided</w:t>
            </w:r>
          </w:p>
        </w:tc>
        <w:tc>
          <w:tcPr>
            <w:tcW w:w="1775" w:type="dxa"/>
          </w:tcPr>
          <w:p w14:paraId="456A9B87" w14:textId="1F8767F4" w:rsidR="00AC6657" w:rsidRDefault="00AC6657" w:rsidP="00AC6657">
            <w:pPr>
              <w:spacing w:before="60" w:after="60"/>
              <w:jc w:val="left"/>
              <w:rPr>
                <w:sz w:val="20"/>
              </w:rPr>
            </w:pPr>
            <w:r w:rsidRPr="005E1667">
              <w:rPr>
                <w:sz w:val="20"/>
                <w:szCs w:val="20"/>
              </w:rPr>
              <w:t>N/A</w:t>
            </w:r>
          </w:p>
        </w:tc>
        <w:tc>
          <w:tcPr>
            <w:tcW w:w="3748" w:type="dxa"/>
          </w:tcPr>
          <w:p w14:paraId="25DD70D9" w14:textId="28ABBB2E" w:rsidR="00AC6657" w:rsidRPr="00EC4B82" w:rsidRDefault="00AC6657" w:rsidP="00AC6657">
            <w:pPr>
              <w:keepNext/>
              <w:spacing w:before="60" w:after="60"/>
              <w:rPr>
                <w:sz w:val="20"/>
              </w:rPr>
            </w:pPr>
            <w:r w:rsidRPr="005E1667">
              <w:rPr>
                <w:sz w:val="20"/>
                <w:szCs w:val="20"/>
              </w:rPr>
              <w:t>N/A</w:t>
            </w:r>
          </w:p>
        </w:tc>
      </w:tr>
      <w:tr w:rsidR="00B549C1" w:rsidRPr="00EC4B82" w14:paraId="776D6789" w14:textId="77777777" w:rsidTr="002A7A1E">
        <w:tc>
          <w:tcPr>
            <w:tcW w:w="1289" w:type="dxa"/>
          </w:tcPr>
          <w:p w14:paraId="6273A9B7" w14:textId="065DA7C1" w:rsidR="00B549C1" w:rsidRPr="00AC1BE3" w:rsidRDefault="00B549C1" w:rsidP="00B549C1">
            <w:pPr>
              <w:spacing w:before="60" w:after="60"/>
              <w:rPr>
                <w:sz w:val="20"/>
                <w:szCs w:val="20"/>
              </w:rPr>
            </w:pPr>
            <w:r>
              <w:rPr>
                <w:sz w:val="20"/>
                <w:szCs w:val="20"/>
              </w:rPr>
              <w:t>RS-260-R60 (</w:t>
            </w:r>
            <w:hyperlink w:anchor="_BR-RESP-90_(role_OENRON)" w:history="1">
              <w:r w:rsidRPr="00B549C1">
                <w:rPr>
                  <w:rStyle w:val="Hipervnculo"/>
                  <w:sz w:val="20"/>
                  <w:szCs w:val="20"/>
                </w:rPr>
                <w:t>BR-RESP-90</w:t>
              </w:r>
            </w:hyperlink>
            <w:r>
              <w:rPr>
                <w:sz w:val="20"/>
                <w:szCs w:val="20"/>
              </w:rPr>
              <w:t>)</w:t>
            </w:r>
          </w:p>
        </w:tc>
        <w:tc>
          <w:tcPr>
            <w:tcW w:w="1683" w:type="dxa"/>
            <w:gridSpan w:val="2"/>
          </w:tcPr>
          <w:p w14:paraId="0A42CA1E" w14:textId="018DA1DA" w:rsidR="00B549C1" w:rsidRPr="005E1667" w:rsidRDefault="00B549C1" w:rsidP="00B549C1">
            <w:pPr>
              <w:spacing w:before="60" w:after="60"/>
              <w:rPr>
                <w:sz w:val="20"/>
                <w:szCs w:val="20"/>
              </w:rPr>
            </w:pPr>
            <w:r w:rsidRPr="00B549C1">
              <w:rPr>
                <w:sz w:val="20"/>
                <w:szCs w:val="20"/>
              </w:rPr>
              <w:t>The entity does not have to provide information about the selection criteria</w:t>
            </w:r>
          </w:p>
        </w:tc>
        <w:tc>
          <w:tcPr>
            <w:tcW w:w="1775" w:type="dxa"/>
          </w:tcPr>
          <w:p w14:paraId="3F50A54F" w14:textId="3186D0CF" w:rsidR="00B549C1" w:rsidRPr="005E1667" w:rsidRDefault="00B549C1" w:rsidP="00B549C1">
            <w:pPr>
              <w:spacing w:before="60" w:after="60"/>
              <w:jc w:val="left"/>
              <w:rPr>
                <w:sz w:val="20"/>
                <w:szCs w:val="20"/>
              </w:rPr>
            </w:pPr>
            <w:r w:rsidRPr="005E1667">
              <w:rPr>
                <w:sz w:val="20"/>
                <w:szCs w:val="20"/>
              </w:rPr>
              <w:t>N/A</w:t>
            </w:r>
          </w:p>
        </w:tc>
        <w:tc>
          <w:tcPr>
            <w:tcW w:w="3748" w:type="dxa"/>
          </w:tcPr>
          <w:p w14:paraId="13E29B52" w14:textId="1C0559EA" w:rsidR="00B549C1" w:rsidRPr="005E1667" w:rsidRDefault="00B549C1" w:rsidP="00B549C1">
            <w:pPr>
              <w:keepNext/>
              <w:spacing w:before="60" w:after="60"/>
              <w:rPr>
                <w:sz w:val="20"/>
                <w:szCs w:val="20"/>
              </w:rPr>
            </w:pPr>
            <w:r w:rsidRPr="005E1667">
              <w:rPr>
                <w:sz w:val="20"/>
                <w:szCs w:val="20"/>
              </w:rPr>
              <w:t>N/A</w:t>
            </w:r>
          </w:p>
        </w:tc>
      </w:tr>
    </w:tbl>
    <w:p w14:paraId="712B84B9" w14:textId="061690DD" w:rsidR="002A7A1E" w:rsidRDefault="002A7A1E">
      <w:pPr>
        <w:pStyle w:val="Descripcin"/>
      </w:pPr>
      <w:bookmarkStart w:id="73" w:name="_Toc504408277"/>
      <w:r>
        <w:t xml:space="preserve">Table </w:t>
      </w:r>
      <w:r w:rsidR="009F1D37">
        <w:fldChar w:fldCharType="begin"/>
      </w:r>
      <w:r w:rsidR="009F1D37">
        <w:instrText xml:space="preserve"> SEQ Table \* ARABIC </w:instrText>
      </w:r>
      <w:r w:rsidR="009F1D37">
        <w:fldChar w:fldCharType="separate"/>
      </w:r>
      <w:r w:rsidR="00AA46A3">
        <w:rPr>
          <w:noProof/>
        </w:rPr>
        <w:t>23</w:t>
      </w:r>
      <w:r w:rsidR="009F1D37">
        <w:fldChar w:fldCharType="end"/>
      </w:r>
      <w:r>
        <w:t xml:space="preserve">: </w:t>
      </w:r>
      <w:r w:rsidRPr="001B260E">
        <w:t xml:space="preserve">Test Case </w:t>
      </w:r>
      <w:r w:rsidR="002460DF">
        <w:t>RS-260</w:t>
      </w:r>
      <w:bookmarkEnd w:id="73"/>
    </w:p>
    <w:p w14:paraId="7F8618C7" w14:textId="5F2B213E" w:rsidR="00AC53D6" w:rsidRDefault="00AC53D6" w:rsidP="00F80D3D">
      <w:pPr>
        <w:pStyle w:val="Ttulo1"/>
      </w:pPr>
      <w:bookmarkStart w:id="74" w:name="_RS-350"/>
      <w:bookmarkStart w:id="75" w:name="_RS-360"/>
      <w:bookmarkStart w:id="76" w:name="_Toc504408218"/>
      <w:bookmarkEnd w:id="74"/>
      <w:bookmarkEnd w:id="75"/>
      <w:r>
        <w:t>Common Business Rules</w:t>
      </w:r>
      <w:bookmarkEnd w:id="76"/>
    </w:p>
    <w:p w14:paraId="12B9DD45" w14:textId="6FFE1DDB" w:rsidR="00AC53D6" w:rsidRDefault="00AC53D6" w:rsidP="00AC53D6">
      <w:pPr>
        <w:pStyle w:val="Ttulo2"/>
      </w:pPr>
      <w:bookmarkStart w:id="77" w:name="_BR-COM-10_1"/>
      <w:bookmarkStart w:id="78" w:name="_Toc504408219"/>
      <w:bookmarkEnd w:id="77"/>
      <w:r>
        <w:t>BR-COM-10</w:t>
      </w:r>
      <w:bookmarkEnd w:id="78"/>
    </w:p>
    <w:tbl>
      <w:tblPr>
        <w:tblStyle w:val="Tablaconcuadrcula"/>
        <w:tblW w:w="0" w:type="auto"/>
        <w:tblLook w:val="04A0" w:firstRow="1" w:lastRow="0" w:firstColumn="1" w:lastColumn="0" w:noHBand="0" w:noVBand="1"/>
      </w:tblPr>
      <w:tblGrid>
        <w:gridCol w:w="2198"/>
        <w:gridCol w:w="1880"/>
        <w:gridCol w:w="4417"/>
      </w:tblGrid>
      <w:tr w:rsidR="00AC53D6" w:rsidRPr="00325629" w14:paraId="2C33A2C2" w14:textId="77777777" w:rsidTr="0015279F">
        <w:tc>
          <w:tcPr>
            <w:tcW w:w="8495" w:type="dxa"/>
            <w:gridSpan w:val="3"/>
            <w:shd w:val="clear" w:color="auto" w:fill="D9D9D9" w:themeFill="background1" w:themeFillShade="D9"/>
          </w:tcPr>
          <w:p w14:paraId="7F6A4DB2" w14:textId="77777777" w:rsidR="00AC53D6" w:rsidRPr="00325629" w:rsidRDefault="00AC53D6" w:rsidP="0015279F">
            <w:pPr>
              <w:spacing w:before="60" w:after="60"/>
              <w:jc w:val="center"/>
              <w:rPr>
                <w:b/>
                <w:sz w:val="20"/>
              </w:rPr>
            </w:pPr>
            <w:r w:rsidRPr="00325629">
              <w:rPr>
                <w:b/>
                <w:sz w:val="20"/>
              </w:rPr>
              <w:t>Mapping Rule ID</w:t>
            </w:r>
          </w:p>
        </w:tc>
      </w:tr>
      <w:tr w:rsidR="00AC53D6" w:rsidRPr="00325629" w14:paraId="278E493B" w14:textId="77777777" w:rsidTr="0015279F">
        <w:tc>
          <w:tcPr>
            <w:tcW w:w="2263" w:type="dxa"/>
            <w:shd w:val="clear" w:color="auto" w:fill="D9D9D9" w:themeFill="background1" w:themeFillShade="D9"/>
            <w:vAlign w:val="center"/>
          </w:tcPr>
          <w:p w14:paraId="53F7BCB9" w14:textId="77777777" w:rsidR="00AC53D6" w:rsidRPr="00325629" w:rsidRDefault="00AC53D6" w:rsidP="0015279F">
            <w:pPr>
              <w:spacing w:before="60" w:after="60"/>
              <w:jc w:val="left"/>
              <w:rPr>
                <w:sz w:val="20"/>
              </w:rPr>
            </w:pPr>
            <w:r w:rsidRPr="00325629">
              <w:rPr>
                <w:sz w:val="20"/>
              </w:rPr>
              <w:t>Test Case Rule ID</w:t>
            </w:r>
          </w:p>
        </w:tc>
        <w:tc>
          <w:tcPr>
            <w:tcW w:w="6232" w:type="dxa"/>
            <w:gridSpan w:val="2"/>
            <w:vAlign w:val="center"/>
          </w:tcPr>
          <w:p w14:paraId="620FF3A6" w14:textId="77777777" w:rsidR="00AC53D6" w:rsidRDefault="00AC53D6" w:rsidP="0015279F">
            <w:pPr>
              <w:pStyle w:val="Prrafodelista"/>
              <w:numPr>
                <w:ilvl w:val="0"/>
                <w:numId w:val="10"/>
              </w:numPr>
              <w:spacing w:before="60" w:after="60"/>
              <w:rPr>
                <w:sz w:val="20"/>
              </w:rPr>
            </w:pPr>
            <w:r w:rsidRPr="00325629">
              <w:rPr>
                <w:sz w:val="20"/>
              </w:rPr>
              <w:t>RQ-10-R10</w:t>
            </w:r>
          </w:p>
          <w:p w14:paraId="19031D78" w14:textId="77777777" w:rsidR="00AC53D6" w:rsidRPr="00325629" w:rsidRDefault="00AC53D6" w:rsidP="0015279F">
            <w:pPr>
              <w:pStyle w:val="Prrafodelista"/>
              <w:numPr>
                <w:ilvl w:val="0"/>
                <w:numId w:val="10"/>
              </w:numPr>
              <w:spacing w:before="60" w:after="60"/>
              <w:rPr>
                <w:sz w:val="20"/>
              </w:rPr>
            </w:pPr>
            <w:r w:rsidRPr="005E1667">
              <w:rPr>
                <w:sz w:val="20"/>
                <w:szCs w:val="20"/>
              </w:rPr>
              <w:t>RQ-20-R10</w:t>
            </w:r>
          </w:p>
        </w:tc>
      </w:tr>
      <w:tr w:rsidR="00AC53D6" w:rsidRPr="00325629" w14:paraId="39DC2263" w14:textId="77777777" w:rsidTr="0015279F">
        <w:tc>
          <w:tcPr>
            <w:tcW w:w="2263" w:type="dxa"/>
            <w:shd w:val="clear" w:color="auto" w:fill="D9D9D9" w:themeFill="background1" w:themeFillShade="D9"/>
            <w:vAlign w:val="center"/>
          </w:tcPr>
          <w:p w14:paraId="189C1E99" w14:textId="77777777" w:rsidR="00AC53D6" w:rsidRPr="00325629" w:rsidRDefault="00AC53D6" w:rsidP="0015279F">
            <w:pPr>
              <w:spacing w:before="60" w:after="60"/>
              <w:jc w:val="left"/>
              <w:rPr>
                <w:sz w:val="20"/>
              </w:rPr>
            </w:pPr>
            <w:r w:rsidRPr="00325629">
              <w:rPr>
                <w:sz w:val="20"/>
              </w:rPr>
              <w:t>Rule description</w:t>
            </w:r>
          </w:p>
        </w:tc>
        <w:tc>
          <w:tcPr>
            <w:tcW w:w="6232" w:type="dxa"/>
            <w:gridSpan w:val="2"/>
            <w:vAlign w:val="center"/>
          </w:tcPr>
          <w:p w14:paraId="384E95F8" w14:textId="77777777" w:rsidR="00AC53D6" w:rsidRPr="00325629" w:rsidRDefault="00AC53D6" w:rsidP="0015279F">
            <w:pPr>
              <w:spacing w:before="60" w:after="60"/>
              <w:rPr>
                <w:sz w:val="20"/>
              </w:rPr>
            </w:pPr>
            <w:r w:rsidRPr="00325629">
              <w:rPr>
                <w:sz w:val="20"/>
              </w:rPr>
              <w:t>Information about publication CAN be provided</w:t>
            </w:r>
          </w:p>
        </w:tc>
      </w:tr>
      <w:tr w:rsidR="00AC53D6" w:rsidRPr="00325629" w14:paraId="292F0560" w14:textId="77777777" w:rsidTr="0015279F">
        <w:tc>
          <w:tcPr>
            <w:tcW w:w="2263" w:type="dxa"/>
            <w:shd w:val="clear" w:color="auto" w:fill="D9D9D9" w:themeFill="background1" w:themeFillShade="D9"/>
            <w:vAlign w:val="center"/>
          </w:tcPr>
          <w:p w14:paraId="4D1FFAE5" w14:textId="77777777" w:rsidR="00AC53D6" w:rsidRPr="00325629" w:rsidRDefault="00AC53D6" w:rsidP="0015279F">
            <w:pPr>
              <w:spacing w:before="60" w:after="60"/>
              <w:jc w:val="left"/>
              <w:rPr>
                <w:sz w:val="20"/>
              </w:rPr>
            </w:pPr>
            <w:r w:rsidRPr="00325629">
              <w:rPr>
                <w:sz w:val="20"/>
              </w:rPr>
              <w:t>Mapping description</w:t>
            </w:r>
          </w:p>
        </w:tc>
        <w:tc>
          <w:tcPr>
            <w:tcW w:w="6232" w:type="dxa"/>
            <w:gridSpan w:val="2"/>
            <w:vAlign w:val="center"/>
          </w:tcPr>
          <w:p w14:paraId="5EE8EF3E" w14:textId="77777777" w:rsidR="00AC53D6" w:rsidRPr="00325629" w:rsidRDefault="00AC53D6" w:rsidP="0015279F">
            <w:pPr>
              <w:spacing w:before="60" w:after="60"/>
              <w:rPr>
                <w:sz w:val="20"/>
              </w:rPr>
            </w:pPr>
            <w:r w:rsidRPr="00325629">
              <w:rPr>
                <w:sz w:val="20"/>
              </w:rPr>
              <w:t>Publications are implemented as Document Reference components</w:t>
            </w:r>
          </w:p>
        </w:tc>
      </w:tr>
      <w:tr w:rsidR="00AC53D6" w:rsidRPr="00325629" w14:paraId="7BBE4E55" w14:textId="77777777" w:rsidTr="0015279F">
        <w:tc>
          <w:tcPr>
            <w:tcW w:w="2263" w:type="dxa"/>
            <w:shd w:val="clear" w:color="auto" w:fill="D9D9D9" w:themeFill="background1" w:themeFillShade="D9"/>
            <w:vAlign w:val="center"/>
          </w:tcPr>
          <w:p w14:paraId="0BEE0447" w14:textId="77777777" w:rsidR="00AC53D6" w:rsidRPr="00325629" w:rsidRDefault="00AC53D6" w:rsidP="0015279F">
            <w:pPr>
              <w:spacing w:before="60" w:after="60"/>
              <w:jc w:val="left"/>
              <w:rPr>
                <w:sz w:val="20"/>
              </w:rPr>
            </w:pPr>
            <w:r>
              <w:rPr>
                <w:sz w:val="20"/>
              </w:rPr>
              <w:t>XSD Path</w:t>
            </w:r>
          </w:p>
        </w:tc>
        <w:tc>
          <w:tcPr>
            <w:tcW w:w="6232" w:type="dxa"/>
            <w:gridSpan w:val="2"/>
            <w:vAlign w:val="center"/>
          </w:tcPr>
          <w:p w14:paraId="4526C773" w14:textId="77777777" w:rsidR="00AC53D6" w:rsidRPr="00325629" w:rsidRDefault="00AC53D6" w:rsidP="0015279F">
            <w:pPr>
              <w:spacing w:before="60" w:after="60"/>
              <w:jc w:val="left"/>
              <w:rPr>
                <w:rFonts w:ascii="Courier New" w:hAnsi="Courier New" w:cs="Courier New"/>
                <w:sz w:val="20"/>
              </w:rPr>
            </w:pPr>
            <w:r w:rsidRPr="00325629">
              <w:rPr>
                <w:rFonts w:ascii="Courier New" w:hAnsi="Courier New" w:cs="Courier New"/>
                <w:sz w:val="20"/>
              </w:rPr>
              <w:t>/</w:t>
            </w:r>
            <w:r>
              <w:rPr>
                <w:rFonts w:ascii="Courier New" w:hAnsi="Courier New" w:cs="Courier New"/>
                <w:sz w:val="20"/>
              </w:rPr>
              <w:t>cac:AdditionalDocumentReference[0..n]</w:t>
            </w:r>
          </w:p>
        </w:tc>
      </w:tr>
      <w:tr w:rsidR="000D5710" w:rsidRPr="00325629" w14:paraId="73FF4B67" w14:textId="77777777" w:rsidTr="0015279F">
        <w:tc>
          <w:tcPr>
            <w:tcW w:w="2263" w:type="dxa"/>
            <w:shd w:val="clear" w:color="auto" w:fill="D9D9D9" w:themeFill="background1" w:themeFillShade="D9"/>
            <w:vAlign w:val="center"/>
          </w:tcPr>
          <w:p w14:paraId="129A9B0B" w14:textId="23FCB238" w:rsidR="000D5710" w:rsidRDefault="000D5710" w:rsidP="0015279F">
            <w:pPr>
              <w:spacing w:before="60" w:after="60"/>
              <w:jc w:val="left"/>
              <w:rPr>
                <w:sz w:val="20"/>
              </w:rPr>
            </w:pPr>
            <w:r>
              <w:rPr>
                <w:sz w:val="20"/>
              </w:rPr>
              <w:t>Business requirement</w:t>
            </w:r>
          </w:p>
        </w:tc>
        <w:tc>
          <w:tcPr>
            <w:tcW w:w="6232" w:type="dxa"/>
            <w:gridSpan w:val="2"/>
            <w:vAlign w:val="center"/>
          </w:tcPr>
          <w:p w14:paraId="503A9F54" w14:textId="78B5896B" w:rsidR="000D5710" w:rsidRPr="00325629" w:rsidRDefault="00D94D78" w:rsidP="0015279F">
            <w:pPr>
              <w:spacing w:before="60" w:after="60"/>
              <w:jc w:val="left"/>
              <w:rPr>
                <w:rFonts w:ascii="Courier New" w:hAnsi="Courier New" w:cs="Courier New"/>
                <w:sz w:val="20"/>
              </w:rPr>
            </w:pPr>
            <w:hyperlink r:id="rId14" w:anchor="BIS41-ESPDV2.0-tbr070-007" w:history="1">
              <w:r w:rsidR="000D5710" w:rsidRPr="000D5710">
                <w:rPr>
                  <w:rStyle w:val="nfasis"/>
                  <w:color w:val="2156A5"/>
                  <w:spacing w:val="-2"/>
                  <w:sz w:val="20"/>
                  <w:szCs w:val="20"/>
                  <w:u w:val="single"/>
                  <w:shd w:val="clear" w:color="auto" w:fill="FFFFFF"/>
                </w:rPr>
                <w:t>tbr070-007</w:t>
              </w:r>
            </w:hyperlink>
          </w:p>
        </w:tc>
      </w:tr>
      <w:tr w:rsidR="00AC53D6" w:rsidRPr="00325629" w14:paraId="61E3DCF3" w14:textId="77777777" w:rsidTr="0015279F">
        <w:tc>
          <w:tcPr>
            <w:tcW w:w="4247" w:type="dxa"/>
            <w:gridSpan w:val="2"/>
            <w:shd w:val="clear" w:color="auto" w:fill="D9D9D9" w:themeFill="background1" w:themeFillShade="D9"/>
            <w:vAlign w:val="center"/>
          </w:tcPr>
          <w:p w14:paraId="4ECFFEA0"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description</w:t>
            </w:r>
          </w:p>
        </w:tc>
        <w:tc>
          <w:tcPr>
            <w:tcW w:w="4248" w:type="dxa"/>
            <w:shd w:val="clear" w:color="auto" w:fill="D9D9D9" w:themeFill="background1" w:themeFillShade="D9"/>
            <w:vAlign w:val="center"/>
          </w:tcPr>
          <w:p w14:paraId="1C6821C2"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Schematron</w:t>
            </w:r>
          </w:p>
        </w:tc>
      </w:tr>
      <w:tr w:rsidR="00AC53D6" w:rsidRPr="00325629" w14:paraId="58D7516E" w14:textId="77777777" w:rsidTr="0015279F">
        <w:tc>
          <w:tcPr>
            <w:tcW w:w="4247" w:type="dxa"/>
            <w:gridSpan w:val="2"/>
            <w:shd w:val="clear" w:color="auto" w:fill="auto"/>
            <w:vAlign w:val="center"/>
          </w:tcPr>
          <w:p w14:paraId="7DA04F6F" w14:textId="77777777" w:rsidR="00AC53D6" w:rsidRPr="000D5710" w:rsidRDefault="00AC53D6" w:rsidP="0015279F">
            <w:pPr>
              <w:spacing w:before="60" w:after="60"/>
              <w:rPr>
                <w:sz w:val="20"/>
              </w:rPr>
            </w:pPr>
            <w:r w:rsidRPr="000D5710">
              <w:rPr>
                <w:sz w:val="20"/>
              </w:rPr>
              <w:t xml:space="preserve">If the document referenced is a </w:t>
            </w:r>
            <w:r w:rsidRPr="000D5710">
              <w:rPr>
                <w:b/>
                <w:sz w:val="20"/>
              </w:rPr>
              <w:t>Contract Notice published on TED</w:t>
            </w:r>
            <w:r w:rsidRPr="000D5710">
              <w:rPr>
                <w:sz w:val="20"/>
              </w:rPr>
              <w:t xml:space="preserve"> the ID must follow the scheme defined by the Publications Office: </w:t>
            </w:r>
            <w:r w:rsidRPr="000D5710">
              <w:rPr>
                <w:b/>
                <w:sz w:val="20"/>
              </w:rPr>
              <w:t>[][][][]/S [][][]-[][][][][][]</w:t>
            </w:r>
            <w:r w:rsidRPr="000D5710">
              <w:rPr>
                <w:sz w:val="20"/>
              </w:rPr>
              <w:t xml:space="preserve"> (e.g. 2015/S 252-461137). If at the time of drafting the ESPD document the Publication Office has not published yet the Contract Notice the value 0000/S 000-000000 value must be used to </w:t>
            </w:r>
            <w:r w:rsidRPr="000D5710">
              <w:rPr>
                <w:sz w:val="20"/>
              </w:rPr>
              <w:lastRenderedPageBreak/>
              <w:t>indicate that a temporary identifier is being used.</w:t>
            </w:r>
          </w:p>
        </w:tc>
        <w:tc>
          <w:tcPr>
            <w:tcW w:w="4248" w:type="dxa"/>
            <w:shd w:val="clear" w:color="auto" w:fill="auto"/>
            <w:vAlign w:val="center"/>
          </w:tcPr>
          <w:p w14:paraId="0A144A84" w14:textId="77777777" w:rsidR="00AC53D6" w:rsidRPr="003E26AD" w:rsidRDefault="00AC53D6" w:rsidP="0015279F">
            <w:pPr>
              <w:pStyle w:val="Prrafodelista"/>
              <w:numPr>
                <w:ilvl w:val="0"/>
                <w:numId w:val="12"/>
              </w:numPr>
              <w:spacing w:before="60" w:after="60"/>
              <w:jc w:val="left"/>
              <w:rPr>
                <w:sz w:val="20"/>
              </w:rPr>
            </w:pPr>
            <w:r>
              <w:rPr>
                <w:sz w:val="20"/>
              </w:rPr>
              <w:lastRenderedPageBreak/>
              <w:t>Severity: ERROR</w:t>
            </w:r>
          </w:p>
          <w:p w14:paraId="477B60BA" w14:textId="77777777" w:rsidR="00AC53D6" w:rsidRDefault="00AC53D6" w:rsidP="0015279F">
            <w:pPr>
              <w:spacing w:before="60" w:after="60"/>
              <w:jc w:val="left"/>
              <w:rPr>
                <w:sz w:val="20"/>
              </w:rPr>
            </w:pPr>
          </w:p>
          <w:p w14:paraId="633A90F1" w14:textId="77777777" w:rsidR="00AC53D6" w:rsidRPr="003E26AD" w:rsidRDefault="00AC53D6" w:rsidP="0015279F">
            <w:pPr>
              <w:pStyle w:val="Prrafodelista"/>
              <w:numPr>
                <w:ilvl w:val="0"/>
                <w:numId w:val="12"/>
              </w:numPr>
              <w:spacing w:before="60" w:after="60"/>
              <w:jc w:val="left"/>
              <w:rPr>
                <w:sz w:val="20"/>
              </w:rPr>
            </w:pPr>
            <w:r w:rsidRPr="003E26AD">
              <w:rPr>
                <w:sz w:val="20"/>
              </w:rPr>
              <w:t xml:space="preserve">If </w:t>
            </w:r>
            <w:r w:rsidRPr="003E26AD">
              <w:rPr>
                <w:rFonts w:ascii="Courier New" w:hAnsi="Courier New" w:cs="Courier New"/>
                <w:sz w:val="20"/>
              </w:rPr>
              <w:t>/cac:AdditionalDocumentReference /cbc:DocumentTypeCode</w:t>
            </w:r>
            <w:r w:rsidRPr="003E26AD">
              <w:rPr>
                <w:sz w:val="20"/>
              </w:rPr>
              <w:t xml:space="preserve"> is 'TED_CN'</w:t>
            </w:r>
            <w:r>
              <w:rPr>
                <w:sz w:val="20"/>
              </w:rPr>
              <w:br/>
            </w:r>
            <w:r w:rsidRPr="003E26AD">
              <w:rPr>
                <w:sz w:val="20"/>
              </w:rPr>
              <w:t xml:space="preserve">Then </w:t>
            </w:r>
            <w:r w:rsidRPr="003E26AD">
              <w:rPr>
                <w:rFonts w:ascii="Courier New" w:hAnsi="Courier New" w:cs="Courier New"/>
                <w:sz w:val="20"/>
              </w:rPr>
              <w:t xml:space="preserve">/cac:AdditionalDocumentReference </w:t>
            </w:r>
            <w:r w:rsidRPr="003E26AD">
              <w:rPr>
                <w:rFonts w:ascii="Courier New" w:hAnsi="Courier New" w:cs="Courier New"/>
                <w:sz w:val="20"/>
              </w:rPr>
              <w:lastRenderedPageBreak/>
              <w:t>/cbc:ID</w:t>
            </w:r>
            <w:r w:rsidRPr="003E26AD">
              <w:rPr>
                <w:sz w:val="20"/>
              </w:rPr>
              <w:t xml:space="preserve"> must follow the pattern YYYY/S DDD-DDDDDD</w:t>
            </w:r>
          </w:p>
        </w:tc>
      </w:tr>
      <w:tr w:rsidR="00AC53D6" w:rsidRPr="00325629" w14:paraId="5337A97D" w14:textId="77777777" w:rsidTr="0015279F">
        <w:tc>
          <w:tcPr>
            <w:tcW w:w="4247" w:type="dxa"/>
            <w:gridSpan w:val="2"/>
            <w:shd w:val="clear" w:color="auto" w:fill="auto"/>
            <w:vAlign w:val="center"/>
          </w:tcPr>
          <w:p w14:paraId="575BC7AB" w14:textId="77777777" w:rsidR="00AC53D6" w:rsidRPr="00325629" w:rsidRDefault="00AC53D6" w:rsidP="0015279F">
            <w:pPr>
              <w:spacing w:before="60" w:after="60"/>
              <w:rPr>
                <w:sz w:val="20"/>
              </w:rPr>
            </w:pPr>
            <w:r w:rsidRPr="00E20037">
              <w:rPr>
                <w:sz w:val="20"/>
              </w:rPr>
              <w:lastRenderedPageBreak/>
              <w:t>If the document being referenced is a Notice being published on TED, use two description lines. Use the second description line to place therein the temporary number received from TED.</w:t>
            </w:r>
          </w:p>
        </w:tc>
        <w:tc>
          <w:tcPr>
            <w:tcW w:w="4248" w:type="dxa"/>
            <w:shd w:val="clear" w:color="auto" w:fill="auto"/>
            <w:vAlign w:val="center"/>
          </w:tcPr>
          <w:p w14:paraId="7707DBBC" w14:textId="77777777" w:rsidR="00AC53D6" w:rsidRDefault="00AC53D6" w:rsidP="0015279F">
            <w:pPr>
              <w:pStyle w:val="Prrafodelista"/>
              <w:numPr>
                <w:ilvl w:val="0"/>
                <w:numId w:val="12"/>
              </w:numPr>
              <w:spacing w:before="60" w:after="60"/>
              <w:jc w:val="left"/>
              <w:rPr>
                <w:sz w:val="20"/>
              </w:rPr>
            </w:pPr>
            <w:r>
              <w:rPr>
                <w:sz w:val="20"/>
              </w:rPr>
              <w:t>Severity: WARNING</w:t>
            </w:r>
          </w:p>
          <w:p w14:paraId="0385BBBA" w14:textId="77777777" w:rsidR="00AC53D6" w:rsidRDefault="00AC53D6" w:rsidP="0015279F">
            <w:pPr>
              <w:pStyle w:val="Prrafodelista"/>
              <w:numPr>
                <w:ilvl w:val="0"/>
                <w:numId w:val="0"/>
              </w:numPr>
              <w:spacing w:before="60" w:after="60"/>
              <w:ind w:left="360"/>
              <w:jc w:val="left"/>
              <w:rPr>
                <w:sz w:val="20"/>
              </w:rPr>
            </w:pPr>
          </w:p>
          <w:p w14:paraId="3C7F8EEF" w14:textId="77777777" w:rsidR="00AC53D6" w:rsidRPr="00E20037" w:rsidRDefault="00AC53D6" w:rsidP="0015279F">
            <w:pPr>
              <w:pStyle w:val="Prrafodelista"/>
              <w:numPr>
                <w:ilvl w:val="0"/>
                <w:numId w:val="12"/>
              </w:numPr>
              <w:spacing w:before="60" w:after="60"/>
              <w:jc w:val="left"/>
              <w:rPr>
                <w:sz w:val="20"/>
              </w:rPr>
            </w:pPr>
            <w:r w:rsidRPr="003E26AD">
              <w:rPr>
                <w:sz w:val="20"/>
              </w:rPr>
              <w:t xml:space="preserve">If </w:t>
            </w:r>
            <w:r w:rsidRPr="003E26AD">
              <w:rPr>
                <w:rFonts w:ascii="Courier New" w:hAnsi="Courier New" w:cs="Courier New"/>
                <w:sz w:val="20"/>
              </w:rPr>
              <w:t>/cac:AdditionalDocumentReference /cbc:DocumentTypeCode</w:t>
            </w:r>
            <w:r w:rsidRPr="003E26AD">
              <w:rPr>
                <w:sz w:val="20"/>
              </w:rPr>
              <w:t xml:space="preserve"> is 'TED_CN'</w:t>
            </w:r>
            <w:r>
              <w:rPr>
                <w:sz w:val="20"/>
              </w:rPr>
              <w:br/>
            </w:r>
            <w:r w:rsidRPr="003E26AD">
              <w:rPr>
                <w:sz w:val="20"/>
              </w:rPr>
              <w:t>Then</w:t>
            </w:r>
          </w:p>
          <w:p w14:paraId="049B41CB" w14:textId="77777777" w:rsidR="00AC53D6" w:rsidRDefault="00AC53D6" w:rsidP="0015279F">
            <w:pPr>
              <w:pStyle w:val="Prrafodelista"/>
              <w:numPr>
                <w:ilvl w:val="0"/>
                <w:numId w:val="0"/>
              </w:numPr>
              <w:spacing w:before="60" w:after="60"/>
              <w:ind w:left="360"/>
              <w:jc w:val="left"/>
              <w:rPr>
                <w:sz w:val="20"/>
              </w:rPr>
            </w:pPr>
            <w:r w:rsidRPr="00E20037">
              <w:rPr>
                <w:rFonts w:ascii="Courier New" w:hAnsi="Courier New" w:cs="Courier New"/>
                <w:sz w:val="20"/>
              </w:rPr>
              <w:t>/cac:AdditionalReferenceDocument /cac:Attachment</w:t>
            </w:r>
            <w:r>
              <w:rPr>
                <w:rFonts w:ascii="Courier New" w:hAnsi="Courier New" w:cs="Courier New"/>
                <w:sz w:val="20"/>
              </w:rPr>
              <w:t xml:space="preserve"> </w:t>
            </w:r>
            <w:r w:rsidRPr="00E20037">
              <w:rPr>
                <w:rFonts w:ascii="Courier New" w:hAnsi="Courier New" w:cs="Courier New"/>
                <w:sz w:val="20"/>
              </w:rPr>
              <w:t>/cac:ExternalReference</w:t>
            </w:r>
            <w:r>
              <w:rPr>
                <w:rFonts w:ascii="Courier New" w:hAnsi="Courier New" w:cs="Courier New"/>
                <w:sz w:val="20"/>
              </w:rPr>
              <w:t>/</w:t>
            </w:r>
            <w:r>
              <w:t xml:space="preserve"> </w:t>
            </w:r>
            <w:r w:rsidRPr="00AF6F13">
              <w:rPr>
                <w:rFonts w:ascii="Courier New" w:hAnsi="Courier New" w:cs="Courier New"/>
                <w:sz w:val="20"/>
              </w:rPr>
              <w:t>cbc:Description</w:t>
            </w:r>
            <w:r>
              <w:rPr>
                <w:sz w:val="20"/>
              </w:rPr>
              <w:t xml:space="preserve"> multiplicity is two</w:t>
            </w:r>
          </w:p>
        </w:tc>
      </w:tr>
      <w:tr w:rsidR="00AC53D6" w:rsidRPr="00325629" w14:paraId="0A0FBB2B" w14:textId="77777777" w:rsidTr="0015279F">
        <w:tc>
          <w:tcPr>
            <w:tcW w:w="4247" w:type="dxa"/>
            <w:gridSpan w:val="2"/>
            <w:shd w:val="clear" w:color="auto" w:fill="auto"/>
            <w:vAlign w:val="center"/>
          </w:tcPr>
          <w:p w14:paraId="196E08B7" w14:textId="77777777" w:rsidR="00AC53D6" w:rsidRPr="00325629" w:rsidRDefault="00AC53D6" w:rsidP="0015279F">
            <w:pPr>
              <w:spacing w:before="60" w:after="60"/>
              <w:rPr>
                <w:sz w:val="20"/>
              </w:rPr>
            </w:pPr>
            <w:r w:rsidRPr="001974C5">
              <w:rPr>
                <w:sz w:val="20"/>
              </w:rPr>
              <w:t xml:space="preserve">The type of document being </w:t>
            </w:r>
            <w:r>
              <w:rPr>
                <w:sz w:val="20"/>
              </w:rPr>
              <w:t>referenced, expressed as a code is mandatory.</w:t>
            </w:r>
          </w:p>
        </w:tc>
        <w:tc>
          <w:tcPr>
            <w:tcW w:w="4248" w:type="dxa"/>
            <w:shd w:val="clear" w:color="auto" w:fill="auto"/>
            <w:vAlign w:val="center"/>
          </w:tcPr>
          <w:p w14:paraId="2D5101F7" w14:textId="77777777" w:rsidR="00AC53D6" w:rsidRDefault="00AC53D6" w:rsidP="0015279F">
            <w:pPr>
              <w:pStyle w:val="Prrafodelista"/>
              <w:numPr>
                <w:ilvl w:val="0"/>
                <w:numId w:val="12"/>
              </w:numPr>
              <w:spacing w:before="60" w:after="60"/>
              <w:jc w:val="left"/>
              <w:rPr>
                <w:sz w:val="20"/>
              </w:rPr>
            </w:pPr>
            <w:r>
              <w:rPr>
                <w:sz w:val="20"/>
              </w:rPr>
              <w:t>Severity: ERROR</w:t>
            </w:r>
          </w:p>
          <w:p w14:paraId="17C51E06" w14:textId="77777777" w:rsidR="00AC53D6" w:rsidRDefault="00AC53D6" w:rsidP="0015279F">
            <w:pPr>
              <w:spacing w:before="60" w:after="60"/>
              <w:jc w:val="left"/>
              <w:rPr>
                <w:sz w:val="20"/>
              </w:rPr>
            </w:pPr>
          </w:p>
          <w:p w14:paraId="001D95FD" w14:textId="77777777" w:rsidR="00AC53D6" w:rsidRPr="001974C5" w:rsidRDefault="00AC53D6" w:rsidP="0015279F">
            <w:pPr>
              <w:pStyle w:val="Prrafodelista"/>
              <w:numPr>
                <w:ilvl w:val="0"/>
                <w:numId w:val="12"/>
              </w:numPr>
              <w:spacing w:before="60" w:after="60"/>
              <w:jc w:val="left"/>
              <w:rPr>
                <w:sz w:val="20"/>
              </w:rPr>
            </w:pPr>
            <w:r w:rsidRPr="003E26AD">
              <w:rPr>
                <w:rFonts w:ascii="Courier New" w:hAnsi="Courier New" w:cs="Courier New"/>
                <w:sz w:val="20"/>
              </w:rPr>
              <w:t>/cac:AdditionalDocumentReference /cbc:DocumentTypeCode</w:t>
            </w:r>
            <w:r w:rsidRPr="003E26AD">
              <w:rPr>
                <w:sz w:val="20"/>
              </w:rPr>
              <w:t xml:space="preserve"> is</w:t>
            </w:r>
            <w:r>
              <w:rPr>
                <w:sz w:val="20"/>
              </w:rPr>
              <w:t xml:space="preserve"> mandatory.</w:t>
            </w:r>
          </w:p>
        </w:tc>
      </w:tr>
    </w:tbl>
    <w:p w14:paraId="188C1334" w14:textId="52079C33" w:rsidR="00AC53D6" w:rsidRDefault="00AC53D6" w:rsidP="00AC53D6">
      <w:pPr>
        <w:pStyle w:val="Descripcin"/>
      </w:pPr>
      <w:bookmarkStart w:id="79" w:name="_Toc504408278"/>
      <w:r>
        <w:t xml:space="preserve">Table </w:t>
      </w:r>
      <w:r>
        <w:fldChar w:fldCharType="begin"/>
      </w:r>
      <w:r>
        <w:instrText xml:space="preserve"> SEQ Table \* ARABIC </w:instrText>
      </w:r>
      <w:r>
        <w:fldChar w:fldCharType="separate"/>
      </w:r>
      <w:r>
        <w:rPr>
          <w:noProof/>
        </w:rPr>
        <w:t>26</w:t>
      </w:r>
      <w:r>
        <w:fldChar w:fldCharType="end"/>
      </w:r>
      <w:r>
        <w:t>: BR-COM-10</w:t>
      </w:r>
      <w:bookmarkEnd w:id="79"/>
    </w:p>
    <w:p w14:paraId="50C964AF" w14:textId="65F32EFE" w:rsidR="00AC53D6" w:rsidRDefault="00AC53D6" w:rsidP="00AC53D6">
      <w:pPr>
        <w:pStyle w:val="Ttulo3"/>
      </w:pPr>
      <w:bookmarkStart w:id="80" w:name="_BR-COM-10-S10"/>
      <w:bookmarkStart w:id="81" w:name="_Toc504408220"/>
      <w:bookmarkEnd w:id="80"/>
      <w:r>
        <w:t>BR-COM-10-S10</w:t>
      </w:r>
      <w:bookmarkEnd w:id="81"/>
    </w:p>
    <w:tbl>
      <w:tblPr>
        <w:tblStyle w:val="Tablaconcuadrcula"/>
        <w:tblW w:w="0" w:type="auto"/>
        <w:tblLook w:val="04A0" w:firstRow="1" w:lastRow="0" w:firstColumn="1" w:lastColumn="0" w:noHBand="0" w:noVBand="1"/>
      </w:tblPr>
      <w:tblGrid>
        <w:gridCol w:w="2263"/>
        <w:gridCol w:w="1984"/>
        <w:gridCol w:w="4248"/>
      </w:tblGrid>
      <w:tr w:rsidR="00AC53D6" w:rsidRPr="00325629" w14:paraId="7CAB5F5F" w14:textId="77777777" w:rsidTr="0015279F">
        <w:tc>
          <w:tcPr>
            <w:tcW w:w="8495" w:type="dxa"/>
            <w:gridSpan w:val="3"/>
            <w:shd w:val="clear" w:color="auto" w:fill="D9D9D9" w:themeFill="background1" w:themeFillShade="D9"/>
          </w:tcPr>
          <w:p w14:paraId="59285E02" w14:textId="77777777" w:rsidR="00AC53D6" w:rsidRPr="00325629" w:rsidRDefault="00AC53D6" w:rsidP="0015279F">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AC53D6" w:rsidRPr="00325629" w14:paraId="3495BB96" w14:textId="77777777" w:rsidTr="0015279F">
        <w:tc>
          <w:tcPr>
            <w:tcW w:w="2263" w:type="dxa"/>
            <w:shd w:val="clear" w:color="auto" w:fill="D9D9D9" w:themeFill="background1" w:themeFillShade="D9"/>
            <w:vAlign w:val="center"/>
          </w:tcPr>
          <w:p w14:paraId="5576A7E3" w14:textId="77777777" w:rsidR="00AC53D6" w:rsidRPr="00325629" w:rsidRDefault="00AC53D6" w:rsidP="0015279F">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44138A5A" w14:textId="77777777" w:rsidR="00AC53D6" w:rsidRDefault="00AC53D6" w:rsidP="0015279F">
            <w:pPr>
              <w:pStyle w:val="Prrafodelista"/>
              <w:numPr>
                <w:ilvl w:val="0"/>
                <w:numId w:val="10"/>
              </w:numPr>
              <w:spacing w:before="60" w:after="60"/>
              <w:rPr>
                <w:sz w:val="20"/>
              </w:rPr>
            </w:pPr>
            <w:r w:rsidRPr="00325629">
              <w:rPr>
                <w:sz w:val="20"/>
              </w:rPr>
              <w:t>RQ-10-R10-S10</w:t>
            </w:r>
          </w:p>
          <w:p w14:paraId="3CAF8533" w14:textId="77777777" w:rsidR="00AC53D6" w:rsidRPr="00325629" w:rsidRDefault="00AC53D6" w:rsidP="0015279F">
            <w:pPr>
              <w:pStyle w:val="Prrafodelista"/>
              <w:numPr>
                <w:ilvl w:val="0"/>
                <w:numId w:val="10"/>
              </w:numPr>
              <w:spacing w:before="60" w:after="60"/>
              <w:rPr>
                <w:sz w:val="20"/>
              </w:rPr>
            </w:pPr>
            <w:r w:rsidRPr="005E1667">
              <w:rPr>
                <w:sz w:val="20"/>
                <w:szCs w:val="20"/>
              </w:rPr>
              <w:t>RQ-20-R10</w:t>
            </w:r>
            <w:r>
              <w:rPr>
                <w:sz w:val="20"/>
                <w:szCs w:val="20"/>
              </w:rPr>
              <w:t>-S10</w:t>
            </w:r>
          </w:p>
        </w:tc>
      </w:tr>
      <w:tr w:rsidR="00AC53D6" w:rsidRPr="00325629" w14:paraId="52E302FB" w14:textId="77777777" w:rsidTr="0015279F">
        <w:tc>
          <w:tcPr>
            <w:tcW w:w="2263" w:type="dxa"/>
            <w:shd w:val="clear" w:color="auto" w:fill="D9D9D9" w:themeFill="background1" w:themeFillShade="D9"/>
            <w:vAlign w:val="center"/>
          </w:tcPr>
          <w:p w14:paraId="6F4A3CF6" w14:textId="77777777" w:rsidR="00AC53D6" w:rsidRPr="00325629" w:rsidRDefault="00AC53D6" w:rsidP="0015279F">
            <w:pPr>
              <w:spacing w:before="60" w:after="60"/>
              <w:jc w:val="left"/>
              <w:rPr>
                <w:sz w:val="20"/>
              </w:rPr>
            </w:pPr>
            <w:r w:rsidRPr="00325629">
              <w:rPr>
                <w:sz w:val="20"/>
              </w:rPr>
              <w:t>Rule description</w:t>
            </w:r>
          </w:p>
        </w:tc>
        <w:tc>
          <w:tcPr>
            <w:tcW w:w="6232" w:type="dxa"/>
            <w:gridSpan w:val="2"/>
            <w:vAlign w:val="center"/>
          </w:tcPr>
          <w:p w14:paraId="0E11908C" w14:textId="77777777" w:rsidR="00AC53D6" w:rsidRPr="00325629" w:rsidRDefault="00AC53D6" w:rsidP="0015279F">
            <w:pPr>
              <w:spacing w:before="60" w:after="60"/>
              <w:rPr>
                <w:sz w:val="20"/>
              </w:rPr>
            </w:pPr>
            <w:r w:rsidRPr="00325629">
              <w:rPr>
                <w:sz w:val="20"/>
              </w:rPr>
              <w:t>Above the threshold, information about the publication of the contract notice in TED MUST be provided (when it is available)</w:t>
            </w:r>
            <w:r>
              <w:rPr>
                <w:sz w:val="20"/>
              </w:rPr>
              <w:t>.</w:t>
            </w:r>
          </w:p>
        </w:tc>
      </w:tr>
      <w:tr w:rsidR="00AC53D6" w:rsidRPr="00325629" w14:paraId="40ACCFDA" w14:textId="77777777" w:rsidTr="0015279F">
        <w:tc>
          <w:tcPr>
            <w:tcW w:w="2263" w:type="dxa"/>
            <w:shd w:val="clear" w:color="auto" w:fill="D9D9D9" w:themeFill="background1" w:themeFillShade="D9"/>
            <w:vAlign w:val="center"/>
          </w:tcPr>
          <w:p w14:paraId="69F632E5" w14:textId="77777777" w:rsidR="00AC53D6" w:rsidRPr="00325629" w:rsidRDefault="00AC53D6" w:rsidP="0015279F">
            <w:pPr>
              <w:spacing w:before="60" w:after="60"/>
              <w:jc w:val="left"/>
              <w:rPr>
                <w:sz w:val="20"/>
              </w:rPr>
            </w:pPr>
            <w:r w:rsidRPr="00325629">
              <w:rPr>
                <w:sz w:val="20"/>
              </w:rPr>
              <w:t>Mapping description</w:t>
            </w:r>
          </w:p>
        </w:tc>
        <w:tc>
          <w:tcPr>
            <w:tcW w:w="6232" w:type="dxa"/>
            <w:gridSpan w:val="2"/>
            <w:vAlign w:val="center"/>
          </w:tcPr>
          <w:p w14:paraId="250B619F" w14:textId="77777777" w:rsidR="00AC53D6" w:rsidRPr="00325629" w:rsidRDefault="00AC53D6" w:rsidP="0015279F">
            <w:pPr>
              <w:spacing w:before="60" w:after="60"/>
              <w:rPr>
                <w:sz w:val="20"/>
              </w:rPr>
            </w:pPr>
            <w:r w:rsidRPr="00325629">
              <w:rPr>
                <w:sz w:val="20"/>
              </w:rPr>
              <w:t>ESPD does not carry information about the value of the contract. Therefore, the threshold cannot be calculated.</w:t>
            </w:r>
          </w:p>
        </w:tc>
      </w:tr>
      <w:tr w:rsidR="00AC53D6" w:rsidRPr="00325629" w14:paraId="2C584839" w14:textId="77777777" w:rsidTr="0015279F">
        <w:tc>
          <w:tcPr>
            <w:tcW w:w="2263" w:type="dxa"/>
            <w:shd w:val="clear" w:color="auto" w:fill="D9D9D9" w:themeFill="background1" w:themeFillShade="D9"/>
            <w:vAlign w:val="center"/>
          </w:tcPr>
          <w:p w14:paraId="40AEB5C9" w14:textId="77777777" w:rsidR="00AC53D6" w:rsidRPr="00325629" w:rsidRDefault="00AC53D6" w:rsidP="0015279F">
            <w:pPr>
              <w:spacing w:before="60" w:after="60"/>
              <w:jc w:val="left"/>
              <w:rPr>
                <w:sz w:val="20"/>
              </w:rPr>
            </w:pPr>
            <w:r>
              <w:rPr>
                <w:sz w:val="20"/>
              </w:rPr>
              <w:t>XSD Path</w:t>
            </w:r>
          </w:p>
        </w:tc>
        <w:tc>
          <w:tcPr>
            <w:tcW w:w="6232" w:type="dxa"/>
            <w:gridSpan w:val="2"/>
            <w:vAlign w:val="center"/>
          </w:tcPr>
          <w:p w14:paraId="0980C6D3" w14:textId="77777777" w:rsidR="00AC53D6" w:rsidRPr="00325629" w:rsidRDefault="00AC53D6" w:rsidP="0015279F">
            <w:pPr>
              <w:spacing w:before="60" w:after="60"/>
              <w:rPr>
                <w:sz w:val="20"/>
              </w:rPr>
            </w:pPr>
            <w:r w:rsidRPr="00325629">
              <w:rPr>
                <w:sz w:val="20"/>
              </w:rPr>
              <w:t>-</w:t>
            </w:r>
          </w:p>
        </w:tc>
      </w:tr>
      <w:tr w:rsidR="000D5710" w:rsidRPr="00325629" w14:paraId="7C228D21" w14:textId="77777777" w:rsidTr="0015279F">
        <w:tc>
          <w:tcPr>
            <w:tcW w:w="2263" w:type="dxa"/>
            <w:shd w:val="clear" w:color="auto" w:fill="D9D9D9" w:themeFill="background1" w:themeFillShade="D9"/>
            <w:vAlign w:val="center"/>
          </w:tcPr>
          <w:p w14:paraId="1C159DC9" w14:textId="548D2B31" w:rsidR="000D5710" w:rsidRDefault="000D5710" w:rsidP="0015279F">
            <w:pPr>
              <w:spacing w:before="60" w:after="60"/>
              <w:jc w:val="left"/>
              <w:rPr>
                <w:sz w:val="20"/>
              </w:rPr>
            </w:pPr>
            <w:r>
              <w:rPr>
                <w:sz w:val="20"/>
              </w:rPr>
              <w:t>Business requirement</w:t>
            </w:r>
          </w:p>
        </w:tc>
        <w:tc>
          <w:tcPr>
            <w:tcW w:w="6232" w:type="dxa"/>
            <w:gridSpan w:val="2"/>
            <w:vAlign w:val="center"/>
          </w:tcPr>
          <w:p w14:paraId="0452EB89" w14:textId="22B3C4BD" w:rsidR="000D5710" w:rsidRPr="00325629" w:rsidRDefault="00D94D78" w:rsidP="0015279F">
            <w:pPr>
              <w:spacing w:before="60" w:after="60"/>
              <w:rPr>
                <w:sz w:val="20"/>
              </w:rPr>
            </w:pPr>
            <w:hyperlink r:id="rId15" w:anchor="BIS41-ESPDV2.0-tbr070-007" w:history="1">
              <w:r w:rsidR="000D5710" w:rsidRPr="000D5710">
                <w:rPr>
                  <w:rStyle w:val="nfasis"/>
                  <w:color w:val="2156A5"/>
                  <w:spacing w:val="-2"/>
                  <w:sz w:val="20"/>
                  <w:szCs w:val="20"/>
                  <w:u w:val="single"/>
                  <w:shd w:val="clear" w:color="auto" w:fill="FFFFFF"/>
                </w:rPr>
                <w:t>tbr070-007</w:t>
              </w:r>
            </w:hyperlink>
          </w:p>
        </w:tc>
      </w:tr>
      <w:tr w:rsidR="00AC53D6" w:rsidRPr="00325629" w14:paraId="71651A24" w14:textId="77777777" w:rsidTr="0015279F">
        <w:tc>
          <w:tcPr>
            <w:tcW w:w="4247" w:type="dxa"/>
            <w:gridSpan w:val="2"/>
            <w:shd w:val="clear" w:color="auto" w:fill="D9D9D9" w:themeFill="background1" w:themeFillShade="D9"/>
            <w:vAlign w:val="center"/>
          </w:tcPr>
          <w:p w14:paraId="51D775B1"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description</w:t>
            </w:r>
          </w:p>
        </w:tc>
        <w:tc>
          <w:tcPr>
            <w:tcW w:w="4248" w:type="dxa"/>
            <w:shd w:val="clear" w:color="auto" w:fill="D9D9D9" w:themeFill="background1" w:themeFillShade="D9"/>
            <w:vAlign w:val="center"/>
          </w:tcPr>
          <w:p w14:paraId="51CAEFFA"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Schematron</w:t>
            </w:r>
          </w:p>
        </w:tc>
      </w:tr>
      <w:tr w:rsidR="00AC53D6" w:rsidRPr="00325629" w14:paraId="3E750C05" w14:textId="77777777" w:rsidTr="0015279F">
        <w:tc>
          <w:tcPr>
            <w:tcW w:w="4247" w:type="dxa"/>
            <w:gridSpan w:val="2"/>
            <w:shd w:val="clear" w:color="auto" w:fill="auto"/>
            <w:vAlign w:val="center"/>
          </w:tcPr>
          <w:p w14:paraId="4EA8CC7D" w14:textId="77777777" w:rsidR="00AC53D6" w:rsidRPr="00325629" w:rsidRDefault="00AC53D6" w:rsidP="0015279F">
            <w:pPr>
              <w:spacing w:before="60" w:after="60"/>
              <w:jc w:val="left"/>
              <w:rPr>
                <w:sz w:val="20"/>
              </w:rPr>
            </w:pPr>
            <w:r>
              <w:rPr>
                <w:sz w:val="20"/>
              </w:rPr>
              <w:t>-</w:t>
            </w:r>
          </w:p>
        </w:tc>
        <w:tc>
          <w:tcPr>
            <w:tcW w:w="4248" w:type="dxa"/>
            <w:shd w:val="clear" w:color="auto" w:fill="auto"/>
            <w:vAlign w:val="center"/>
          </w:tcPr>
          <w:p w14:paraId="3CB9C987" w14:textId="77777777" w:rsidR="00AC53D6" w:rsidRPr="00325629" w:rsidRDefault="00AC53D6" w:rsidP="0015279F">
            <w:pPr>
              <w:spacing w:before="60" w:after="60"/>
              <w:jc w:val="left"/>
              <w:rPr>
                <w:sz w:val="20"/>
              </w:rPr>
            </w:pPr>
            <w:r w:rsidRPr="008938C1">
              <w:rPr>
                <w:b/>
                <w:sz w:val="20"/>
              </w:rPr>
              <w:t>No Schematron rule can be implemented.</w:t>
            </w:r>
          </w:p>
        </w:tc>
      </w:tr>
    </w:tbl>
    <w:p w14:paraId="2B5AFCB3" w14:textId="73D4F753" w:rsidR="00AC53D6" w:rsidRDefault="00AC53D6" w:rsidP="00AC53D6">
      <w:pPr>
        <w:pStyle w:val="Descripcin"/>
      </w:pPr>
      <w:bookmarkStart w:id="82" w:name="_Toc504408279"/>
      <w:r>
        <w:t xml:space="preserve">Table </w:t>
      </w:r>
      <w:r>
        <w:fldChar w:fldCharType="begin"/>
      </w:r>
      <w:r>
        <w:instrText xml:space="preserve"> SEQ Table \* ARABIC </w:instrText>
      </w:r>
      <w:r>
        <w:fldChar w:fldCharType="separate"/>
      </w:r>
      <w:r>
        <w:rPr>
          <w:noProof/>
        </w:rPr>
        <w:t>27</w:t>
      </w:r>
      <w:r>
        <w:fldChar w:fldCharType="end"/>
      </w:r>
      <w:r>
        <w:t>: BR-COM-10-S10</w:t>
      </w:r>
      <w:bookmarkEnd w:id="82"/>
    </w:p>
    <w:p w14:paraId="5C9D338C" w14:textId="2B89C1D9" w:rsidR="00AC53D6" w:rsidRDefault="00AC53D6" w:rsidP="00AC53D6">
      <w:pPr>
        <w:pStyle w:val="Ttulo3"/>
      </w:pPr>
      <w:bookmarkStart w:id="83" w:name="_BR-COM-10-S20"/>
      <w:bookmarkStart w:id="84" w:name="_Toc504408221"/>
      <w:bookmarkEnd w:id="83"/>
      <w:r>
        <w:t>BR-COM-10-S20</w:t>
      </w:r>
      <w:bookmarkEnd w:id="84"/>
    </w:p>
    <w:tbl>
      <w:tblPr>
        <w:tblStyle w:val="Tablaconcuadrcula"/>
        <w:tblW w:w="0" w:type="auto"/>
        <w:tblLook w:val="04A0" w:firstRow="1" w:lastRow="0" w:firstColumn="1" w:lastColumn="0" w:noHBand="0" w:noVBand="1"/>
      </w:tblPr>
      <w:tblGrid>
        <w:gridCol w:w="2263"/>
        <w:gridCol w:w="1984"/>
        <w:gridCol w:w="4248"/>
      </w:tblGrid>
      <w:tr w:rsidR="00AC53D6" w:rsidRPr="00325629" w14:paraId="4E5CBAF1" w14:textId="77777777" w:rsidTr="0015279F">
        <w:tc>
          <w:tcPr>
            <w:tcW w:w="8495" w:type="dxa"/>
            <w:gridSpan w:val="3"/>
            <w:shd w:val="clear" w:color="auto" w:fill="D9D9D9" w:themeFill="background1" w:themeFillShade="D9"/>
          </w:tcPr>
          <w:p w14:paraId="15CF5781" w14:textId="77777777" w:rsidR="00AC53D6" w:rsidRPr="00325629" w:rsidRDefault="00AC53D6" w:rsidP="0015279F">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AC53D6" w:rsidRPr="00325629" w14:paraId="45F6AAF6" w14:textId="77777777" w:rsidTr="0015279F">
        <w:tc>
          <w:tcPr>
            <w:tcW w:w="2263" w:type="dxa"/>
            <w:shd w:val="clear" w:color="auto" w:fill="D9D9D9" w:themeFill="background1" w:themeFillShade="D9"/>
            <w:vAlign w:val="center"/>
          </w:tcPr>
          <w:p w14:paraId="567C898A" w14:textId="77777777" w:rsidR="00AC53D6" w:rsidRPr="00325629" w:rsidRDefault="00AC53D6" w:rsidP="0015279F">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02B552BF" w14:textId="77777777" w:rsidR="00AC53D6" w:rsidRDefault="00AC53D6" w:rsidP="0015279F">
            <w:pPr>
              <w:pStyle w:val="Prrafodelista"/>
              <w:numPr>
                <w:ilvl w:val="0"/>
                <w:numId w:val="10"/>
              </w:numPr>
              <w:spacing w:before="60" w:after="60"/>
              <w:rPr>
                <w:sz w:val="20"/>
              </w:rPr>
            </w:pPr>
            <w:r>
              <w:rPr>
                <w:sz w:val="20"/>
              </w:rPr>
              <w:t>RQ-10-R10-S2</w:t>
            </w:r>
            <w:r w:rsidRPr="00325629">
              <w:rPr>
                <w:sz w:val="20"/>
              </w:rPr>
              <w:t>0</w:t>
            </w:r>
          </w:p>
          <w:p w14:paraId="0134142D" w14:textId="77777777" w:rsidR="00AC53D6" w:rsidRPr="00325629" w:rsidRDefault="00AC53D6" w:rsidP="0015279F">
            <w:pPr>
              <w:pStyle w:val="Prrafodelista"/>
              <w:numPr>
                <w:ilvl w:val="0"/>
                <w:numId w:val="10"/>
              </w:numPr>
              <w:spacing w:before="60" w:after="60"/>
              <w:rPr>
                <w:sz w:val="20"/>
              </w:rPr>
            </w:pPr>
            <w:r w:rsidRPr="005E1667">
              <w:rPr>
                <w:sz w:val="20"/>
                <w:szCs w:val="20"/>
              </w:rPr>
              <w:t>RQ-20-R10</w:t>
            </w:r>
            <w:r>
              <w:rPr>
                <w:sz w:val="20"/>
                <w:szCs w:val="20"/>
              </w:rPr>
              <w:t>-S10</w:t>
            </w:r>
          </w:p>
        </w:tc>
      </w:tr>
      <w:tr w:rsidR="00AC53D6" w:rsidRPr="00325629" w14:paraId="0A8F72F3" w14:textId="77777777" w:rsidTr="0015279F">
        <w:tc>
          <w:tcPr>
            <w:tcW w:w="2263" w:type="dxa"/>
            <w:shd w:val="clear" w:color="auto" w:fill="D9D9D9" w:themeFill="background1" w:themeFillShade="D9"/>
            <w:vAlign w:val="center"/>
          </w:tcPr>
          <w:p w14:paraId="23097B13" w14:textId="77777777" w:rsidR="00AC53D6" w:rsidRPr="00325629" w:rsidRDefault="00AC53D6" w:rsidP="0015279F">
            <w:pPr>
              <w:spacing w:before="60" w:after="60"/>
              <w:jc w:val="left"/>
              <w:rPr>
                <w:sz w:val="20"/>
              </w:rPr>
            </w:pPr>
            <w:r w:rsidRPr="00325629">
              <w:rPr>
                <w:sz w:val="20"/>
              </w:rPr>
              <w:t>Rule description</w:t>
            </w:r>
          </w:p>
        </w:tc>
        <w:tc>
          <w:tcPr>
            <w:tcW w:w="6232" w:type="dxa"/>
            <w:gridSpan w:val="2"/>
            <w:vAlign w:val="center"/>
          </w:tcPr>
          <w:p w14:paraId="3DC35B39" w14:textId="77777777" w:rsidR="00AC53D6" w:rsidRPr="00325629" w:rsidRDefault="00AC53D6" w:rsidP="0015279F">
            <w:pPr>
              <w:spacing w:before="60" w:after="60"/>
              <w:rPr>
                <w:sz w:val="20"/>
              </w:rPr>
            </w:pPr>
            <w:r w:rsidRPr="00325629">
              <w:rPr>
                <w:sz w:val="20"/>
              </w:rPr>
              <w:t>Below the threshold, information about the publication of the contract notice in TED MIGHT be provided (when it is available)</w:t>
            </w:r>
            <w:r>
              <w:rPr>
                <w:sz w:val="20"/>
              </w:rPr>
              <w:t>.</w:t>
            </w:r>
          </w:p>
        </w:tc>
      </w:tr>
      <w:tr w:rsidR="00AC53D6" w:rsidRPr="00325629" w14:paraId="4F415BB6" w14:textId="77777777" w:rsidTr="0015279F">
        <w:tc>
          <w:tcPr>
            <w:tcW w:w="2263" w:type="dxa"/>
            <w:shd w:val="clear" w:color="auto" w:fill="D9D9D9" w:themeFill="background1" w:themeFillShade="D9"/>
            <w:vAlign w:val="center"/>
          </w:tcPr>
          <w:p w14:paraId="3C399491" w14:textId="77777777" w:rsidR="00AC53D6" w:rsidRPr="00325629" w:rsidRDefault="00AC53D6" w:rsidP="0015279F">
            <w:pPr>
              <w:spacing w:before="60" w:after="60"/>
              <w:jc w:val="left"/>
              <w:rPr>
                <w:sz w:val="20"/>
              </w:rPr>
            </w:pPr>
            <w:r w:rsidRPr="00325629">
              <w:rPr>
                <w:sz w:val="20"/>
              </w:rPr>
              <w:t>Mapping description</w:t>
            </w:r>
          </w:p>
        </w:tc>
        <w:tc>
          <w:tcPr>
            <w:tcW w:w="6232" w:type="dxa"/>
            <w:gridSpan w:val="2"/>
            <w:vAlign w:val="center"/>
          </w:tcPr>
          <w:p w14:paraId="080552AD" w14:textId="77777777" w:rsidR="00AC53D6" w:rsidRPr="00325629" w:rsidRDefault="00AC53D6" w:rsidP="0015279F">
            <w:pPr>
              <w:spacing w:before="60" w:after="60"/>
              <w:rPr>
                <w:sz w:val="20"/>
              </w:rPr>
            </w:pPr>
            <w:r w:rsidRPr="00325629">
              <w:rPr>
                <w:sz w:val="20"/>
              </w:rPr>
              <w:t>ESPD does not carry information about the value of the contract. Therefore, the threshold cannot be calculated.</w:t>
            </w:r>
          </w:p>
        </w:tc>
      </w:tr>
      <w:tr w:rsidR="00AC53D6" w:rsidRPr="00325629" w14:paraId="00CD0FB0" w14:textId="77777777" w:rsidTr="0015279F">
        <w:tc>
          <w:tcPr>
            <w:tcW w:w="2263" w:type="dxa"/>
            <w:shd w:val="clear" w:color="auto" w:fill="D9D9D9" w:themeFill="background1" w:themeFillShade="D9"/>
            <w:vAlign w:val="center"/>
          </w:tcPr>
          <w:p w14:paraId="19683D0C" w14:textId="77777777" w:rsidR="00AC53D6" w:rsidRPr="00325629" w:rsidRDefault="00AC53D6" w:rsidP="0015279F">
            <w:pPr>
              <w:spacing w:before="60" w:after="60"/>
              <w:jc w:val="left"/>
              <w:rPr>
                <w:sz w:val="20"/>
              </w:rPr>
            </w:pPr>
            <w:r>
              <w:rPr>
                <w:sz w:val="20"/>
              </w:rPr>
              <w:t>XSD Path</w:t>
            </w:r>
          </w:p>
        </w:tc>
        <w:tc>
          <w:tcPr>
            <w:tcW w:w="6232" w:type="dxa"/>
            <w:gridSpan w:val="2"/>
            <w:vAlign w:val="center"/>
          </w:tcPr>
          <w:p w14:paraId="4EFAA65D" w14:textId="77777777" w:rsidR="00AC53D6" w:rsidRPr="00325629" w:rsidRDefault="00AC53D6" w:rsidP="0015279F">
            <w:pPr>
              <w:spacing w:before="60" w:after="60"/>
              <w:rPr>
                <w:sz w:val="20"/>
              </w:rPr>
            </w:pPr>
            <w:r w:rsidRPr="00325629">
              <w:rPr>
                <w:sz w:val="20"/>
              </w:rPr>
              <w:t>-</w:t>
            </w:r>
          </w:p>
        </w:tc>
      </w:tr>
      <w:tr w:rsidR="000D5710" w:rsidRPr="00325629" w14:paraId="205602AF" w14:textId="77777777" w:rsidTr="0015279F">
        <w:tc>
          <w:tcPr>
            <w:tcW w:w="2263" w:type="dxa"/>
            <w:shd w:val="clear" w:color="auto" w:fill="D9D9D9" w:themeFill="background1" w:themeFillShade="D9"/>
            <w:vAlign w:val="center"/>
          </w:tcPr>
          <w:p w14:paraId="5A7D517C" w14:textId="1EB1A507" w:rsidR="000D5710" w:rsidRDefault="000D5710" w:rsidP="0015279F">
            <w:pPr>
              <w:spacing w:before="60" w:after="60"/>
              <w:jc w:val="left"/>
              <w:rPr>
                <w:sz w:val="20"/>
              </w:rPr>
            </w:pPr>
            <w:r>
              <w:rPr>
                <w:sz w:val="20"/>
              </w:rPr>
              <w:t>Business requirement</w:t>
            </w:r>
          </w:p>
        </w:tc>
        <w:tc>
          <w:tcPr>
            <w:tcW w:w="6232" w:type="dxa"/>
            <w:gridSpan w:val="2"/>
            <w:vAlign w:val="center"/>
          </w:tcPr>
          <w:p w14:paraId="14ABDD50" w14:textId="2014D2E3" w:rsidR="000D5710" w:rsidRPr="00325629" w:rsidRDefault="00D94D78" w:rsidP="0015279F">
            <w:pPr>
              <w:spacing w:before="60" w:after="60"/>
              <w:rPr>
                <w:sz w:val="20"/>
              </w:rPr>
            </w:pPr>
            <w:hyperlink r:id="rId16" w:anchor="BIS41-ESPDV2.0-tbr070-007" w:history="1">
              <w:r w:rsidR="000D5710" w:rsidRPr="000D5710">
                <w:rPr>
                  <w:rStyle w:val="nfasis"/>
                  <w:color w:val="2156A5"/>
                  <w:spacing w:val="-2"/>
                  <w:sz w:val="20"/>
                  <w:szCs w:val="20"/>
                  <w:u w:val="single"/>
                  <w:shd w:val="clear" w:color="auto" w:fill="FFFFFF"/>
                </w:rPr>
                <w:t>tbr070-007</w:t>
              </w:r>
            </w:hyperlink>
          </w:p>
        </w:tc>
      </w:tr>
      <w:tr w:rsidR="00AC53D6" w:rsidRPr="00325629" w14:paraId="2FEA87B2" w14:textId="77777777" w:rsidTr="0015279F">
        <w:tc>
          <w:tcPr>
            <w:tcW w:w="4247" w:type="dxa"/>
            <w:gridSpan w:val="2"/>
            <w:shd w:val="clear" w:color="auto" w:fill="D9D9D9" w:themeFill="background1" w:themeFillShade="D9"/>
            <w:vAlign w:val="center"/>
          </w:tcPr>
          <w:p w14:paraId="55DF7481"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description</w:t>
            </w:r>
          </w:p>
        </w:tc>
        <w:tc>
          <w:tcPr>
            <w:tcW w:w="4248" w:type="dxa"/>
            <w:shd w:val="clear" w:color="auto" w:fill="D9D9D9" w:themeFill="background1" w:themeFillShade="D9"/>
            <w:vAlign w:val="center"/>
          </w:tcPr>
          <w:p w14:paraId="78856116"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Schematron</w:t>
            </w:r>
          </w:p>
        </w:tc>
      </w:tr>
      <w:tr w:rsidR="00AC53D6" w:rsidRPr="00325629" w14:paraId="19771F6A" w14:textId="77777777" w:rsidTr="0015279F">
        <w:tc>
          <w:tcPr>
            <w:tcW w:w="4247" w:type="dxa"/>
            <w:gridSpan w:val="2"/>
            <w:shd w:val="clear" w:color="auto" w:fill="auto"/>
            <w:vAlign w:val="center"/>
          </w:tcPr>
          <w:p w14:paraId="5364977F" w14:textId="77777777" w:rsidR="00AC53D6" w:rsidRPr="00325629" w:rsidRDefault="00AC53D6" w:rsidP="0015279F">
            <w:pPr>
              <w:spacing w:before="60" w:after="60"/>
              <w:jc w:val="left"/>
              <w:rPr>
                <w:sz w:val="20"/>
              </w:rPr>
            </w:pPr>
            <w:r>
              <w:rPr>
                <w:sz w:val="20"/>
              </w:rPr>
              <w:t>-</w:t>
            </w:r>
          </w:p>
        </w:tc>
        <w:tc>
          <w:tcPr>
            <w:tcW w:w="4248" w:type="dxa"/>
            <w:shd w:val="clear" w:color="auto" w:fill="auto"/>
            <w:vAlign w:val="center"/>
          </w:tcPr>
          <w:p w14:paraId="5514C930" w14:textId="77777777" w:rsidR="00AC53D6" w:rsidRPr="00325629" w:rsidRDefault="00AC53D6" w:rsidP="0015279F">
            <w:pPr>
              <w:spacing w:before="60" w:after="60"/>
              <w:jc w:val="left"/>
              <w:rPr>
                <w:sz w:val="20"/>
              </w:rPr>
            </w:pPr>
            <w:r w:rsidRPr="008938C1">
              <w:rPr>
                <w:b/>
                <w:sz w:val="20"/>
              </w:rPr>
              <w:t>No Schematron rule can be implemented.</w:t>
            </w:r>
          </w:p>
        </w:tc>
      </w:tr>
    </w:tbl>
    <w:p w14:paraId="09FCEB58" w14:textId="14DA0E16" w:rsidR="00AC53D6" w:rsidRDefault="00AC53D6" w:rsidP="00AC53D6">
      <w:pPr>
        <w:pStyle w:val="Descripcin"/>
      </w:pPr>
      <w:bookmarkStart w:id="85" w:name="_Toc504408280"/>
      <w:r>
        <w:lastRenderedPageBreak/>
        <w:t xml:space="preserve">Table </w:t>
      </w:r>
      <w:r>
        <w:fldChar w:fldCharType="begin"/>
      </w:r>
      <w:r>
        <w:instrText xml:space="preserve"> SEQ Table \* ARABIC </w:instrText>
      </w:r>
      <w:r>
        <w:fldChar w:fldCharType="separate"/>
      </w:r>
      <w:r>
        <w:rPr>
          <w:noProof/>
        </w:rPr>
        <w:t>28</w:t>
      </w:r>
      <w:r>
        <w:fldChar w:fldCharType="end"/>
      </w:r>
      <w:r>
        <w:t>: BR-COM-10-S20</w:t>
      </w:r>
      <w:bookmarkEnd w:id="85"/>
    </w:p>
    <w:p w14:paraId="46DD4D89" w14:textId="1F2DB8EE" w:rsidR="00AC53D6" w:rsidRDefault="00AC53D6" w:rsidP="00AC53D6">
      <w:pPr>
        <w:pStyle w:val="Ttulo3"/>
      </w:pPr>
      <w:bookmarkStart w:id="86" w:name="_BR-COM-10-S30"/>
      <w:bookmarkStart w:id="87" w:name="_Toc504408222"/>
      <w:bookmarkEnd w:id="86"/>
      <w:r>
        <w:t>BR-COM-10-S30</w:t>
      </w:r>
      <w:bookmarkEnd w:id="87"/>
    </w:p>
    <w:tbl>
      <w:tblPr>
        <w:tblStyle w:val="Tablaconcuadrcula"/>
        <w:tblW w:w="0" w:type="auto"/>
        <w:tblLook w:val="04A0" w:firstRow="1" w:lastRow="0" w:firstColumn="1" w:lastColumn="0" w:noHBand="0" w:noVBand="1"/>
      </w:tblPr>
      <w:tblGrid>
        <w:gridCol w:w="2263"/>
        <w:gridCol w:w="1984"/>
        <w:gridCol w:w="4248"/>
      </w:tblGrid>
      <w:tr w:rsidR="00AC53D6" w:rsidRPr="00325629" w14:paraId="615F1A33" w14:textId="77777777" w:rsidTr="0015279F">
        <w:tc>
          <w:tcPr>
            <w:tcW w:w="8495" w:type="dxa"/>
            <w:gridSpan w:val="3"/>
            <w:shd w:val="clear" w:color="auto" w:fill="D9D9D9" w:themeFill="background1" w:themeFillShade="D9"/>
          </w:tcPr>
          <w:p w14:paraId="32F44DF2" w14:textId="77777777" w:rsidR="00AC53D6" w:rsidRPr="00325629" w:rsidRDefault="00AC53D6" w:rsidP="0015279F">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AC53D6" w:rsidRPr="00325629" w14:paraId="6B98DEB2" w14:textId="77777777" w:rsidTr="0015279F">
        <w:tc>
          <w:tcPr>
            <w:tcW w:w="2263" w:type="dxa"/>
            <w:shd w:val="clear" w:color="auto" w:fill="D9D9D9" w:themeFill="background1" w:themeFillShade="D9"/>
            <w:vAlign w:val="center"/>
          </w:tcPr>
          <w:p w14:paraId="187CF5D7" w14:textId="77777777" w:rsidR="00AC53D6" w:rsidRPr="00325629" w:rsidRDefault="00AC53D6" w:rsidP="0015279F">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0CEFEE62" w14:textId="77777777" w:rsidR="00AC53D6" w:rsidRPr="00325629" w:rsidRDefault="00AC53D6" w:rsidP="0015279F">
            <w:pPr>
              <w:pStyle w:val="Prrafodelista"/>
              <w:numPr>
                <w:ilvl w:val="0"/>
                <w:numId w:val="10"/>
              </w:numPr>
              <w:spacing w:before="60" w:after="60"/>
              <w:rPr>
                <w:sz w:val="20"/>
              </w:rPr>
            </w:pPr>
            <w:r w:rsidRPr="00325629">
              <w:rPr>
                <w:sz w:val="20"/>
              </w:rPr>
              <w:t>RQ-10-R10-S</w:t>
            </w:r>
            <w:r>
              <w:rPr>
                <w:sz w:val="20"/>
              </w:rPr>
              <w:t>3</w:t>
            </w:r>
            <w:r w:rsidRPr="00325629">
              <w:rPr>
                <w:sz w:val="20"/>
              </w:rPr>
              <w:t>0</w:t>
            </w:r>
          </w:p>
        </w:tc>
      </w:tr>
      <w:tr w:rsidR="00AC53D6" w:rsidRPr="00325629" w14:paraId="2C9B7812" w14:textId="77777777" w:rsidTr="0015279F">
        <w:tc>
          <w:tcPr>
            <w:tcW w:w="2263" w:type="dxa"/>
            <w:shd w:val="clear" w:color="auto" w:fill="D9D9D9" w:themeFill="background1" w:themeFillShade="D9"/>
            <w:vAlign w:val="center"/>
          </w:tcPr>
          <w:p w14:paraId="62A43C3C" w14:textId="77777777" w:rsidR="00AC53D6" w:rsidRPr="00325629" w:rsidRDefault="00AC53D6" w:rsidP="0015279F">
            <w:pPr>
              <w:spacing w:before="60" w:after="60"/>
              <w:jc w:val="left"/>
              <w:rPr>
                <w:sz w:val="20"/>
              </w:rPr>
            </w:pPr>
            <w:r w:rsidRPr="00325629">
              <w:rPr>
                <w:sz w:val="20"/>
              </w:rPr>
              <w:t>Rule description</w:t>
            </w:r>
          </w:p>
        </w:tc>
        <w:tc>
          <w:tcPr>
            <w:tcW w:w="6232" w:type="dxa"/>
            <w:gridSpan w:val="2"/>
            <w:vAlign w:val="center"/>
          </w:tcPr>
          <w:p w14:paraId="51A7C773" w14:textId="77777777" w:rsidR="00AC53D6" w:rsidRPr="00325629" w:rsidRDefault="00AC53D6" w:rsidP="0015279F">
            <w:pPr>
              <w:spacing w:before="60" w:after="60"/>
              <w:rPr>
                <w:sz w:val="20"/>
              </w:rPr>
            </w:pPr>
            <w:r w:rsidRPr="00F6749E">
              <w:rPr>
                <w:sz w:val="20"/>
              </w:rPr>
              <w:t>Information about the publication of the contract notice in other official gazette</w:t>
            </w:r>
            <w:r>
              <w:rPr>
                <w:sz w:val="20"/>
              </w:rPr>
              <w:t>s or journals MIGHT be provided.</w:t>
            </w:r>
          </w:p>
        </w:tc>
      </w:tr>
      <w:tr w:rsidR="00AC53D6" w:rsidRPr="00325629" w14:paraId="2B399E27" w14:textId="77777777" w:rsidTr="0015279F">
        <w:tc>
          <w:tcPr>
            <w:tcW w:w="2263" w:type="dxa"/>
            <w:shd w:val="clear" w:color="auto" w:fill="D9D9D9" w:themeFill="background1" w:themeFillShade="D9"/>
            <w:vAlign w:val="center"/>
          </w:tcPr>
          <w:p w14:paraId="635A1697" w14:textId="77777777" w:rsidR="00AC53D6" w:rsidRPr="00325629" w:rsidRDefault="00AC53D6" w:rsidP="0015279F">
            <w:pPr>
              <w:spacing w:before="60" w:after="60"/>
              <w:jc w:val="left"/>
              <w:rPr>
                <w:sz w:val="20"/>
              </w:rPr>
            </w:pPr>
            <w:r w:rsidRPr="00325629">
              <w:rPr>
                <w:sz w:val="20"/>
              </w:rPr>
              <w:t>Mapping description</w:t>
            </w:r>
          </w:p>
        </w:tc>
        <w:tc>
          <w:tcPr>
            <w:tcW w:w="6232" w:type="dxa"/>
            <w:gridSpan w:val="2"/>
            <w:vAlign w:val="center"/>
          </w:tcPr>
          <w:p w14:paraId="122186B6" w14:textId="77777777" w:rsidR="00AC53D6" w:rsidRPr="00325629" w:rsidRDefault="00AC53D6" w:rsidP="0015279F">
            <w:pPr>
              <w:spacing w:before="60" w:after="60"/>
              <w:rPr>
                <w:sz w:val="20"/>
              </w:rPr>
            </w:pPr>
            <w:r w:rsidRPr="00F6749E">
              <w:rPr>
                <w:sz w:val="20"/>
              </w:rPr>
              <w:t>No s</w:t>
            </w:r>
            <w:r>
              <w:rPr>
                <w:sz w:val="20"/>
              </w:rPr>
              <w:t>pecific rules should be applied.</w:t>
            </w:r>
          </w:p>
        </w:tc>
      </w:tr>
      <w:tr w:rsidR="00AC53D6" w:rsidRPr="00325629" w14:paraId="5BF4C805" w14:textId="77777777" w:rsidTr="0015279F">
        <w:tc>
          <w:tcPr>
            <w:tcW w:w="2263" w:type="dxa"/>
            <w:shd w:val="clear" w:color="auto" w:fill="D9D9D9" w:themeFill="background1" w:themeFillShade="D9"/>
            <w:vAlign w:val="center"/>
          </w:tcPr>
          <w:p w14:paraId="5C75142F" w14:textId="77777777" w:rsidR="00AC53D6" w:rsidRPr="00325629" w:rsidRDefault="00AC53D6" w:rsidP="0015279F">
            <w:pPr>
              <w:spacing w:before="60" w:after="60"/>
              <w:jc w:val="left"/>
              <w:rPr>
                <w:sz w:val="20"/>
              </w:rPr>
            </w:pPr>
            <w:r>
              <w:rPr>
                <w:sz w:val="20"/>
              </w:rPr>
              <w:t>XSD Path</w:t>
            </w:r>
          </w:p>
        </w:tc>
        <w:tc>
          <w:tcPr>
            <w:tcW w:w="6232" w:type="dxa"/>
            <w:gridSpan w:val="2"/>
            <w:vAlign w:val="center"/>
          </w:tcPr>
          <w:p w14:paraId="12943CFF" w14:textId="77777777" w:rsidR="00AC53D6" w:rsidRPr="00325629" w:rsidRDefault="00AC53D6" w:rsidP="0015279F">
            <w:pPr>
              <w:spacing w:before="60" w:after="60"/>
              <w:rPr>
                <w:sz w:val="20"/>
              </w:rPr>
            </w:pPr>
            <w:r w:rsidRPr="00325629">
              <w:rPr>
                <w:sz w:val="20"/>
              </w:rPr>
              <w:t>-</w:t>
            </w:r>
          </w:p>
        </w:tc>
      </w:tr>
      <w:tr w:rsidR="00AC34B4" w:rsidRPr="00325629" w14:paraId="203EB1C7" w14:textId="77777777" w:rsidTr="0015279F">
        <w:tc>
          <w:tcPr>
            <w:tcW w:w="2263" w:type="dxa"/>
            <w:shd w:val="clear" w:color="auto" w:fill="D9D9D9" w:themeFill="background1" w:themeFillShade="D9"/>
            <w:vAlign w:val="center"/>
          </w:tcPr>
          <w:p w14:paraId="296E7677" w14:textId="2036D565" w:rsidR="00AC34B4" w:rsidRDefault="00AC34B4" w:rsidP="0015279F">
            <w:pPr>
              <w:spacing w:before="60" w:after="60"/>
              <w:jc w:val="left"/>
              <w:rPr>
                <w:sz w:val="20"/>
              </w:rPr>
            </w:pPr>
            <w:r>
              <w:rPr>
                <w:sz w:val="20"/>
              </w:rPr>
              <w:t>Business requirement</w:t>
            </w:r>
          </w:p>
        </w:tc>
        <w:tc>
          <w:tcPr>
            <w:tcW w:w="6232" w:type="dxa"/>
            <w:gridSpan w:val="2"/>
            <w:vAlign w:val="center"/>
          </w:tcPr>
          <w:p w14:paraId="0DC38129" w14:textId="72A53CB6" w:rsidR="00AC34B4" w:rsidRPr="00325629" w:rsidRDefault="00D94D78" w:rsidP="0015279F">
            <w:pPr>
              <w:spacing w:before="60" w:after="60"/>
              <w:rPr>
                <w:sz w:val="20"/>
              </w:rPr>
            </w:pPr>
            <w:hyperlink r:id="rId17" w:anchor="BIS41-ESPDV2.0-tbr070-007" w:history="1">
              <w:r w:rsidR="00AC34B4" w:rsidRPr="000D5710">
                <w:rPr>
                  <w:rStyle w:val="nfasis"/>
                  <w:color w:val="2156A5"/>
                  <w:spacing w:val="-2"/>
                  <w:sz w:val="20"/>
                  <w:szCs w:val="20"/>
                  <w:u w:val="single"/>
                  <w:shd w:val="clear" w:color="auto" w:fill="FFFFFF"/>
                </w:rPr>
                <w:t>tbr070-007</w:t>
              </w:r>
            </w:hyperlink>
          </w:p>
        </w:tc>
      </w:tr>
      <w:tr w:rsidR="00AC53D6" w:rsidRPr="00325629" w14:paraId="5A6152A0" w14:textId="77777777" w:rsidTr="0015279F">
        <w:tc>
          <w:tcPr>
            <w:tcW w:w="4247" w:type="dxa"/>
            <w:gridSpan w:val="2"/>
            <w:shd w:val="clear" w:color="auto" w:fill="D9D9D9" w:themeFill="background1" w:themeFillShade="D9"/>
            <w:vAlign w:val="center"/>
          </w:tcPr>
          <w:p w14:paraId="58AA494C"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description</w:t>
            </w:r>
          </w:p>
        </w:tc>
        <w:tc>
          <w:tcPr>
            <w:tcW w:w="4248" w:type="dxa"/>
            <w:shd w:val="clear" w:color="auto" w:fill="D9D9D9" w:themeFill="background1" w:themeFillShade="D9"/>
            <w:vAlign w:val="center"/>
          </w:tcPr>
          <w:p w14:paraId="17CACE84" w14:textId="77777777" w:rsidR="00AC53D6" w:rsidRPr="00325629" w:rsidRDefault="00AC53D6" w:rsidP="0015279F">
            <w:pPr>
              <w:spacing w:before="60" w:after="60"/>
              <w:jc w:val="left"/>
              <w:rPr>
                <w:rFonts w:ascii="Courier New" w:hAnsi="Courier New" w:cs="Courier New"/>
                <w:sz w:val="20"/>
              </w:rPr>
            </w:pPr>
            <w:r w:rsidRPr="00325629">
              <w:rPr>
                <w:sz w:val="20"/>
              </w:rPr>
              <w:t>XSD Business Rule Schematron</w:t>
            </w:r>
          </w:p>
        </w:tc>
      </w:tr>
      <w:tr w:rsidR="00AC53D6" w:rsidRPr="00325629" w14:paraId="1C20C5FF" w14:textId="77777777" w:rsidTr="0015279F">
        <w:tc>
          <w:tcPr>
            <w:tcW w:w="4247" w:type="dxa"/>
            <w:gridSpan w:val="2"/>
            <w:shd w:val="clear" w:color="auto" w:fill="auto"/>
            <w:vAlign w:val="center"/>
          </w:tcPr>
          <w:p w14:paraId="62ABB890" w14:textId="77777777" w:rsidR="00AC53D6" w:rsidRPr="00325629" w:rsidRDefault="00AC53D6" w:rsidP="0015279F">
            <w:pPr>
              <w:spacing w:before="60" w:after="60"/>
              <w:jc w:val="left"/>
              <w:rPr>
                <w:sz w:val="20"/>
              </w:rPr>
            </w:pPr>
            <w:r>
              <w:rPr>
                <w:sz w:val="20"/>
              </w:rPr>
              <w:t>-</w:t>
            </w:r>
          </w:p>
        </w:tc>
        <w:tc>
          <w:tcPr>
            <w:tcW w:w="4248" w:type="dxa"/>
            <w:shd w:val="clear" w:color="auto" w:fill="auto"/>
            <w:vAlign w:val="center"/>
          </w:tcPr>
          <w:p w14:paraId="70D4507D" w14:textId="77777777" w:rsidR="00AC53D6" w:rsidRPr="00325629" w:rsidRDefault="00AC53D6" w:rsidP="0015279F">
            <w:pPr>
              <w:spacing w:before="60" w:after="60"/>
              <w:jc w:val="left"/>
              <w:rPr>
                <w:sz w:val="20"/>
              </w:rPr>
            </w:pPr>
            <w:r w:rsidRPr="008938C1">
              <w:rPr>
                <w:b/>
                <w:sz w:val="20"/>
              </w:rPr>
              <w:t>No Schematron rule can be implemented.</w:t>
            </w:r>
          </w:p>
        </w:tc>
      </w:tr>
    </w:tbl>
    <w:p w14:paraId="30588168" w14:textId="2ED21867" w:rsidR="00AC53D6" w:rsidRDefault="00AC53D6" w:rsidP="00AC53D6">
      <w:pPr>
        <w:pStyle w:val="Descripcin"/>
      </w:pPr>
      <w:bookmarkStart w:id="88" w:name="_Toc504408281"/>
      <w:r>
        <w:t xml:space="preserve">Table </w:t>
      </w:r>
      <w:r>
        <w:fldChar w:fldCharType="begin"/>
      </w:r>
      <w:r>
        <w:instrText xml:space="preserve"> SEQ Table \* ARABIC </w:instrText>
      </w:r>
      <w:r>
        <w:fldChar w:fldCharType="separate"/>
      </w:r>
      <w:r>
        <w:rPr>
          <w:noProof/>
        </w:rPr>
        <w:t>29</w:t>
      </w:r>
      <w:r>
        <w:fldChar w:fldCharType="end"/>
      </w:r>
      <w:r>
        <w:t>: BR-COM-10-S30</w:t>
      </w:r>
      <w:bookmarkEnd w:id="88"/>
    </w:p>
    <w:p w14:paraId="553D8751" w14:textId="6EC88588" w:rsidR="003C0AB8" w:rsidRDefault="00F80D3D" w:rsidP="00F80D3D">
      <w:pPr>
        <w:pStyle w:val="Ttulo1"/>
      </w:pPr>
      <w:bookmarkStart w:id="89" w:name="_Toc504408223"/>
      <w:r>
        <w:t>Common</w:t>
      </w:r>
      <w:r w:rsidR="00522444">
        <w:t xml:space="preserve"> ESPDRequest</w:t>
      </w:r>
      <w:r>
        <w:t xml:space="preserve"> Rules</w:t>
      </w:r>
      <w:bookmarkEnd w:id="89"/>
    </w:p>
    <w:p w14:paraId="12E8DAAB" w14:textId="1048021A" w:rsidR="00B348C4" w:rsidRDefault="00B348C4" w:rsidP="00B348C4">
      <w:pPr>
        <w:pStyle w:val="Ttulo2"/>
      </w:pPr>
      <w:bookmarkStart w:id="90" w:name="_BR-COM-10"/>
      <w:bookmarkStart w:id="91" w:name="_BR-COM-20"/>
      <w:bookmarkStart w:id="92" w:name="_Toc504408224"/>
      <w:bookmarkEnd w:id="90"/>
      <w:bookmarkEnd w:id="91"/>
      <w:r>
        <w:t>BR</w:t>
      </w:r>
      <w:r w:rsidR="001236B6">
        <w:t>-REQ-</w:t>
      </w:r>
      <w:r>
        <w:t>20</w:t>
      </w:r>
      <w:bookmarkEnd w:id="92"/>
    </w:p>
    <w:tbl>
      <w:tblPr>
        <w:tblStyle w:val="Tablaconcuadrcula"/>
        <w:tblW w:w="0" w:type="auto"/>
        <w:tblLook w:val="04A0" w:firstRow="1" w:lastRow="0" w:firstColumn="1" w:lastColumn="0" w:noHBand="0" w:noVBand="1"/>
      </w:tblPr>
      <w:tblGrid>
        <w:gridCol w:w="2170"/>
        <w:gridCol w:w="1950"/>
        <w:gridCol w:w="4375"/>
      </w:tblGrid>
      <w:tr w:rsidR="00B348C4" w:rsidRPr="00325629" w14:paraId="128E3495" w14:textId="77777777" w:rsidTr="006664A7">
        <w:tc>
          <w:tcPr>
            <w:tcW w:w="8495" w:type="dxa"/>
            <w:gridSpan w:val="3"/>
            <w:shd w:val="clear" w:color="auto" w:fill="D9D9D9" w:themeFill="background1" w:themeFillShade="D9"/>
          </w:tcPr>
          <w:p w14:paraId="0A1995A3" w14:textId="77777777" w:rsidR="00B348C4" w:rsidRPr="00325629" w:rsidRDefault="00B348C4" w:rsidP="006664A7">
            <w:pPr>
              <w:spacing w:before="60" w:after="60"/>
              <w:jc w:val="center"/>
              <w:rPr>
                <w:b/>
                <w:sz w:val="20"/>
              </w:rPr>
            </w:pPr>
            <w:r w:rsidRPr="00325629">
              <w:rPr>
                <w:b/>
                <w:sz w:val="20"/>
              </w:rPr>
              <w:t>Mapping Rule ID</w:t>
            </w:r>
          </w:p>
        </w:tc>
      </w:tr>
      <w:tr w:rsidR="004E6215" w:rsidRPr="00325629" w14:paraId="05FEF8BA" w14:textId="77777777" w:rsidTr="003E26AD">
        <w:tc>
          <w:tcPr>
            <w:tcW w:w="2170" w:type="dxa"/>
            <w:shd w:val="clear" w:color="auto" w:fill="D9D9D9" w:themeFill="background1" w:themeFillShade="D9"/>
            <w:vAlign w:val="center"/>
          </w:tcPr>
          <w:p w14:paraId="7483EB9A" w14:textId="3D4DE546" w:rsidR="004E6215" w:rsidRPr="00325629" w:rsidRDefault="004E6215" w:rsidP="004E6215">
            <w:pPr>
              <w:spacing w:before="60" w:after="60"/>
              <w:jc w:val="left"/>
              <w:rPr>
                <w:sz w:val="20"/>
              </w:rPr>
            </w:pPr>
            <w:r w:rsidRPr="00325629">
              <w:rPr>
                <w:sz w:val="20"/>
              </w:rPr>
              <w:t>Test Case Rule ID</w:t>
            </w:r>
          </w:p>
        </w:tc>
        <w:tc>
          <w:tcPr>
            <w:tcW w:w="6325" w:type="dxa"/>
            <w:gridSpan w:val="2"/>
            <w:vAlign w:val="center"/>
          </w:tcPr>
          <w:p w14:paraId="27961045" w14:textId="77777777" w:rsidR="004E6215" w:rsidRDefault="004E6215" w:rsidP="003F0AFA">
            <w:pPr>
              <w:pStyle w:val="Prrafodelista"/>
              <w:numPr>
                <w:ilvl w:val="0"/>
                <w:numId w:val="10"/>
              </w:numPr>
              <w:spacing w:before="60" w:after="60"/>
              <w:rPr>
                <w:sz w:val="20"/>
              </w:rPr>
            </w:pPr>
            <w:r w:rsidRPr="00F40342">
              <w:rPr>
                <w:sz w:val="20"/>
              </w:rPr>
              <w:t>RQ-10-R20</w:t>
            </w:r>
          </w:p>
          <w:p w14:paraId="03F26AFC" w14:textId="42FAF930" w:rsidR="004E6215" w:rsidRPr="00325629" w:rsidRDefault="004E6215" w:rsidP="003F0AFA">
            <w:pPr>
              <w:pStyle w:val="Prrafodelista"/>
              <w:numPr>
                <w:ilvl w:val="0"/>
                <w:numId w:val="10"/>
              </w:numPr>
              <w:spacing w:before="60" w:after="60"/>
              <w:rPr>
                <w:sz w:val="20"/>
              </w:rPr>
            </w:pPr>
            <w:r w:rsidRPr="005E1667">
              <w:rPr>
                <w:sz w:val="20"/>
                <w:szCs w:val="20"/>
              </w:rPr>
              <w:t>RQ-20-R20</w:t>
            </w:r>
          </w:p>
        </w:tc>
      </w:tr>
      <w:tr w:rsidR="004E6215" w:rsidRPr="00325629" w14:paraId="217587E9" w14:textId="77777777" w:rsidTr="003E26AD">
        <w:tc>
          <w:tcPr>
            <w:tcW w:w="2170" w:type="dxa"/>
            <w:shd w:val="clear" w:color="auto" w:fill="D9D9D9" w:themeFill="background1" w:themeFillShade="D9"/>
            <w:vAlign w:val="center"/>
          </w:tcPr>
          <w:p w14:paraId="2198AD5F" w14:textId="6A9B5AE1" w:rsidR="004E6215" w:rsidRPr="00325629" w:rsidRDefault="004E6215" w:rsidP="004E6215">
            <w:pPr>
              <w:spacing w:before="60" w:after="60"/>
              <w:jc w:val="left"/>
              <w:rPr>
                <w:sz w:val="20"/>
              </w:rPr>
            </w:pPr>
            <w:r w:rsidRPr="00325629">
              <w:rPr>
                <w:sz w:val="20"/>
              </w:rPr>
              <w:t>Rule description</w:t>
            </w:r>
          </w:p>
        </w:tc>
        <w:tc>
          <w:tcPr>
            <w:tcW w:w="6325" w:type="dxa"/>
            <w:gridSpan w:val="2"/>
            <w:vAlign w:val="center"/>
          </w:tcPr>
          <w:p w14:paraId="793FD905" w14:textId="0CC90794" w:rsidR="004E6215" w:rsidRPr="00325629" w:rsidRDefault="004E6215" w:rsidP="004E6215">
            <w:pPr>
              <w:spacing w:before="60" w:after="60"/>
              <w:rPr>
                <w:sz w:val="20"/>
              </w:rPr>
            </w:pPr>
            <w:r w:rsidRPr="00F40342">
              <w:rPr>
                <w:sz w:val="20"/>
              </w:rPr>
              <w:t>Information about the procurer MUST be provided</w:t>
            </w:r>
          </w:p>
        </w:tc>
      </w:tr>
      <w:tr w:rsidR="004E6215" w:rsidRPr="00325629" w14:paraId="27D93937" w14:textId="77777777" w:rsidTr="003E26AD">
        <w:tc>
          <w:tcPr>
            <w:tcW w:w="2170" w:type="dxa"/>
            <w:shd w:val="clear" w:color="auto" w:fill="D9D9D9" w:themeFill="background1" w:themeFillShade="D9"/>
            <w:vAlign w:val="center"/>
          </w:tcPr>
          <w:p w14:paraId="34EBA91F" w14:textId="74CD9F15" w:rsidR="004E6215" w:rsidRPr="00325629" w:rsidRDefault="004E6215" w:rsidP="004E6215">
            <w:pPr>
              <w:spacing w:before="60" w:after="60"/>
              <w:jc w:val="left"/>
              <w:rPr>
                <w:sz w:val="20"/>
              </w:rPr>
            </w:pPr>
            <w:r w:rsidRPr="00325629">
              <w:rPr>
                <w:sz w:val="20"/>
              </w:rPr>
              <w:t>Mapping description</w:t>
            </w:r>
          </w:p>
        </w:tc>
        <w:tc>
          <w:tcPr>
            <w:tcW w:w="6325" w:type="dxa"/>
            <w:gridSpan w:val="2"/>
            <w:vAlign w:val="center"/>
          </w:tcPr>
          <w:p w14:paraId="4FC3DBEF" w14:textId="607E92F8" w:rsidR="004E6215" w:rsidRPr="00325629" w:rsidRDefault="004E6215" w:rsidP="004E6215">
            <w:pPr>
              <w:spacing w:before="60" w:after="60"/>
              <w:rPr>
                <w:sz w:val="20"/>
              </w:rPr>
            </w:pPr>
            <w:commentRangeStart w:id="93"/>
            <w:r>
              <w:rPr>
                <w:sz w:val="20"/>
              </w:rPr>
              <w:t xml:space="preserve">Procurers </w:t>
            </w:r>
            <w:commentRangeEnd w:id="93"/>
            <w:r>
              <w:rPr>
                <w:rStyle w:val="Refdecomentario"/>
              </w:rPr>
              <w:commentReference w:id="93"/>
            </w:r>
            <w:r>
              <w:rPr>
                <w:sz w:val="20"/>
              </w:rPr>
              <w:t>are implemented as Contracting Party components.</w:t>
            </w:r>
          </w:p>
        </w:tc>
      </w:tr>
      <w:tr w:rsidR="004E6215" w:rsidRPr="00325629" w14:paraId="3DCC4AB4" w14:textId="77777777" w:rsidTr="003E26AD">
        <w:tc>
          <w:tcPr>
            <w:tcW w:w="2170" w:type="dxa"/>
            <w:shd w:val="clear" w:color="auto" w:fill="D9D9D9" w:themeFill="background1" w:themeFillShade="D9"/>
            <w:vAlign w:val="center"/>
          </w:tcPr>
          <w:p w14:paraId="5374C134" w14:textId="7A6E4459" w:rsidR="004E6215" w:rsidRPr="00325629" w:rsidRDefault="004E6215" w:rsidP="004E6215">
            <w:pPr>
              <w:spacing w:before="60" w:after="60"/>
              <w:jc w:val="left"/>
              <w:rPr>
                <w:sz w:val="20"/>
              </w:rPr>
            </w:pPr>
            <w:r>
              <w:rPr>
                <w:sz w:val="20"/>
              </w:rPr>
              <w:t>XSD Path</w:t>
            </w:r>
          </w:p>
        </w:tc>
        <w:tc>
          <w:tcPr>
            <w:tcW w:w="6325" w:type="dxa"/>
            <w:gridSpan w:val="2"/>
            <w:vAlign w:val="center"/>
          </w:tcPr>
          <w:p w14:paraId="4124DA02" w14:textId="63DE5211" w:rsidR="004E6215" w:rsidRPr="00325629" w:rsidRDefault="0096642B" w:rsidP="004E6215">
            <w:pPr>
              <w:spacing w:before="60" w:after="60"/>
              <w:jc w:val="left"/>
              <w:rPr>
                <w:rFonts w:ascii="Courier New" w:hAnsi="Courier New" w:cs="Courier New"/>
                <w:sz w:val="20"/>
              </w:rPr>
            </w:pPr>
            <w:r>
              <w:rPr>
                <w:rFonts w:ascii="Courier New" w:hAnsi="Courier New" w:cs="Courier New"/>
                <w:sz w:val="20"/>
              </w:rPr>
              <w:t>/cac:ContractingParty[1..n]</w:t>
            </w:r>
            <w:r w:rsidR="004E6215">
              <w:rPr>
                <w:rFonts w:ascii="Courier New" w:hAnsi="Courier New" w:cs="Courier New"/>
                <w:sz w:val="20"/>
              </w:rPr>
              <w:t>/cac:Party[1]</w:t>
            </w:r>
          </w:p>
        </w:tc>
      </w:tr>
      <w:tr w:rsidR="006962F0" w:rsidRPr="00325629" w14:paraId="7D5D74CB" w14:textId="77777777" w:rsidTr="003E26AD">
        <w:tc>
          <w:tcPr>
            <w:tcW w:w="2170" w:type="dxa"/>
            <w:shd w:val="clear" w:color="auto" w:fill="D9D9D9" w:themeFill="background1" w:themeFillShade="D9"/>
            <w:vAlign w:val="center"/>
          </w:tcPr>
          <w:p w14:paraId="37094905" w14:textId="05568769" w:rsidR="006962F0" w:rsidRDefault="006962F0" w:rsidP="004E6215">
            <w:pPr>
              <w:spacing w:before="60" w:after="60"/>
              <w:jc w:val="left"/>
              <w:rPr>
                <w:sz w:val="20"/>
              </w:rPr>
            </w:pPr>
            <w:r>
              <w:rPr>
                <w:sz w:val="20"/>
              </w:rPr>
              <w:t>Business requirement</w:t>
            </w:r>
          </w:p>
        </w:tc>
        <w:tc>
          <w:tcPr>
            <w:tcW w:w="6325" w:type="dxa"/>
            <w:gridSpan w:val="2"/>
            <w:vAlign w:val="center"/>
          </w:tcPr>
          <w:p w14:paraId="7A4327DE" w14:textId="21F70FD3" w:rsidR="006962F0" w:rsidRPr="00F812F2" w:rsidRDefault="00D94D78" w:rsidP="004E6215">
            <w:pPr>
              <w:spacing w:before="60" w:after="60"/>
              <w:jc w:val="left"/>
              <w:rPr>
                <w:rFonts w:cs="Courier New"/>
                <w:sz w:val="20"/>
              </w:rPr>
            </w:pPr>
            <w:hyperlink r:id="rId18" w:anchor="BIS41-ESPDV2.0-tbr070-01" w:history="1">
              <w:r w:rsidR="001E7004" w:rsidRPr="00F812F2">
                <w:rPr>
                  <w:rStyle w:val="nfasis"/>
                  <w:color w:val="2156A5"/>
                  <w:spacing w:val="-2"/>
                  <w:sz w:val="20"/>
                  <w:u w:val="single"/>
                  <w:shd w:val="clear" w:color="auto" w:fill="F8F8F7"/>
                </w:rPr>
                <w:t>tbr070-01</w:t>
              </w:r>
            </w:hyperlink>
          </w:p>
        </w:tc>
      </w:tr>
      <w:tr w:rsidR="00C879DA" w:rsidRPr="00325629" w14:paraId="6734B54A" w14:textId="77777777" w:rsidTr="003E26AD">
        <w:tc>
          <w:tcPr>
            <w:tcW w:w="4120" w:type="dxa"/>
            <w:gridSpan w:val="2"/>
            <w:shd w:val="clear" w:color="auto" w:fill="D9D9D9" w:themeFill="background1" w:themeFillShade="D9"/>
            <w:vAlign w:val="center"/>
          </w:tcPr>
          <w:p w14:paraId="1193A334" w14:textId="77777777" w:rsidR="00C879DA" w:rsidRPr="00325629" w:rsidRDefault="00C879DA" w:rsidP="00D85AB2">
            <w:pPr>
              <w:spacing w:before="60" w:after="60"/>
              <w:jc w:val="left"/>
              <w:rPr>
                <w:rFonts w:ascii="Courier New" w:hAnsi="Courier New" w:cs="Courier New"/>
                <w:sz w:val="20"/>
              </w:rPr>
            </w:pPr>
            <w:r w:rsidRPr="00325629">
              <w:rPr>
                <w:sz w:val="20"/>
              </w:rPr>
              <w:t>XSD Business Rule description</w:t>
            </w:r>
          </w:p>
        </w:tc>
        <w:tc>
          <w:tcPr>
            <w:tcW w:w="4375" w:type="dxa"/>
            <w:shd w:val="clear" w:color="auto" w:fill="D9D9D9" w:themeFill="background1" w:themeFillShade="D9"/>
            <w:vAlign w:val="center"/>
          </w:tcPr>
          <w:p w14:paraId="67E8C0AE" w14:textId="77777777" w:rsidR="00C879DA" w:rsidRPr="00325629" w:rsidRDefault="00C879DA" w:rsidP="00D85AB2">
            <w:pPr>
              <w:spacing w:before="60" w:after="60"/>
              <w:jc w:val="left"/>
              <w:rPr>
                <w:rFonts w:ascii="Courier New" w:hAnsi="Courier New" w:cs="Courier New"/>
                <w:sz w:val="20"/>
              </w:rPr>
            </w:pPr>
            <w:r w:rsidRPr="00325629">
              <w:rPr>
                <w:sz w:val="20"/>
              </w:rPr>
              <w:t>XSD Business Rule Schematron</w:t>
            </w:r>
          </w:p>
        </w:tc>
      </w:tr>
      <w:tr w:rsidR="00C879DA" w:rsidRPr="00325629" w14:paraId="29E83B3C" w14:textId="77777777" w:rsidTr="003E26AD">
        <w:tc>
          <w:tcPr>
            <w:tcW w:w="4120" w:type="dxa"/>
            <w:gridSpan w:val="2"/>
            <w:shd w:val="clear" w:color="auto" w:fill="auto"/>
            <w:vAlign w:val="center"/>
          </w:tcPr>
          <w:p w14:paraId="6C1BCF2B" w14:textId="73D9F024" w:rsidR="00C879DA" w:rsidRPr="00325629" w:rsidRDefault="0009212A" w:rsidP="00152188">
            <w:pPr>
              <w:spacing w:before="60" w:after="60"/>
              <w:rPr>
                <w:sz w:val="20"/>
              </w:rPr>
            </w:pPr>
            <w:r w:rsidRPr="00F40342">
              <w:rPr>
                <w:sz w:val="20"/>
              </w:rPr>
              <w:t>Information about the procurer MUST be provided</w:t>
            </w:r>
            <w:r>
              <w:rPr>
                <w:sz w:val="20"/>
              </w:rPr>
              <w:t>.</w:t>
            </w:r>
          </w:p>
        </w:tc>
        <w:tc>
          <w:tcPr>
            <w:tcW w:w="4375" w:type="dxa"/>
            <w:shd w:val="clear" w:color="auto" w:fill="auto"/>
            <w:vAlign w:val="center"/>
          </w:tcPr>
          <w:p w14:paraId="01E7850F" w14:textId="332FCFC3" w:rsidR="00C879DA" w:rsidRPr="00325629" w:rsidRDefault="003E26AD" w:rsidP="00D85AB2">
            <w:pPr>
              <w:spacing w:before="60" w:after="60"/>
              <w:jc w:val="left"/>
              <w:rPr>
                <w:sz w:val="20"/>
              </w:rPr>
            </w:pPr>
            <w:r>
              <w:rPr>
                <w:sz w:val="20"/>
              </w:rPr>
              <w:t>No Schematron rule can be implemented, as Contracting party is already compulsory.</w:t>
            </w:r>
          </w:p>
        </w:tc>
      </w:tr>
      <w:tr w:rsidR="00E14658" w:rsidRPr="00325629" w14:paraId="230091EA" w14:textId="77777777" w:rsidTr="003E26AD">
        <w:tc>
          <w:tcPr>
            <w:tcW w:w="4120" w:type="dxa"/>
            <w:gridSpan w:val="2"/>
            <w:shd w:val="clear" w:color="auto" w:fill="auto"/>
            <w:vAlign w:val="center"/>
          </w:tcPr>
          <w:p w14:paraId="78958FB2" w14:textId="71E979AE" w:rsidR="00E14658" w:rsidRPr="003E26AD" w:rsidRDefault="00E14658" w:rsidP="00152188">
            <w:pPr>
              <w:spacing w:before="60" w:after="60"/>
              <w:rPr>
                <w:sz w:val="20"/>
              </w:rPr>
            </w:pPr>
            <w:r>
              <w:rPr>
                <w:sz w:val="20"/>
              </w:rPr>
              <w:t>T</w:t>
            </w:r>
            <w:r w:rsidRPr="00E14658">
              <w:rPr>
                <w:sz w:val="20"/>
              </w:rPr>
              <w:t>he ESPD only expects data about one buyer.</w:t>
            </w:r>
          </w:p>
        </w:tc>
        <w:tc>
          <w:tcPr>
            <w:tcW w:w="4375" w:type="dxa"/>
            <w:shd w:val="clear" w:color="auto" w:fill="auto"/>
            <w:vAlign w:val="center"/>
          </w:tcPr>
          <w:p w14:paraId="4274EB2C" w14:textId="77777777" w:rsidR="00E14658" w:rsidRDefault="00E14658" w:rsidP="00E14658">
            <w:pPr>
              <w:pStyle w:val="Prrafodelista"/>
              <w:numPr>
                <w:ilvl w:val="0"/>
                <w:numId w:val="10"/>
              </w:numPr>
              <w:spacing w:before="60" w:after="60"/>
              <w:ind w:left="303"/>
              <w:jc w:val="left"/>
              <w:rPr>
                <w:sz w:val="20"/>
              </w:rPr>
            </w:pPr>
            <w:r>
              <w:rPr>
                <w:sz w:val="20"/>
              </w:rPr>
              <w:t>Severity: WARNING</w:t>
            </w:r>
          </w:p>
          <w:p w14:paraId="1A6ECBCE" w14:textId="77777777" w:rsidR="00E14658" w:rsidRDefault="00E14658" w:rsidP="00E14658">
            <w:pPr>
              <w:pStyle w:val="Prrafodelista"/>
              <w:numPr>
                <w:ilvl w:val="0"/>
                <w:numId w:val="0"/>
              </w:numPr>
              <w:spacing w:before="60" w:after="60"/>
              <w:ind w:left="303"/>
              <w:jc w:val="left"/>
              <w:rPr>
                <w:sz w:val="20"/>
              </w:rPr>
            </w:pPr>
          </w:p>
          <w:p w14:paraId="1CB691B5" w14:textId="278D68FE" w:rsidR="00E14658" w:rsidRPr="00E14658" w:rsidRDefault="00E14658" w:rsidP="00E14658">
            <w:pPr>
              <w:pStyle w:val="Prrafodelista"/>
              <w:numPr>
                <w:ilvl w:val="0"/>
                <w:numId w:val="10"/>
              </w:numPr>
              <w:spacing w:before="60" w:after="60"/>
              <w:ind w:left="303"/>
              <w:jc w:val="left"/>
              <w:rPr>
                <w:sz w:val="20"/>
              </w:rPr>
            </w:pPr>
            <w:r>
              <w:rPr>
                <w:sz w:val="20"/>
              </w:rPr>
              <w:t xml:space="preserve">Only one </w:t>
            </w:r>
            <w:r w:rsidRPr="00E14658">
              <w:rPr>
                <w:rFonts w:ascii="Courier New" w:hAnsi="Courier New" w:cs="Courier New"/>
                <w:sz w:val="20"/>
              </w:rPr>
              <w:t>/cac:ContractingParty</w:t>
            </w:r>
            <w:r>
              <w:rPr>
                <w:sz w:val="20"/>
              </w:rPr>
              <w:t xml:space="preserve"> is expected.</w:t>
            </w:r>
          </w:p>
        </w:tc>
      </w:tr>
      <w:tr w:rsidR="003E26AD" w:rsidRPr="00325629" w14:paraId="5B2109CB" w14:textId="77777777" w:rsidTr="003E26AD">
        <w:tc>
          <w:tcPr>
            <w:tcW w:w="4120" w:type="dxa"/>
            <w:gridSpan w:val="2"/>
            <w:shd w:val="clear" w:color="auto" w:fill="auto"/>
            <w:vAlign w:val="center"/>
          </w:tcPr>
          <w:p w14:paraId="14F3AA95" w14:textId="39DC062E" w:rsidR="003E26AD" w:rsidRPr="00325629" w:rsidRDefault="003E26AD" w:rsidP="00152188">
            <w:pPr>
              <w:spacing w:before="60" w:after="60"/>
              <w:rPr>
                <w:sz w:val="20"/>
              </w:rPr>
            </w:pPr>
            <w:r w:rsidRPr="003E26AD">
              <w:rPr>
                <w:sz w:val="20"/>
              </w:rPr>
              <w:t>Use the official name of the contracting body. Mandatory.</w:t>
            </w:r>
          </w:p>
        </w:tc>
        <w:tc>
          <w:tcPr>
            <w:tcW w:w="4375" w:type="dxa"/>
            <w:shd w:val="clear" w:color="auto" w:fill="auto"/>
            <w:vAlign w:val="center"/>
          </w:tcPr>
          <w:p w14:paraId="2DE347CD" w14:textId="77777777" w:rsidR="003E26AD" w:rsidRDefault="003E26AD" w:rsidP="003F0AFA">
            <w:pPr>
              <w:pStyle w:val="Prrafodelista"/>
              <w:numPr>
                <w:ilvl w:val="0"/>
                <w:numId w:val="10"/>
              </w:numPr>
              <w:spacing w:before="60" w:after="60"/>
              <w:ind w:left="318"/>
              <w:jc w:val="left"/>
              <w:rPr>
                <w:sz w:val="20"/>
              </w:rPr>
            </w:pPr>
            <w:r w:rsidRPr="003E26AD">
              <w:rPr>
                <w:sz w:val="20"/>
              </w:rPr>
              <w:t>Severity: ERROR</w:t>
            </w:r>
          </w:p>
          <w:p w14:paraId="3B3D7157" w14:textId="77777777" w:rsidR="003E26AD" w:rsidRPr="003E26AD" w:rsidRDefault="003E26AD" w:rsidP="003E26AD">
            <w:pPr>
              <w:spacing w:before="60" w:after="60"/>
              <w:ind w:left="-42"/>
              <w:jc w:val="left"/>
              <w:rPr>
                <w:sz w:val="20"/>
              </w:rPr>
            </w:pPr>
          </w:p>
          <w:p w14:paraId="62E3E04E" w14:textId="149753A5" w:rsidR="003E26AD" w:rsidRPr="003E26AD" w:rsidRDefault="003E26AD" w:rsidP="00062A26">
            <w:pPr>
              <w:pStyle w:val="Prrafodelista"/>
              <w:numPr>
                <w:ilvl w:val="0"/>
                <w:numId w:val="10"/>
              </w:numPr>
              <w:spacing w:before="60" w:after="60"/>
              <w:ind w:left="318"/>
              <w:jc w:val="left"/>
              <w:rPr>
                <w:sz w:val="20"/>
              </w:rPr>
            </w:pPr>
            <w:r w:rsidRPr="003E26AD">
              <w:rPr>
                <w:rFonts w:ascii="Courier New" w:hAnsi="Courier New" w:cs="Courier New"/>
                <w:sz w:val="20"/>
              </w:rPr>
              <w:t>/cac:ContractingParty/cac:Party /cac:PartyName/cbc:Name[1]</w:t>
            </w:r>
            <w:r>
              <w:rPr>
                <w:rFonts w:ascii="Courier New" w:hAnsi="Courier New" w:cs="Courier New"/>
                <w:sz w:val="20"/>
              </w:rPr>
              <w:t xml:space="preserve"> </w:t>
            </w:r>
            <w:r w:rsidRPr="003E26AD">
              <w:rPr>
                <w:sz w:val="20"/>
              </w:rPr>
              <w:t>is mandatory</w:t>
            </w:r>
          </w:p>
        </w:tc>
      </w:tr>
      <w:tr w:rsidR="003E26AD" w:rsidRPr="00325629" w14:paraId="46E70CA3" w14:textId="77777777" w:rsidTr="003E26AD">
        <w:tc>
          <w:tcPr>
            <w:tcW w:w="4120" w:type="dxa"/>
            <w:gridSpan w:val="2"/>
            <w:shd w:val="clear" w:color="auto" w:fill="auto"/>
            <w:vAlign w:val="center"/>
          </w:tcPr>
          <w:p w14:paraId="767F9F56" w14:textId="03288E3D" w:rsidR="00CB508D" w:rsidRPr="00CB508D" w:rsidRDefault="00CB508D" w:rsidP="00152188">
            <w:pPr>
              <w:spacing w:before="60" w:after="60"/>
              <w:rPr>
                <w:sz w:val="20"/>
                <w:szCs w:val="20"/>
              </w:rPr>
            </w:pPr>
            <w:r>
              <w:rPr>
                <w:sz w:val="20"/>
              </w:rPr>
              <w:t xml:space="preserve">Business </w:t>
            </w:r>
            <w:r w:rsidRPr="00CB508D">
              <w:rPr>
                <w:sz w:val="20"/>
                <w:szCs w:val="20"/>
              </w:rPr>
              <w:t xml:space="preserve">requirement: </w:t>
            </w:r>
            <w:hyperlink r:id="rId19" w:anchor="BIS41-ESPDV2.0-tbr070-006" w:history="1">
              <w:r w:rsidRPr="00F812F2">
                <w:rPr>
                  <w:rStyle w:val="nfasis"/>
                  <w:color w:val="2156A5"/>
                  <w:spacing w:val="-2"/>
                  <w:sz w:val="20"/>
                  <w:szCs w:val="20"/>
                  <w:u w:val="single"/>
                  <w:shd w:val="clear" w:color="auto" w:fill="F8F8F7"/>
                </w:rPr>
                <w:t>tbr070-006</w:t>
              </w:r>
            </w:hyperlink>
          </w:p>
          <w:p w14:paraId="1661A440" w14:textId="76AC724A" w:rsidR="003E26AD" w:rsidRPr="003E26AD" w:rsidRDefault="003E26AD" w:rsidP="00152188">
            <w:pPr>
              <w:spacing w:before="60" w:after="60"/>
              <w:rPr>
                <w:sz w:val="20"/>
              </w:rPr>
            </w:pPr>
            <w:r w:rsidRPr="003E26AD">
              <w:rPr>
                <w:sz w:val="20"/>
              </w:rPr>
              <w:t>The country of the contracting body must always be specified</w:t>
            </w:r>
            <w:r>
              <w:rPr>
                <w:sz w:val="20"/>
              </w:rPr>
              <w:t>.</w:t>
            </w:r>
          </w:p>
        </w:tc>
        <w:tc>
          <w:tcPr>
            <w:tcW w:w="4375" w:type="dxa"/>
            <w:shd w:val="clear" w:color="auto" w:fill="auto"/>
            <w:vAlign w:val="center"/>
          </w:tcPr>
          <w:p w14:paraId="05729BF2" w14:textId="77777777" w:rsidR="003E26AD" w:rsidRDefault="003E26AD" w:rsidP="003F0AFA">
            <w:pPr>
              <w:pStyle w:val="Prrafodelista"/>
              <w:numPr>
                <w:ilvl w:val="0"/>
                <w:numId w:val="10"/>
              </w:numPr>
              <w:spacing w:before="60" w:after="60"/>
              <w:ind w:left="318"/>
              <w:jc w:val="left"/>
              <w:rPr>
                <w:sz w:val="20"/>
              </w:rPr>
            </w:pPr>
            <w:r w:rsidRPr="003E26AD">
              <w:rPr>
                <w:sz w:val="20"/>
              </w:rPr>
              <w:t>Severity: ERROR</w:t>
            </w:r>
          </w:p>
          <w:p w14:paraId="18D53CA7" w14:textId="77777777" w:rsidR="003E26AD" w:rsidRPr="003E26AD" w:rsidRDefault="003E26AD" w:rsidP="003E26AD">
            <w:pPr>
              <w:spacing w:before="60" w:after="60"/>
              <w:ind w:left="-42"/>
              <w:jc w:val="left"/>
              <w:rPr>
                <w:sz w:val="20"/>
              </w:rPr>
            </w:pPr>
          </w:p>
          <w:p w14:paraId="3AE6E4DF" w14:textId="0EE75052" w:rsidR="003E26AD" w:rsidRPr="003E26AD" w:rsidRDefault="003E26AD" w:rsidP="008C4EE8">
            <w:pPr>
              <w:pStyle w:val="Prrafodelista"/>
              <w:numPr>
                <w:ilvl w:val="0"/>
                <w:numId w:val="10"/>
              </w:numPr>
              <w:spacing w:before="60" w:after="60"/>
              <w:ind w:left="318"/>
              <w:jc w:val="left"/>
              <w:rPr>
                <w:sz w:val="20"/>
              </w:rPr>
            </w:pPr>
            <w:r>
              <w:rPr>
                <w:rFonts w:ascii="Courier New" w:hAnsi="Courier New" w:cs="Courier New"/>
                <w:sz w:val="20"/>
              </w:rPr>
              <w:t>/cac:ContractingParty/cac:Party /cac:PostalAddress/cac:Country /cbc:IdentificationCode</w:t>
            </w:r>
            <w:r w:rsidRPr="008C4EE8">
              <w:rPr>
                <w:rFonts w:cs="Courier New"/>
                <w:sz w:val="20"/>
              </w:rPr>
              <w:t xml:space="preserve"> </w:t>
            </w:r>
            <w:r w:rsidRPr="003E26AD">
              <w:rPr>
                <w:sz w:val="20"/>
              </w:rPr>
              <w:t>is mandatory</w:t>
            </w:r>
          </w:p>
        </w:tc>
      </w:tr>
      <w:tr w:rsidR="003E26AD" w:rsidRPr="00325629" w14:paraId="77FCA34F" w14:textId="77777777" w:rsidTr="003E26AD">
        <w:tc>
          <w:tcPr>
            <w:tcW w:w="4120" w:type="dxa"/>
            <w:gridSpan w:val="2"/>
            <w:shd w:val="clear" w:color="auto" w:fill="auto"/>
            <w:vAlign w:val="center"/>
          </w:tcPr>
          <w:p w14:paraId="574977E2" w14:textId="7608D290" w:rsidR="003E26AD" w:rsidRPr="003E26AD" w:rsidRDefault="003E26AD" w:rsidP="00152188">
            <w:pPr>
              <w:spacing w:before="60" w:after="60"/>
              <w:rPr>
                <w:sz w:val="20"/>
              </w:rPr>
            </w:pPr>
            <w:r w:rsidRPr="00277085">
              <w:rPr>
                <w:sz w:val="20"/>
              </w:rPr>
              <w:lastRenderedPageBreak/>
              <w:t>More than one identifier can be specified. When possible use the VAT identification of the contracting body</w:t>
            </w:r>
            <w:r>
              <w:rPr>
                <w:sz w:val="20"/>
              </w:rPr>
              <w:t>.</w:t>
            </w:r>
          </w:p>
        </w:tc>
        <w:tc>
          <w:tcPr>
            <w:tcW w:w="4375" w:type="dxa"/>
            <w:shd w:val="clear" w:color="auto" w:fill="auto"/>
            <w:vAlign w:val="center"/>
          </w:tcPr>
          <w:p w14:paraId="339E596F" w14:textId="77777777" w:rsidR="003E26AD" w:rsidRDefault="003E26AD" w:rsidP="003F0AFA">
            <w:pPr>
              <w:pStyle w:val="Prrafodelista"/>
              <w:numPr>
                <w:ilvl w:val="0"/>
                <w:numId w:val="10"/>
              </w:numPr>
              <w:spacing w:before="60" w:after="60"/>
              <w:ind w:left="318"/>
              <w:jc w:val="left"/>
              <w:rPr>
                <w:sz w:val="20"/>
              </w:rPr>
            </w:pPr>
            <w:r>
              <w:rPr>
                <w:sz w:val="20"/>
              </w:rPr>
              <w:t>Severity: WARNING</w:t>
            </w:r>
          </w:p>
          <w:p w14:paraId="5CD9C506" w14:textId="77777777" w:rsidR="003E26AD" w:rsidRPr="003E26AD" w:rsidRDefault="003E26AD" w:rsidP="003E26AD">
            <w:pPr>
              <w:spacing w:before="60" w:after="60"/>
              <w:ind w:left="-42"/>
              <w:jc w:val="left"/>
              <w:rPr>
                <w:sz w:val="20"/>
              </w:rPr>
            </w:pPr>
          </w:p>
          <w:p w14:paraId="3888ED19" w14:textId="273B1215" w:rsidR="003E26AD" w:rsidRPr="003E26AD" w:rsidRDefault="003E26AD" w:rsidP="00132621">
            <w:pPr>
              <w:pStyle w:val="Prrafodelista"/>
              <w:numPr>
                <w:ilvl w:val="0"/>
                <w:numId w:val="10"/>
              </w:numPr>
              <w:spacing w:before="60" w:after="60"/>
              <w:ind w:left="318"/>
              <w:jc w:val="left"/>
              <w:rPr>
                <w:sz w:val="20"/>
              </w:rPr>
            </w:pPr>
            <w:r>
              <w:rPr>
                <w:sz w:val="20"/>
              </w:rPr>
              <w:t>If at least one element:</w:t>
            </w:r>
            <w:r>
              <w:rPr>
                <w:rFonts w:ascii="Courier New" w:hAnsi="Courier New" w:cs="Courier New"/>
                <w:sz w:val="20"/>
              </w:rPr>
              <w:t xml:space="preserve"> /cac:ContractingParty/cac:Party </w:t>
            </w:r>
            <w:r w:rsidRPr="00277085">
              <w:rPr>
                <w:rFonts w:ascii="Courier New" w:hAnsi="Courier New" w:cs="Courier New"/>
                <w:sz w:val="20"/>
              </w:rPr>
              <w:t>/cac:PartyIdentification</w:t>
            </w:r>
            <w:r w:rsidR="00132621">
              <w:rPr>
                <w:rFonts w:ascii="Courier New" w:hAnsi="Courier New" w:cs="Courier New"/>
                <w:sz w:val="20"/>
              </w:rPr>
              <w:t>/cbc:ID</w:t>
            </w:r>
            <w:r w:rsidRPr="003E26AD">
              <w:rPr>
                <w:sz w:val="20"/>
              </w:rPr>
              <w:t xml:space="preserve"> </w:t>
            </w:r>
            <w:r>
              <w:rPr>
                <w:sz w:val="20"/>
              </w:rPr>
              <w:t>is not present, there is a warning</w:t>
            </w:r>
          </w:p>
        </w:tc>
      </w:tr>
      <w:tr w:rsidR="001236B6" w:rsidRPr="00325629" w14:paraId="60ACE536" w14:textId="77777777" w:rsidTr="001236B6">
        <w:tc>
          <w:tcPr>
            <w:tcW w:w="8495" w:type="dxa"/>
            <w:gridSpan w:val="3"/>
            <w:shd w:val="clear" w:color="auto" w:fill="D9D9D9" w:themeFill="background1" w:themeFillShade="D9"/>
            <w:vAlign w:val="center"/>
          </w:tcPr>
          <w:p w14:paraId="09496B7A" w14:textId="3EF6C9F6" w:rsidR="00F812F2" w:rsidRPr="00F812F2" w:rsidRDefault="001236B6" w:rsidP="00F812F2">
            <w:pPr>
              <w:spacing w:before="60" w:after="60"/>
              <w:jc w:val="center"/>
              <w:rPr>
                <w:i/>
                <w:sz w:val="20"/>
              </w:rPr>
            </w:pPr>
            <w:r w:rsidRPr="00F812F2">
              <w:rPr>
                <w:i/>
                <w:sz w:val="20"/>
              </w:rPr>
              <w:t>/cac:ContractingParty/cac:Party/cac:ServiceProviderParty[0..n]</w:t>
            </w:r>
          </w:p>
        </w:tc>
      </w:tr>
      <w:tr w:rsidR="00F812F2" w:rsidRPr="00325629" w14:paraId="734D3DC9" w14:textId="77777777" w:rsidTr="001236B6">
        <w:tc>
          <w:tcPr>
            <w:tcW w:w="8495" w:type="dxa"/>
            <w:gridSpan w:val="3"/>
            <w:shd w:val="clear" w:color="auto" w:fill="D9D9D9" w:themeFill="background1" w:themeFillShade="D9"/>
            <w:vAlign w:val="center"/>
          </w:tcPr>
          <w:p w14:paraId="77F7AA4D" w14:textId="2929ADA1" w:rsidR="00F812F2" w:rsidRPr="00F812F2" w:rsidRDefault="00F812F2" w:rsidP="001236B6">
            <w:pPr>
              <w:spacing w:before="60" w:after="60"/>
              <w:jc w:val="center"/>
              <w:rPr>
                <w:i/>
                <w:sz w:val="20"/>
              </w:rPr>
            </w:pPr>
            <w:r w:rsidRPr="00F812F2">
              <w:rPr>
                <w:sz w:val="20"/>
              </w:rPr>
              <w:t xml:space="preserve">Business </w:t>
            </w:r>
            <w:r w:rsidRPr="00F812F2">
              <w:rPr>
                <w:sz w:val="20"/>
                <w:szCs w:val="20"/>
              </w:rPr>
              <w:t>requirement:</w:t>
            </w:r>
            <w:r w:rsidRPr="00F812F2">
              <w:rPr>
                <w:i/>
                <w:sz w:val="20"/>
                <w:szCs w:val="20"/>
              </w:rPr>
              <w:t xml:space="preserve"> </w:t>
            </w:r>
            <w:hyperlink r:id="rId20" w:anchor="BIS41-ESPDV2.0-tbr070-0011" w:history="1">
              <w:r w:rsidRPr="00F812F2">
                <w:rPr>
                  <w:rStyle w:val="nfasis"/>
                  <w:color w:val="2156A5"/>
                  <w:spacing w:val="-2"/>
                  <w:sz w:val="20"/>
                  <w:szCs w:val="20"/>
                  <w:u w:val="single"/>
                </w:rPr>
                <w:t>tbr070-011</w:t>
              </w:r>
            </w:hyperlink>
          </w:p>
        </w:tc>
      </w:tr>
      <w:tr w:rsidR="00070936" w:rsidRPr="00325629" w14:paraId="1D5D9221" w14:textId="6E98E13D" w:rsidTr="003E26AD">
        <w:tc>
          <w:tcPr>
            <w:tcW w:w="4120" w:type="dxa"/>
            <w:gridSpan w:val="2"/>
            <w:shd w:val="clear" w:color="auto" w:fill="auto"/>
            <w:vAlign w:val="center"/>
          </w:tcPr>
          <w:p w14:paraId="471984E4" w14:textId="0954732D" w:rsidR="00070936" w:rsidRPr="00277085" w:rsidRDefault="00070936" w:rsidP="00152188">
            <w:pPr>
              <w:spacing w:before="60" w:after="60"/>
              <w:rPr>
                <w:sz w:val="20"/>
              </w:rPr>
            </w:pPr>
            <w:r w:rsidRPr="00070936">
              <w:rPr>
                <w:sz w:val="20"/>
              </w:rPr>
              <w:t>An identifier for the service provider must always be provided.</w:t>
            </w:r>
          </w:p>
        </w:tc>
        <w:tc>
          <w:tcPr>
            <w:tcW w:w="4375" w:type="dxa"/>
            <w:shd w:val="clear" w:color="auto" w:fill="auto"/>
            <w:vAlign w:val="center"/>
          </w:tcPr>
          <w:p w14:paraId="07D33A2D" w14:textId="77777777" w:rsidR="00070936" w:rsidRDefault="00070936" w:rsidP="003F0AFA">
            <w:pPr>
              <w:pStyle w:val="Prrafodelista"/>
              <w:numPr>
                <w:ilvl w:val="0"/>
                <w:numId w:val="10"/>
              </w:numPr>
              <w:spacing w:before="60" w:after="60"/>
              <w:ind w:left="318"/>
              <w:jc w:val="left"/>
              <w:rPr>
                <w:sz w:val="20"/>
              </w:rPr>
            </w:pPr>
            <w:r>
              <w:rPr>
                <w:sz w:val="20"/>
              </w:rPr>
              <w:t>Severity: ERROR</w:t>
            </w:r>
          </w:p>
          <w:p w14:paraId="31006393" w14:textId="77777777" w:rsidR="00070936" w:rsidRDefault="00070936" w:rsidP="00070936">
            <w:pPr>
              <w:pStyle w:val="Prrafodelista"/>
              <w:numPr>
                <w:ilvl w:val="0"/>
                <w:numId w:val="0"/>
              </w:numPr>
              <w:spacing w:before="60" w:after="60"/>
              <w:ind w:left="318"/>
              <w:jc w:val="left"/>
              <w:rPr>
                <w:sz w:val="20"/>
              </w:rPr>
            </w:pPr>
          </w:p>
          <w:p w14:paraId="390C0661" w14:textId="258A6978" w:rsidR="00070936" w:rsidRPr="00070936" w:rsidRDefault="00070936" w:rsidP="00070936">
            <w:pPr>
              <w:pStyle w:val="Prrafodelista"/>
              <w:numPr>
                <w:ilvl w:val="0"/>
                <w:numId w:val="10"/>
              </w:numPr>
              <w:spacing w:before="60" w:after="60"/>
              <w:ind w:left="302"/>
              <w:jc w:val="left"/>
              <w:rPr>
                <w:rFonts w:ascii="Courier New" w:hAnsi="Courier New" w:cs="Courier New"/>
                <w:sz w:val="20"/>
              </w:rPr>
            </w:pPr>
            <w:r w:rsidRPr="00070936">
              <w:rPr>
                <w:rFonts w:ascii="Courier New" w:hAnsi="Courier New" w:cs="Courier New"/>
                <w:sz w:val="20"/>
              </w:rPr>
              <w:t>/cac:ContractingParty/cac:Party /cac:ServiceProviderParty</w:t>
            </w:r>
            <w:r>
              <w:rPr>
                <w:rFonts w:ascii="Courier New" w:hAnsi="Courier New" w:cs="Courier New"/>
                <w:sz w:val="20"/>
              </w:rPr>
              <w:t xml:space="preserve"> </w:t>
            </w:r>
            <w:r w:rsidRPr="00070936">
              <w:rPr>
                <w:rFonts w:ascii="Courier New" w:hAnsi="Courier New" w:cs="Courier New"/>
                <w:sz w:val="20"/>
              </w:rPr>
              <w:t>/cac:Party</w:t>
            </w:r>
            <w:r>
              <w:rPr>
                <w:rFonts w:ascii="Courier New" w:hAnsi="Courier New" w:cs="Courier New"/>
                <w:sz w:val="20"/>
              </w:rPr>
              <w:t xml:space="preserve"> /</w:t>
            </w:r>
            <w:r w:rsidRPr="00070936">
              <w:rPr>
                <w:rFonts w:ascii="Courier New" w:hAnsi="Courier New" w:cs="Courier New"/>
                <w:sz w:val="20"/>
              </w:rPr>
              <w:t>cac:PartyIdentification/cbc:ID</w:t>
            </w:r>
            <w:r>
              <w:rPr>
                <w:sz w:val="20"/>
              </w:rPr>
              <w:t xml:space="preserve"> is mandatory.</w:t>
            </w:r>
          </w:p>
        </w:tc>
      </w:tr>
      <w:tr w:rsidR="00070936" w:rsidRPr="00325629" w14:paraId="6FF09775" w14:textId="4A729DF9" w:rsidTr="003E26AD">
        <w:tc>
          <w:tcPr>
            <w:tcW w:w="4120" w:type="dxa"/>
            <w:gridSpan w:val="2"/>
            <w:shd w:val="clear" w:color="auto" w:fill="auto"/>
            <w:vAlign w:val="center"/>
          </w:tcPr>
          <w:p w14:paraId="44B1808B" w14:textId="15C9D48B" w:rsidR="00070936" w:rsidRPr="00070936" w:rsidRDefault="00070936" w:rsidP="00152188">
            <w:pPr>
              <w:spacing w:before="60" w:after="60"/>
              <w:rPr>
                <w:sz w:val="20"/>
              </w:rPr>
            </w:pPr>
            <w:r w:rsidRPr="00070936">
              <w:rPr>
                <w:sz w:val="20"/>
              </w:rPr>
              <w:t>The name of the service provider must always be specified.</w:t>
            </w:r>
          </w:p>
        </w:tc>
        <w:tc>
          <w:tcPr>
            <w:tcW w:w="4375" w:type="dxa"/>
            <w:shd w:val="clear" w:color="auto" w:fill="auto"/>
            <w:vAlign w:val="center"/>
          </w:tcPr>
          <w:p w14:paraId="49B0672B" w14:textId="77777777" w:rsidR="00070936" w:rsidRDefault="00070936" w:rsidP="00070936">
            <w:pPr>
              <w:pStyle w:val="Prrafodelista"/>
              <w:numPr>
                <w:ilvl w:val="0"/>
                <w:numId w:val="10"/>
              </w:numPr>
              <w:spacing w:before="60" w:after="60"/>
              <w:ind w:left="318"/>
              <w:jc w:val="left"/>
              <w:rPr>
                <w:sz w:val="20"/>
              </w:rPr>
            </w:pPr>
            <w:r>
              <w:rPr>
                <w:sz w:val="20"/>
              </w:rPr>
              <w:t>Severity: ERROR</w:t>
            </w:r>
          </w:p>
          <w:p w14:paraId="0F72BC02" w14:textId="77777777" w:rsidR="00070936" w:rsidRDefault="00070936" w:rsidP="00070936">
            <w:pPr>
              <w:pStyle w:val="Prrafodelista"/>
              <w:numPr>
                <w:ilvl w:val="0"/>
                <w:numId w:val="0"/>
              </w:numPr>
              <w:spacing w:before="60" w:after="60"/>
              <w:ind w:left="318"/>
              <w:jc w:val="left"/>
              <w:rPr>
                <w:sz w:val="20"/>
              </w:rPr>
            </w:pPr>
          </w:p>
          <w:p w14:paraId="689D2711" w14:textId="02DAF1E5" w:rsidR="00070936" w:rsidRDefault="00070936" w:rsidP="00070936">
            <w:pPr>
              <w:pStyle w:val="Prrafodelista"/>
              <w:numPr>
                <w:ilvl w:val="0"/>
                <w:numId w:val="10"/>
              </w:numPr>
              <w:spacing w:before="60" w:after="60"/>
              <w:ind w:left="309"/>
              <w:jc w:val="left"/>
              <w:rPr>
                <w:sz w:val="20"/>
              </w:rPr>
            </w:pPr>
            <w:r w:rsidRPr="00070936">
              <w:rPr>
                <w:rFonts w:ascii="Courier New" w:hAnsi="Courier New" w:cs="Courier New"/>
                <w:sz w:val="20"/>
              </w:rPr>
              <w:t>/cac:ContractingParty/cac:Party /cac:ServiceProviderParty</w:t>
            </w:r>
            <w:r>
              <w:rPr>
                <w:rFonts w:ascii="Courier New" w:hAnsi="Courier New" w:cs="Courier New"/>
                <w:sz w:val="20"/>
              </w:rPr>
              <w:t xml:space="preserve"> </w:t>
            </w:r>
            <w:r w:rsidRPr="00070936">
              <w:rPr>
                <w:rFonts w:ascii="Courier New" w:hAnsi="Courier New" w:cs="Courier New"/>
                <w:sz w:val="20"/>
              </w:rPr>
              <w:t>/cac:Party</w:t>
            </w:r>
            <w:r>
              <w:rPr>
                <w:rFonts w:ascii="Courier New" w:hAnsi="Courier New" w:cs="Courier New"/>
                <w:sz w:val="20"/>
              </w:rPr>
              <w:t>/</w:t>
            </w:r>
            <w:r w:rsidRPr="00070936">
              <w:rPr>
                <w:rFonts w:ascii="Courier New" w:hAnsi="Courier New" w:cs="Courier New"/>
                <w:sz w:val="20"/>
              </w:rPr>
              <w:t>cac:PartyName</w:t>
            </w:r>
            <w:r>
              <w:rPr>
                <w:rFonts w:ascii="Courier New" w:hAnsi="Courier New" w:cs="Courier New"/>
                <w:sz w:val="20"/>
              </w:rPr>
              <w:t xml:space="preserve"> </w:t>
            </w:r>
            <w:r w:rsidRPr="00070936">
              <w:rPr>
                <w:rFonts w:ascii="Courier New" w:hAnsi="Courier New" w:cs="Courier New"/>
                <w:sz w:val="20"/>
              </w:rPr>
              <w:t>/cbc:Name</w:t>
            </w:r>
            <w:r>
              <w:rPr>
                <w:sz w:val="20"/>
              </w:rPr>
              <w:t xml:space="preserve"> is mandatory.</w:t>
            </w:r>
          </w:p>
        </w:tc>
      </w:tr>
      <w:tr w:rsidR="00070936" w:rsidRPr="00325629" w14:paraId="78C621EC" w14:textId="6B6EBEAB" w:rsidTr="003E26AD">
        <w:tc>
          <w:tcPr>
            <w:tcW w:w="4120" w:type="dxa"/>
            <w:gridSpan w:val="2"/>
            <w:shd w:val="clear" w:color="auto" w:fill="auto"/>
            <w:vAlign w:val="center"/>
          </w:tcPr>
          <w:p w14:paraId="0A3EBFEB" w14:textId="49618DDC" w:rsidR="00070936" w:rsidRPr="00070936" w:rsidRDefault="00070936" w:rsidP="00152188">
            <w:pPr>
              <w:spacing w:before="60" w:after="60"/>
              <w:rPr>
                <w:sz w:val="20"/>
              </w:rPr>
            </w:pPr>
            <w:r w:rsidRPr="00070936">
              <w:rPr>
                <w:sz w:val="20"/>
              </w:rPr>
              <w:t>The country of the service provider must always be specified.</w:t>
            </w:r>
          </w:p>
        </w:tc>
        <w:tc>
          <w:tcPr>
            <w:tcW w:w="4375" w:type="dxa"/>
            <w:shd w:val="clear" w:color="auto" w:fill="auto"/>
            <w:vAlign w:val="center"/>
          </w:tcPr>
          <w:p w14:paraId="4DBFDC7E" w14:textId="77777777" w:rsidR="00070936" w:rsidRDefault="00070936" w:rsidP="00070936">
            <w:pPr>
              <w:pStyle w:val="Prrafodelista"/>
              <w:numPr>
                <w:ilvl w:val="0"/>
                <w:numId w:val="10"/>
              </w:numPr>
              <w:spacing w:before="60" w:after="60"/>
              <w:ind w:left="318"/>
              <w:jc w:val="left"/>
              <w:rPr>
                <w:sz w:val="20"/>
              </w:rPr>
            </w:pPr>
            <w:r>
              <w:rPr>
                <w:sz w:val="20"/>
              </w:rPr>
              <w:t>Severity: ERROR</w:t>
            </w:r>
          </w:p>
          <w:p w14:paraId="547A9E3F" w14:textId="77777777" w:rsidR="00070936" w:rsidRDefault="00070936" w:rsidP="00070936">
            <w:pPr>
              <w:pStyle w:val="Prrafodelista"/>
              <w:numPr>
                <w:ilvl w:val="0"/>
                <w:numId w:val="0"/>
              </w:numPr>
              <w:spacing w:before="60" w:after="60"/>
              <w:ind w:left="318"/>
              <w:jc w:val="left"/>
              <w:rPr>
                <w:sz w:val="20"/>
              </w:rPr>
            </w:pPr>
          </w:p>
          <w:p w14:paraId="245555B7" w14:textId="2B4933B5" w:rsidR="00070936" w:rsidRDefault="00070936" w:rsidP="00070936">
            <w:pPr>
              <w:pStyle w:val="Prrafodelista"/>
              <w:numPr>
                <w:ilvl w:val="0"/>
                <w:numId w:val="10"/>
              </w:numPr>
              <w:spacing w:before="60" w:after="60"/>
              <w:ind w:left="309"/>
              <w:jc w:val="left"/>
              <w:rPr>
                <w:sz w:val="20"/>
              </w:rPr>
            </w:pPr>
            <w:r w:rsidRPr="00070936">
              <w:rPr>
                <w:rFonts w:ascii="Courier New" w:hAnsi="Courier New" w:cs="Courier New"/>
                <w:sz w:val="20"/>
              </w:rPr>
              <w:t>/cac:ContractingParty/cac:Party /cac:ServiceProviderParty</w:t>
            </w:r>
            <w:r>
              <w:rPr>
                <w:rFonts w:ascii="Courier New" w:hAnsi="Courier New" w:cs="Courier New"/>
                <w:sz w:val="20"/>
              </w:rPr>
              <w:t xml:space="preserve"> </w:t>
            </w:r>
            <w:r w:rsidRPr="00070936">
              <w:rPr>
                <w:rFonts w:ascii="Courier New" w:hAnsi="Courier New" w:cs="Courier New"/>
                <w:sz w:val="20"/>
              </w:rPr>
              <w:t>/cac:Party/cac:PostalAddress /cac:Country /cbc:IdentificationCode</w:t>
            </w:r>
            <w:r>
              <w:rPr>
                <w:sz w:val="20"/>
              </w:rPr>
              <w:t xml:space="preserve"> is mandatory.</w:t>
            </w:r>
          </w:p>
        </w:tc>
      </w:tr>
    </w:tbl>
    <w:p w14:paraId="6D9D8259" w14:textId="621F9856" w:rsidR="00B348C4" w:rsidRDefault="00B348C4" w:rsidP="00B348C4">
      <w:pPr>
        <w:pStyle w:val="Descripcin"/>
      </w:pPr>
      <w:bookmarkStart w:id="94" w:name="_Toc504408282"/>
      <w:r>
        <w:t xml:space="preserve">Table </w:t>
      </w:r>
      <w:r w:rsidR="009F1D37">
        <w:fldChar w:fldCharType="begin"/>
      </w:r>
      <w:r w:rsidR="009F1D37">
        <w:instrText xml:space="preserve"> SEQ Table \* ARABIC </w:instrText>
      </w:r>
      <w:r w:rsidR="009F1D37">
        <w:fldChar w:fldCharType="separate"/>
      </w:r>
      <w:r w:rsidR="00AA46A3">
        <w:rPr>
          <w:noProof/>
        </w:rPr>
        <w:t>30</w:t>
      </w:r>
      <w:r w:rsidR="009F1D37">
        <w:fldChar w:fldCharType="end"/>
      </w:r>
      <w:r>
        <w:t>: BR</w:t>
      </w:r>
      <w:r w:rsidR="001236B6">
        <w:t>-REQ-</w:t>
      </w:r>
      <w:r>
        <w:t>20</w:t>
      </w:r>
      <w:bookmarkEnd w:id="94"/>
    </w:p>
    <w:p w14:paraId="7DA00EEC" w14:textId="4FC10729" w:rsidR="0073111B" w:rsidRPr="001657DA" w:rsidRDefault="0073111B" w:rsidP="0073111B">
      <w:pPr>
        <w:pStyle w:val="Ttulo2"/>
      </w:pPr>
      <w:bookmarkStart w:id="95" w:name="_BR-COM-30"/>
      <w:bookmarkStart w:id="96" w:name="_Toc504408225"/>
      <w:bookmarkEnd w:id="95"/>
      <w:r w:rsidRPr="001657DA">
        <w:t>BR</w:t>
      </w:r>
      <w:r w:rsidR="001236B6" w:rsidRPr="001657DA">
        <w:t>-REQ-</w:t>
      </w:r>
      <w:r w:rsidRPr="001657DA">
        <w:t>30</w:t>
      </w:r>
      <w:bookmarkEnd w:id="96"/>
    </w:p>
    <w:tbl>
      <w:tblPr>
        <w:tblStyle w:val="Tablaconcuadrcula"/>
        <w:tblW w:w="0" w:type="auto"/>
        <w:tblLook w:val="04A0" w:firstRow="1" w:lastRow="0" w:firstColumn="1" w:lastColumn="0" w:noHBand="0" w:noVBand="1"/>
      </w:tblPr>
      <w:tblGrid>
        <w:gridCol w:w="2027"/>
        <w:gridCol w:w="1596"/>
        <w:gridCol w:w="4872"/>
      </w:tblGrid>
      <w:tr w:rsidR="0073111B" w:rsidRPr="00325629" w14:paraId="66330B25" w14:textId="77777777" w:rsidTr="006664A7">
        <w:tc>
          <w:tcPr>
            <w:tcW w:w="8495" w:type="dxa"/>
            <w:gridSpan w:val="3"/>
            <w:shd w:val="clear" w:color="auto" w:fill="D9D9D9" w:themeFill="background1" w:themeFillShade="D9"/>
          </w:tcPr>
          <w:p w14:paraId="00696422" w14:textId="77777777" w:rsidR="0073111B" w:rsidRPr="00325629" w:rsidRDefault="0073111B" w:rsidP="006664A7">
            <w:pPr>
              <w:spacing w:before="60" w:after="60"/>
              <w:jc w:val="center"/>
              <w:rPr>
                <w:b/>
                <w:sz w:val="20"/>
              </w:rPr>
            </w:pPr>
            <w:r w:rsidRPr="00325629">
              <w:rPr>
                <w:b/>
                <w:sz w:val="20"/>
              </w:rPr>
              <w:t>Mapping Rule ID</w:t>
            </w:r>
          </w:p>
        </w:tc>
      </w:tr>
      <w:tr w:rsidR="00277085" w:rsidRPr="00325629" w14:paraId="65A7E9F2" w14:textId="77777777" w:rsidTr="00EA102C">
        <w:tc>
          <w:tcPr>
            <w:tcW w:w="2027" w:type="dxa"/>
            <w:shd w:val="clear" w:color="auto" w:fill="D9D9D9" w:themeFill="background1" w:themeFillShade="D9"/>
            <w:vAlign w:val="center"/>
          </w:tcPr>
          <w:p w14:paraId="4F3F7D62" w14:textId="1652584E" w:rsidR="00277085" w:rsidRPr="00325629" w:rsidRDefault="00277085" w:rsidP="00277085">
            <w:pPr>
              <w:spacing w:before="60" w:after="60"/>
              <w:jc w:val="left"/>
              <w:rPr>
                <w:sz w:val="20"/>
              </w:rPr>
            </w:pPr>
            <w:r w:rsidRPr="00325629">
              <w:rPr>
                <w:sz w:val="20"/>
              </w:rPr>
              <w:t>Test Case Rule ID</w:t>
            </w:r>
          </w:p>
        </w:tc>
        <w:tc>
          <w:tcPr>
            <w:tcW w:w="6468" w:type="dxa"/>
            <w:gridSpan w:val="2"/>
            <w:vAlign w:val="center"/>
          </w:tcPr>
          <w:p w14:paraId="3683253B" w14:textId="77777777" w:rsidR="00277085" w:rsidRDefault="00277085" w:rsidP="003F0AFA">
            <w:pPr>
              <w:pStyle w:val="Prrafodelista"/>
              <w:numPr>
                <w:ilvl w:val="0"/>
                <w:numId w:val="10"/>
              </w:numPr>
              <w:spacing w:before="60" w:after="60"/>
              <w:rPr>
                <w:sz w:val="20"/>
              </w:rPr>
            </w:pPr>
            <w:r w:rsidRPr="0073111B">
              <w:rPr>
                <w:sz w:val="20"/>
              </w:rPr>
              <w:t>RQ-10-R40</w:t>
            </w:r>
          </w:p>
          <w:p w14:paraId="51B9F2E4" w14:textId="60380B31" w:rsidR="00277085" w:rsidRPr="00325629" w:rsidRDefault="00277085" w:rsidP="003F0AFA">
            <w:pPr>
              <w:pStyle w:val="Prrafodelista"/>
              <w:numPr>
                <w:ilvl w:val="0"/>
                <w:numId w:val="10"/>
              </w:numPr>
              <w:spacing w:before="60" w:after="60"/>
              <w:rPr>
                <w:sz w:val="20"/>
              </w:rPr>
            </w:pPr>
            <w:r w:rsidRPr="005E1667">
              <w:rPr>
                <w:sz w:val="20"/>
                <w:szCs w:val="20"/>
              </w:rPr>
              <w:t>RQ-20-R40</w:t>
            </w:r>
          </w:p>
        </w:tc>
      </w:tr>
      <w:tr w:rsidR="00277085" w:rsidRPr="00325629" w14:paraId="7013C050" w14:textId="77777777" w:rsidTr="00EA102C">
        <w:tc>
          <w:tcPr>
            <w:tcW w:w="2027" w:type="dxa"/>
            <w:shd w:val="clear" w:color="auto" w:fill="D9D9D9" w:themeFill="background1" w:themeFillShade="D9"/>
            <w:vAlign w:val="center"/>
          </w:tcPr>
          <w:p w14:paraId="75C6CFF0" w14:textId="0A6D56D8" w:rsidR="00277085" w:rsidRPr="00325629" w:rsidRDefault="00277085" w:rsidP="00277085">
            <w:pPr>
              <w:spacing w:before="60" w:after="60"/>
              <w:jc w:val="left"/>
              <w:rPr>
                <w:sz w:val="20"/>
              </w:rPr>
            </w:pPr>
            <w:r w:rsidRPr="00325629">
              <w:rPr>
                <w:sz w:val="20"/>
              </w:rPr>
              <w:t>Rule description</w:t>
            </w:r>
          </w:p>
        </w:tc>
        <w:tc>
          <w:tcPr>
            <w:tcW w:w="6468" w:type="dxa"/>
            <w:gridSpan w:val="2"/>
            <w:vAlign w:val="center"/>
          </w:tcPr>
          <w:p w14:paraId="67242106" w14:textId="7DF54E96" w:rsidR="00277085" w:rsidRPr="00325629" w:rsidRDefault="00277085" w:rsidP="00277085">
            <w:pPr>
              <w:spacing w:before="60" w:after="60"/>
              <w:rPr>
                <w:sz w:val="20"/>
              </w:rPr>
            </w:pPr>
            <w:r w:rsidRPr="0073111B">
              <w:rPr>
                <w:sz w:val="20"/>
              </w:rPr>
              <w:t>Exclusion grounds MUST be retrieved from e-Certis</w:t>
            </w:r>
            <w:r>
              <w:rPr>
                <w:sz w:val="20"/>
              </w:rPr>
              <w:t>.</w:t>
            </w:r>
          </w:p>
        </w:tc>
      </w:tr>
      <w:tr w:rsidR="00277085" w:rsidRPr="00325629" w14:paraId="0A7E5D5D" w14:textId="77777777" w:rsidTr="00EA102C">
        <w:tc>
          <w:tcPr>
            <w:tcW w:w="2027" w:type="dxa"/>
            <w:shd w:val="clear" w:color="auto" w:fill="D9D9D9" w:themeFill="background1" w:themeFillShade="D9"/>
            <w:vAlign w:val="center"/>
          </w:tcPr>
          <w:p w14:paraId="40C5B4CC" w14:textId="3C41D609" w:rsidR="00277085" w:rsidRPr="00325629" w:rsidRDefault="00277085" w:rsidP="00277085">
            <w:pPr>
              <w:spacing w:before="60" w:after="60"/>
              <w:jc w:val="left"/>
              <w:rPr>
                <w:sz w:val="20"/>
              </w:rPr>
            </w:pPr>
            <w:r w:rsidRPr="00325629">
              <w:rPr>
                <w:sz w:val="20"/>
              </w:rPr>
              <w:t>Mapping description</w:t>
            </w:r>
          </w:p>
        </w:tc>
        <w:tc>
          <w:tcPr>
            <w:tcW w:w="6468" w:type="dxa"/>
            <w:gridSpan w:val="2"/>
            <w:vAlign w:val="center"/>
          </w:tcPr>
          <w:p w14:paraId="7BB5DA23" w14:textId="7CD5CB88" w:rsidR="00277085" w:rsidRPr="0073111B" w:rsidRDefault="00277085" w:rsidP="00277085">
            <w:pPr>
              <w:spacing w:before="60" w:after="60"/>
              <w:rPr>
                <w:sz w:val="20"/>
              </w:rPr>
            </w:pPr>
            <w:r>
              <w:rPr>
                <w:sz w:val="20"/>
              </w:rPr>
              <w:t>Exclusion criteria or grounds are implemented as Tendering Criterion components.</w:t>
            </w:r>
          </w:p>
        </w:tc>
      </w:tr>
      <w:tr w:rsidR="00277085" w:rsidRPr="00325629" w14:paraId="684D170C" w14:textId="77777777" w:rsidTr="00EA102C">
        <w:tc>
          <w:tcPr>
            <w:tcW w:w="2027" w:type="dxa"/>
            <w:shd w:val="clear" w:color="auto" w:fill="D9D9D9" w:themeFill="background1" w:themeFillShade="D9"/>
            <w:vAlign w:val="center"/>
          </w:tcPr>
          <w:p w14:paraId="2CD07AF3" w14:textId="2066463E" w:rsidR="00277085" w:rsidRPr="00325629" w:rsidRDefault="00277085" w:rsidP="00277085">
            <w:pPr>
              <w:spacing w:before="60" w:after="60"/>
              <w:jc w:val="left"/>
              <w:rPr>
                <w:sz w:val="20"/>
              </w:rPr>
            </w:pPr>
            <w:r>
              <w:rPr>
                <w:sz w:val="20"/>
              </w:rPr>
              <w:t>XSD Path</w:t>
            </w:r>
          </w:p>
        </w:tc>
        <w:tc>
          <w:tcPr>
            <w:tcW w:w="6468" w:type="dxa"/>
            <w:gridSpan w:val="2"/>
            <w:vAlign w:val="center"/>
          </w:tcPr>
          <w:p w14:paraId="04DC2C66" w14:textId="44902A15" w:rsidR="00277085" w:rsidRDefault="00277085" w:rsidP="00277085">
            <w:pPr>
              <w:spacing w:before="60" w:after="60"/>
              <w:jc w:val="left"/>
              <w:rPr>
                <w:rFonts w:ascii="Courier New" w:hAnsi="Courier New" w:cs="Courier New"/>
                <w:sz w:val="20"/>
              </w:rPr>
            </w:pPr>
            <w:r w:rsidRPr="0073111B">
              <w:rPr>
                <w:rFonts w:ascii="Courier New" w:hAnsi="Courier New" w:cs="Courier New"/>
                <w:sz w:val="20"/>
              </w:rPr>
              <w:t>/cac:TenderingCriterion</w:t>
            </w:r>
            <w:r>
              <w:rPr>
                <w:rFonts w:ascii="Courier New" w:hAnsi="Courier New" w:cs="Courier New"/>
                <w:sz w:val="20"/>
              </w:rPr>
              <w:t>[</w:t>
            </w:r>
            <w:r w:rsidR="00EA102C">
              <w:rPr>
                <w:rFonts w:ascii="Courier New" w:hAnsi="Courier New" w:cs="Courier New"/>
                <w:sz w:val="20"/>
              </w:rPr>
              <w:t>1</w:t>
            </w:r>
            <w:r>
              <w:rPr>
                <w:rFonts w:ascii="Courier New" w:hAnsi="Courier New" w:cs="Courier New"/>
                <w:sz w:val="20"/>
              </w:rPr>
              <w:t>..n]</w:t>
            </w:r>
          </w:p>
          <w:p w14:paraId="0641EB26" w14:textId="5915253F" w:rsidR="00B81AAA" w:rsidRDefault="00B81AAA" w:rsidP="00277085">
            <w:pPr>
              <w:spacing w:before="60" w:after="60"/>
              <w:jc w:val="left"/>
              <w:rPr>
                <w:sz w:val="20"/>
              </w:rPr>
            </w:pPr>
            <w:r>
              <w:rPr>
                <w:sz w:val="20"/>
              </w:rPr>
              <w:t>And,</w:t>
            </w:r>
          </w:p>
          <w:p w14:paraId="55097EAA" w14:textId="196AB898" w:rsidR="00B81AAA" w:rsidRPr="00325629" w:rsidRDefault="00B81AAA" w:rsidP="00B81AAA">
            <w:pPr>
              <w:spacing w:before="60" w:after="60"/>
              <w:jc w:val="left"/>
              <w:rPr>
                <w:rFonts w:ascii="Courier New" w:hAnsi="Courier New" w:cs="Courier New"/>
                <w:sz w:val="20"/>
              </w:rPr>
            </w:pPr>
            <w:r>
              <w:rPr>
                <w:rFonts w:ascii="Courier New" w:hAnsi="Courier New" w:cs="Courier New"/>
                <w:sz w:val="20"/>
              </w:rPr>
              <w:t>/cac:TenderingCriterion</w:t>
            </w:r>
            <w:r w:rsidRPr="00B81AAA">
              <w:rPr>
                <w:rFonts w:ascii="Courier New" w:hAnsi="Courier New" w:cs="Courier New"/>
                <w:sz w:val="20"/>
              </w:rPr>
              <w:t>/cbc:CriterionTypeCode</w:t>
            </w:r>
            <w:r w:rsidRPr="00B81AAA">
              <w:rPr>
                <w:sz w:val="20"/>
              </w:rPr>
              <w:t xml:space="preserve"> </w:t>
            </w:r>
            <w:r>
              <w:rPr>
                <w:sz w:val="20"/>
              </w:rPr>
              <w:t>starts with “CRITERION.EXCLUSION.” (they are exclusion criteria).</w:t>
            </w:r>
          </w:p>
        </w:tc>
      </w:tr>
      <w:tr w:rsidR="0024604B" w:rsidRPr="00325629" w14:paraId="0E2414EA" w14:textId="77777777" w:rsidTr="00EA102C">
        <w:tc>
          <w:tcPr>
            <w:tcW w:w="2027" w:type="dxa"/>
            <w:shd w:val="clear" w:color="auto" w:fill="D9D9D9" w:themeFill="background1" w:themeFillShade="D9"/>
            <w:vAlign w:val="center"/>
          </w:tcPr>
          <w:p w14:paraId="22F6DE97" w14:textId="194314C6" w:rsidR="0024604B" w:rsidRDefault="0024604B" w:rsidP="00277085">
            <w:pPr>
              <w:spacing w:before="60" w:after="60"/>
              <w:jc w:val="left"/>
              <w:rPr>
                <w:sz w:val="20"/>
              </w:rPr>
            </w:pPr>
            <w:r>
              <w:rPr>
                <w:sz w:val="20"/>
              </w:rPr>
              <w:t>Business requirement</w:t>
            </w:r>
          </w:p>
        </w:tc>
        <w:tc>
          <w:tcPr>
            <w:tcW w:w="6468" w:type="dxa"/>
            <w:gridSpan w:val="2"/>
            <w:vAlign w:val="center"/>
          </w:tcPr>
          <w:p w14:paraId="73C60112" w14:textId="2BFAB5B0" w:rsidR="0024604B" w:rsidRPr="0024604B" w:rsidRDefault="00D94D78" w:rsidP="00277085">
            <w:pPr>
              <w:spacing w:before="60" w:after="60"/>
              <w:jc w:val="left"/>
              <w:rPr>
                <w:rFonts w:cs="Courier New"/>
                <w:sz w:val="20"/>
              </w:rPr>
            </w:pPr>
            <w:hyperlink r:id="rId21" w:anchor="BIS41-ESPDV2.0-tbr070-009" w:history="1">
              <w:r w:rsidR="0024604B" w:rsidRPr="0024604B">
                <w:rPr>
                  <w:rStyle w:val="nfasis"/>
                  <w:color w:val="2156A5"/>
                  <w:spacing w:val="-2"/>
                  <w:sz w:val="20"/>
                  <w:u w:val="single"/>
                  <w:shd w:val="clear" w:color="auto" w:fill="FFFFFF"/>
                </w:rPr>
                <w:t>tbr070-009</w:t>
              </w:r>
            </w:hyperlink>
          </w:p>
        </w:tc>
      </w:tr>
      <w:tr w:rsidR="003E26AD" w:rsidRPr="00325629" w14:paraId="2B54FC76" w14:textId="77777777" w:rsidTr="00EA102C">
        <w:tc>
          <w:tcPr>
            <w:tcW w:w="3623" w:type="dxa"/>
            <w:gridSpan w:val="2"/>
            <w:shd w:val="clear" w:color="auto" w:fill="D9D9D9" w:themeFill="background1" w:themeFillShade="D9"/>
            <w:vAlign w:val="center"/>
          </w:tcPr>
          <w:p w14:paraId="4D15BA2C" w14:textId="29E6BFF0" w:rsidR="003E26AD" w:rsidRPr="00325629" w:rsidRDefault="003E26AD" w:rsidP="00D85AB2">
            <w:pPr>
              <w:spacing w:before="60" w:after="60"/>
              <w:jc w:val="left"/>
              <w:rPr>
                <w:rFonts w:ascii="Courier New" w:hAnsi="Courier New" w:cs="Courier New"/>
                <w:sz w:val="20"/>
              </w:rPr>
            </w:pPr>
            <w:r w:rsidRPr="00325629">
              <w:rPr>
                <w:sz w:val="20"/>
              </w:rPr>
              <w:t>XSD Business Rule description</w:t>
            </w:r>
          </w:p>
        </w:tc>
        <w:tc>
          <w:tcPr>
            <w:tcW w:w="4872" w:type="dxa"/>
            <w:shd w:val="clear" w:color="auto" w:fill="D9D9D9" w:themeFill="background1" w:themeFillShade="D9"/>
            <w:vAlign w:val="center"/>
          </w:tcPr>
          <w:p w14:paraId="55940A1E" w14:textId="77777777" w:rsidR="003E26AD" w:rsidRPr="00325629" w:rsidRDefault="003E26AD" w:rsidP="00D85AB2">
            <w:pPr>
              <w:spacing w:before="60" w:after="60"/>
              <w:jc w:val="left"/>
              <w:rPr>
                <w:rFonts w:ascii="Courier New" w:hAnsi="Courier New" w:cs="Courier New"/>
                <w:sz w:val="20"/>
              </w:rPr>
            </w:pPr>
            <w:r w:rsidRPr="00325629">
              <w:rPr>
                <w:sz w:val="20"/>
              </w:rPr>
              <w:t>XSD Business Rule Schematron</w:t>
            </w:r>
          </w:p>
        </w:tc>
      </w:tr>
      <w:tr w:rsidR="00971278" w:rsidRPr="00325629" w14:paraId="7EE849FB" w14:textId="77777777" w:rsidTr="00727618">
        <w:tc>
          <w:tcPr>
            <w:tcW w:w="8495" w:type="dxa"/>
            <w:gridSpan w:val="3"/>
            <w:shd w:val="clear" w:color="auto" w:fill="auto"/>
            <w:vAlign w:val="center"/>
          </w:tcPr>
          <w:p w14:paraId="484AF6BB" w14:textId="6CB54476" w:rsidR="00971278" w:rsidRPr="00F86D15" w:rsidRDefault="00971278" w:rsidP="00F86D15">
            <w:pPr>
              <w:spacing w:before="60" w:after="60"/>
              <w:rPr>
                <w:sz w:val="20"/>
              </w:rPr>
            </w:pPr>
            <w:r>
              <w:rPr>
                <w:sz w:val="20"/>
              </w:rPr>
              <w:t>The Business Rules</w:t>
            </w:r>
            <w:r w:rsidR="00F86D15">
              <w:rPr>
                <w:sz w:val="20"/>
              </w:rPr>
              <w:t xml:space="preserve"> listed within “</w:t>
            </w:r>
            <w:r w:rsidR="00F86D15" w:rsidRPr="00F86D15">
              <w:rPr>
                <w:sz w:val="20"/>
                <w:szCs w:val="20"/>
              </w:rPr>
              <w:fldChar w:fldCharType="begin"/>
            </w:r>
            <w:r w:rsidR="00F86D15" w:rsidRPr="00F86D15">
              <w:rPr>
                <w:sz w:val="20"/>
                <w:szCs w:val="20"/>
              </w:rPr>
              <w:instrText xml:space="preserve"> REF _Ref503453786 \n \h </w:instrText>
            </w:r>
            <w:r w:rsidR="00F86D15">
              <w:rPr>
                <w:sz w:val="20"/>
                <w:szCs w:val="20"/>
              </w:rPr>
              <w:instrText xml:space="preserve"> \* MERGEFORMAT </w:instrText>
            </w:r>
            <w:r w:rsidR="00F86D15" w:rsidRPr="00F86D15">
              <w:rPr>
                <w:sz w:val="20"/>
                <w:szCs w:val="20"/>
              </w:rPr>
            </w:r>
            <w:r w:rsidR="00F86D15" w:rsidRPr="00F86D15">
              <w:rPr>
                <w:sz w:val="20"/>
                <w:szCs w:val="20"/>
              </w:rPr>
              <w:fldChar w:fldCharType="separate"/>
            </w:r>
            <w:r w:rsidR="00AA46A3">
              <w:rPr>
                <w:sz w:val="20"/>
                <w:szCs w:val="20"/>
              </w:rPr>
              <w:t>10</w:t>
            </w:r>
            <w:r w:rsidR="00F86D15" w:rsidRPr="00F86D15">
              <w:rPr>
                <w:sz w:val="20"/>
                <w:szCs w:val="20"/>
              </w:rPr>
              <w:fldChar w:fldCharType="end"/>
            </w:r>
            <w:r w:rsidR="00F86D15" w:rsidRPr="00F86D15">
              <w:rPr>
                <w:sz w:val="20"/>
                <w:szCs w:val="20"/>
              </w:rPr>
              <w:t xml:space="preserve"> </w:t>
            </w:r>
            <w:r w:rsidR="00F86D15" w:rsidRPr="00F86D15">
              <w:rPr>
                <w:sz w:val="20"/>
                <w:szCs w:val="20"/>
              </w:rPr>
              <w:fldChar w:fldCharType="begin"/>
            </w:r>
            <w:r w:rsidR="00F86D15" w:rsidRPr="00F86D15">
              <w:rPr>
                <w:sz w:val="20"/>
                <w:szCs w:val="20"/>
              </w:rPr>
              <w:instrText xml:space="preserve"> REF _Ref503453786 \h </w:instrText>
            </w:r>
            <w:r w:rsidR="00F86D15">
              <w:rPr>
                <w:sz w:val="20"/>
                <w:szCs w:val="20"/>
              </w:rPr>
              <w:instrText xml:space="preserve"> \* MERGEFORMAT </w:instrText>
            </w:r>
            <w:r w:rsidR="00F86D15" w:rsidRPr="00F86D15">
              <w:rPr>
                <w:sz w:val="20"/>
                <w:szCs w:val="20"/>
              </w:rPr>
            </w:r>
            <w:r w:rsidR="00F86D15" w:rsidRPr="00F86D15">
              <w:rPr>
                <w:sz w:val="20"/>
                <w:szCs w:val="20"/>
              </w:rPr>
              <w:fldChar w:fldCharType="separate"/>
            </w:r>
            <w:r w:rsidR="00AA46A3" w:rsidRPr="00AA46A3">
              <w:rPr>
                <w:sz w:val="20"/>
                <w:szCs w:val="20"/>
              </w:rPr>
              <w:t>Tendering Criterion General Rules</w:t>
            </w:r>
            <w:r w:rsidR="00F86D15" w:rsidRPr="00F86D15">
              <w:rPr>
                <w:sz w:val="20"/>
                <w:szCs w:val="20"/>
              </w:rPr>
              <w:fldChar w:fldCharType="end"/>
            </w:r>
            <w:r w:rsidR="00F86D15">
              <w:rPr>
                <w:sz w:val="20"/>
              </w:rPr>
              <w:t>”</w:t>
            </w:r>
            <w:r>
              <w:rPr>
                <w:sz w:val="20"/>
              </w:rPr>
              <w:t xml:space="preserve"> are ge</w:t>
            </w:r>
            <w:r w:rsidR="00F86D15">
              <w:rPr>
                <w:sz w:val="20"/>
              </w:rPr>
              <w:t>neral to all TenderingCriterion.</w:t>
            </w:r>
          </w:p>
        </w:tc>
      </w:tr>
    </w:tbl>
    <w:p w14:paraId="75BB165C" w14:textId="21E70E3A" w:rsidR="0073111B" w:rsidRDefault="0073111B" w:rsidP="0073111B">
      <w:pPr>
        <w:pStyle w:val="Descripcin"/>
      </w:pPr>
      <w:bookmarkStart w:id="97" w:name="_Toc504408283"/>
      <w:r>
        <w:lastRenderedPageBreak/>
        <w:t xml:space="preserve">Table </w:t>
      </w:r>
      <w:r w:rsidR="009F1D37">
        <w:fldChar w:fldCharType="begin"/>
      </w:r>
      <w:r w:rsidR="009F1D37">
        <w:instrText xml:space="preserve"> SEQ Table \* ARABIC </w:instrText>
      </w:r>
      <w:r w:rsidR="009F1D37">
        <w:fldChar w:fldCharType="separate"/>
      </w:r>
      <w:r w:rsidR="00AA46A3">
        <w:rPr>
          <w:noProof/>
        </w:rPr>
        <w:t>31</w:t>
      </w:r>
      <w:r w:rsidR="009F1D37">
        <w:fldChar w:fldCharType="end"/>
      </w:r>
      <w:r>
        <w:t>: BR</w:t>
      </w:r>
      <w:r w:rsidR="001236B6">
        <w:t>-REQ-</w:t>
      </w:r>
      <w:r>
        <w:t>30</w:t>
      </w:r>
      <w:bookmarkEnd w:id="97"/>
    </w:p>
    <w:p w14:paraId="72F3844B" w14:textId="1A82CF51" w:rsidR="005668F4" w:rsidRDefault="005668F4" w:rsidP="005668F4">
      <w:pPr>
        <w:pStyle w:val="Ttulo3"/>
      </w:pPr>
      <w:bookmarkStart w:id="98" w:name="_BR-COM-30-S10"/>
      <w:bookmarkStart w:id="99" w:name="_Toc504408226"/>
      <w:bookmarkEnd w:id="98"/>
      <w:r>
        <w:t>BR</w:t>
      </w:r>
      <w:r w:rsidR="001236B6">
        <w:t>-REQ-</w:t>
      </w:r>
      <w:r>
        <w:t>30-S10</w:t>
      </w:r>
      <w:bookmarkEnd w:id="99"/>
    </w:p>
    <w:tbl>
      <w:tblPr>
        <w:tblStyle w:val="Tablaconcuadrcula"/>
        <w:tblW w:w="0" w:type="auto"/>
        <w:tblLook w:val="04A0" w:firstRow="1" w:lastRow="0" w:firstColumn="1" w:lastColumn="0" w:noHBand="0" w:noVBand="1"/>
      </w:tblPr>
      <w:tblGrid>
        <w:gridCol w:w="2263"/>
        <w:gridCol w:w="1857"/>
        <w:gridCol w:w="4375"/>
      </w:tblGrid>
      <w:tr w:rsidR="005668F4" w:rsidRPr="00325629" w14:paraId="12BD6DCD" w14:textId="77777777" w:rsidTr="006664A7">
        <w:tc>
          <w:tcPr>
            <w:tcW w:w="8495" w:type="dxa"/>
            <w:gridSpan w:val="3"/>
            <w:shd w:val="clear" w:color="auto" w:fill="D9D9D9" w:themeFill="background1" w:themeFillShade="D9"/>
          </w:tcPr>
          <w:p w14:paraId="032738DF" w14:textId="77777777" w:rsidR="005668F4" w:rsidRPr="00325629" w:rsidRDefault="005668F4" w:rsidP="006664A7">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F72C7F" w:rsidRPr="00325629" w14:paraId="425754D1" w14:textId="77777777" w:rsidTr="006664A7">
        <w:tc>
          <w:tcPr>
            <w:tcW w:w="2263" w:type="dxa"/>
            <w:shd w:val="clear" w:color="auto" w:fill="D9D9D9" w:themeFill="background1" w:themeFillShade="D9"/>
            <w:vAlign w:val="center"/>
          </w:tcPr>
          <w:p w14:paraId="0829FA17" w14:textId="7B98DB38" w:rsidR="00F72C7F" w:rsidRPr="00325629" w:rsidRDefault="00F72C7F" w:rsidP="00F72C7F">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4D6BF9B4" w14:textId="114D15D6" w:rsidR="00F72C7F" w:rsidRPr="00325629" w:rsidRDefault="00F72C7F" w:rsidP="003F0AFA">
            <w:pPr>
              <w:pStyle w:val="Prrafodelista"/>
              <w:numPr>
                <w:ilvl w:val="0"/>
                <w:numId w:val="10"/>
              </w:numPr>
              <w:spacing w:before="60" w:after="60"/>
              <w:rPr>
                <w:sz w:val="20"/>
              </w:rPr>
            </w:pPr>
            <w:r w:rsidRPr="005668F4">
              <w:rPr>
                <w:sz w:val="20"/>
              </w:rPr>
              <w:t>RQ-10-R40-S10</w:t>
            </w:r>
          </w:p>
        </w:tc>
      </w:tr>
      <w:tr w:rsidR="00F72C7F" w:rsidRPr="00325629" w14:paraId="49055ED1" w14:textId="77777777" w:rsidTr="006664A7">
        <w:tc>
          <w:tcPr>
            <w:tcW w:w="2263" w:type="dxa"/>
            <w:shd w:val="clear" w:color="auto" w:fill="D9D9D9" w:themeFill="background1" w:themeFillShade="D9"/>
            <w:vAlign w:val="center"/>
          </w:tcPr>
          <w:p w14:paraId="2B5DBB61" w14:textId="33171E7F" w:rsidR="00F72C7F" w:rsidRPr="00325629" w:rsidRDefault="00F72C7F" w:rsidP="00F72C7F">
            <w:pPr>
              <w:spacing w:before="60" w:after="60"/>
              <w:jc w:val="left"/>
              <w:rPr>
                <w:sz w:val="20"/>
              </w:rPr>
            </w:pPr>
            <w:r w:rsidRPr="00325629">
              <w:rPr>
                <w:sz w:val="20"/>
              </w:rPr>
              <w:t>Rule description</w:t>
            </w:r>
          </w:p>
        </w:tc>
        <w:tc>
          <w:tcPr>
            <w:tcW w:w="6232" w:type="dxa"/>
            <w:gridSpan w:val="2"/>
            <w:vAlign w:val="center"/>
          </w:tcPr>
          <w:p w14:paraId="45EA4FD4" w14:textId="5DB44BBA" w:rsidR="00F72C7F" w:rsidRPr="00325629" w:rsidRDefault="00F72C7F" w:rsidP="00F72C7F">
            <w:pPr>
              <w:spacing w:before="60" w:after="60"/>
              <w:rPr>
                <w:sz w:val="20"/>
              </w:rPr>
            </w:pPr>
            <w:r w:rsidRPr="005668F4">
              <w:rPr>
                <w:sz w:val="20"/>
              </w:rPr>
              <w:t>Information for common exclusion grounds (sections A, B and C) MUST be retrieved from e-Certis.</w:t>
            </w:r>
          </w:p>
        </w:tc>
      </w:tr>
      <w:tr w:rsidR="00F72C7F" w:rsidRPr="00325629" w14:paraId="614E201B" w14:textId="77777777" w:rsidTr="006664A7">
        <w:tc>
          <w:tcPr>
            <w:tcW w:w="2263" w:type="dxa"/>
            <w:shd w:val="clear" w:color="auto" w:fill="D9D9D9" w:themeFill="background1" w:themeFillShade="D9"/>
            <w:vAlign w:val="center"/>
          </w:tcPr>
          <w:p w14:paraId="6E1359DB" w14:textId="41EC8E52" w:rsidR="00F72C7F" w:rsidRPr="00325629" w:rsidRDefault="00F72C7F" w:rsidP="00F72C7F">
            <w:pPr>
              <w:spacing w:before="60" w:after="60"/>
              <w:jc w:val="left"/>
              <w:rPr>
                <w:sz w:val="20"/>
              </w:rPr>
            </w:pPr>
            <w:r w:rsidRPr="00325629">
              <w:rPr>
                <w:sz w:val="20"/>
              </w:rPr>
              <w:t>Mapping description</w:t>
            </w:r>
          </w:p>
        </w:tc>
        <w:tc>
          <w:tcPr>
            <w:tcW w:w="6232" w:type="dxa"/>
            <w:gridSpan w:val="2"/>
            <w:vAlign w:val="center"/>
          </w:tcPr>
          <w:p w14:paraId="776B0FE8" w14:textId="5AD73458" w:rsidR="00F72C7F" w:rsidRPr="00325629" w:rsidRDefault="00F72C7F" w:rsidP="00F72C7F">
            <w:pPr>
              <w:spacing w:before="60" w:after="60"/>
              <w:rPr>
                <w:sz w:val="20"/>
              </w:rPr>
            </w:pPr>
            <w:r>
              <w:rPr>
                <w:sz w:val="20"/>
              </w:rPr>
              <w:t>T</w:t>
            </w:r>
            <w:r w:rsidRPr="00A84539">
              <w:rPr>
                <w:sz w:val="20"/>
              </w:rPr>
              <w:t xml:space="preserve">he spreadsheets </w:t>
            </w:r>
            <w:r>
              <w:rPr>
                <w:sz w:val="20"/>
              </w:rPr>
              <w:fldChar w:fldCharType="begin"/>
            </w:r>
            <w:r>
              <w:rPr>
                <w:sz w:val="20"/>
              </w:rPr>
              <w:instrText xml:space="preserve"> REF _Ref503168500 \r \h  \* MERGEFORMAT </w:instrText>
            </w:r>
            <w:r>
              <w:rPr>
                <w:sz w:val="20"/>
              </w:rPr>
            </w:r>
            <w:r>
              <w:rPr>
                <w:sz w:val="20"/>
              </w:rPr>
              <w:fldChar w:fldCharType="separate"/>
            </w:r>
            <w:r w:rsidR="00AA46A3">
              <w:rPr>
                <w:sz w:val="20"/>
              </w:rPr>
              <w:t>[RD03]</w:t>
            </w:r>
            <w:r>
              <w:rPr>
                <w:sz w:val="20"/>
              </w:rPr>
              <w:fldChar w:fldCharType="end"/>
            </w:r>
            <w:r>
              <w:rPr>
                <w:sz w:val="20"/>
              </w:rPr>
              <w:t xml:space="preserve"> carries the information from e-Certis. No additional business rules are needed in this scenario.</w:t>
            </w:r>
          </w:p>
        </w:tc>
      </w:tr>
      <w:tr w:rsidR="00F72C7F" w:rsidRPr="00325629" w14:paraId="4C85DBA6" w14:textId="77777777" w:rsidTr="006664A7">
        <w:tc>
          <w:tcPr>
            <w:tcW w:w="2263" w:type="dxa"/>
            <w:shd w:val="clear" w:color="auto" w:fill="D9D9D9" w:themeFill="background1" w:themeFillShade="D9"/>
            <w:vAlign w:val="center"/>
          </w:tcPr>
          <w:p w14:paraId="0D328A26" w14:textId="0643FB99" w:rsidR="00F72C7F" w:rsidRPr="00325629" w:rsidRDefault="00F72C7F" w:rsidP="00F72C7F">
            <w:pPr>
              <w:spacing w:before="60" w:after="60"/>
              <w:jc w:val="left"/>
              <w:rPr>
                <w:sz w:val="20"/>
              </w:rPr>
            </w:pPr>
            <w:r>
              <w:rPr>
                <w:sz w:val="20"/>
              </w:rPr>
              <w:t>XSD Path</w:t>
            </w:r>
          </w:p>
        </w:tc>
        <w:tc>
          <w:tcPr>
            <w:tcW w:w="6232" w:type="dxa"/>
            <w:gridSpan w:val="2"/>
            <w:vAlign w:val="center"/>
          </w:tcPr>
          <w:p w14:paraId="66EA7B37" w14:textId="77777777" w:rsidR="00F72C7F" w:rsidRPr="00325629" w:rsidRDefault="00F72C7F" w:rsidP="00F72C7F">
            <w:pPr>
              <w:spacing w:before="60" w:after="60"/>
              <w:rPr>
                <w:sz w:val="20"/>
              </w:rPr>
            </w:pPr>
            <w:r w:rsidRPr="00325629">
              <w:rPr>
                <w:sz w:val="20"/>
              </w:rPr>
              <w:t>-</w:t>
            </w:r>
          </w:p>
        </w:tc>
      </w:tr>
      <w:tr w:rsidR="0024604B" w:rsidRPr="00325629" w14:paraId="4E00A0AD" w14:textId="77777777" w:rsidTr="006664A7">
        <w:tc>
          <w:tcPr>
            <w:tcW w:w="2263" w:type="dxa"/>
            <w:shd w:val="clear" w:color="auto" w:fill="D9D9D9" w:themeFill="background1" w:themeFillShade="D9"/>
            <w:vAlign w:val="center"/>
          </w:tcPr>
          <w:p w14:paraId="11D96948" w14:textId="700BC020" w:rsidR="0024604B" w:rsidRDefault="0024604B" w:rsidP="0024604B">
            <w:pPr>
              <w:spacing w:before="60" w:after="60"/>
              <w:jc w:val="left"/>
              <w:rPr>
                <w:sz w:val="20"/>
              </w:rPr>
            </w:pPr>
            <w:r>
              <w:rPr>
                <w:sz w:val="20"/>
              </w:rPr>
              <w:t>Business requirement</w:t>
            </w:r>
          </w:p>
        </w:tc>
        <w:tc>
          <w:tcPr>
            <w:tcW w:w="6232" w:type="dxa"/>
            <w:gridSpan w:val="2"/>
            <w:vAlign w:val="center"/>
          </w:tcPr>
          <w:p w14:paraId="5CA8ACF8" w14:textId="0DD6908D" w:rsidR="0024604B" w:rsidRPr="00325629" w:rsidRDefault="00D94D78" w:rsidP="0024604B">
            <w:pPr>
              <w:spacing w:before="60" w:after="60"/>
              <w:rPr>
                <w:sz w:val="20"/>
              </w:rPr>
            </w:pPr>
            <w:hyperlink r:id="rId22" w:anchor="BIS41-ESPDV2.0-tbr070-009" w:history="1">
              <w:r w:rsidR="0024604B" w:rsidRPr="0024604B">
                <w:rPr>
                  <w:rStyle w:val="nfasis"/>
                  <w:color w:val="2156A5"/>
                  <w:spacing w:val="-2"/>
                  <w:sz w:val="20"/>
                  <w:u w:val="single"/>
                  <w:shd w:val="clear" w:color="auto" w:fill="FFFFFF"/>
                </w:rPr>
                <w:t>tbr070-009</w:t>
              </w:r>
            </w:hyperlink>
          </w:p>
        </w:tc>
      </w:tr>
      <w:tr w:rsidR="00B27258" w:rsidRPr="00325629" w14:paraId="667C1151" w14:textId="77777777" w:rsidTr="00D85AB2">
        <w:tc>
          <w:tcPr>
            <w:tcW w:w="4120" w:type="dxa"/>
            <w:gridSpan w:val="2"/>
            <w:shd w:val="clear" w:color="auto" w:fill="D9D9D9" w:themeFill="background1" w:themeFillShade="D9"/>
            <w:vAlign w:val="center"/>
          </w:tcPr>
          <w:p w14:paraId="6C4C00DB" w14:textId="77777777" w:rsidR="00B27258" w:rsidRPr="00325629" w:rsidRDefault="00B27258" w:rsidP="00D85AB2">
            <w:pPr>
              <w:spacing w:before="60" w:after="60"/>
              <w:jc w:val="left"/>
              <w:rPr>
                <w:rFonts w:ascii="Courier New" w:hAnsi="Courier New" w:cs="Courier New"/>
                <w:sz w:val="20"/>
              </w:rPr>
            </w:pPr>
            <w:r w:rsidRPr="00325629">
              <w:rPr>
                <w:sz w:val="20"/>
              </w:rPr>
              <w:t>XSD Business Rule description</w:t>
            </w:r>
          </w:p>
        </w:tc>
        <w:tc>
          <w:tcPr>
            <w:tcW w:w="4375" w:type="dxa"/>
            <w:shd w:val="clear" w:color="auto" w:fill="D9D9D9" w:themeFill="background1" w:themeFillShade="D9"/>
            <w:vAlign w:val="center"/>
          </w:tcPr>
          <w:p w14:paraId="3AC9B045" w14:textId="77777777" w:rsidR="00B27258" w:rsidRPr="00325629" w:rsidRDefault="00B27258" w:rsidP="00D85AB2">
            <w:pPr>
              <w:spacing w:before="60" w:after="60"/>
              <w:jc w:val="left"/>
              <w:rPr>
                <w:rFonts w:ascii="Courier New" w:hAnsi="Courier New" w:cs="Courier New"/>
                <w:sz w:val="20"/>
              </w:rPr>
            </w:pPr>
            <w:r w:rsidRPr="00325629">
              <w:rPr>
                <w:sz w:val="20"/>
              </w:rPr>
              <w:t>XSD Business Rule Schematron</w:t>
            </w:r>
          </w:p>
        </w:tc>
      </w:tr>
      <w:tr w:rsidR="00B27258" w:rsidRPr="004C0BBF" w14:paraId="590A6F3F" w14:textId="77777777" w:rsidTr="00D85AB2">
        <w:tc>
          <w:tcPr>
            <w:tcW w:w="4120" w:type="dxa"/>
            <w:gridSpan w:val="2"/>
            <w:shd w:val="clear" w:color="auto" w:fill="auto"/>
            <w:vAlign w:val="center"/>
          </w:tcPr>
          <w:p w14:paraId="40B150DA" w14:textId="5B0C8062" w:rsidR="00B27258" w:rsidRPr="00325629" w:rsidRDefault="00B27258" w:rsidP="00D85AB2">
            <w:pPr>
              <w:spacing w:before="60" w:after="60"/>
              <w:rPr>
                <w:sz w:val="20"/>
              </w:rPr>
            </w:pPr>
            <w:r>
              <w:rPr>
                <w:sz w:val="20"/>
              </w:rPr>
              <w:t>-</w:t>
            </w:r>
          </w:p>
        </w:tc>
        <w:tc>
          <w:tcPr>
            <w:tcW w:w="4375" w:type="dxa"/>
            <w:shd w:val="clear" w:color="auto" w:fill="auto"/>
            <w:vAlign w:val="center"/>
          </w:tcPr>
          <w:p w14:paraId="2B39875B" w14:textId="6A1714CE" w:rsidR="00B27258" w:rsidRPr="00B27258" w:rsidRDefault="00B27258" w:rsidP="00B27258">
            <w:pPr>
              <w:spacing w:before="60" w:after="60"/>
              <w:jc w:val="left"/>
              <w:rPr>
                <w:sz w:val="20"/>
              </w:rPr>
            </w:pPr>
            <w:r w:rsidRPr="008938C1">
              <w:rPr>
                <w:b/>
                <w:sz w:val="20"/>
              </w:rPr>
              <w:t>No Schematron rule can be implemented</w:t>
            </w:r>
          </w:p>
        </w:tc>
      </w:tr>
    </w:tbl>
    <w:p w14:paraId="77B0B49F" w14:textId="7925E0AD" w:rsidR="005668F4" w:rsidRDefault="005668F4" w:rsidP="005668F4">
      <w:pPr>
        <w:pStyle w:val="Descripcin"/>
      </w:pPr>
      <w:bookmarkStart w:id="100" w:name="_Toc504408284"/>
      <w:r>
        <w:t xml:space="preserve">Table </w:t>
      </w:r>
      <w:r w:rsidR="009F1D37">
        <w:fldChar w:fldCharType="begin"/>
      </w:r>
      <w:r w:rsidR="009F1D37">
        <w:instrText xml:space="preserve"> SEQ Table \* ARABIC </w:instrText>
      </w:r>
      <w:r w:rsidR="009F1D37">
        <w:fldChar w:fldCharType="separate"/>
      </w:r>
      <w:r w:rsidR="00AA46A3">
        <w:rPr>
          <w:noProof/>
        </w:rPr>
        <w:t>32</w:t>
      </w:r>
      <w:r w:rsidR="009F1D37">
        <w:fldChar w:fldCharType="end"/>
      </w:r>
      <w:r>
        <w:t>: BR</w:t>
      </w:r>
      <w:r w:rsidR="001236B6">
        <w:t>-REQ-</w:t>
      </w:r>
      <w:r w:rsidR="00224902">
        <w:t>3</w:t>
      </w:r>
      <w:r>
        <w:t>0-S10</w:t>
      </w:r>
      <w:bookmarkEnd w:id="100"/>
    </w:p>
    <w:p w14:paraId="7AD78C80" w14:textId="11613F65" w:rsidR="00224902" w:rsidRDefault="00224902" w:rsidP="00224902">
      <w:pPr>
        <w:pStyle w:val="Ttulo3"/>
      </w:pPr>
      <w:bookmarkStart w:id="101" w:name="_BR-COM-30-S20"/>
      <w:bookmarkStart w:id="102" w:name="_Toc504408227"/>
      <w:bookmarkEnd w:id="101"/>
      <w:r>
        <w:t>BR</w:t>
      </w:r>
      <w:r w:rsidR="001236B6">
        <w:t>-REQ-</w:t>
      </w:r>
      <w:r>
        <w:t>30-S20</w:t>
      </w:r>
      <w:bookmarkEnd w:id="102"/>
    </w:p>
    <w:tbl>
      <w:tblPr>
        <w:tblStyle w:val="Tablaconcuadrcula"/>
        <w:tblW w:w="0" w:type="auto"/>
        <w:tblLook w:val="04A0" w:firstRow="1" w:lastRow="0" w:firstColumn="1" w:lastColumn="0" w:noHBand="0" w:noVBand="1"/>
      </w:tblPr>
      <w:tblGrid>
        <w:gridCol w:w="2263"/>
        <w:gridCol w:w="1857"/>
        <w:gridCol w:w="4375"/>
      </w:tblGrid>
      <w:tr w:rsidR="00224902" w:rsidRPr="00325629" w14:paraId="4695E984" w14:textId="77777777" w:rsidTr="006664A7">
        <w:tc>
          <w:tcPr>
            <w:tcW w:w="8495" w:type="dxa"/>
            <w:gridSpan w:val="3"/>
            <w:shd w:val="clear" w:color="auto" w:fill="D9D9D9" w:themeFill="background1" w:themeFillShade="D9"/>
          </w:tcPr>
          <w:p w14:paraId="3A360CCD" w14:textId="77777777" w:rsidR="00224902" w:rsidRPr="00325629" w:rsidRDefault="00224902" w:rsidP="006664A7">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2E60D2" w:rsidRPr="00325629" w14:paraId="32255630" w14:textId="77777777" w:rsidTr="006664A7">
        <w:tc>
          <w:tcPr>
            <w:tcW w:w="2263" w:type="dxa"/>
            <w:shd w:val="clear" w:color="auto" w:fill="D9D9D9" w:themeFill="background1" w:themeFillShade="D9"/>
            <w:vAlign w:val="center"/>
          </w:tcPr>
          <w:p w14:paraId="002C4D04" w14:textId="6361BC91" w:rsidR="002E60D2" w:rsidRPr="00325629" w:rsidRDefault="002E60D2" w:rsidP="002E60D2">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3E9340AF" w14:textId="6ADB8174" w:rsidR="002E60D2" w:rsidRPr="00325629" w:rsidRDefault="002E60D2" w:rsidP="003F0AFA">
            <w:pPr>
              <w:pStyle w:val="Prrafodelista"/>
              <w:numPr>
                <w:ilvl w:val="0"/>
                <w:numId w:val="10"/>
              </w:numPr>
              <w:spacing w:before="60" w:after="60"/>
              <w:rPr>
                <w:sz w:val="20"/>
              </w:rPr>
            </w:pPr>
            <w:r w:rsidRPr="005668F4">
              <w:rPr>
                <w:sz w:val="20"/>
              </w:rPr>
              <w:t>RQ-10-R40-S</w:t>
            </w:r>
            <w:r>
              <w:rPr>
                <w:sz w:val="20"/>
              </w:rPr>
              <w:t>2</w:t>
            </w:r>
            <w:r w:rsidRPr="005668F4">
              <w:rPr>
                <w:sz w:val="20"/>
              </w:rPr>
              <w:t>0</w:t>
            </w:r>
          </w:p>
        </w:tc>
      </w:tr>
      <w:tr w:rsidR="002E60D2" w:rsidRPr="00325629" w14:paraId="6147AF2E" w14:textId="77777777" w:rsidTr="006664A7">
        <w:tc>
          <w:tcPr>
            <w:tcW w:w="2263" w:type="dxa"/>
            <w:shd w:val="clear" w:color="auto" w:fill="D9D9D9" w:themeFill="background1" w:themeFillShade="D9"/>
            <w:vAlign w:val="center"/>
          </w:tcPr>
          <w:p w14:paraId="5D6844C8" w14:textId="0DD4A6BF" w:rsidR="002E60D2" w:rsidRPr="00325629" w:rsidRDefault="002E60D2" w:rsidP="002E60D2">
            <w:pPr>
              <w:spacing w:before="60" w:after="60"/>
              <w:jc w:val="left"/>
              <w:rPr>
                <w:sz w:val="20"/>
              </w:rPr>
            </w:pPr>
            <w:r w:rsidRPr="00325629">
              <w:rPr>
                <w:sz w:val="20"/>
              </w:rPr>
              <w:t>Rule description</w:t>
            </w:r>
          </w:p>
        </w:tc>
        <w:tc>
          <w:tcPr>
            <w:tcW w:w="6232" w:type="dxa"/>
            <w:gridSpan w:val="2"/>
            <w:vAlign w:val="center"/>
          </w:tcPr>
          <w:p w14:paraId="0423823A" w14:textId="12BDB10A" w:rsidR="002E60D2" w:rsidRPr="00325629" w:rsidRDefault="002E60D2" w:rsidP="002E60D2">
            <w:pPr>
              <w:spacing w:before="60" w:after="60"/>
              <w:rPr>
                <w:sz w:val="20"/>
              </w:rPr>
            </w:pPr>
            <w:r w:rsidRPr="00224902">
              <w:rPr>
                <w:sz w:val="20"/>
              </w:rPr>
              <w:t>Information for national exclusion grounds (section D) MUST be retrieved from e-Certis.</w:t>
            </w:r>
          </w:p>
        </w:tc>
      </w:tr>
      <w:tr w:rsidR="002E60D2" w:rsidRPr="00325629" w14:paraId="4A024159" w14:textId="77777777" w:rsidTr="006664A7">
        <w:tc>
          <w:tcPr>
            <w:tcW w:w="2263" w:type="dxa"/>
            <w:shd w:val="clear" w:color="auto" w:fill="D9D9D9" w:themeFill="background1" w:themeFillShade="D9"/>
            <w:vAlign w:val="center"/>
          </w:tcPr>
          <w:p w14:paraId="161855D3" w14:textId="51A17BC8" w:rsidR="002E60D2" w:rsidRPr="00325629" w:rsidRDefault="002E60D2" w:rsidP="002E60D2">
            <w:pPr>
              <w:spacing w:before="60" w:after="60"/>
              <w:jc w:val="left"/>
              <w:rPr>
                <w:sz w:val="20"/>
              </w:rPr>
            </w:pPr>
            <w:r w:rsidRPr="00325629">
              <w:rPr>
                <w:sz w:val="20"/>
              </w:rPr>
              <w:t>Mapping description</w:t>
            </w:r>
          </w:p>
        </w:tc>
        <w:tc>
          <w:tcPr>
            <w:tcW w:w="6232" w:type="dxa"/>
            <w:gridSpan w:val="2"/>
            <w:vAlign w:val="center"/>
          </w:tcPr>
          <w:p w14:paraId="3EA13886" w14:textId="123D977D" w:rsidR="002E60D2" w:rsidRPr="00325629" w:rsidRDefault="002E60D2" w:rsidP="002E60D2">
            <w:pPr>
              <w:spacing w:before="60" w:after="60"/>
              <w:rPr>
                <w:sz w:val="20"/>
              </w:rPr>
            </w:pPr>
            <w:r>
              <w:rPr>
                <w:sz w:val="20"/>
              </w:rPr>
              <w:t>No additional business rules are needed in this scenario.</w:t>
            </w:r>
          </w:p>
        </w:tc>
      </w:tr>
      <w:tr w:rsidR="002E60D2" w:rsidRPr="00325629" w14:paraId="075DE636" w14:textId="77777777" w:rsidTr="006664A7">
        <w:tc>
          <w:tcPr>
            <w:tcW w:w="2263" w:type="dxa"/>
            <w:shd w:val="clear" w:color="auto" w:fill="D9D9D9" w:themeFill="background1" w:themeFillShade="D9"/>
            <w:vAlign w:val="center"/>
          </w:tcPr>
          <w:p w14:paraId="5391D6E9" w14:textId="6AC5E78C" w:rsidR="002E60D2" w:rsidRPr="00325629" w:rsidRDefault="002E60D2" w:rsidP="002E60D2">
            <w:pPr>
              <w:spacing w:before="60" w:after="60"/>
              <w:jc w:val="left"/>
              <w:rPr>
                <w:sz w:val="20"/>
              </w:rPr>
            </w:pPr>
            <w:r>
              <w:rPr>
                <w:sz w:val="20"/>
              </w:rPr>
              <w:t>XSD Path</w:t>
            </w:r>
          </w:p>
        </w:tc>
        <w:tc>
          <w:tcPr>
            <w:tcW w:w="6232" w:type="dxa"/>
            <w:gridSpan w:val="2"/>
            <w:vAlign w:val="center"/>
          </w:tcPr>
          <w:p w14:paraId="1CEE91D9" w14:textId="77777777" w:rsidR="002E60D2" w:rsidRPr="00325629" w:rsidRDefault="002E60D2" w:rsidP="002E60D2">
            <w:pPr>
              <w:spacing w:before="60" w:after="60"/>
              <w:rPr>
                <w:sz w:val="20"/>
              </w:rPr>
            </w:pPr>
            <w:r w:rsidRPr="00325629">
              <w:rPr>
                <w:sz w:val="20"/>
              </w:rPr>
              <w:t>-</w:t>
            </w:r>
          </w:p>
        </w:tc>
      </w:tr>
      <w:tr w:rsidR="0024604B" w:rsidRPr="00325629" w14:paraId="54BC11E5" w14:textId="77777777" w:rsidTr="006664A7">
        <w:tc>
          <w:tcPr>
            <w:tcW w:w="2263" w:type="dxa"/>
            <w:shd w:val="clear" w:color="auto" w:fill="D9D9D9" w:themeFill="background1" w:themeFillShade="D9"/>
            <w:vAlign w:val="center"/>
          </w:tcPr>
          <w:p w14:paraId="14AC2773" w14:textId="45B6BAF9" w:rsidR="0024604B" w:rsidRDefault="0024604B" w:rsidP="0024604B">
            <w:pPr>
              <w:spacing w:before="60" w:after="60"/>
              <w:jc w:val="left"/>
              <w:rPr>
                <w:sz w:val="20"/>
              </w:rPr>
            </w:pPr>
            <w:r>
              <w:rPr>
                <w:sz w:val="20"/>
              </w:rPr>
              <w:t>Business requirement</w:t>
            </w:r>
          </w:p>
        </w:tc>
        <w:tc>
          <w:tcPr>
            <w:tcW w:w="6232" w:type="dxa"/>
            <w:gridSpan w:val="2"/>
            <w:vAlign w:val="center"/>
          </w:tcPr>
          <w:p w14:paraId="2B72232C" w14:textId="0E2FC597" w:rsidR="0024604B" w:rsidRPr="00325629" w:rsidRDefault="00D94D78" w:rsidP="0024604B">
            <w:pPr>
              <w:spacing w:before="60" w:after="60"/>
              <w:rPr>
                <w:sz w:val="20"/>
              </w:rPr>
            </w:pPr>
            <w:hyperlink r:id="rId23" w:anchor="BIS41-ESPDV2.0-tbr070-009" w:history="1">
              <w:r w:rsidR="0024604B" w:rsidRPr="0024604B">
                <w:rPr>
                  <w:rStyle w:val="nfasis"/>
                  <w:color w:val="2156A5"/>
                  <w:spacing w:val="-2"/>
                  <w:sz w:val="20"/>
                  <w:u w:val="single"/>
                  <w:shd w:val="clear" w:color="auto" w:fill="FFFFFF"/>
                </w:rPr>
                <w:t>tbr070-009</w:t>
              </w:r>
            </w:hyperlink>
          </w:p>
        </w:tc>
      </w:tr>
      <w:tr w:rsidR="001B4D51" w:rsidRPr="00325629" w14:paraId="3352D54E" w14:textId="77777777" w:rsidTr="00D85AB2">
        <w:tc>
          <w:tcPr>
            <w:tcW w:w="4120" w:type="dxa"/>
            <w:gridSpan w:val="2"/>
            <w:shd w:val="clear" w:color="auto" w:fill="D9D9D9" w:themeFill="background1" w:themeFillShade="D9"/>
            <w:vAlign w:val="center"/>
          </w:tcPr>
          <w:p w14:paraId="4DBE2B0F" w14:textId="77777777" w:rsidR="001B4D51" w:rsidRPr="00325629" w:rsidRDefault="001B4D51" w:rsidP="00D85AB2">
            <w:pPr>
              <w:spacing w:before="60" w:after="60"/>
              <w:jc w:val="left"/>
              <w:rPr>
                <w:rFonts w:ascii="Courier New" w:hAnsi="Courier New" w:cs="Courier New"/>
                <w:sz w:val="20"/>
              </w:rPr>
            </w:pPr>
            <w:r w:rsidRPr="00325629">
              <w:rPr>
                <w:sz w:val="20"/>
              </w:rPr>
              <w:t>XSD Business Rule description</w:t>
            </w:r>
          </w:p>
        </w:tc>
        <w:tc>
          <w:tcPr>
            <w:tcW w:w="4375" w:type="dxa"/>
            <w:shd w:val="clear" w:color="auto" w:fill="D9D9D9" w:themeFill="background1" w:themeFillShade="D9"/>
            <w:vAlign w:val="center"/>
          </w:tcPr>
          <w:p w14:paraId="1386BECF" w14:textId="77777777" w:rsidR="001B4D51" w:rsidRPr="00325629" w:rsidRDefault="001B4D51" w:rsidP="00D85AB2">
            <w:pPr>
              <w:spacing w:before="60" w:after="60"/>
              <w:jc w:val="left"/>
              <w:rPr>
                <w:rFonts w:ascii="Courier New" w:hAnsi="Courier New" w:cs="Courier New"/>
                <w:sz w:val="20"/>
              </w:rPr>
            </w:pPr>
            <w:r w:rsidRPr="00325629">
              <w:rPr>
                <w:sz w:val="20"/>
              </w:rPr>
              <w:t>XSD Business Rule Schematron</w:t>
            </w:r>
          </w:p>
        </w:tc>
      </w:tr>
      <w:tr w:rsidR="001B4D51" w:rsidRPr="00B27258" w14:paraId="245FBA37" w14:textId="77777777" w:rsidTr="00D85AB2">
        <w:tc>
          <w:tcPr>
            <w:tcW w:w="4120" w:type="dxa"/>
            <w:gridSpan w:val="2"/>
            <w:shd w:val="clear" w:color="auto" w:fill="auto"/>
            <w:vAlign w:val="center"/>
          </w:tcPr>
          <w:p w14:paraId="0BCDDD77" w14:textId="77777777" w:rsidR="001B4D51" w:rsidRPr="00325629" w:rsidRDefault="001B4D51" w:rsidP="00D85AB2">
            <w:pPr>
              <w:spacing w:before="60" w:after="60"/>
              <w:rPr>
                <w:sz w:val="20"/>
              </w:rPr>
            </w:pPr>
            <w:r>
              <w:rPr>
                <w:sz w:val="20"/>
              </w:rPr>
              <w:t>-</w:t>
            </w:r>
          </w:p>
        </w:tc>
        <w:tc>
          <w:tcPr>
            <w:tcW w:w="4375" w:type="dxa"/>
            <w:shd w:val="clear" w:color="auto" w:fill="auto"/>
            <w:vAlign w:val="center"/>
          </w:tcPr>
          <w:p w14:paraId="73B5E6AF" w14:textId="77777777" w:rsidR="001B4D51" w:rsidRPr="00B27258" w:rsidRDefault="001B4D51" w:rsidP="00D85AB2">
            <w:pPr>
              <w:spacing w:before="60" w:after="60"/>
              <w:jc w:val="left"/>
              <w:rPr>
                <w:sz w:val="20"/>
              </w:rPr>
            </w:pPr>
            <w:r w:rsidRPr="008938C1">
              <w:rPr>
                <w:b/>
                <w:sz w:val="20"/>
              </w:rPr>
              <w:t>No Schematron rule can be implemented</w:t>
            </w:r>
          </w:p>
        </w:tc>
      </w:tr>
    </w:tbl>
    <w:p w14:paraId="09AE8042" w14:textId="152E8FB9" w:rsidR="00224902" w:rsidRDefault="00224902" w:rsidP="00224902">
      <w:pPr>
        <w:pStyle w:val="Descripcin"/>
      </w:pPr>
      <w:bookmarkStart w:id="103" w:name="_Toc504408285"/>
      <w:r>
        <w:t xml:space="preserve">Table </w:t>
      </w:r>
      <w:r w:rsidR="009F1D37">
        <w:fldChar w:fldCharType="begin"/>
      </w:r>
      <w:r w:rsidR="009F1D37">
        <w:instrText xml:space="preserve"> SEQ Table \* ARABIC </w:instrText>
      </w:r>
      <w:r w:rsidR="009F1D37">
        <w:fldChar w:fldCharType="separate"/>
      </w:r>
      <w:r w:rsidR="00AA46A3">
        <w:rPr>
          <w:noProof/>
        </w:rPr>
        <w:t>33</w:t>
      </w:r>
      <w:r w:rsidR="009F1D37">
        <w:fldChar w:fldCharType="end"/>
      </w:r>
      <w:r>
        <w:t>: BR</w:t>
      </w:r>
      <w:r w:rsidR="001236B6">
        <w:t>-REQ-</w:t>
      </w:r>
      <w:r>
        <w:t>30-S20</w:t>
      </w:r>
      <w:bookmarkEnd w:id="103"/>
    </w:p>
    <w:p w14:paraId="31C64AD6" w14:textId="4D2B1653" w:rsidR="003D7251" w:rsidRDefault="003D7251" w:rsidP="003D7251">
      <w:pPr>
        <w:pStyle w:val="Ttulo2"/>
      </w:pPr>
      <w:bookmarkStart w:id="104" w:name="_BR-COM-40"/>
      <w:bookmarkStart w:id="105" w:name="_Toc504408228"/>
      <w:bookmarkEnd w:id="104"/>
      <w:r>
        <w:t>BR</w:t>
      </w:r>
      <w:r w:rsidR="001236B6">
        <w:t>-REQ-</w:t>
      </w:r>
      <w:r>
        <w:t>40</w:t>
      </w:r>
      <w:bookmarkEnd w:id="105"/>
    </w:p>
    <w:tbl>
      <w:tblPr>
        <w:tblStyle w:val="Tablaconcuadrcula"/>
        <w:tblW w:w="0" w:type="auto"/>
        <w:tblLook w:val="04A0" w:firstRow="1" w:lastRow="0" w:firstColumn="1" w:lastColumn="0" w:noHBand="0" w:noVBand="1"/>
      </w:tblPr>
      <w:tblGrid>
        <w:gridCol w:w="2263"/>
        <w:gridCol w:w="1857"/>
        <w:gridCol w:w="4375"/>
      </w:tblGrid>
      <w:tr w:rsidR="003D7251" w:rsidRPr="00325629" w14:paraId="50F6E959" w14:textId="77777777" w:rsidTr="006664A7">
        <w:tc>
          <w:tcPr>
            <w:tcW w:w="8495" w:type="dxa"/>
            <w:gridSpan w:val="3"/>
            <w:shd w:val="clear" w:color="auto" w:fill="D9D9D9" w:themeFill="background1" w:themeFillShade="D9"/>
          </w:tcPr>
          <w:p w14:paraId="1F31B4EF" w14:textId="77777777" w:rsidR="003D7251" w:rsidRPr="00325629" w:rsidRDefault="003D7251" w:rsidP="006664A7">
            <w:pPr>
              <w:spacing w:before="60" w:after="60"/>
              <w:jc w:val="center"/>
              <w:rPr>
                <w:b/>
                <w:sz w:val="20"/>
              </w:rPr>
            </w:pPr>
            <w:r w:rsidRPr="00325629">
              <w:rPr>
                <w:b/>
                <w:sz w:val="20"/>
              </w:rPr>
              <w:t>Mapping Rule ID</w:t>
            </w:r>
          </w:p>
        </w:tc>
      </w:tr>
      <w:tr w:rsidR="00EC356D" w:rsidRPr="00325629" w14:paraId="121F4FF2" w14:textId="77777777" w:rsidTr="006664A7">
        <w:tc>
          <w:tcPr>
            <w:tcW w:w="2263" w:type="dxa"/>
            <w:shd w:val="clear" w:color="auto" w:fill="D9D9D9" w:themeFill="background1" w:themeFillShade="D9"/>
            <w:vAlign w:val="center"/>
          </w:tcPr>
          <w:p w14:paraId="2B62E1D6" w14:textId="1030061C" w:rsidR="00EC356D" w:rsidRPr="00325629" w:rsidRDefault="00EC356D" w:rsidP="00EC356D">
            <w:pPr>
              <w:spacing w:before="60" w:after="60"/>
              <w:jc w:val="left"/>
              <w:rPr>
                <w:sz w:val="20"/>
              </w:rPr>
            </w:pPr>
            <w:r w:rsidRPr="00325629">
              <w:rPr>
                <w:sz w:val="20"/>
              </w:rPr>
              <w:t>Test Case Rule ID</w:t>
            </w:r>
          </w:p>
        </w:tc>
        <w:tc>
          <w:tcPr>
            <w:tcW w:w="6232" w:type="dxa"/>
            <w:gridSpan w:val="2"/>
            <w:vAlign w:val="center"/>
          </w:tcPr>
          <w:p w14:paraId="21EE1884" w14:textId="77777777" w:rsidR="00EC356D" w:rsidRPr="00E7321F" w:rsidRDefault="00EC356D" w:rsidP="003F0AFA">
            <w:pPr>
              <w:pStyle w:val="Prrafodelista"/>
              <w:numPr>
                <w:ilvl w:val="0"/>
                <w:numId w:val="10"/>
              </w:numPr>
              <w:spacing w:before="60" w:after="60"/>
              <w:rPr>
                <w:sz w:val="20"/>
              </w:rPr>
            </w:pPr>
            <w:r w:rsidRPr="00B7322A">
              <w:rPr>
                <w:sz w:val="20"/>
                <w:szCs w:val="20"/>
              </w:rPr>
              <w:t>RQ-10-R50</w:t>
            </w:r>
          </w:p>
          <w:p w14:paraId="0B7E94CE" w14:textId="462F5632" w:rsidR="00EC356D" w:rsidRPr="00325629" w:rsidRDefault="00EC356D" w:rsidP="003F0AFA">
            <w:pPr>
              <w:pStyle w:val="Prrafodelista"/>
              <w:numPr>
                <w:ilvl w:val="0"/>
                <w:numId w:val="10"/>
              </w:numPr>
              <w:spacing w:before="60" w:after="60"/>
              <w:rPr>
                <w:sz w:val="20"/>
              </w:rPr>
            </w:pPr>
            <w:r w:rsidRPr="005E1667">
              <w:rPr>
                <w:sz w:val="20"/>
                <w:szCs w:val="20"/>
              </w:rPr>
              <w:t>RQ-20-R50</w:t>
            </w:r>
          </w:p>
        </w:tc>
      </w:tr>
      <w:tr w:rsidR="00EC356D" w:rsidRPr="00325629" w14:paraId="77D1C9ED" w14:textId="77777777" w:rsidTr="006664A7">
        <w:tc>
          <w:tcPr>
            <w:tcW w:w="2263" w:type="dxa"/>
            <w:shd w:val="clear" w:color="auto" w:fill="D9D9D9" w:themeFill="background1" w:themeFillShade="D9"/>
            <w:vAlign w:val="center"/>
          </w:tcPr>
          <w:p w14:paraId="564AB7BA" w14:textId="18244510" w:rsidR="00EC356D" w:rsidRPr="00325629" w:rsidRDefault="00EC356D" w:rsidP="00EC356D">
            <w:pPr>
              <w:spacing w:before="60" w:after="60"/>
              <w:jc w:val="left"/>
              <w:rPr>
                <w:sz w:val="20"/>
              </w:rPr>
            </w:pPr>
            <w:r w:rsidRPr="00325629">
              <w:rPr>
                <w:sz w:val="20"/>
              </w:rPr>
              <w:t>Rule description</w:t>
            </w:r>
          </w:p>
        </w:tc>
        <w:tc>
          <w:tcPr>
            <w:tcW w:w="6232" w:type="dxa"/>
            <w:gridSpan w:val="2"/>
            <w:vAlign w:val="center"/>
          </w:tcPr>
          <w:p w14:paraId="0B7738FC" w14:textId="1CA91F8F" w:rsidR="00EC356D" w:rsidRPr="00325629" w:rsidRDefault="00EC356D" w:rsidP="00EC356D">
            <w:pPr>
              <w:spacing w:before="60" w:after="60"/>
              <w:rPr>
                <w:sz w:val="20"/>
              </w:rPr>
            </w:pPr>
            <w:r w:rsidRPr="003D7251">
              <w:rPr>
                <w:sz w:val="20"/>
              </w:rPr>
              <w:t>Selection criteria CAN be provided</w:t>
            </w:r>
            <w:r>
              <w:rPr>
                <w:sz w:val="20"/>
              </w:rPr>
              <w:t>.</w:t>
            </w:r>
          </w:p>
        </w:tc>
      </w:tr>
      <w:tr w:rsidR="00EC356D" w:rsidRPr="00325629" w14:paraId="20B568AC" w14:textId="77777777" w:rsidTr="006664A7">
        <w:tc>
          <w:tcPr>
            <w:tcW w:w="2263" w:type="dxa"/>
            <w:shd w:val="clear" w:color="auto" w:fill="D9D9D9" w:themeFill="background1" w:themeFillShade="D9"/>
            <w:vAlign w:val="center"/>
          </w:tcPr>
          <w:p w14:paraId="463C73A5" w14:textId="66448D11" w:rsidR="00EC356D" w:rsidRPr="00325629" w:rsidRDefault="00EC356D" w:rsidP="00EC356D">
            <w:pPr>
              <w:spacing w:before="60" w:after="60"/>
              <w:jc w:val="left"/>
              <w:rPr>
                <w:sz w:val="20"/>
              </w:rPr>
            </w:pPr>
            <w:r w:rsidRPr="00325629">
              <w:rPr>
                <w:sz w:val="20"/>
              </w:rPr>
              <w:t>Mapping description</w:t>
            </w:r>
          </w:p>
        </w:tc>
        <w:tc>
          <w:tcPr>
            <w:tcW w:w="6232" w:type="dxa"/>
            <w:gridSpan w:val="2"/>
            <w:vAlign w:val="center"/>
          </w:tcPr>
          <w:p w14:paraId="182D662C" w14:textId="7376DF1C" w:rsidR="00EC356D" w:rsidRPr="00325629" w:rsidRDefault="00EC356D" w:rsidP="00EC356D">
            <w:pPr>
              <w:spacing w:before="60" w:after="60"/>
              <w:rPr>
                <w:sz w:val="20"/>
              </w:rPr>
            </w:pPr>
            <w:r>
              <w:rPr>
                <w:sz w:val="20"/>
              </w:rPr>
              <w:t>Selection criteria are implemented as Tendering Criterion components.</w:t>
            </w:r>
          </w:p>
        </w:tc>
      </w:tr>
      <w:tr w:rsidR="00EC356D" w:rsidRPr="00325629" w14:paraId="0961C412" w14:textId="77777777" w:rsidTr="006664A7">
        <w:tc>
          <w:tcPr>
            <w:tcW w:w="2263" w:type="dxa"/>
            <w:shd w:val="clear" w:color="auto" w:fill="D9D9D9" w:themeFill="background1" w:themeFillShade="D9"/>
            <w:vAlign w:val="center"/>
          </w:tcPr>
          <w:p w14:paraId="6A7D5B49" w14:textId="568F4D46" w:rsidR="00EC356D" w:rsidRPr="00325629" w:rsidRDefault="00EC356D" w:rsidP="00EC356D">
            <w:pPr>
              <w:spacing w:before="60" w:after="60"/>
              <w:jc w:val="left"/>
              <w:rPr>
                <w:sz w:val="20"/>
              </w:rPr>
            </w:pPr>
            <w:r>
              <w:rPr>
                <w:sz w:val="20"/>
              </w:rPr>
              <w:t>XSD Path</w:t>
            </w:r>
          </w:p>
        </w:tc>
        <w:tc>
          <w:tcPr>
            <w:tcW w:w="6232" w:type="dxa"/>
            <w:gridSpan w:val="2"/>
            <w:vAlign w:val="center"/>
          </w:tcPr>
          <w:p w14:paraId="3076992E" w14:textId="77777777" w:rsidR="00EC356D" w:rsidRDefault="00EC356D" w:rsidP="00EC356D">
            <w:pPr>
              <w:spacing w:before="60" w:after="60"/>
              <w:jc w:val="left"/>
              <w:rPr>
                <w:rFonts w:ascii="Courier New" w:hAnsi="Courier New" w:cs="Courier New"/>
                <w:sz w:val="20"/>
              </w:rPr>
            </w:pPr>
            <w:r w:rsidRPr="0073111B">
              <w:rPr>
                <w:rFonts w:ascii="Courier New" w:hAnsi="Courier New" w:cs="Courier New"/>
                <w:sz w:val="20"/>
              </w:rPr>
              <w:t>/cac:TenderingCriterion</w:t>
            </w:r>
            <w:r>
              <w:rPr>
                <w:rFonts w:ascii="Courier New" w:hAnsi="Courier New" w:cs="Courier New"/>
                <w:sz w:val="20"/>
              </w:rPr>
              <w:t>[0..n]</w:t>
            </w:r>
          </w:p>
          <w:p w14:paraId="3FE0E922" w14:textId="77777777" w:rsidR="00D6191C" w:rsidRDefault="00D6191C" w:rsidP="00D6191C">
            <w:pPr>
              <w:spacing w:before="60" w:after="60"/>
              <w:jc w:val="left"/>
              <w:rPr>
                <w:sz w:val="20"/>
              </w:rPr>
            </w:pPr>
            <w:r>
              <w:rPr>
                <w:sz w:val="20"/>
              </w:rPr>
              <w:t>And,</w:t>
            </w:r>
          </w:p>
          <w:p w14:paraId="6623E053" w14:textId="5CB37996" w:rsidR="00D6191C" w:rsidRPr="00325629" w:rsidRDefault="00D6191C" w:rsidP="00AE7BB6">
            <w:pPr>
              <w:spacing w:before="60" w:after="60"/>
              <w:jc w:val="left"/>
              <w:rPr>
                <w:rFonts w:ascii="Courier New" w:hAnsi="Courier New" w:cs="Courier New"/>
                <w:sz w:val="20"/>
              </w:rPr>
            </w:pPr>
            <w:r>
              <w:rPr>
                <w:rFonts w:ascii="Courier New" w:hAnsi="Courier New" w:cs="Courier New"/>
                <w:sz w:val="20"/>
              </w:rPr>
              <w:t>/cac:TenderingCriterion</w:t>
            </w:r>
            <w:r w:rsidRPr="00B81AAA">
              <w:rPr>
                <w:rFonts w:ascii="Courier New" w:hAnsi="Courier New" w:cs="Courier New"/>
                <w:sz w:val="20"/>
              </w:rPr>
              <w:t>/cbc:CriterionTypeCode</w:t>
            </w:r>
            <w:r w:rsidRPr="00B81AAA">
              <w:rPr>
                <w:sz w:val="20"/>
              </w:rPr>
              <w:t xml:space="preserve"> </w:t>
            </w:r>
            <w:r>
              <w:rPr>
                <w:sz w:val="20"/>
              </w:rPr>
              <w:t xml:space="preserve">starts with “CRITERION.SELECTION.” (they are </w:t>
            </w:r>
            <w:r w:rsidR="00AE7BB6">
              <w:rPr>
                <w:sz w:val="20"/>
              </w:rPr>
              <w:t>selection</w:t>
            </w:r>
            <w:r>
              <w:rPr>
                <w:sz w:val="20"/>
              </w:rPr>
              <w:t xml:space="preserve"> criteria).</w:t>
            </w:r>
          </w:p>
        </w:tc>
      </w:tr>
      <w:tr w:rsidR="0024604B" w:rsidRPr="00325629" w14:paraId="67057FC3" w14:textId="77777777" w:rsidTr="006664A7">
        <w:tc>
          <w:tcPr>
            <w:tcW w:w="2263" w:type="dxa"/>
            <w:shd w:val="clear" w:color="auto" w:fill="D9D9D9" w:themeFill="background1" w:themeFillShade="D9"/>
            <w:vAlign w:val="center"/>
          </w:tcPr>
          <w:p w14:paraId="43D2223A" w14:textId="59033EF8" w:rsidR="0024604B" w:rsidRDefault="0024604B" w:rsidP="00EC356D">
            <w:pPr>
              <w:spacing w:before="60" w:after="60"/>
              <w:jc w:val="left"/>
              <w:rPr>
                <w:sz w:val="20"/>
              </w:rPr>
            </w:pPr>
            <w:r>
              <w:rPr>
                <w:sz w:val="20"/>
              </w:rPr>
              <w:t>Business requirement</w:t>
            </w:r>
          </w:p>
        </w:tc>
        <w:tc>
          <w:tcPr>
            <w:tcW w:w="6232" w:type="dxa"/>
            <w:gridSpan w:val="2"/>
            <w:vAlign w:val="center"/>
          </w:tcPr>
          <w:p w14:paraId="6F77EE7F" w14:textId="14CE9681" w:rsidR="0024604B" w:rsidRPr="0024604B" w:rsidRDefault="00D94D78" w:rsidP="0024604B">
            <w:pPr>
              <w:spacing w:before="60" w:after="60"/>
              <w:rPr>
                <w:rStyle w:val="nfasis"/>
                <w:color w:val="2156A5"/>
                <w:spacing w:val="-2"/>
                <w:sz w:val="20"/>
                <w:szCs w:val="20"/>
                <w:u w:val="single"/>
                <w:shd w:val="clear" w:color="auto" w:fill="FFFFFF"/>
              </w:rPr>
            </w:pPr>
            <w:hyperlink r:id="rId24" w:anchor="BIS41-ESPDV2.0-tbr070-010" w:history="1">
              <w:r w:rsidR="0024604B" w:rsidRPr="0024604B">
                <w:rPr>
                  <w:rStyle w:val="nfasis"/>
                  <w:color w:val="2156A5"/>
                  <w:sz w:val="20"/>
                  <w:szCs w:val="20"/>
                  <w:u w:val="single"/>
                </w:rPr>
                <w:t>tbr070-010</w:t>
              </w:r>
            </w:hyperlink>
          </w:p>
        </w:tc>
      </w:tr>
      <w:tr w:rsidR="00D6191C" w:rsidRPr="00325629" w14:paraId="144CE938" w14:textId="77777777" w:rsidTr="00D85AB2">
        <w:tc>
          <w:tcPr>
            <w:tcW w:w="4120" w:type="dxa"/>
            <w:gridSpan w:val="2"/>
            <w:shd w:val="clear" w:color="auto" w:fill="D9D9D9" w:themeFill="background1" w:themeFillShade="D9"/>
            <w:vAlign w:val="center"/>
          </w:tcPr>
          <w:p w14:paraId="78A0A1EC" w14:textId="77777777" w:rsidR="00D6191C" w:rsidRPr="00325629" w:rsidRDefault="00D6191C" w:rsidP="00D85AB2">
            <w:pPr>
              <w:spacing w:before="60" w:after="60"/>
              <w:jc w:val="left"/>
              <w:rPr>
                <w:rFonts w:ascii="Courier New" w:hAnsi="Courier New" w:cs="Courier New"/>
                <w:sz w:val="20"/>
              </w:rPr>
            </w:pPr>
            <w:r w:rsidRPr="00325629">
              <w:rPr>
                <w:sz w:val="20"/>
              </w:rPr>
              <w:t>XSD Business Rule description</w:t>
            </w:r>
          </w:p>
        </w:tc>
        <w:tc>
          <w:tcPr>
            <w:tcW w:w="4375" w:type="dxa"/>
            <w:shd w:val="clear" w:color="auto" w:fill="D9D9D9" w:themeFill="background1" w:themeFillShade="D9"/>
            <w:vAlign w:val="center"/>
          </w:tcPr>
          <w:p w14:paraId="4570D29F" w14:textId="77777777" w:rsidR="00D6191C" w:rsidRPr="00325629" w:rsidRDefault="00D6191C" w:rsidP="00D85AB2">
            <w:pPr>
              <w:spacing w:before="60" w:after="60"/>
              <w:jc w:val="left"/>
              <w:rPr>
                <w:rFonts w:ascii="Courier New" w:hAnsi="Courier New" w:cs="Courier New"/>
                <w:sz w:val="20"/>
              </w:rPr>
            </w:pPr>
            <w:r w:rsidRPr="00325629">
              <w:rPr>
                <w:sz w:val="20"/>
              </w:rPr>
              <w:t>XSD Business Rule Schematron</w:t>
            </w:r>
          </w:p>
        </w:tc>
      </w:tr>
      <w:tr w:rsidR="0047215A" w:rsidRPr="00F86D15" w14:paraId="24384754" w14:textId="77777777" w:rsidTr="008B4408">
        <w:tc>
          <w:tcPr>
            <w:tcW w:w="8495" w:type="dxa"/>
            <w:gridSpan w:val="3"/>
            <w:shd w:val="clear" w:color="auto" w:fill="auto"/>
            <w:vAlign w:val="center"/>
          </w:tcPr>
          <w:p w14:paraId="250AA3BD" w14:textId="77777777" w:rsidR="0047215A" w:rsidRPr="00F86D15" w:rsidRDefault="0047215A" w:rsidP="008B4408">
            <w:pPr>
              <w:spacing w:before="60" w:after="60"/>
              <w:rPr>
                <w:sz w:val="20"/>
              </w:rPr>
            </w:pPr>
            <w:r>
              <w:rPr>
                <w:sz w:val="20"/>
              </w:rPr>
              <w:t>The Business Rules listed within “</w:t>
            </w:r>
            <w:r w:rsidRPr="00F86D15">
              <w:rPr>
                <w:sz w:val="20"/>
                <w:szCs w:val="20"/>
              </w:rPr>
              <w:fldChar w:fldCharType="begin"/>
            </w:r>
            <w:r w:rsidRPr="00F86D15">
              <w:rPr>
                <w:sz w:val="20"/>
                <w:szCs w:val="20"/>
              </w:rPr>
              <w:instrText xml:space="preserve"> REF _Ref503453786 \n \h </w:instrText>
            </w:r>
            <w:r>
              <w:rPr>
                <w:sz w:val="20"/>
                <w:szCs w:val="20"/>
              </w:rPr>
              <w:instrText xml:space="preserve"> \* MERGEFORMAT </w:instrText>
            </w:r>
            <w:r w:rsidRPr="00F86D15">
              <w:rPr>
                <w:sz w:val="20"/>
                <w:szCs w:val="20"/>
              </w:rPr>
            </w:r>
            <w:r w:rsidRPr="00F86D15">
              <w:rPr>
                <w:sz w:val="20"/>
                <w:szCs w:val="20"/>
              </w:rPr>
              <w:fldChar w:fldCharType="separate"/>
            </w:r>
            <w:r w:rsidR="00AA46A3">
              <w:rPr>
                <w:sz w:val="20"/>
                <w:szCs w:val="20"/>
              </w:rPr>
              <w:t>10</w:t>
            </w:r>
            <w:r w:rsidRPr="00F86D15">
              <w:rPr>
                <w:sz w:val="20"/>
                <w:szCs w:val="20"/>
              </w:rPr>
              <w:fldChar w:fldCharType="end"/>
            </w:r>
            <w:r w:rsidRPr="00F86D15">
              <w:rPr>
                <w:sz w:val="20"/>
                <w:szCs w:val="20"/>
              </w:rPr>
              <w:t xml:space="preserve"> </w:t>
            </w:r>
            <w:r w:rsidRPr="00F86D15">
              <w:rPr>
                <w:sz w:val="20"/>
                <w:szCs w:val="20"/>
              </w:rPr>
              <w:fldChar w:fldCharType="begin"/>
            </w:r>
            <w:r w:rsidRPr="00F86D15">
              <w:rPr>
                <w:sz w:val="20"/>
                <w:szCs w:val="20"/>
              </w:rPr>
              <w:instrText xml:space="preserve"> REF _Ref503453786 \h </w:instrText>
            </w:r>
            <w:r>
              <w:rPr>
                <w:sz w:val="20"/>
                <w:szCs w:val="20"/>
              </w:rPr>
              <w:instrText xml:space="preserve"> \* MERGEFORMAT </w:instrText>
            </w:r>
            <w:r w:rsidRPr="00F86D15">
              <w:rPr>
                <w:sz w:val="20"/>
                <w:szCs w:val="20"/>
              </w:rPr>
            </w:r>
            <w:r w:rsidRPr="00F86D15">
              <w:rPr>
                <w:sz w:val="20"/>
                <w:szCs w:val="20"/>
              </w:rPr>
              <w:fldChar w:fldCharType="separate"/>
            </w:r>
            <w:r w:rsidR="00AA46A3" w:rsidRPr="00AA46A3">
              <w:rPr>
                <w:sz w:val="20"/>
                <w:szCs w:val="20"/>
              </w:rPr>
              <w:t>Tendering Criterion General Rules</w:t>
            </w:r>
            <w:r w:rsidRPr="00F86D15">
              <w:rPr>
                <w:sz w:val="20"/>
                <w:szCs w:val="20"/>
              </w:rPr>
              <w:fldChar w:fldCharType="end"/>
            </w:r>
            <w:r>
              <w:rPr>
                <w:sz w:val="20"/>
              </w:rPr>
              <w:t>” are general to all TenderingCriterion.</w:t>
            </w:r>
          </w:p>
        </w:tc>
      </w:tr>
    </w:tbl>
    <w:p w14:paraId="7F76FD85" w14:textId="05494FFE" w:rsidR="00421840" w:rsidRDefault="003D7251" w:rsidP="008F3A2C">
      <w:pPr>
        <w:pStyle w:val="Descripcin"/>
      </w:pPr>
      <w:bookmarkStart w:id="106" w:name="_Toc504408286"/>
      <w:r>
        <w:t xml:space="preserve">Table </w:t>
      </w:r>
      <w:r w:rsidR="009F1D37">
        <w:fldChar w:fldCharType="begin"/>
      </w:r>
      <w:r w:rsidR="009F1D37">
        <w:instrText xml:space="preserve"> SEQ Table \* ARABIC </w:instrText>
      </w:r>
      <w:r w:rsidR="009F1D37">
        <w:fldChar w:fldCharType="separate"/>
      </w:r>
      <w:r w:rsidR="00AA46A3">
        <w:rPr>
          <w:noProof/>
        </w:rPr>
        <w:t>34</w:t>
      </w:r>
      <w:r w:rsidR="009F1D37">
        <w:fldChar w:fldCharType="end"/>
      </w:r>
      <w:r>
        <w:t>: BR</w:t>
      </w:r>
      <w:r w:rsidR="001236B6">
        <w:t>-REQ-</w:t>
      </w:r>
      <w:r>
        <w:t>40</w:t>
      </w:r>
      <w:bookmarkEnd w:id="106"/>
      <w:r w:rsidR="00421840">
        <w:br w:type="page"/>
      </w:r>
    </w:p>
    <w:p w14:paraId="722C49E1" w14:textId="0FB175C6" w:rsidR="00B348C4" w:rsidRDefault="00E26DEC" w:rsidP="00421840">
      <w:pPr>
        <w:pStyle w:val="Ttulo1"/>
      </w:pPr>
      <w:bookmarkStart w:id="107" w:name="_Toc504408229"/>
      <w:r>
        <w:lastRenderedPageBreak/>
        <w:t>ESPDRequest</w:t>
      </w:r>
      <w:r w:rsidR="00421840">
        <w:t xml:space="preserve"> Regulated </w:t>
      </w:r>
      <w:r w:rsidR="00084F0A">
        <w:t>Rules</w:t>
      </w:r>
      <w:bookmarkEnd w:id="107"/>
    </w:p>
    <w:p w14:paraId="7DB3881F" w14:textId="2D34B81B" w:rsidR="00084F0A" w:rsidRDefault="00084F0A" w:rsidP="00084F0A">
      <w:pPr>
        <w:pStyle w:val="Ttulo2"/>
      </w:pPr>
      <w:bookmarkStart w:id="108" w:name="_BR-REG-10"/>
      <w:bookmarkStart w:id="109" w:name="_Toc504408230"/>
      <w:bookmarkEnd w:id="108"/>
      <w:r w:rsidRPr="00084F0A">
        <w:t>BR-REG-10</w:t>
      </w:r>
      <w:bookmarkEnd w:id="109"/>
    </w:p>
    <w:tbl>
      <w:tblPr>
        <w:tblStyle w:val="Tablaconcuadrcula"/>
        <w:tblW w:w="0" w:type="auto"/>
        <w:tblLook w:val="04A0" w:firstRow="1" w:lastRow="0" w:firstColumn="1" w:lastColumn="0" w:noHBand="0" w:noVBand="1"/>
      </w:tblPr>
      <w:tblGrid>
        <w:gridCol w:w="2263"/>
        <w:gridCol w:w="1857"/>
        <w:gridCol w:w="4375"/>
      </w:tblGrid>
      <w:tr w:rsidR="00084F0A" w:rsidRPr="00325629" w14:paraId="424CB808" w14:textId="77777777" w:rsidTr="006664A7">
        <w:tc>
          <w:tcPr>
            <w:tcW w:w="8495" w:type="dxa"/>
            <w:gridSpan w:val="3"/>
            <w:shd w:val="clear" w:color="auto" w:fill="D9D9D9" w:themeFill="background1" w:themeFillShade="D9"/>
          </w:tcPr>
          <w:p w14:paraId="6B79FF86" w14:textId="77777777" w:rsidR="00084F0A" w:rsidRPr="00325629" w:rsidRDefault="00084F0A" w:rsidP="006664A7">
            <w:pPr>
              <w:spacing w:before="60" w:after="60"/>
              <w:jc w:val="center"/>
              <w:rPr>
                <w:b/>
                <w:sz w:val="20"/>
              </w:rPr>
            </w:pPr>
            <w:r w:rsidRPr="00325629">
              <w:rPr>
                <w:b/>
                <w:sz w:val="20"/>
              </w:rPr>
              <w:t>Mapping Rule ID</w:t>
            </w:r>
          </w:p>
        </w:tc>
      </w:tr>
      <w:tr w:rsidR="00902349" w:rsidRPr="00325629" w14:paraId="2D7A6D50" w14:textId="77777777" w:rsidTr="006664A7">
        <w:tc>
          <w:tcPr>
            <w:tcW w:w="2263" w:type="dxa"/>
            <w:shd w:val="clear" w:color="auto" w:fill="D9D9D9" w:themeFill="background1" w:themeFillShade="D9"/>
            <w:vAlign w:val="center"/>
          </w:tcPr>
          <w:p w14:paraId="143CEA98" w14:textId="5EAF142F" w:rsidR="00902349" w:rsidRPr="00325629" w:rsidRDefault="00902349" w:rsidP="00902349">
            <w:pPr>
              <w:spacing w:before="60" w:after="60"/>
              <w:jc w:val="left"/>
              <w:rPr>
                <w:sz w:val="20"/>
              </w:rPr>
            </w:pPr>
            <w:r w:rsidRPr="00325629">
              <w:rPr>
                <w:sz w:val="20"/>
              </w:rPr>
              <w:t>Test Case Rule ID</w:t>
            </w:r>
          </w:p>
        </w:tc>
        <w:tc>
          <w:tcPr>
            <w:tcW w:w="6232" w:type="dxa"/>
            <w:gridSpan w:val="2"/>
            <w:vAlign w:val="center"/>
          </w:tcPr>
          <w:p w14:paraId="094D3B40" w14:textId="77777777" w:rsidR="00902349" w:rsidRDefault="00902349" w:rsidP="003F0AFA">
            <w:pPr>
              <w:pStyle w:val="Prrafodelista"/>
              <w:numPr>
                <w:ilvl w:val="0"/>
                <w:numId w:val="10"/>
              </w:numPr>
              <w:spacing w:before="60" w:after="60"/>
              <w:rPr>
                <w:sz w:val="20"/>
              </w:rPr>
            </w:pPr>
            <w:r w:rsidRPr="00084F0A">
              <w:rPr>
                <w:sz w:val="20"/>
              </w:rPr>
              <w:t>RQ-10-R30</w:t>
            </w:r>
          </w:p>
          <w:p w14:paraId="00007AFA" w14:textId="72E6BD18" w:rsidR="00902349" w:rsidRPr="00325629" w:rsidRDefault="00902349" w:rsidP="003F0AFA">
            <w:pPr>
              <w:pStyle w:val="Prrafodelista"/>
              <w:numPr>
                <w:ilvl w:val="0"/>
                <w:numId w:val="10"/>
              </w:numPr>
              <w:spacing w:before="60" w:after="60"/>
              <w:rPr>
                <w:sz w:val="20"/>
              </w:rPr>
            </w:pPr>
            <w:r w:rsidRPr="005E1667">
              <w:rPr>
                <w:sz w:val="20"/>
                <w:szCs w:val="20"/>
              </w:rPr>
              <w:t>RQ-20-R30</w:t>
            </w:r>
          </w:p>
        </w:tc>
      </w:tr>
      <w:tr w:rsidR="00902349" w:rsidRPr="00325629" w14:paraId="5BC348BC" w14:textId="77777777" w:rsidTr="006664A7">
        <w:tc>
          <w:tcPr>
            <w:tcW w:w="2263" w:type="dxa"/>
            <w:shd w:val="clear" w:color="auto" w:fill="D9D9D9" w:themeFill="background1" w:themeFillShade="D9"/>
            <w:vAlign w:val="center"/>
          </w:tcPr>
          <w:p w14:paraId="4CC05B26" w14:textId="6ABBA7D5" w:rsidR="00902349" w:rsidRPr="00325629" w:rsidRDefault="00902349" w:rsidP="00902349">
            <w:pPr>
              <w:spacing w:before="60" w:after="60"/>
              <w:jc w:val="left"/>
              <w:rPr>
                <w:sz w:val="20"/>
              </w:rPr>
            </w:pPr>
            <w:r w:rsidRPr="00325629">
              <w:rPr>
                <w:sz w:val="20"/>
              </w:rPr>
              <w:t>Rule description</w:t>
            </w:r>
          </w:p>
        </w:tc>
        <w:tc>
          <w:tcPr>
            <w:tcW w:w="6232" w:type="dxa"/>
            <w:gridSpan w:val="2"/>
            <w:vAlign w:val="center"/>
          </w:tcPr>
          <w:p w14:paraId="0A759434" w14:textId="7C9CB24B" w:rsidR="00902349" w:rsidRPr="00325629" w:rsidRDefault="00902349" w:rsidP="00902349">
            <w:pPr>
              <w:spacing w:before="60" w:after="60"/>
              <w:rPr>
                <w:sz w:val="20"/>
              </w:rPr>
            </w:pPr>
            <w:r w:rsidRPr="00084F0A">
              <w:rPr>
                <w:sz w:val="20"/>
              </w:rPr>
              <w:t>Information about the procurement procedure MUST be provided</w:t>
            </w:r>
          </w:p>
        </w:tc>
      </w:tr>
      <w:tr w:rsidR="00902349" w:rsidRPr="00325629" w14:paraId="60A798D2" w14:textId="77777777" w:rsidTr="006664A7">
        <w:tc>
          <w:tcPr>
            <w:tcW w:w="2263" w:type="dxa"/>
            <w:shd w:val="clear" w:color="auto" w:fill="D9D9D9" w:themeFill="background1" w:themeFillShade="D9"/>
            <w:vAlign w:val="center"/>
          </w:tcPr>
          <w:p w14:paraId="6DCA36D3" w14:textId="13CFBCA2" w:rsidR="00902349" w:rsidRPr="00325629" w:rsidRDefault="00902349" w:rsidP="00902349">
            <w:pPr>
              <w:spacing w:before="60" w:after="60"/>
              <w:jc w:val="left"/>
              <w:rPr>
                <w:sz w:val="20"/>
              </w:rPr>
            </w:pPr>
            <w:r w:rsidRPr="00325629">
              <w:rPr>
                <w:sz w:val="20"/>
              </w:rPr>
              <w:t>Mapping description</w:t>
            </w:r>
          </w:p>
        </w:tc>
        <w:tc>
          <w:tcPr>
            <w:tcW w:w="6232" w:type="dxa"/>
            <w:gridSpan w:val="2"/>
            <w:vAlign w:val="center"/>
          </w:tcPr>
          <w:p w14:paraId="01A63764" w14:textId="51717B1A" w:rsidR="00902349" w:rsidRPr="00325629" w:rsidRDefault="00902349" w:rsidP="00902349">
            <w:pPr>
              <w:spacing w:before="60" w:after="60"/>
              <w:rPr>
                <w:sz w:val="20"/>
              </w:rPr>
            </w:pPr>
            <w:r>
              <w:rPr>
                <w:sz w:val="20"/>
              </w:rPr>
              <w:t>Procurement procedures are implemented as Procurement Project components</w:t>
            </w:r>
          </w:p>
        </w:tc>
      </w:tr>
      <w:tr w:rsidR="00902349" w:rsidRPr="00325629" w14:paraId="10DB1D2D" w14:textId="77777777" w:rsidTr="006664A7">
        <w:tc>
          <w:tcPr>
            <w:tcW w:w="2263" w:type="dxa"/>
            <w:shd w:val="clear" w:color="auto" w:fill="D9D9D9" w:themeFill="background1" w:themeFillShade="D9"/>
            <w:vAlign w:val="center"/>
          </w:tcPr>
          <w:p w14:paraId="189E918D" w14:textId="28116D95" w:rsidR="00902349" w:rsidRPr="00325629" w:rsidRDefault="00902349" w:rsidP="00902349">
            <w:pPr>
              <w:spacing w:before="60" w:after="60"/>
              <w:jc w:val="left"/>
              <w:rPr>
                <w:sz w:val="20"/>
              </w:rPr>
            </w:pPr>
            <w:r>
              <w:rPr>
                <w:sz w:val="20"/>
              </w:rPr>
              <w:t>XSD Path</w:t>
            </w:r>
          </w:p>
        </w:tc>
        <w:tc>
          <w:tcPr>
            <w:tcW w:w="6232" w:type="dxa"/>
            <w:gridSpan w:val="2"/>
            <w:vAlign w:val="center"/>
          </w:tcPr>
          <w:p w14:paraId="1CFE111E" w14:textId="634187BD" w:rsidR="00902349" w:rsidRDefault="00902349" w:rsidP="003F0AFA">
            <w:pPr>
              <w:pStyle w:val="Prrafodelista"/>
              <w:numPr>
                <w:ilvl w:val="0"/>
                <w:numId w:val="10"/>
              </w:numPr>
              <w:spacing w:before="60" w:after="60"/>
              <w:jc w:val="left"/>
              <w:rPr>
                <w:rFonts w:ascii="Courier New" w:hAnsi="Courier New" w:cs="Courier New"/>
                <w:sz w:val="20"/>
              </w:rPr>
            </w:pPr>
            <w:r w:rsidRPr="00762663">
              <w:rPr>
                <w:rFonts w:ascii="Courier New" w:hAnsi="Courier New" w:cs="Courier New"/>
                <w:sz w:val="20"/>
              </w:rPr>
              <w:t>/cac:ProcurementProject[</w:t>
            </w:r>
            <w:r w:rsidR="00C4237E">
              <w:rPr>
                <w:rFonts w:ascii="Courier New" w:hAnsi="Courier New" w:cs="Courier New"/>
                <w:sz w:val="20"/>
              </w:rPr>
              <w:t>1</w:t>
            </w:r>
            <w:r w:rsidRPr="00762663">
              <w:rPr>
                <w:rFonts w:ascii="Courier New" w:hAnsi="Courier New" w:cs="Courier New"/>
                <w:sz w:val="20"/>
              </w:rPr>
              <w:t>]</w:t>
            </w:r>
          </w:p>
          <w:p w14:paraId="16428453" w14:textId="1360A8CE" w:rsidR="00902349" w:rsidRPr="00762663" w:rsidRDefault="00902349" w:rsidP="003F0AFA">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/cbc:ContractFolderID</w:t>
            </w:r>
            <w:r w:rsidRPr="00762663">
              <w:rPr>
                <w:rFonts w:ascii="Courier New" w:hAnsi="Courier New" w:cs="Courier New"/>
                <w:sz w:val="20"/>
              </w:rPr>
              <w:t>[1]</w:t>
            </w:r>
          </w:p>
        </w:tc>
      </w:tr>
      <w:tr w:rsidR="0024604B" w:rsidRPr="00325629" w14:paraId="20336942" w14:textId="77777777" w:rsidTr="006664A7">
        <w:tc>
          <w:tcPr>
            <w:tcW w:w="2263" w:type="dxa"/>
            <w:shd w:val="clear" w:color="auto" w:fill="D9D9D9" w:themeFill="background1" w:themeFillShade="D9"/>
            <w:vAlign w:val="center"/>
          </w:tcPr>
          <w:p w14:paraId="7B034D66" w14:textId="6F59DB18" w:rsidR="0024604B" w:rsidRDefault="0024604B" w:rsidP="00902349">
            <w:pPr>
              <w:spacing w:before="60" w:after="60"/>
              <w:jc w:val="left"/>
              <w:rPr>
                <w:sz w:val="20"/>
              </w:rPr>
            </w:pPr>
            <w:r>
              <w:rPr>
                <w:sz w:val="20"/>
              </w:rPr>
              <w:t>Business requirement</w:t>
            </w:r>
          </w:p>
        </w:tc>
        <w:tc>
          <w:tcPr>
            <w:tcW w:w="6232" w:type="dxa"/>
            <w:gridSpan w:val="2"/>
            <w:vAlign w:val="center"/>
          </w:tcPr>
          <w:p w14:paraId="48BD4601" w14:textId="6DC203C2" w:rsidR="0024604B" w:rsidRPr="0024604B" w:rsidRDefault="00D94D78" w:rsidP="0024604B">
            <w:pPr>
              <w:spacing w:before="60" w:after="60"/>
              <w:rPr>
                <w:rStyle w:val="nfasis"/>
                <w:color w:val="2156A5"/>
                <w:szCs w:val="20"/>
                <w:u w:val="single"/>
              </w:rPr>
            </w:pPr>
            <w:hyperlink r:id="rId25" w:anchor="BIS41-ESPDV2.0-tbr070-007" w:history="1">
              <w:r w:rsidR="0024604B" w:rsidRPr="0024604B">
                <w:rPr>
                  <w:rStyle w:val="nfasis"/>
                  <w:color w:val="2156A5"/>
                  <w:sz w:val="20"/>
                  <w:szCs w:val="20"/>
                  <w:u w:val="single"/>
                </w:rPr>
                <w:t>tbr070-007</w:t>
              </w:r>
            </w:hyperlink>
          </w:p>
        </w:tc>
      </w:tr>
      <w:tr w:rsidR="00FD531C" w:rsidRPr="00325629" w14:paraId="03349FB1" w14:textId="77777777" w:rsidTr="00D85AB2">
        <w:tc>
          <w:tcPr>
            <w:tcW w:w="4120" w:type="dxa"/>
            <w:gridSpan w:val="2"/>
            <w:shd w:val="clear" w:color="auto" w:fill="D9D9D9" w:themeFill="background1" w:themeFillShade="D9"/>
            <w:vAlign w:val="center"/>
          </w:tcPr>
          <w:p w14:paraId="6D9A39FF" w14:textId="77777777" w:rsidR="00FD531C" w:rsidRPr="00325629" w:rsidRDefault="00FD531C" w:rsidP="00D85AB2">
            <w:pPr>
              <w:spacing w:before="60" w:after="60"/>
              <w:jc w:val="left"/>
              <w:rPr>
                <w:rFonts w:ascii="Courier New" w:hAnsi="Courier New" w:cs="Courier New"/>
                <w:sz w:val="20"/>
              </w:rPr>
            </w:pPr>
            <w:r w:rsidRPr="00325629">
              <w:rPr>
                <w:sz w:val="20"/>
              </w:rPr>
              <w:t>XSD Business Rule description</w:t>
            </w:r>
          </w:p>
        </w:tc>
        <w:tc>
          <w:tcPr>
            <w:tcW w:w="4375" w:type="dxa"/>
            <w:shd w:val="clear" w:color="auto" w:fill="D9D9D9" w:themeFill="background1" w:themeFillShade="D9"/>
            <w:vAlign w:val="center"/>
          </w:tcPr>
          <w:p w14:paraId="50AFCC12" w14:textId="77777777" w:rsidR="00FD531C" w:rsidRPr="00325629" w:rsidRDefault="00FD531C" w:rsidP="00D85AB2">
            <w:pPr>
              <w:spacing w:before="60" w:after="60"/>
              <w:jc w:val="left"/>
              <w:rPr>
                <w:rFonts w:ascii="Courier New" w:hAnsi="Courier New" w:cs="Courier New"/>
                <w:sz w:val="20"/>
              </w:rPr>
            </w:pPr>
            <w:r w:rsidRPr="00325629">
              <w:rPr>
                <w:sz w:val="20"/>
              </w:rPr>
              <w:t>XSD Business Rule Schematron</w:t>
            </w:r>
          </w:p>
        </w:tc>
      </w:tr>
      <w:tr w:rsidR="001D2B32" w:rsidRPr="0032506E" w14:paraId="7A61B164" w14:textId="77777777" w:rsidTr="00D85AB2">
        <w:tc>
          <w:tcPr>
            <w:tcW w:w="4120" w:type="dxa"/>
            <w:gridSpan w:val="2"/>
            <w:vMerge w:val="restart"/>
            <w:shd w:val="clear" w:color="auto" w:fill="auto"/>
            <w:vAlign w:val="center"/>
          </w:tcPr>
          <w:p w14:paraId="772B17E2" w14:textId="10DF342E" w:rsidR="001D2B32" w:rsidRPr="00FD531C" w:rsidRDefault="001D2B32" w:rsidP="00D85AB2">
            <w:pPr>
              <w:spacing w:before="60" w:after="60"/>
              <w:rPr>
                <w:sz w:val="20"/>
              </w:rPr>
            </w:pPr>
            <w:r>
              <w:rPr>
                <w:sz w:val="20"/>
              </w:rPr>
              <w:t>For the Regulated ESDP Re</w:t>
            </w:r>
            <w:r w:rsidRPr="006560DF">
              <w:rPr>
                <w:sz w:val="20"/>
              </w:rPr>
              <w:t>quest only three basic data are required: the title, a short description and the file (i.e. case) reference number attributed by the Contracting Authority to the procurement procedure.</w:t>
            </w:r>
          </w:p>
        </w:tc>
        <w:tc>
          <w:tcPr>
            <w:tcW w:w="4375" w:type="dxa"/>
            <w:shd w:val="clear" w:color="auto" w:fill="auto"/>
            <w:vAlign w:val="center"/>
          </w:tcPr>
          <w:p w14:paraId="5DE17D16" w14:textId="77777777" w:rsidR="001D2B32" w:rsidRDefault="001D2B32" w:rsidP="003F0AFA">
            <w:pPr>
              <w:pStyle w:val="Prrafodelista"/>
              <w:numPr>
                <w:ilvl w:val="0"/>
                <w:numId w:val="10"/>
              </w:numPr>
              <w:spacing w:before="60" w:after="60"/>
              <w:ind w:left="303"/>
              <w:jc w:val="left"/>
              <w:rPr>
                <w:sz w:val="20"/>
              </w:rPr>
            </w:pPr>
            <w:r>
              <w:rPr>
                <w:sz w:val="20"/>
              </w:rPr>
              <w:t>Severity: ERROR</w:t>
            </w:r>
          </w:p>
          <w:p w14:paraId="47AB7540" w14:textId="77777777" w:rsidR="001D2B32" w:rsidRDefault="001D2B32" w:rsidP="00FD531C">
            <w:pPr>
              <w:pStyle w:val="Prrafodelista"/>
              <w:numPr>
                <w:ilvl w:val="0"/>
                <w:numId w:val="0"/>
              </w:numPr>
              <w:spacing w:before="60" w:after="60"/>
              <w:ind w:left="303"/>
              <w:jc w:val="left"/>
              <w:rPr>
                <w:sz w:val="20"/>
              </w:rPr>
            </w:pPr>
          </w:p>
          <w:p w14:paraId="17BDEAF9" w14:textId="77777777" w:rsidR="001D2B32" w:rsidRDefault="001D2B32" w:rsidP="003F0AFA">
            <w:pPr>
              <w:pStyle w:val="Prrafodelista"/>
              <w:numPr>
                <w:ilvl w:val="0"/>
                <w:numId w:val="10"/>
              </w:numPr>
              <w:spacing w:before="60" w:after="60"/>
              <w:ind w:left="303"/>
              <w:jc w:val="left"/>
              <w:rPr>
                <w:sz w:val="20"/>
              </w:rPr>
            </w:pPr>
            <w:r>
              <w:rPr>
                <w:sz w:val="20"/>
              </w:rPr>
              <w:t>The following elements are mandatory:</w:t>
            </w:r>
          </w:p>
          <w:p w14:paraId="49EEAE7F" w14:textId="39B405A3" w:rsidR="001D2B32" w:rsidRPr="00FD531C" w:rsidRDefault="001D2B32" w:rsidP="003F0AFA">
            <w:pPr>
              <w:pStyle w:val="Prrafodelista"/>
              <w:numPr>
                <w:ilvl w:val="0"/>
                <w:numId w:val="13"/>
              </w:numPr>
              <w:rPr>
                <w:sz w:val="20"/>
              </w:rPr>
            </w:pPr>
            <w:r>
              <w:rPr>
                <w:rFonts w:ascii="Courier New" w:hAnsi="Courier New" w:cs="Courier New"/>
                <w:sz w:val="20"/>
              </w:rPr>
              <w:t>/cbc:ContractFolderID</w:t>
            </w:r>
          </w:p>
          <w:p w14:paraId="4B403C9A" w14:textId="0D118C29" w:rsidR="001D2B32" w:rsidRPr="001D2B32" w:rsidRDefault="001D2B32" w:rsidP="001D2B32">
            <w:pPr>
              <w:pStyle w:val="Prrafodelista"/>
              <w:numPr>
                <w:ilvl w:val="0"/>
                <w:numId w:val="13"/>
              </w:numPr>
              <w:rPr>
                <w:sz w:val="20"/>
              </w:rPr>
            </w:pPr>
            <w:r w:rsidRPr="00762663">
              <w:rPr>
                <w:rFonts w:ascii="Courier New" w:hAnsi="Courier New" w:cs="Courier New"/>
                <w:sz w:val="20"/>
              </w:rPr>
              <w:t>/cac:ProcurementProject</w:t>
            </w:r>
            <w:r>
              <w:rPr>
                <w:rFonts w:ascii="Courier New" w:hAnsi="Courier New" w:cs="Courier New"/>
                <w:sz w:val="20"/>
              </w:rPr>
              <w:t xml:space="preserve"> /cbc:Name</w:t>
            </w:r>
          </w:p>
        </w:tc>
      </w:tr>
      <w:tr w:rsidR="001D2B32" w:rsidRPr="0032506E" w14:paraId="45BEB331" w14:textId="77777777" w:rsidTr="00D85AB2">
        <w:tc>
          <w:tcPr>
            <w:tcW w:w="4120" w:type="dxa"/>
            <w:gridSpan w:val="2"/>
            <w:vMerge/>
            <w:shd w:val="clear" w:color="auto" w:fill="auto"/>
            <w:vAlign w:val="center"/>
          </w:tcPr>
          <w:p w14:paraId="2AD45227" w14:textId="77777777" w:rsidR="001D2B32" w:rsidRDefault="001D2B32" w:rsidP="00D85AB2">
            <w:pPr>
              <w:spacing w:before="60" w:after="60"/>
              <w:rPr>
                <w:sz w:val="20"/>
              </w:rPr>
            </w:pPr>
          </w:p>
        </w:tc>
        <w:tc>
          <w:tcPr>
            <w:tcW w:w="4375" w:type="dxa"/>
            <w:shd w:val="clear" w:color="auto" w:fill="auto"/>
            <w:vAlign w:val="center"/>
          </w:tcPr>
          <w:p w14:paraId="5E0FC153" w14:textId="1DB0DA67" w:rsidR="001D2B32" w:rsidRDefault="001D2B32" w:rsidP="001D2B32">
            <w:pPr>
              <w:pStyle w:val="Prrafodelista"/>
              <w:numPr>
                <w:ilvl w:val="0"/>
                <w:numId w:val="10"/>
              </w:numPr>
              <w:spacing w:before="60" w:after="60"/>
              <w:ind w:left="303"/>
              <w:jc w:val="left"/>
              <w:rPr>
                <w:sz w:val="20"/>
              </w:rPr>
            </w:pPr>
            <w:r>
              <w:rPr>
                <w:sz w:val="20"/>
              </w:rPr>
              <w:t>Severity: WARNING</w:t>
            </w:r>
          </w:p>
          <w:p w14:paraId="1D78693E" w14:textId="77777777" w:rsidR="001D2B32" w:rsidRDefault="001D2B32" w:rsidP="001D2B32">
            <w:pPr>
              <w:pStyle w:val="Prrafodelista"/>
              <w:numPr>
                <w:ilvl w:val="0"/>
                <w:numId w:val="0"/>
              </w:numPr>
              <w:spacing w:before="60" w:after="60"/>
              <w:ind w:left="303"/>
              <w:jc w:val="left"/>
              <w:rPr>
                <w:sz w:val="20"/>
              </w:rPr>
            </w:pPr>
          </w:p>
          <w:p w14:paraId="2F6A2C11" w14:textId="77777777" w:rsidR="001D2B32" w:rsidRDefault="001D2B32" w:rsidP="001D2B32">
            <w:pPr>
              <w:pStyle w:val="Prrafodelista"/>
              <w:numPr>
                <w:ilvl w:val="0"/>
                <w:numId w:val="10"/>
              </w:numPr>
              <w:spacing w:before="60" w:after="60"/>
              <w:ind w:left="303"/>
              <w:jc w:val="left"/>
              <w:rPr>
                <w:sz w:val="20"/>
              </w:rPr>
            </w:pPr>
            <w:r>
              <w:rPr>
                <w:sz w:val="20"/>
              </w:rPr>
              <w:t>The following elements are mandatory:</w:t>
            </w:r>
          </w:p>
          <w:p w14:paraId="2E6076EA" w14:textId="78B386C7" w:rsidR="001D2B32" w:rsidRPr="001D2B32" w:rsidRDefault="001D2B32" w:rsidP="001D2B32">
            <w:pPr>
              <w:pStyle w:val="Prrafodelista"/>
              <w:numPr>
                <w:ilvl w:val="0"/>
                <w:numId w:val="13"/>
              </w:numPr>
              <w:rPr>
                <w:sz w:val="20"/>
              </w:rPr>
            </w:pPr>
            <w:r w:rsidRPr="001D2B32">
              <w:rPr>
                <w:rFonts w:ascii="Courier New" w:hAnsi="Courier New" w:cs="Courier New"/>
                <w:sz w:val="20"/>
                <w:lang w:val="fr-FR"/>
              </w:rPr>
              <w:t>/cac:ProcurementProject /cbc:Description</w:t>
            </w:r>
          </w:p>
        </w:tc>
      </w:tr>
    </w:tbl>
    <w:p w14:paraId="02897BF3" w14:textId="0CD715A5" w:rsidR="00084F0A" w:rsidRDefault="00084F0A" w:rsidP="00084F0A">
      <w:pPr>
        <w:pStyle w:val="Descripcin"/>
      </w:pPr>
      <w:bookmarkStart w:id="110" w:name="_Toc504408287"/>
      <w:r>
        <w:t xml:space="preserve">Table </w:t>
      </w:r>
      <w:r w:rsidR="009F1D37">
        <w:fldChar w:fldCharType="begin"/>
      </w:r>
      <w:r w:rsidR="009F1D37">
        <w:instrText xml:space="preserve"> SEQ Table \* ARABIC </w:instrText>
      </w:r>
      <w:r w:rsidR="009F1D37">
        <w:fldChar w:fldCharType="separate"/>
      </w:r>
      <w:r w:rsidR="00AA46A3">
        <w:rPr>
          <w:noProof/>
        </w:rPr>
        <w:t>35</w:t>
      </w:r>
      <w:r w:rsidR="009F1D37">
        <w:fldChar w:fldCharType="end"/>
      </w:r>
      <w:r>
        <w:t>: BR-REG-10</w:t>
      </w:r>
      <w:bookmarkEnd w:id="110"/>
    </w:p>
    <w:p w14:paraId="0263836A" w14:textId="6F1964B2" w:rsidR="00903C3A" w:rsidRDefault="00903C3A">
      <w:r>
        <w:br w:type="page"/>
      </w:r>
    </w:p>
    <w:p w14:paraId="6D6DE9CF" w14:textId="12B9D8BB" w:rsidR="00903C3A" w:rsidRDefault="00F42044" w:rsidP="00903C3A">
      <w:pPr>
        <w:pStyle w:val="Ttulo1"/>
      </w:pPr>
      <w:bookmarkStart w:id="111" w:name="_Toc504408231"/>
      <w:r>
        <w:lastRenderedPageBreak/>
        <w:t>Two</w:t>
      </w:r>
      <w:r w:rsidR="00903C3A">
        <w:t>-phased</w:t>
      </w:r>
      <w:r>
        <w:t xml:space="preserve"> Procedures Common</w:t>
      </w:r>
      <w:r w:rsidR="00903C3A">
        <w:t xml:space="preserve"> Rules</w:t>
      </w:r>
      <w:bookmarkEnd w:id="111"/>
    </w:p>
    <w:p w14:paraId="2CAFAA54" w14:textId="1AC92C33" w:rsidR="00903C3A" w:rsidRDefault="00903C3A" w:rsidP="00903C3A">
      <w:pPr>
        <w:pStyle w:val="Ttulo2"/>
      </w:pPr>
      <w:bookmarkStart w:id="112" w:name="_BR-2P-10"/>
      <w:bookmarkStart w:id="113" w:name="_Toc504408232"/>
      <w:bookmarkEnd w:id="112"/>
      <w:r w:rsidRPr="00084F0A">
        <w:t>BR-</w:t>
      </w:r>
      <w:r>
        <w:t>2P</w:t>
      </w:r>
      <w:r w:rsidRPr="00084F0A">
        <w:t>-10</w:t>
      </w:r>
      <w:bookmarkEnd w:id="113"/>
    </w:p>
    <w:tbl>
      <w:tblPr>
        <w:tblStyle w:val="Tablaconcuadrcula"/>
        <w:tblW w:w="0" w:type="auto"/>
        <w:tblLook w:val="04A0" w:firstRow="1" w:lastRow="0" w:firstColumn="1" w:lastColumn="0" w:noHBand="0" w:noVBand="1"/>
      </w:tblPr>
      <w:tblGrid>
        <w:gridCol w:w="1519"/>
        <w:gridCol w:w="1239"/>
        <w:gridCol w:w="5737"/>
      </w:tblGrid>
      <w:tr w:rsidR="00903C3A" w:rsidRPr="00325629" w14:paraId="5427B898" w14:textId="77777777" w:rsidTr="006664A7">
        <w:tc>
          <w:tcPr>
            <w:tcW w:w="8495" w:type="dxa"/>
            <w:gridSpan w:val="3"/>
            <w:shd w:val="clear" w:color="auto" w:fill="D9D9D9" w:themeFill="background1" w:themeFillShade="D9"/>
          </w:tcPr>
          <w:p w14:paraId="6A26235E" w14:textId="77777777" w:rsidR="00903C3A" w:rsidRPr="00325629" w:rsidRDefault="00903C3A" w:rsidP="006664A7">
            <w:pPr>
              <w:spacing w:before="60" w:after="60"/>
              <w:jc w:val="center"/>
              <w:rPr>
                <w:b/>
                <w:sz w:val="20"/>
              </w:rPr>
            </w:pPr>
            <w:r w:rsidRPr="00325629">
              <w:rPr>
                <w:b/>
                <w:sz w:val="20"/>
              </w:rPr>
              <w:t>Mapping Rule ID</w:t>
            </w:r>
          </w:p>
        </w:tc>
      </w:tr>
      <w:tr w:rsidR="0014460B" w:rsidRPr="00325629" w14:paraId="7AFDC630" w14:textId="77777777" w:rsidTr="002D2161">
        <w:tc>
          <w:tcPr>
            <w:tcW w:w="1519" w:type="dxa"/>
            <w:shd w:val="clear" w:color="auto" w:fill="D9D9D9" w:themeFill="background1" w:themeFillShade="D9"/>
            <w:vAlign w:val="center"/>
          </w:tcPr>
          <w:p w14:paraId="12E18B32" w14:textId="7382D4B1" w:rsidR="0014460B" w:rsidRPr="00325629" w:rsidRDefault="0014460B" w:rsidP="0014460B">
            <w:pPr>
              <w:spacing w:before="60" w:after="60"/>
              <w:jc w:val="left"/>
              <w:rPr>
                <w:sz w:val="20"/>
              </w:rPr>
            </w:pPr>
            <w:r w:rsidRPr="00325629">
              <w:rPr>
                <w:sz w:val="20"/>
              </w:rPr>
              <w:t>Test Case Rule ID</w:t>
            </w:r>
          </w:p>
        </w:tc>
        <w:tc>
          <w:tcPr>
            <w:tcW w:w="6976" w:type="dxa"/>
            <w:gridSpan w:val="2"/>
            <w:vAlign w:val="center"/>
          </w:tcPr>
          <w:p w14:paraId="71A5A6D2" w14:textId="4023E502" w:rsidR="0014460B" w:rsidRPr="006E519D" w:rsidRDefault="006E519D" w:rsidP="006E519D">
            <w:pPr>
              <w:spacing w:before="60" w:after="60"/>
              <w:rPr>
                <w:sz w:val="20"/>
              </w:rPr>
            </w:pPr>
            <w:r w:rsidRPr="006E519D">
              <w:rPr>
                <w:sz w:val="20"/>
                <w:highlight w:val="yellow"/>
              </w:rPr>
              <w:t>SELF-CONTAINED</w:t>
            </w:r>
          </w:p>
        </w:tc>
      </w:tr>
      <w:tr w:rsidR="0014460B" w:rsidRPr="00325629" w14:paraId="63269516" w14:textId="77777777" w:rsidTr="002D2161">
        <w:tc>
          <w:tcPr>
            <w:tcW w:w="1519" w:type="dxa"/>
            <w:shd w:val="clear" w:color="auto" w:fill="D9D9D9" w:themeFill="background1" w:themeFillShade="D9"/>
            <w:vAlign w:val="center"/>
          </w:tcPr>
          <w:p w14:paraId="74A92209" w14:textId="46DC33CE" w:rsidR="0014460B" w:rsidRPr="00325629" w:rsidRDefault="0014460B" w:rsidP="0014460B">
            <w:pPr>
              <w:spacing w:before="60" w:after="60"/>
              <w:jc w:val="left"/>
              <w:rPr>
                <w:sz w:val="20"/>
              </w:rPr>
            </w:pPr>
            <w:r w:rsidRPr="00325629">
              <w:rPr>
                <w:sz w:val="20"/>
              </w:rPr>
              <w:t>Rule description</w:t>
            </w:r>
          </w:p>
        </w:tc>
        <w:tc>
          <w:tcPr>
            <w:tcW w:w="6976" w:type="dxa"/>
            <w:gridSpan w:val="2"/>
            <w:vAlign w:val="center"/>
          </w:tcPr>
          <w:p w14:paraId="178BA430" w14:textId="210A98A1" w:rsidR="0014460B" w:rsidRPr="00325629" w:rsidRDefault="0014460B" w:rsidP="0014460B">
            <w:pPr>
              <w:spacing w:before="60" w:after="60"/>
              <w:rPr>
                <w:sz w:val="20"/>
              </w:rPr>
            </w:pPr>
            <w:r w:rsidRPr="00903C3A">
              <w:rPr>
                <w:sz w:val="20"/>
              </w:rPr>
              <w:t>Information about weighting MUST be provided</w:t>
            </w:r>
          </w:p>
        </w:tc>
      </w:tr>
      <w:tr w:rsidR="0014460B" w:rsidRPr="00325629" w14:paraId="4D583469" w14:textId="77777777" w:rsidTr="002D2161">
        <w:tc>
          <w:tcPr>
            <w:tcW w:w="1519" w:type="dxa"/>
            <w:shd w:val="clear" w:color="auto" w:fill="D9D9D9" w:themeFill="background1" w:themeFillShade="D9"/>
            <w:vAlign w:val="center"/>
          </w:tcPr>
          <w:p w14:paraId="5A324A0D" w14:textId="392E5E28" w:rsidR="0014460B" w:rsidRPr="00325629" w:rsidRDefault="0014460B" w:rsidP="0014460B">
            <w:pPr>
              <w:spacing w:before="60" w:after="60"/>
              <w:jc w:val="left"/>
              <w:rPr>
                <w:sz w:val="20"/>
              </w:rPr>
            </w:pPr>
            <w:r w:rsidRPr="00325629">
              <w:rPr>
                <w:sz w:val="20"/>
              </w:rPr>
              <w:t>Mapping description</w:t>
            </w:r>
          </w:p>
        </w:tc>
        <w:tc>
          <w:tcPr>
            <w:tcW w:w="6976" w:type="dxa"/>
            <w:gridSpan w:val="2"/>
            <w:vAlign w:val="center"/>
          </w:tcPr>
          <w:p w14:paraId="564FC57D" w14:textId="61EE6DE1" w:rsidR="0014460B" w:rsidRPr="00325629" w:rsidRDefault="0014460B" w:rsidP="0014460B">
            <w:pPr>
              <w:spacing w:before="60" w:after="60"/>
              <w:rPr>
                <w:sz w:val="20"/>
              </w:rPr>
            </w:pPr>
            <w:r>
              <w:rPr>
                <w:sz w:val="20"/>
              </w:rPr>
              <w:t>The global information related to the weighted criteria</w:t>
            </w:r>
            <w:r w:rsidR="0052325C">
              <w:rPr>
                <w:sz w:val="20"/>
              </w:rPr>
              <w:t xml:space="preserve"> are the type and description. </w:t>
            </w:r>
          </w:p>
        </w:tc>
      </w:tr>
      <w:tr w:rsidR="0014460B" w:rsidRPr="00325629" w14:paraId="096E49B1" w14:textId="77777777" w:rsidTr="002D2161">
        <w:tc>
          <w:tcPr>
            <w:tcW w:w="1519" w:type="dxa"/>
            <w:shd w:val="clear" w:color="auto" w:fill="D9D9D9" w:themeFill="background1" w:themeFillShade="D9"/>
            <w:vAlign w:val="center"/>
          </w:tcPr>
          <w:p w14:paraId="4BDF7E7B" w14:textId="00F0C741" w:rsidR="0014460B" w:rsidRPr="00325629" w:rsidRDefault="0014460B" w:rsidP="0014460B">
            <w:pPr>
              <w:spacing w:before="60" w:after="60"/>
              <w:jc w:val="left"/>
              <w:rPr>
                <w:sz w:val="20"/>
              </w:rPr>
            </w:pPr>
            <w:r>
              <w:rPr>
                <w:sz w:val="20"/>
              </w:rPr>
              <w:t>XSD Path</w:t>
            </w:r>
          </w:p>
        </w:tc>
        <w:tc>
          <w:tcPr>
            <w:tcW w:w="6976" w:type="dxa"/>
            <w:gridSpan w:val="2"/>
            <w:vAlign w:val="center"/>
          </w:tcPr>
          <w:p w14:paraId="62FFB38A" w14:textId="25C11917" w:rsidR="0014460B" w:rsidRDefault="0014460B" w:rsidP="003F0AFA">
            <w:pPr>
              <w:pStyle w:val="Prrafodelista"/>
              <w:numPr>
                <w:ilvl w:val="0"/>
                <w:numId w:val="10"/>
              </w:numPr>
              <w:spacing w:before="60" w:after="60"/>
              <w:jc w:val="left"/>
              <w:rPr>
                <w:rFonts w:ascii="Courier New" w:hAnsi="Courier New" w:cs="Courier New"/>
                <w:sz w:val="20"/>
              </w:rPr>
            </w:pPr>
            <w:r w:rsidRPr="009447F9">
              <w:rPr>
                <w:rFonts w:ascii="Courier New" w:hAnsi="Courier New" w:cs="Courier New"/>
                <w:sz w:val="20"/>
              </w:rPr>
              <w:t>/cbc:Weig</w:t>
            </w:r>
            <w:r>
              <w:rPr>
                <w:rFonts w:ascii="Courier New" w:hAnsi="Courier New" w:cs="Courier New"/>
                <w:sz w:val="20"/>
              </w:rPr>
              <w:t>htScoringMethodologyDescript</w:t>
            </w:r>
            <w:r w:rsidR="0052325C">
              <w:rPr>
                <w:rFonts w:ascii="Courier New" w:hAnsi="Courier New" w:cs="Courier New"/>
                <w:sz w:val="20"/>
              </w:rPr>
              <w:t>ion</w:t>
            </w:r>
            <w:r w:rsidRPr="009447F9">
              <w:rPr>
                <w:rFonts w:ascii="Courier New" w:hAnsi="Courier New" w:cs="Courier New"/>
                <w:sz w:val="20"/>
              </w:rPr>
              <w:t>[0..n]</w:t>
            </w:r>
          </w:p>
          <w:p w14:paraId="2CDF312D" w14:textId="1F2DB357" w:rsidR="0014460B" w:rsidRPr="00762663" w:rsidRDefault="0014460B" w:rsidP="003F0AFA">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/cbc:WeightingType</w:t>
            </w:r>
            <w:r w:rsidRPr="009447F9">
              <w:rPr>
                <w:rFonts w:ascii="Courier New" w:hAnsi="Courier New" w:cs="Courier New"/>
                <w:sz w:val="20"/>
              </w:rPr>
              <w:t>[0..1]</w:t>
            </w:r>
          </w:p>
        </w:tc>
      </w:tr>
      <w:tr w:rsidR="00DC01DF" w:rsidRPr="00325629" w14:paraId="5F731BAC" w14:textId="77777777" w:rsidTr="002D2161">
        <w:tc>
          <w:tcPr>
            <w:tcW w:w="1519" w:type="dxa"/>
            <w:shd w:val="clear" w:color="auto" w:fill="D9D9D9" w:themeFill="background1" w:themeFillShade="D9"/>
            <w:vAlign w:val="center"/>
          </w:tcPr>
          <w:p w14:paraId="6D3FA960" w14:textId="68038C56" w:rsidR="00DC01DF" w:rsidRDefault="00DC01DF" w:rsidP="0014460B">
            <w:pPr>
              <w:spacing w:before="60" w:after="60"/>
              <w:jc w:val="left"/>
              <w:rPr>
                <w:sz w:val="20"/>
              </w:rPr>
            </w:pPr>
            <w:r>
              <w:rPr>
                <w:sz w:val="20"/>
              </w:rPr>
              <w:t>Business requirement</w:t>
            </w:r>
          </w:p>
        </w:tc>
        <w:tc>
          <w:tcPr>
            <w:tcW w:w="6976" w:type="dxa"/>
            <w:gridSpan w:val="2"/>
            <w:vAlign w:val="center"/>
          </w:tcPr>
          <w:p w14:paraId="3E51B3FF" w14:textId="7959A4E9" w:rsidR="00DC01DF" w:rsidRPr="00DC01DF" w:rsidRDefault="00D94D78" w:rsidP="00DC01DF">
            <w:pPr>
              <w:spacing w:before="60" w:after="60"/>
              <w:rPr>
                <w:rStyle w:val="nfasis"/>
                <w:color w:val="2156A5"/>
                <w:sz w:val="20"/>
                <w:szCs w:val="20"/>
                <w:u w:val="single"/>
              </w:rPr>
            </w:pPr>
            <w:hyperlink r:id="rId26" w:anchor="BIS41-ESPDV2.0-tbr070-016" w:history="1">
              <w:r w:rsidR="00DC01DF" w:rsidRPr="00DC01DF">
                <w:rPr>
                  <w:rStyle w:val="nfasis"/>
                  <w:color w:val="2156A5"/>
                  <w:sz w:val="20"/>
                  <w:szCs w:val="20"/>
                  <w:u w:val="single"/>
                </w:rPr>
                <w:t>tbr070-016</w:t>
              </w:r>
            </w:hyperlink>
          </w:p>
        </w:tc>
      </w:tr>
      <w:tr w:rsidR="002D2161" w:rsidRPr="00325629" w14:paraId="2D99A6E9" w14:textId="77777777" w:rsidTr="002D2161">
        <w:tc>
          <w:tcPr>
            <w:tcW w:w="2758" w:type="dxa"/>
            <w:gridSpan w:val="2"/>
            <w:shd w:val="clear" w:color="auto" w:fill="D9D9D9" w:themeFill="background1" w:themeFillShade="D9"/>
            <w:vAlign w:val="center"/>
          </w:tcPr>
          <w:p w14:paraId="39DB671A" w14:textId="77777777" w:rsidR="002D2161" w:rsidRPr="00325629" w:rsidRDefault="002D2161" w:rsidP="00D85AB2">
            <w:pPr>
              <w:spacing w:before="60" w:after="60"/>
              <w:jc w:val="left"/>
              <w:rPr>
                <w:rFonts w:ascii="Courier New" w:hAnsi="Courier New" w:cs="Courier New"/>
                <w:sz w:val="20"/>
              </w:rPr>
            </w:pPr>
            <w:r w:rsidRPr="00325629">
              <w:rPr>
                <w:sz w:val="20"/>
              </w:rPr>
              <w:t>XSD Business Rule description</w:t>
            </w:r>
          </w:p>
        </w:tc>
        <w:tc>
          <w:tcPr>
            <w:tcW w:w="5737" w:type="dxa"/>
            <w:shd w:val="clear" w:color="auto" w:fill="D9D9D9" w:themeFill="background1" w:themeFillShade="D9"/>
            <w:vAlign w:val="center"/>
          </w:tcPr>
          <w:p w14:paraId="310F28B6" w14:textId="77777777" w:rsidR="002D2161" w:rsidRPr="00325629" w:rsidRDefault="002D2161" w:rsidP="00D85AB2">
            <w:pPr>
              <w:spacing w:before="60" w:after="60"/>
              <w:jc w:val="left"/>
              <w:rPr>
                <w:rFonts w:ascii="Courier New" w:hAnsi="Courier New" w:cs="Courier New"/>
                <w:sz w:val="20"/>
              </w:rPr>
            </w:pPr>
            <w:r w:rsidRPr="00325629">
              <w:rPr>
                <w:sz w:val="20"/>
              </w:rPr>
              <w:t>XSD Business Rule Schematron</w:t>
            </w:r>
          </w:p>
        </w:tc>
      </w:tr>
      <w:tr w:rsidR="002D2161" w:rsidRPr="002D2161" w14:paraId="0253CBAE" w14:textId="77777777" w:rsidTr="002D2161">
        <w:tc>
          <w:tcPr>
            <w:tcW w:w="2758" w:type="dxa"/>
            <w:gridSpan w:val="2"/>
            <w:shd w:val="clear" w:color="auto" w:fill="auto"/>
            <w:vAlign w:val="center"/>
          </w:tcPr>
          <w:p w14:paraId="7AA4F57C" w14:textId="2DDE645A" w:rsidR="002D2161" w:rsidRPr="00FD531C" w:rsidRDefault="002D2161" w:rsidP="00D85AB2">
            <w:pPr>
              <w:spacing w:before="60" w:after="60"/>
              <w:rPr>
                <w:sz w:val="20"/>
              </w:rPr>
            </w:pPr>
            <w:r>
              <w:rPr>
                <w:sz w:val="20"/>
              </w:rPr>
              <w:t>Defining the type of weighting and description is mandatory when it is two-phased procedure.</w:t>
            </w:r>
          </w:p>
        </w:tc>
        <w:tc>
          <w:tcPr>
            <w:tcW w:w="5737" w:type="dxa"/>
            <w:shd w:val="clear" w:color="auto" w:fill="auto"/>
            <w:vAlign w:val="center"/>
          </w:tcPr>
          <w:p w14:paraId="353C89CB" w14:textId="77777777" w:rsidR="002D2161" w:rsidRDefault="002D2161" w:rsidP="003F0AFA">
            <w:pPr>
              <w:pStyle w:val="Prrafodelista"/>
              <w:numPr>
                <w:ilvl w:val="0"/>
                <w:numId w:val="10"/>
              </w:numPr>
              <w:spacing w:before="60" w:after="60"/>
              <w:ind w:left="303"/>
              <w:rPr>
                <w:sz w:val="20"/>
              </w:rPr>
            </w:pPr>
            <w:r>
              <w:rPr>
                <w:sz w:val="20"/>
              </w:rPr>
              <w:t>Severity: ERROR</w:t>
            </w:r>
          </w:p>
          <w:p w14:paraId="18420B23" w14:textId="77777777" w:rsidR="002D2161" w:rsidRDefault="002D2161" w:rsidP="002D2161">
            <w:pPr>
              <w:pStyle w:val="Prrafodelista"/>
              <w:numPr>
                <w:ilvl w:val="0"/>
                <w:numId w:val="0"/>
              </w:numPr>
              <w:spacing w:before="60" w:after="60"/>
              <w:ind w:left="303"/>
              <w:rPr>
                <w:sz w:val="20"/>
              </w:rPr>
            </w:pPr>
          </w:p>
          <w:p w14:paraId="38B1F34A" w14:textId="77777777" w:rsidR="002D2161" w:rsidRDefault="002D2161" w:rsidP="003F0AFA">
            <w:pPr>
              <w:pStyle w:val="Prrafodelista"/>
              <w:numPr>
                <w:ilvl w:val="0"/>
                <w:numId w:val="10"/>
              </w:numPr>
              <w:spacing w:before="60" w:after="60"/>
              <w:ind w:left="303"/>
              <w:rPr>
                <w:sz w:val="20"/>
              </w:rPr>
            </w:pPr>
            <w:r>
              <w:rPr>
                <w:sz w:val="20"/>
              </w:rPr>
              <w:t>The following elements are mandatory:</w:t>
            </w:r>
          </w:p>
          <w:p w14:paraId="50A45E12" w14:textId="77777777" w:rsidR="002D2161" w:rsidRPr="002D2161" w:rsidRDefault="002D2161" w:rsidP="003F0AFA">
            <w:pPr>
              <w:pStyle w:val="Prrafodelista"/>
              <w:numPr>
                <w:ilvl w:val="0"/>
                <w:numId w:val="14"/>
              </w:numPr>
              <w:rPr>
                <w:sz w:val="20"/>
              </w:rPr>
            </w:pPr>
            <w:r>
              <w:rPr>
                <w:rFonts w:ascii="Courier New" w:hAnsi="Courier New" w:cs="Courier New"/>
                <w:sz w:val="20"/>
              </w:rPr>
              <w:t>/cbc:WeightingType</w:t>
            </w:r>
          </w:p>
          <w:p w14:paraId="29176A3F" w14:textId="0E5D11AC" w:rsidR="002D2161" w:rsidRPr="002D2161" w:rsidRDefault="002D2161" w:rsidP="003F0AFA">
            <w:pPr>
              <w:pStyle w:val="Prrafodelista"/>
              <w:numPr>
                <w:ilvl w:val="0"/>
                <w:numId w:val="14"/>
              </w:numPr>
              <w:rPr>
                <w:sz w:val="20"/>
              </w:rPr>
            </w:pPr>
            <w:r>
              <w:rPr>
                <w:rFonts w:ascii="Courier New" w:hAnsi="Courier New" w:cs="Courier New"/>
                <w:sz w:val="20"/>
              </w:rPr>
              <w:t>/cbc:</w:t>
            </w:r>
            <w:r w:rsidRPr="009447F9">
              <w:rPr>
                <w:rFonts w:ascii="Courier New" w:hAnsi="Courier New" w:cs="Courier New"/>
                <w:sz w:val="20"/>
              </w:rPr>
              <w:t>Weig</w:t>
            </w:r>
            <w:r>
              <w:rPr>
                <w:rFonts w:ascii="Courier New" w:hAnsi="Courier New" w:cs="Courier New"/>
                <w:sz w:val="20"/>
              </w:rPr>
              <w:t>htScoringMethodologyDescription</w:t>
            </w:r>
          </w:p>
        </w:tc>
      </w:tr>
    </w:tbl>
    <w:p w14:paraId="32429BC9" w14:textId="570B4850" w:rsidR="00903C3A" w:rsidRDefault="00903C3A" w:rsidP="00903C3A">
      <w:pPr>
        <w:pStyle w:val="Descripcin"/>
      </w:pPr>
      <w:bookmarkStart w:id="114" w:name="_Toc504408288"/>
      <w:r>
        <w:t xml:space="preserve">Table </w:t>
      </w:r>
      <w:r w:rsidR="009F1D37">
        <w:fldChar w:fldCharType="begin"/>
      </w:r>
      <w:r w:rsidR="009F1D37">
        <w:instrText xml:space="preserve"> SEQ Table \* ARABIC </w:instrText>
      </w:r>
      <w:r w:rsidR="009F1D37">
        <w:fldChar w:fldCharType="separate"/>
      </w:r>
      <w:r w:rsidR="00AA46A3">
        <w:rPr>
          <w:noProof/>
        </w:rPr>
        <w:t>36</w:t>
      </w:r>
      <w:r w:rsidR="009F1D37">
        <w:fldChar w:fldCharType="end"/>
      </w:r>
      <w:r>
        <w:t>: BR-2P-10</w:t>
      </w:r>
      <w:bookmarkEnd w:id="114"/>
    </w:p>
    <w:p w14:paraId="7135318B" w14:textId="0103CDE5" w:rsidR="007B29FC" w:rsidRDefault="007B29FC" w:rsidP="007B29FC">
      <w:pPr>
        <w:pStyle w:val="Ttulo3"/>
      </w:pPr>
      <w:bookmarkStart w:id="115" w:name="_BR-2P-10-S10"/>
      <w:bookmarkStart w:id="116" w:name="_Toc504408233"/>
      <w:bookmarkEnd w:id="115"/>
      <w:r w:rsidRPr="00084F0A">
        <w:t>BR-</w:t>
      </w:r>
      <w:r>
        <w:t>2P</w:t>
      </w:r>
      <w:r w:rsidRPr="00084F0A">
        <w:t>-10</w:t>
      </w:r>
      <w:r>
        <w:t>-S10</w:t>
      </w:r>
      <w:bookmarkEnd w:id="116"/>
    </w:p>
    <w:tbl>
      <w:tblPr>
        <w:tblStyle w:val="Tablaconcuadrcula"/>
        <w:tblW w:w="0" w:type="auto"/>
        <w:tblLayout w:type="fixed"/>
        <w:tblLook w:val="04A0" w:firstRow="1" w:lastRow="0" w:firstColumn="1" w:lastColumn="0" w:noHBand="0" w:noVBand="1"/>
      </w:tblPr>
      <w:tblGrid>
        <w:gridCol w:w="1303"/>
        <w:gridCol w:w="819"/>
        <w:gridCol w:w="6373"/>
      </w:tblGrid>
      <w:tr w:rsidR="007B29FC" w:rsidRPr="00325629" w14:paraId="2EC6B0A5" w14:textId="77777777" w:rsidTr="00C4237E">
        <w:tc>
          <w:tcPr>
            <w:tcW w:w="8495" w:type="dxa"/>
            <w:gridSpan w:val="3"/>
            <w:shd w:val="clear" w:color="auto" w:fill="D9D9D9" w:themeFill="background1" w:themeFillShade="D9"/>
          </w:tcPr>
          <w:p w14:paraId="20BA8680" w14:textId="77777777" w:rsidR="007B29FC" w:rsidRPr="00325629" w:rsidRDefault="007B29FC" w:rsidP="00922971">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6E519D" w:rsidRPr="00325629" w14:paraId="618FF3E3" w14:textId="77777777" w:rsidTr="00C4237E">
        <w:tc>
          <w:tcPr>
            <w:tcW w:w="1303" w:type="dxa"/>
            <w:shd w:val="clear" w:color="auto" w:fill="D9D9D9" w:themeFill="background1" w:themeFillShade="D9"/>
            <w:vAlign w:val="center"/>
          </w:tcPr>
          <w:p w14:paraId="1773831C" w14:textId="77777777" w:rsidR="006E519D" w:rsidRPr="00325629" w:rsidRDefault="006E519D" w:rsidP="006E519D">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7192" w:type="dxa"/>
            <w:gridSpan w:val="2"/>
            <w:vAlign w:val="center"/>
          </w:tcPr>
          <w:p w14:paraId="4579827E" w14:textId="24797E53" w:rsidR="006E519D" w:rsidRPr="006E519D" w:rsidRDefault="006E519D" w:rsidP="006E519D">
            <w:pPr>
              <w:spacing w:before="60" w:after="60"/>
              <w:rPr>
                <w:sz w:val="20"/>
              </w:rPr>
            </w:pPr>
            <w:r w:rsidRPr="006E519D">
              <w:rPr>
                <w:sz w:val="20"/>
                <w:highlight w:val="yellow"/>
              </w:rPr>
              <w:t>SELF-CONTAINED</w:t>
            </w:r>
          </w:p>
        </w:tc>
      </w:tr>
      <w:tr w:rsidR="007B29FC" w:rsidRPr="00325629" w14:paraId="366B7B01" w14:textId="77777777" w:rsidTr="00C4237E">
        <w:tc>
          <w:tcPr>
            <w:tcW w:w="1303" w:type="dxa"/>
            <w:shd w:val="clear" w:color="auto" w:fill="D9D9D9" w:themeFill="background1" w:themeFillShade="D9"/>
            <w:vAlign w:val="center"/>
          </w:tcPr>
          <w:p w14:paraId="6A8C3CAE" w14:textId="77777777" w:rsidR="007B29FC" w:rsidRPr="00325629" w:rsidRDefault="007B29FC" w:rsidP="00922971">
            <w:pPr>
              <w:spacing w:before="60" w:after="60"/>
              <w:jc w:val="left"/>
              <w:rPr>
                <w:sz w:val="20"/>
              </w:rPr>
            </w:pPr>
            <w:r w:rsidRPr="00325629">
              <w:rPr>
                <w:sz w:val="20"/>
              </w:rPr>
              <w:t>Rule description</w:t>
            </w:r>
          </w:p>
        </w:tc>
        <w:tc>
          <w:tcPr>
            <w:tcW w:w="7192" w:type="dxa"/>
            <w:gridSpan w:val="2"/>
            <w:vAlign w:val="center"/>
          </w:tcPr>
          <w:p w14:paraId="2100CAA9" w14:textId="58B99439" w:rsidR="007B29FC" w:rsidRPr="00325629" w:rsidRDefault="007B29FC" w:rsidP="003F60A8">
            <w:pPr>
              <w:spacing w:before="60" w:after="60"/>
              <w:rPr>
                <w:sz w:val="20"/>
              </w:rPr>
            </w:pPr>
            <w:r w:rsidRPr="007B29FC">
              <w:rPr>
                <w:sz w:val="20"/>
              </w:rPr>
              <w:t>For two-phased procedure with weighted criteria</w:t>
            </w:r>
            <w:r w:rsidR="003F60A8">
              <w:rPr>
                <w:sz w:val="20"/>
              </w:rPr>
              <w:t xml:space="preserve"> the</w:t>
            </w:r>
            <w:r w:rsidRPr="007B29FC">
              <w:rPr>
                <w:sz w:val="20"/>
              </w:rPr>
              <w:t xml:space="preserve"> information about weig</w:t>
            </w:r>
            <w:r w:rsidR="00CC76F1">
              <w:rPr>
                <w:sz w:val="20"/>
              </w:rPr>
              <w:t>hting for each criteria within “</w:t>
            </w:r>
            <w:r w:rsidRPr="007B29FC">
              <w:rPr>
                <w:sz w:val="20"/>
              </w:rPr>
              <w:t>Technical and professional ability” MUST be provided</w:t>
            </w:r>
          </w:p>
        </w:tc>
      </w:tr>
      <w:tr w:rsidR="007B29FC" w:rsidRPr="00325629" w14:paraId="52255106" w14:textId="77777777" w:rsidTr="00C4237E">
        <w:tc>
          <w:tcPr>
            <w:tcW w:w="1303" w:type="dxa"/>
            <w:shd w:val="clear" w:color="auto" w:fill="D9D9D9" w:themeFill="background1" w:themeFillShade="D9"/>
            <w:vAlign w:val="center"/>
          </w:tcPr>
          <w:p w14:paraId="545AA563" w14:textId="77777777" w:rsidR="007B29FC" w:rsidRPr="00325629" w:rsidRDefault="007B29FC" w:rsidP="00922971">
            <w:pPr>
              <w:spacing w:before="60" w:after="60"/>
              <w:jc w:val="left"/>
              <w:rPr>
                <w:sz w:val="20"/>
              </w:rPr>
            </w:pPr>
            <w:r w:rsidRPr="00325629">
              <w:rPr>
                <w:sz w:val="20"/>
              </w:rPr>
              <w:t>Mapping description</w:t>
            </w:r>
          </w:p>
        </w:tc>
        <w:tc>
          <w:tcPr>
            <w:tcW w:w="7192" w:type="dxa"/>
            <w:gridSpan w:val="2"/>
            <w:vAlign w:val="center"/>
          </w:tcPr>
          <w:p w14:paraId="2BDDB686" w14:textId="1CE70B68" w:rsidR="00D170F4" w:rsidRDefault="00D170F4" w:rsidP="00681DF1">
            <w:pPr>
              <w:spacing w:before="60" w:after="60"/>
              <w:rPr>
                <w:sz w:val="20"/>
              </w:rPr>
            </w:pPr>
            <w:r>
              <w:rPr>
                <w:sz w:val="20"/>
              </w:rPr>
              <w:t xml:space="preserve">Common information about weighting is implemented as in </w:t>
            </w:r>
            <w:hyperlink w:anchor="_BR-2P-10" w:history="1">
              <w:r w:rsidRPr="00D170F4">
                <w:rPr>
                  <w:rStyle w:val="Hipervnculo"/>
                  <w:sz w:val="20"/>
                </w:rPr>
                <w:t>BR-2P-10</w:t>
              </w:r>
            </w:hyperlink>
            <w:r>
              <w:rPr>
                <w:sz w:val="20"/>
              </w:rPr>
              <w:t>.</w:t>
            </w:r>
          </w:p>
          <w:p w14:paraId="3487A081" w14:textId="7904815E" w:rsidR="00CC76F1" w:rsidRPr="00325629" w:rsidRDefault="00026315" w:rsidP="00026315">
            <w:pPr>
              <w:spacing w:before="60" w:after="60"/>
              <w:rPr>
                <w:sz w:val="20"/>
              </w:rPr>
            </w:pPr>
            <w:r>
              <w:rPr>
                <w:sz w:val="20"/>
              </w:rPr>
              <w:t>Specific information about weighting within each criteria is implemented as</w:t>
            </w:r>
            <w:r w:rsidR="00F721B1">
              <w:rPr>
                <w:sz w:val="20"/>
              </w:rPr>
              <w:t xml:space="preserve"> </w:t>
            </w:r>
            <w:r w:rsidR="00681DF1">
              <w:rPr>
                <w:sz w:val="20"/>
              </w:rPr>
              <w:t>Tendering Criterion components.</w:t>
            </w:r>
          </w:p>
        </w:tc>
      </w:tr>
      <w:tr w:rsidR="007B29FC" w:rsidRPr="00325629" w14:paraId="4AFE1B67" w14:textId="77777777" w:rsidTr="00C4237E">
        <w:tc>
          <w:tcPr>
            <w:tcW w:w="1303" w:type="dxa"/>
            <w:shd w:val="clear" w:color="auto" w:fill="D9D9D9" w:themeFill="background1" w:themeFillShade="D9"/>
            <w:vAlign w:val="center"/>
          </w:tcPr>
          <w:p w14:paraId="7CA23D0D" w14:textId="77777777" w:rsidR="007B29FC" w:rsidRPr="00325629" w:rsidRDefault="007B29FC" w:rsidP="00922971">
            <w:pPr>
              <w:spacing w:before="60" w:after="60"/>
              <w:jc w:val="left"/>
              <w:rPr>
                <w:sz w:val="20"/>
              </w:rPr>
            </w:pPr>
            <w:r>
              <w:rPr>
                <w:sz w:val="20"/>
              </w:rPr>
              <w:t>XSD Path</w:t>
            </w:r>
          </w:p>
        </w:tc>
        <w:tc>
          <w:tcPr>
            <w:tcW w:w="7192" w:type="dxa"/>
            <w:gridSpan w:val="2"/>
            <w:vAlign w:val="center"/>
          </w:tcPr>
          <w:p w14:paraId="2A57C18D" w14:textId="220CAFAB" w:rsidR="007B29FC" w:rsidRPr="00E12F24" w:rsidRDefault="00D170F4" w:rsidP="003F0AFA">
            <w:pPr>
              <w:pStyle w:val="Prrafodelista"/>
              <w:numPr>
                <w:ilvl w:val="0"/>
                <w:numId w:val="10"/>
              </w:numPr>
              <w:spacing w:before="60" w:after="60"/>
              <w:rPr>
                <w:sz w:val="20"/>
              </w:rPr>
            </w:pPr>
            <w:r w:rsidRPr="00D170F4">
              <w:rPr>
                <w:rFonts w:ascii="Courier New" w:hAnsi="Courier New" w:cs="Courier New"/>
                <w:sz w:val="20"/>
              </w:rPr>
              <w:t>/cac:TenderingCriterion</w:t>
            </w:r>
            <w:r w:rsidR="00E12F24">
              <w:rPr>
                <w:rFonts w:ascii="Courier New" w:hAnsi="Courier New" w:cs="Courier New"/>
                <w:sz w:val="20"/>
              </w:rPr>
              <w:t>/</w:t>
            </w:r>
            <w:r w:rsidR="00E12F24" w:rsidRPr="00E12F24">
              <w:rPr>
                <w:rFonts w:ascii="Courier New" w:hAnsi="Courier New" w:cs="Courier New"/>
                <w:sz w:val="20"/>
              </w:rPr>
              <w:t>cbc:EvaluationMethodTypeCode</w:t>
            </w:r>
            <w:r w:rsidR="00E12F24">
              <w:rPr>
                <w:rFonts w:ascii="Courier New" w:hAnsi="Courier New" w:cs="Courier New"/>
                <w:sz w:val="20"/>
              </w:rPr>
              <w:t>[0..1]</w:t>
            </w:r>
          </w:p>
          <w:p w14:paraId="770D0ECF" w14:textId="7CD47596" w:rsidR="00E12F24" w:rsidRPr="00D170F4" w:rsidRDefault="00E12F24" w:rsidP="00C4237E">
            <w:pPr>
              <w:pStyle w:val="Prrafodelista"/>
              <w:numPr>
                <w:ilvl w:val="0"/>
                <w:numId w:val="10"/>
              </w:numPr>
              <w:spacing w:before="60" w:after="60"/>
              <w:rPr>
                <w:sz w:val="20"/>
              </w:rPr>
            </w:pPr>
            <w:r w:rsidRPr="00D170F4">
              <w:rPr>
                <w:rFonts w:ascii="Courier New" w:hAnsi="Courier New" w:cs="Courier New"/>
                <w:sz w:val="20"/>
              </w:rPr>
              <w:t>/cac:TenderingCriterion</w:t>
            </w:r>
            <w:r>
              <w:rPr>
                <w:rFonts w:ascii="Courier New" w:hAnsi="Courier New" w:cs="Courier New"/>
                <w:sz w:val="20"/>
              </w:rPr>
              <w:t>/</w:t>
            </w:r>
            <w:r w:rsidRPr="00E12F24">
              <w:rPr>
                <w:rFonts w:ascii="Courier New" w:hAnsi="Courier New" w:cs="Courier New"/>
                <w:sz w:val="20"/>
              </w:rPr>
              <w:t>cbc:WeightNumeric</w:t>
            </w:r>
            <w:r>
              <w:rPr>
                <w:rFonts w:ascii="Courier New" w:hAnsi="Courier New" w:cs="Courier New"/>
                <w:sz w:val="20"/>
              </w:rPr>
              <w:t>[0..1]</w:t>
            </w:r>
          </w:p>
        </w:tc>
      </w:tr>
      <w:tr w:rsidR="00D83D57" w:rsidRPr="00325629" w14:paraId="0B59CD66" w14:textId="77777777" w:rsidTr="00C4237E">
        <w:tc>
          <w:tcPr>
            <w:tcW w:w="1303" w:type="dxa"/>
            <w:shd w:val="clear" w:color="auto" w:fill="D9D9D9" w:themeFill="background1" w:themeFillShade="D9"/>
            <w:vAlign w:val="center"/>
          </w:tcPr>
          <w:p w14:paraId="5893F6D9" w14:textId="7ADA5039" w:rsidR="00D83D57" w:rsidRDefault="00D83D57" w:rsidP="00D83D57">
            <w:pPr>
              <w:spacing w:before="60" w:after="60"/>
              <w:jc w:val="left"/>
              <w:rPr>
                <w:sz w:val="20"/>
              </w:rPr>
            </w:pPr>
            <w:r>
              <w:rPr>
                <w:sz w:val="20"/>
              </w:rPr>
              <w:t>Business requirement</w:t>
            </w:r>
          </w:p>
        </w:tc>
        <w:tc>
          <w:tcPr>
            <w:tcW w:w="7192" w:type="dxa"/>
            <w:gridSpan w:val="2"/>
            <w:vAlign w:val="center"/>
          </w:tcPr>
          <w:p w14:paraId="3F71C9DC" w14:textId="24449DFC" w:rsidR="00D83D57" w:rsidRPr="00D83D57" w:rsidRDefault="00D94D78" w:rsidP="00D83D57">
            <w:pPr>
              <w:spacing w:before="60" w:after="60"/>
              <w:rPr>
                <w:rFonts w:ascii="Courier New" w:hAnsi="Courier New" w:cs="Courier New"/>
                <w:sz w:val="20"/>
              </w:rPr>
            </w:pPr>
            <w:hyperlink r:id="rId27" w:anchor="BIS41-ESPDV2.0-tbr070-016" w:history="1">
              <w:r w:rsidR="00D83D57" w:rsidRPr="00D83D57">
                <w:rPr>
                  <w:rStyle w:val="nfasis"/>
                  <w:color w:val="2156A5"/>
                  <w:sz w:val="20"/>
                  <w:szCs w:val="20"/>
                  <w:u w:val="single"/>
                </w:rPr>
                <w:t>tbr070-016</w:t>
              </w:r>
            </w:hyperlink>
          </w:p>
        </w:tc>
      </w:tr>
      <w:tr w:rsidR="00D83D57" w:rsidRPr="00325629" w14:paraId="58F00371" w14:textId="77777777" w:rsidTr="00C4237E">
        <w:tc>
          <w:tcPr>
            <w:tcW w:w="2122" w:type="dxa"/>
            <w:gridSpan w:val="2"/>
            <w:shd w:val="clear" w:color="auto" w:fill="D9D9D9" w:themeFill="background1" w:themeFillShade="D9"/>
            <w:vAlign w:val="center"/>
          </w:tcPr>
          <w:p w14:paraId="7B1646FD" w14:textId="77777777" w:rsidR="00D83D57" w:rsidRPr="00325629" w:rsidRDefault="00D83D57" w:rsidP="00D83D57">
            <w:pPr>
              <w:spacing w:before="60" w:after="60"/>
              <w:jc w:val="left"/>
              <w:rPr>
                <w:rFonts w:ascii="Courier New" w:hAnsi="Courier New" w:cs="Courier New"/>
                <w:sz w:val="20"/>
              </w:rPr>
            </w:pPr>
            <w:r w:rsidRPr="00325629">
              <w:rPr>
                <w:sz w:val="20"/>
              </w:rPr>
              <w:t>XSD Business Rule description</w:t>
            </w:r>
          </w:p>
        </w:tc>
        <w:tc>
          <w:tcPr>
            <w:tcW w:w="6373" w:type="dxa"/>
            <w:shd w:val="clear" w:color="auto" w:fill="D9D9D9" w:themeFill="background1" w:themeFillShade="D9"/>
            <w:vAlign w:val="center"/>
          </w:tcPr>
          <w:p w14:paraId="20AE473F" w14:textId="77777777" w:rsidR="00D83D57" w:rsidRPr="00325629" w:rsidRDefault="00D83D57" w:rsidP="00D83D57">
            <w:pPr>
              <w:spacing w:before="60" w:after="60"/>
              <w:jc w:val="left"/>
              <w:rPr>
                <w:rFonts w:ascii="Courier New" w:hAnsi="Courier New" w:cs="Courier New"/>
                <w:sz w:val="20"/>
              </w:rPr>
            </w:pPr>
            <w:r w:rsidRPr="00325629">
              <w:rPr>
                <w:sz w:val="20"/>
              </w:rPr>
              <w:t>XSD Business Rule Schematron</w:t>
            </w:r>
          </w:p>
        </w:tc>
      </w:tr>
      <w:tr w:rsidR="00D83D57" w:rsidRPr="002D2161" w14:paraId="58658A6D" w14:textId="77777777" w:rsidTr="00C4237E">
        <w:tc>
          <w:tcPr>
            <w:tcW w:w="2122" w:type="dxa"/>
            <w:gridSpan w:val="2"/>
            <w:shd w:val="clear" w:color="auto" w:fill="auto"/>
            <w:vAlign w:val="center"/>
          </w:tcPr>
          <w:p w14:paraId="0AC0F1CD" w14:textId="00CC43D9" w:rsidR="00D83D57" w:rsidRPr="00FD531C" w:rsidRDefault="00D83D57" w:rsidP="00D83D57">
            <w:pPr>
              <w:spacing w:before="60" w:after="60"/>
              <w:rPr>
                <w:sz w:val="20"/>
              </w:rPr>
            </w:pPr>
            <w:r w:rsidRPr="00E80975">
              <w:rPr>
                <w:sz w:val="20"/>
              </w:rPr>
              <w:t xml:space="preserve">If the criterion type corresponds to “Technical and professional ability”, </w:t>
            </w:r>
            <w:r>
              <w:rPr>
                <w:sz w:val="20"/>
              </w:rPr>
              <w:t xml:space="preserve"> and the evaluation type is Weighted, </w:t>
            </w:r>
            <w:r w:rsidRPr="00E80975">
              <w:rPr>
                <w:sz w:val="20"/>
              </w:rPr>
              <w:t>specific information about weighting is mandatory</w:t>
            </w:r>
            <w:r>
              <w:rPr>
                <w:sz w:val="20"/>
              </w:rPr>
              <w:t>.</w:t>
            </w:r>
          </w:p>
        </w:tc>
        <w:tc>
          <w:tcPr>
            <w:tcW w:w="6373" w:type="dxa"/>
            <w:shd w:val="clear" w:color="auto" w:fill="auto"/>
            <w:vAlign w:val="center"/>
          </w:tcPr>
          <w:p w14:paraId="04362EAD" w14:textId="77777777" w:rsidR="00D83D57" w:rsidRDefault="00D83D57" w:rsidP="00D83D57">
            <w:pPr>
              <w:pStyle w:val="Prrafodelista"/>
              <w:numPr>
                <w:ilvl w:val="0"/>
                <w:numId w:val="10"/>
              </w:numPr>
              <w:spacing w:before="60" w:after="60"/>
              <w:ind w:left="303"/>
              <w:jc w:val="left"/>
              <w:rPr>
                <w:sz w:val="20"/>
              </w:rPr>
            </w:pPr>
            <w:r>
              <w:rPr>
                <w:sz w:val="20"/>
              </w:rPr>
              <w:t>Severity: ERROR</w:t>
            </w:r>
          </w:p>
          <w:p w14:paraId="54B7BBF2" w14:textId="77777777" w:rsidR="00D83D57" w:rsidRDefault="00D83D57" w:rsidP="00D83D57">
            <w:pPr>
              <w:pStyle w:val="Prrafodelista"/>
              <w:numPr>
                <w:ilvl w:val="0"/>
                <w:numId w:val="0"/>
              </w:numPr>
              <w:spacing w:before="60" w:after="60"/>
              <w:ind w:left="303"/>
              <w:jc w:val="left"/>
              <w:rPr>
                <w:sz w:val="20"/>
              </w:rPr>
            </w:pPr>
          </w:p>
          <w:p w14:paraId="55A2CA06" w14:textId="0D73F757" w:rsidR="00D83D57" w:rsidRPr="003F60A8" w:rsidRDefault="00D83D57" w:rsidP="00D83D57">
            <w:pPr>
              <w:pStyle w:val="Prrafodelista"/>
              <w:numPr>
                <w:ilvl w:val="0"/>
                <w:numId w:val="10"/>
              </w:numPr>
              <w:spacing w:before="60" w:after="60"/>
              <w:ind w:left="303"/>
              <w:jc w:val="left"/>
              <w:rPr>
                <w:sz w:val="20"/>
              </w:rPr>
            </w:pPr>
            <w:r w:rsidRPr="00DA51C8">
              <w:rPr>
                <w:sz w:val="20"/>
              </w:rPr>
              <w:t xml:space="preserve">If </w:t>
            </w:r>
            <w:r w:rsidRPr="00DA51C8">
              <w:rPr>
                <w:rFonts w:ascii="Courier New" w:hAnsi="Courier New" w:cs="Courier New"/>
                <w:sz w:val="20"/>
              </w:rPr>
              <w:t>/cac:TenderingCriterion/cbc:CriterionTypeCode</w:t>
            </w:r>
            <w:r>
              <w:rPr>
                <w:rFonts w:ascii="Courier New" w:hAnsi="Courier New" w:cs="Courier New"/>
                <w:sz w:val="20"/>
              </w:rPr>
              <w:t xml:space="preserve"> </w:t>
            </w:r>
            <w:r w:rsidRPr="00DA51C8">
              <w:rPr>
                <w:rFonts w:ascii="Courier New" w:hAnsi="Courier New" w:cs="Courier New"/>
                <w:sz w:val="20"/>
              </w:rPr>
              <w:t xml:space="preserve">[0..1] </w:t>
            </w:r>
            <w:r w:rsidRPr="00DA51C8">
              <w:rPr>
                <w:sz w:val="20"/>
              </w:rPr>
              <w:t>is within 'CRITERION.SELECTION.TECHNICAL_PROFESSIONAL_ABILITY.TECHNICAL.*' group</w:t>
            </w:r>
          </w:p>
          <w:p w14:paraId="7D300342" w14:textId="349F12D8" w:rsidR="00D83D57" w:rsidRPr="003F60A8" w:rsidRDefault="00D83D57" w:rsidP="00D83D57">
            <w:pPr>
              <w:pStyle w:val="Prrafodelista"/>
              <w:numPr>
                <w:ilvl w:val="0"/>
                <w:numId w:val="0"/>
              </w:numPr>
              <w:spacing w:before="60" w:after="60"/>
              <w:ind w:left="303"/>
              <w:jc w:val="left"/>
              <w:rPr>
                <w:sz w:val="20"/>
              </w:rPr>
            </w:pPr>
            <w:r w:rsidRPr="003F60A8">
              <w:rPr>
                <w:sz w:val="20"/>
              </w:rPr>
              <w:t xml:space="preserve">And, </w:t>
            </w:r>
            <w:r w:rsidRPr="003F60A8">
              <w:rPr>
                <w:rFonts w:ascii="Courier New" w:hAnsi="Courier New" w:cs="Courier New"/>
                <w:sz w:val="20"/>
              </w:rPr>
              <w:t>/cac:TenderingCriterion /cbc:EvaluationMethodTypeCode = WEIGHTED</w:t>
            </w:r>
          </w:p>
          <w:p w14:paraId="1EC721B9" w14:textId="340E8618" w:rsidR="00D83D57" w:rsidRPr="003F60A8" w:rsidRDefault="00D83D57" w:rsidP="00D83D57">
            <w:pPr>
              <w:spacing w:before="60" w:after="60"/>
              <w:ind w:left="720" w:hanging="360"/>
              <w:jc w:val="left"/>
              <w:rPr>
                <w:sz w:val="20"/>
              </w:rPr>
            </w:pPr>
            <w:r>
              <w:rPr>
                <w:sz w:val="20"/>
              </w:rPr>
              <w:lastRenderedPageBreak/>
              <w:t>Then,</w:t>
            </w:r>
            <w:r w:rsidRPr="003F60A8">
              <w:rPr>
                <w:sz w:val="20"/>
              </w:rPr>
              <w:t xml:space="preserve"> </w:t>
            </w:r>
            <w:r>
              <w:rPr>
                <w:sz w:val="20"/>
              </w:rPr>
              <w:t xml:space="preserve">it is mandatory to provide a numeric </w:t>
            </w:r>
            <w:r w:rsidRPr="003F60A8">
              <w:rPr>
                <w:sz w:val="20"/>
              </w:rPr>
              <w:t xml:space="preserve">Weight </w:t>
            </w:r>
            <w:r>
              <w:rPr>
                <w:sz w:val="20"/>
              </w:rPr>
              <w:t xml:space="preserve">value: </w:t>
            </w:r>
            <w:r w:rsidRPr="003F60A8">
              <w:rPr>
                <w:rFonts w:ascii="Courier New" w:hAnsi="Courier New" w:cs="Courier New"/>
                <w:sz w:val="20"/>
              </w:rPr>
              <w:t>/cac:TenderingCriterion/cbc:WeightNumeric</w:t>
            </w:r>
          </w:p>
        </w:tc>
      </w:tr>
    </w:tbl>
    <w:p w14:paraId="18D1F603" w14:textId="01B8A31B" w:rsidR="007B29FC" w:rsidRDefault="007B29FC" w:rsidP="007B29FC">
      <w:pPr>
        <w:pStyle w:val="Descripcin"/>
      </w:pPr>
      <w:bookmarkStart w:id="117" w:name="_Toc504408289"/>
      <w:r>
        <w:lastRenderedPageBreak/>
        <w:t xml:space="preserve">Table </w:t>
      </w:r>
      <w:r w:rsidR="009F1D37">
        <w:fldChar w:fldCharType="begin"/>
      </w:r>
      <w:r w:rsidR="009F1D37">
        <w:instrText xml:space="preserve"> SEQ Table \* ARABIC </w:instrText>
      </w:r>
      <w:r w:rsidR="009F1D37">
        <w:fldChar w:fldCharType="separate"/>
      </w:r>
      <w:r w:rsidR="00AA46A3">
        <w:rPr>
          <w:noProof/>
        </w:rPr>
        <w:t>37</w:t>
      </w:r>
      <w:r w:rsidR="009F1D37">
        <w:fldChar w:fldCharType="end"/>
      </w:r>
      <w:r>
        <w:t xml:space="preserve">: </w:t>
      </w:r>
      <w:r w:rsidRPr="00084F0A">
        <w:t>BR-</w:t>
      </w:r>
      <w:r>
        <w:t>2P</w:t>
      </w:r>
      <w:r w:rsidRPr="00084F0A">
        <w:t>-10</w:t>
      </w:r>
      <w:r>
        <w:t>-S10</w:t>
      </w:r>
      <w:bookmarkEnd w:id="117"/>
    </w:p>
    <w:p w14:paraId="63E66AEE" w14:textId="04E58F3E" w:rsidR="004F4015" w:rsidRPr="006E519D" w:rsidRDefault="004F4015" w:rsidP="004F4015">
      <w:pPr>
        <w:pStyle w:val="Ttulo3"/>
      </w:pPr>
      <w:bookmarkStart w:id="118" w:name="_BR-2P-10-S20"/>
      <w:bookmarkStart w:id="119" w:name="_Toc504408234"/>
      <w:bookmarkEnd w:id="118"/>
      <w:r w:rsidRPr="006E519D">
        <w:t>BR-2P-10-S20</w:t>
      </w:r>
      <w:bookmarkEnd w:id="119"/>
    </w:p>
    <w:tbl>
      <w:tblPr>
        <w:tblStyle w:val="Tablaconcuadrcula"/>
        <w:tblW w:w="0" w:type="auto"/>
        <w:tblLook w:val="04A0" w:firstRow="1" w:lastRow="0" w:firstColumn="1" w:lastColumn="0" w:noHBand="0" w:noVBand="1"/>
      </w:tblPr>
      <w:tblGrid>
        <w:gridCol w:w="2263"/>
        <w:gridCol w:w="792"/>
        <w:gridCol w:w="5440"/>
      </w:tblGrid>
      <w:tr w:rsidR="004F4015" w:rsidRPr="00325629" w14:paraId="5549FDCD" w14:textId="77777777" w:rsidTr="00922971">
        <w:tc>
          <w:tcPr>
            <w:tcW w:w="8495" w:type="dxa"/>
            <w:gridSpan w:val="3"/>
            <w:shd w:val="clear" w:color="auto" w:fill="D9D9D9" w:themeFill="background1" w:themeFillShade="D9"/>
          </w:tcPr>
          <w:p w14:paraId="19A11FB4" w14:textId="77777777" w:rsidR="004F4015" w:rsidRPr="00325629" w:rsidRDefault="004F4015" w:rsidP="00922971">
            <w:pPr>
              <w:spacing w:before="60" w:after="60"/>
              <w:jc w:val="center"/>
              <w:rPr>
                <w:b/>
                <w:sz w:val="20"/>
              </w:rPr>
            </w:pPr>
            <w:r w:rsidRPr="00325629">
              <w:rPr>
                <w:b/>
                <w:sz w:val="20"/>
              </w:rPr>
              <w:t xml:space="preserve">Mapping </w:t>
            </w:r>
            <w:r>
              <w:rPr>
                <w:b/>
                <w:sz w:val="20"/>
              </w:rPr>
              <w:t>Scenario</w:t>
            </w:r>
            <w:r w:rsidRPr="00325629">
              <w:rPr>
                <w:b/>
                <w:sz w:val="20"/>
              </w:rPr>
              <w:t xml:space="preserve"> ID</w:t>
            </w:r>
          </w:p>
        </w:tc>
      </w:tr>
      <w:tr w:rsidR="006E519D" w:rsidRPr="00325629" w14:paraId="4570A0A7" w14:textId="77777777" w:rsidTr="00D83D57">
        <w:tc>
          <w:tcPr>
            <w:tcW w:w="2263" w:type="dxa"/>
            <w:shd w:val="clear" w:color="auto" w:fill="D9D9D9" w:themeFill="background1" w:themeFillShade="D9"/>
            <w:vAlign w:val="center"/>
          </w:tcPr>
          <w:p w14:paraId="129A9145" w14:textId="77777777" w:rsidR="006E519D" w:rsidRPr="00325629" w:rsidRDefault="006E519D" w:rsidP="006E519D">
            <w:pPr>
              <w:spacing w:before="60" w:after="60"/>
              <w:jc w:val="left"/>
              <w:rPr>
                <w:sz w:val="20"/>
              </w:rPr>
            </w:pPr>
            <w:r w:rsidRPr="00325629">
              <w:rPr>
                <w:sz w:val="20"/>
              </w:rPr>
              <w:t xml:space="preserve">Test Case </w:t>
            </w:r>
            <w:r>
              <w:rPr>
                <w:sz w:val="20"/>
              </w:rPr>
              <w:t>Scenario</w:t>
            </w:r>
            <w:r w:rsidRPr="00325629">
              <w:rPr>
                <w:sz w:val="20"/>
              </w:rPr>
              <w:t xml:space="preserve"> ID</w:t>
            </w:r>
          </w:p>
        </w:tc>
        <w:tc>
          <w:tcPr>
            <w:tcW w:w="6232" w:type="dxa"/>
            <w:gridSpan w:val="2"/>
            <w:vAlign w:val="center"/>
          </w:tcPr>
          <w:p w14:paraId="4EC3B7D7" w14:textId="4A19E4E4" w:rsidR="006E519D" w:rsidRPr="006E519D" w:rsidRDefault="006E519D" w:rsidP="006E519D">
            <w:pPr>
              <w:spacing w:before="60" w:after="60"/>
              <w:rPr>
                <w:sz w:val="20"/>
              </w:rPr>
            </w:pPr>
            <w:r w:rsidRPr="006E519D">
              <w:rPr>
                <w:sz w:val="20"/>
                <w:highlight w:val="yellow"/>
              </w:rPr>
              <w:t>SELF-CONTAINED</w:t>
            </w:r>
          </w:p>
        </w:tc>
      </w:tr>
      <w:tr w:rsidR="006E519D" w:rsidRPr="00325629" w14:paraId="065971A8" w14:textId="77777777" w:rsidTr="00D83D57">
        <w:tc>
          <w:tcPr>
            <w:tcW w:w="2263" w:type="dxa"/>
            <w:shd w:val="clear" w:color="auto" w:fill="D9D9D9" w:themeFill="background1" w:themeFillShade="D9"/>
            <w:vAlign w:val="center"/>
          </w:tcPr>
          <w:p w14:paraId="0CCFEF94" w14:textId="77777777" w:rsidR="006E519D" w:rsidRPr="00325629" w:rsidRDefault="006E519D" w:rsidP="006E519D">
            <w:pPr>
              <w:spacing w:before="60" w:after="60"/>
              <w:jc w:val="left"/>
              <w:rPr>
                <w:sz w:val="20"/>
              </w:rPr>
            </w:pPr>
            <w:r w:rsidRPr="00325629">
              <w:rPr>
                <w:sz w:val="20"/>
              </w:rPr>
              <w:t>Rule description</w:t>
            </w:r>
          </w:p>
        </w:tc>
        <w:tc>
          <w:tcPr>
            <w:tcW w:w="6232" w:type="dxa"/>
            <w:gridSpan w:val="2"/>
            <w:vAlign w:val="center"/>
          </w:tcPr>
          <w:p w14:paraId="2026AA21" w14:textId="25878658" w:rsidR="006E519D" w:rsidRPr="00325629" w:rsidRDefault="006E519D" w:rsidP="006E519D">
            <w:pPr>
              <w:spacing w:before="60" w:after="60"/>
              <w:rPr>
                <w:sz w:val="20"/>
              </w:rPr>
            </w:pPr>
            <w:r w:rsidRPr="004F4015">
              <w:rPr>
                <w:sz w:val="20"/>
              </w:rPr>
              <w:t>For two-phased procedure without weighted criteria, additional information regarding weighting IS NOT required</w:t>
            </w:r>
          </w:p>
        </w:tc>
      </w:tr>
      <w:tr w:rsidR="006E519D" w:rsidRPr="00325629" w14:paraId="1FC51209" w14:textId="77777777" w:rsidTr="00D83D57">
        <w:tc>
          <w:tcPr>
            <w:tcW w:w="2263" w:type="dxa"/>
            <w:shd w:val="clear" w:color="auto" w:fill="D9D9D9" w:themeFill="background1" w:themeFillShade="D9"/>
            <w:vAlign w:val="center"/>
          </w:tcPr>
          <w:p w14:paraId="306A0051" w14:textId="77777777" w:rsidR="006E519D" w:rsidRPr="00325629" w:rsidRDefault="006E519D" w:rsidP="006E519D">
            <w:pPr>
              <w:spacing w:before="60" w:after="60"/>
              <w:jc w:val="left"/>
              <w:rPr>
                <w:sz w:val="20"/>
              </w:rPr>
            </w:pPr>
            <w:r w:rsidRPr="00325629">
              <w:rPr>
                <w:sz w:val="20"/>
              </w:rPr>
              <w:t>Mapping description</w:t>
            </w:r>
          </w:p>
        </w:tc>
        <w:tc>
          <w:tcPr>
            <w:tcW w:w="6232" w:type="dxa"/>
            <w:gridSpan w:val="2"/>
            <w:vAlign w:val="center"/>
          </w:tcPr>
          <w:p w14:paraId="6A60D480" w14:textId="7BBA6AF6" w:rsidR="006E519D" w:rsidRPr="006E519D" w:rsidRDefault="006E519D" w:rsidP="006E519D">
            <w:pPr>
              <w:spacing w:before="60" w:after="60"/>
              <w:rPr>
                <w:sz w:val="20"/>
              </w:rPr>
            </w:pPr>
            <w:r w:rsidRPr="006E519D">
              <w:rPr>
                <w:sz w:val="20"/>
              </w:rPr>
              <w:t>Information regarding weighting is not expected when e</w:t>
            </w:r>
            <w:r>
              <w:rPr>
                <w:sz w:val="20"/>
              </w:rPr>
              <w:t>valuation method type is pass/</w:t>
            </w:r>
            <w:r w:rsidRPr="006E519D">
              <w:rPr>
                <w:sz w:val="20"/>
              </w:rPr>
              <w:t xml:space="preserve">fail. </w:t>
            </w:r>
          </w:p>
        </w:tc>
      </w:tr>
      <w:tr w:rsidR="006E519D" w:rsidRPr="00325629" w14:paraId="2E4A52C5" w14:textId="77777777" w:rsidTr="00D83D57">
        <w:tc>
          <w:tcPr>
            <w:tcW w:w="2263" w:type="dxa"/>
            <w:shd w:val="clear" w:color="auto" w:fill="D9D9D9" w:themeFill="background1" w:themeFillShade="D9"/>
            <w:vAlign w:val="center"/>
          </w:tcPr>
          <w:p w14:paraId="6651AD72" w14:textId="77777777" w:rsidR="006E519D" w:rsidRPr="00325629" w:rsidRDefault="006E519D" w:rsidP="006E519D">
            <w:pPr>
              <w:spacing w:before="60" w:after="60"/>
              <w:jc w:val="left"/>
              <w:rPr>
                <w:sz w:val="20"/>
              </w:rPr>
            </w:pPr>
            <w:r>
              <w:rPr>
                <w:sz w:val="20"/>
              </w:rPr>
              <w:t>XSD Path</w:t>
            </w:r>
          </w:p>
        </w:tc>
        <w:tc>
          <w:tcPr>
            <w:tcW w:w="6232" w:type="dxa"/>
            <w:gridSpan w:val="2"/>
            <w:vAlign w:val="center"/>
          </w:tcPr>
          <w:p w14:paraId="210740B6" w14:textId="110124A9" w:rsidR="006E519D" w:rsidRPr="006E519D" w:rsidRDefault="006E519D" w:rsidP="006E519D">
            <w:pPr>
              <w:pStyle w:val="Prrafodelista"/>
              <w:numPr>
                <w:ilvl w:val="0"/>
                <w:numId w:val="10"/>
              </w:numPr>
              <w:spacing w:before="60" w:after="60"/>
              <w:rPr>
                <w:sz w:val="20"/>
              </w:rPr>
            </w:pPr>
            <w:r w:rsidRPr="00D170F4">
              <w:rPr>
                <w:rFonts w:ascii="Courier New" w:hAnsi="Courier New" w:cs="Courier New"/>
                <w:sz w:val="20"/>
              </w:rPr>
              <w:t>/cac:TenderingCriterion</w:t>
            </w:r>
            <w:r>
              <w:rPr>
                <w:rFonts w:ascii="Courier New" w:hAnsi="Courier New" w:cs="Courier New"/>
                <w:sz w:val="20"/>
              </w:rPr>
              <w:t xml:space="preserve"> /</w:t>
            </w:r>
            <w:r w:rsidRPr="00E12F24">
              <w:rPr>
                <w:rFonts w:ascii="Courier New" w:hAnsi="Courier New" w:cs="Courier New"/>
                <w:sz w:val="20"/>
              </w:rPr>
              <w:t>cbc:EvaluationMethodTypeCode</w:t>
            </w:r>
            <w:r>
              <w:rPr>
                <w:rFonts w:ascii="Courier New" w:hAnsi="Courier New" w:cs="Courier New"/>
                <w:sz w:val="20"/>
              </w:rPr>
              <w:t>[0..1]</w:t>
            </w:r>
          </w:p>
        </w:tc>
      </w:tr>
      <w:tr w:rsidR="00D83D57" w:rsidRPr="00325629" w14:paraId="42829A80" w14:textId="77777777" w:rsidTr="00D83D57">
        <w:tc>
          <w:tcPr>
            <w:tcW w:w="2263" w:type="dxa"/>
            <w:shd w:val="clear" w:color="auto" w:fill="D9D9D9" w:themeFill="background1" w:themeFillShade="D9"/>
            <w:vAlign w:val="center"/>
          </w:tcPr>
          <w:p w14:paraId="29931C7C" w14:textId="651F027B" w:rsidR="00D83D57" w:rsidRDefault="00D83D57" w:rsidP="00D83D57">
            <w:pPr>
              <w:spacing w:before="60" w:after="60"/>
              <w:jc w:val="left"/>
              <w:rPr>
                <w:sz w:val="20"/>
              </w:rPr>
            </w:pPr>
            <w:r>
              <w:rPr>
                <w:sz w:val="20"/>
              </w:rPr>
              <w:t>Business requirement</w:t>
            </w:r>
          </w:p>
        </w:tc>
        <w:tc>
          <w:tcPr>
            <w:tcW w:w="6232" w:type="dxa"/>
            <w:gridSpan w:val="2"/>
            <w:vAlign w:val="center"/>
          </w:tcPr>
          <w:p w14:paraId="0BB89040" w14:textId="71AF03F2" w:rsidR="00D83D57" w:rsidRPr="00D83D57" w:rsidRDefault="00D94D78" w:rsidP="00D83D57">
            <w:pPr>
              <w:spacing w:before="60" w:after="60"/>
              <w:rPr>
                <w:rFonts w:ascii="Courier New" w:hAnsi="Courier New" w:cs="Courier New"/>
                <w:sz w:val="20"/>
              </w:rPr>
            </w:pPr>
            <w:hyperlink r:id="rId28" w:anchor="BIS41-ESPDV2.0-tbr070-016" w:history="1">
              <w:r w:rsidR="00D83D57" w:rsidRPr="00D83D57">
                <w:rPr>
                  <w:rStyle w:val="nfasis"/>
                  <w:color w:val="2156A5"/>
                  <w:sz w:val="20"/>
                  <w:szCs w:val="20"/>
                  <w:u w:val="single"/>
                </w:rPr>
                <w:t>tbr070-016</w:t>
              </w:r>
            </w:hyperlink>
          </w:p>
        </w:tc>
      </w:tr>
      <w:tr w:rsidR="00D83D57" w:rsidRPr="00325629" w14:paraId="356CD04E" w14:textId="77777777" w:rsidTr="00D83D57">
        <w:tc>
          <w:tcPr>
            <w:tcW w:w="3055" w:type="dxa"/>
            <w:gridSpan w:val="2"/>
            <w:shd w:val="clear" w:color="auto" w:fill="D9D9D9" w:themeFill="background1" w:themeFillShade="D9"/>
            <w:vAlign w:val="center"/>
          </w:tcPr>
          <w:p w14:paraId="5B0692B7" w14:textId="77777777" w:rsidR="00D83D57" w:rsidRPr="00325629" w:rsidRDefault="00D83D57" w:rsidP="00D83D57">
            <w:pPr>
              <w:spacing w:before="60" w:after="60"/>
              <w:jc w:val="left"/>
              <w:rPr>
                <w:rFonts w:ascii="Courier New" w:hAnsi="Courier New" w:cs="Courier New"/>
                <w:sz w:val="20"/>
              </w:rPr>
            </w:pPr>
            <w:r w:rsidRPr="00325629">
              <w:rPr>
                <w:sz w:val="20"/>
              </w:rPr>
              <w:t>XSD Business Rule description</w:t>
            </w:r>
          </w:p>
        </w:tc>
        <w:tc>
          <w:tcPr>
            <w:tcW w:w="5440" w:type="dxa"/>
            <w:shd w:val="clear" w:color="auto" w:fill="D9D9D9" w:themeFill="background1" w:themeFillShade="D9"/>
            <w:vAlign w:val="center"/>
          </w:tcPr>
          <w:p w14:paraId="2637600E" w14:textId="77777777" w:rsidR="00D83D57" w:rsidRPr="00325629" w:rsidRDefault="00D83D57" w:rsidP="00D83D57">
            <w:pPr>
              <w:spacing w:before="60" w:after="60"/>
              <w:jc w:val="left"/>
              <w:rPr>
                <w:rFonts w:ascii="Courier New" w:hAnsi="Courier New" w:cs="Courier New"/>
                <w:sz w:val="20"/>
              </w:rPr>
            </w:pPr>
            <w:r w:rsidRPr="00325629">
              <w:rPr>
                <w:sz w:val="20"/>
              </w:rPr>
              <w:t>XSD Business Rule Schematron</w:t>
            </w:r>
          </w:p>
        </w:tc>
      </w:tr>
      <w:tr w:rsidR="00D83D57" w:rsidRPr="00325629" w14:paraId="67FE8B21" w14:textId="77777777" w:rsidTr="00D83D57">
        <w:tc>
          <w:tcPr>
            <w:tcW w:w="3055" w:type="dxa"/>
            <w:gridSpan w:val="2"/>
            <w:shd w:val="clear" w:color="auto" w:fill="auto"/>
            <w:vAlign w:val="center"/>
          </w:tcPr>
          <w:p w14:paraId="2A80044C" w14:textId="4C35F441" w:rsidR="00D83D57" w:rsidRPr="00325629" w:rsidRDefault="00D83D57" w:rsidP="00D83D57">
            <w:pPr>
              <w:spacing w:before="60" w:after="60"/>
              <w:jc w:val="left"/>
              <w:rPr>
                <w:sz w:val="20"/>
              </w:rPr>
            </w:pPr>
            <w:r>
              <w:rPr>
                <w:sz w:val="20"/>
              </w:rPr>
              <w:t>If evaluation method is pass/fail, weighting is not required.</w:t>
            </w:r>
          </w:p>
        </w:tc>
        <w:tc>
          <w:tcPr>
            <w:tcW w:w="5440" w:type="dxa"/>
            <w:shd w:val="clear" w:color="auto" w:fill="auto"/>
            <w:vAlign w:val="center"/>
          </w:tcPr>
          <w:p w14:paraId="3BACC25A" w14:textId="77777777" w:rsidR="00D83D57" w:rsidRDefault="00D83D57" w:rsidP="00D83D57">
            <w:pPr>
              <w:pStyle w:val="Prrafodelista"/>
              <w:numPr>
                <w:ilvl w:val="0"/>
                <w:numId w:val="10"/>
              </w:numPr>
              <w:spacing w:before="60" w:after="60"/>
              <w:ind w:left="303"/>
              <w:jc w:val="left"/>
              <w:rPr>
                <w:sz w:val="20"/>
              </w:rPr>
            </w:pPr>
            <w:r>
              <w:rPr>
                <w:sz w:val="20"/>
              </w:rPr>
              <w:t>Severity: ERROR</w:t>
            </w:r>
          </w:p>
          <w:p w14:paraId="00F5E234" w14:textId="77777777" w:rsidR="00D83D57" w:rsidRDefault="00D83D57" w:rsidP="00D83D57">
            <w:pPr>
              <w:pStyle w:val="Prrafodelista"/>
              <w:numPr>
                <w:ilvl w:val="0"/>
                <w:numId w:val="0"/>
              </w:numPr>
              <w:spacing w:before="60" w:after="60"/>
              <w:ind w:left="303"/>
              <w:jc w:val="left"/>
              <w:rPr>
                <w:sz w:val="20"/>
              </w:rPr>
            </w:pPr>
          </w:p>
          <w:p w14:paraId="239BB9C2" w14:textId="0B639D1A" w:rsidR="00D83D57" w:rsidRPr="006E519D" w:rsidRDefault="00D83D57" w:rsidP="00D83D57">
            <w:pPr>
              <w:pStyle w:val="Prrafodelista"/>
              <w:numPr>
                <w:ilvl w:val="0"/>
                <w:numId w:val="10"/>
              </w:numPr>
              <w:spacing w:before="60" w:after="60"/>
              <w:ind w:left="303"/>
              <w:jc w:val="left"/>
              <w:rPr>
                <w:sz w:val="20"/>
              </w:rPr>
            </w:pPr>
            <w:r w:rsidRPr="006E519D">
              <w:rPr>
                <w:sz w:val="20"/>
              </w:rPr>
              <w:t xml:space="preserve">If, </w:t>
            </w:r>
            <w:r w:rsidRPr="006E519D">
              <w:rPr>
                <w:rFonts w:ascii="Courier New" w:hAnsi="Courier New" w:cs="Courier New"/>
                <w:sz w:val="20"/>
              </w:rPr>
              <w:t>/cac:TenderingCriterion /cbc:EvaluationMethodTypeCode = WEIGHTED</w:t>
            </w:r>
          </w:p>
          <w:p w14:paraId="0C31A7C9" w14:textId="07313D8A" w:rsidR="00D83D57" w:rsidRPr="006E519D" w:rsidRDefault="00D83D57" w:rsidP="00D83D57">
            <w:pPr>
              <w:pStyle w:val="Prrafodelista"/>
              <w:numPr>
                <w:ilvl w:val="0"/>
                <w:numId w:val="0"/>
              </w:numPr>
              <w:spacing w:before="60" w:after="60"/>
              <w:ind w:left="303"/>
              <w:jc w:val="left"/>
              <w:rPr>
                <w:sz w:val="20"/>
              </w:rPr>
            </w:pPr>
            <w:r w:rsidRPr="006E519D">
              <w:rPr>
                <w:sz w:val="20"/>
              </w:rPr>
              <w:t>Then, Weight value</w:t>
            </w:r>
            <w:r>
              <w:rPr>
                <w:sz w:val="20"/>
              </w:rPr>
              <w:t xml:space="preserve"> cannot be provided</w:t>
            </w:r>
            <w:r w:rsidRPr="006E519D">
              <w:rPr>
                <w:sz w:val="20"/>
              </w:rPr>
              <w:t xml:space="preserve">: </w:t>
            </w:r>
            <w:r w:rsidRPr="006E519D">
              <w:rPr>
                <w:rFonts w:ascii="Courier New" w:hAnsi="Courier New" w:cs="Courier New"/>
                <w:sz w:val="20"/>
              </w:rPr>
              <w:t>/cac:TenderingCriterion/cbc:WeightNumeric</w:t>
            </w:r>
          </w:p>
        </w:tc>
      </w:tr>
    </w:tbl>
    <w:p w14:paraId="4634A791" w14:textId="3F321861" w:rsidR="004F4015" w:rsidRDefault="004F4015" w:rsidP="004F4015">
      <w:pPr>
        <w:pStyle w:val="Descripcin"/>
      </w:pPr>
      <w:bookmarkStart w:id="120" w:name="_Toc504408290"/>
      <w:r>
        <w:t xml:space="preserve">Table </w:t>
      </w:r>
      <w:r w:rsidR="009F1D37">
        <w:fldChar w:fldCharType="begin"/>
      </w:r>
      <w:r w:rsidR="009F1D37">
        <w:instrText xml:space="preserve"> SEQ Table \* ARABIC </w:instrText>
      </w:r>
      <w:r w:rsidR="009F1D37">
        <w:fldChar w:fldCharType="separate"/>
      </w:r>
      <w:r w:rsidR="00AA46A3">
        <w:rPr>
          <w:noProof/>
        </w:rPr>
        <w:t>38</w:t>
      </w:r>
      <w:r w:rsidR="009F1D37">
        <w:fldChar w:fldCharType="end"/>
      </w:r>
      <w:r>
        <w:t xml:space="preserve">: </w:t>
      </w:r>
      <w:r w:rsidRPr="00084F0A">
        <w:t>BR-</w:t>
      </w:r>
      <w:r>
        <w:t>2P</w:t>
      </w:r>
      <w:r w:rsidRPr="00084F0A">
        <w:t>-10</w:t>
      </w:r>
      <w:r>
        <w:t>-S10</w:t>
      </w:r>
      <w:bookmarkEnd w:id="120"/>
    </w:p>
    <w:p w14:paraId="405F4802" w14:textId="77777777" w:rsidR="00903C3A" w:rsidRPr="000E662E" w:rsidRDefault="00903C3A" w:rsidP="00903C3A"/>
    <w:p w14:paraId="3C38E31F" w14:textId="1B9F8999" w:rsidR="00C03FD7" w:rsidRDefault="00C03FD7">
      <w:r>
        <w:br w:type="page"/>
      </w:r>
    </w:p>
    <w:p w14:paraId="73DA7640" w14:textId="6B8989E5" w:rsidR="00C03FD7" w:rsidRDefault="00C03FD7" w:rsidP="00C03FD7">
      <w:pPr>
        <w:pStyle w:val="Ttulo1"/>
      </w:pPr>
      <w:bookmarkStart w:id="121" w:name="_Toc504408235"/>
      <w:r>
        <w:lastRenderedPageBreak/>
        <w:t>Common ESPDResponse Rules</w:t>
      </w:r>
      <w:bookmarkEnd w:id="121"/>
    </w:p>
    <w:p w14:paraId="1EF7771A" w14:textId="4D241249" w:rsidR="00C03FD7" w:rsidRDefault="00C03FD7" w:rsidP="00C03FD7">
      <w:pPr>
        <w:pStyle w:val="Ttulo2"/>
      </w:pPr>
      <w:bookmarkStart w:id="122" w:name="_BR-RESP-10"/>
      <w:bookmarkStart w:id="123" w:name="_Toc504408236"/>
      <w:bookmarkEnd w:id="122"/>
      <w:r w:rsidRPr="00084F0A">
        <w:t>BR-</w:t>
      </w:r>
      <w:r>
        <w:t>RESP</w:t>
      </w:r>
      <w:r w:rsidRPr="00084F0A">
        <w:t>-10</w:t>
      </w:r>
      <w:bookmarkEnd w:id="123"/>
    </w:p>
    <w:tbl>
      <w:tblPr>
        <w:tblStyle w:val="Tablaconcuadrcula"/>
        <w:tblW w:w="0" w:type="auto"/>
        <w:tblLayout w:type="fixed"/>
        <w:tblLook w:val="04A0" w:firstRow="1" w:lastRow="0" w:firstColumn="1" w:lastColumn="0" w:noHBand="0" w:noVBand="1"/>
      </w:tblPr>
      <w:tblGrid>
        <w:gridCol w:w="2034"/>
        <w:gridCol w:w="2072"/>
        <w:gridCol w:w="1158"/>
        <w:gridCol w:w="3231"/>
      </w:tblGrid>
      <w:tr w:rsidR="00C03FD7" w:rsidRPr="00325629" w14:paraId="3772626B" w14:textId="77777777" w:rsidTr="007F363B">
        <w:tc>
          <w:tcPr>
            <w:tcW w:w="8495" w:type="dxa"/>
            <w:gridSpan w:val="4"/>
            <w:shd w:val="clear" w:color="auto" w:fill="D9D9D9" w:themeFill="background1" w:themeFillShade="D9"/>
          </w:tcPr>
          <w:p w14:paraId="16A0F20C" w14:textId="77777777" w:rsidR="00C03FD7" w:rsidRPr="00325629" w:rsidRDefault="00C03FD7" w:rsidP="00D85AB2">
            <w:pPr>
              <w:spacing w:before="60" w:after="60"/>
              <w:jc w:val="center"/>
              <w:rPr>
                <w:b/>
                <w:sz w:val="20"/>
              </w:rPr>
            </w:pPr>
            <w:r w:rsidRPr="00325629">
              <w:rPr>
                <w:b/>
                <w:sz w:val="20"/>
              </w:rPr>
              <w:t>Mapping Rule ID</w:t>
            </w:r>
          </w:p>
        </w:tc>
      </w:tr>
      <w:tr w:rsidR="008C28B8" w:rsidRPr="00325629" w14:paraId="4AF778B5" w14:textId="77777777" w:rsidTr="008C28B8">
        <w:tc>
          <w:tcPr>
            <w:tcW w:w="2034" w:type="dxa"/>
            <w:shd w:val="clear" w:color="auto" w:fill="D9D9D9" w:themeFill="background1" w:themeFillShade="D9"/>
            <w:vAlign w:val="center"/>
          </w:tcPr>
          <w:p w14:paraId="3A367538" w14:textId="2666E406" w:rsidR="008C28B8" w:rsidRPr="00325629" w:rsidRDefault="008C28B8" w:rsidP="00C03FD7">
            <w:pPr>
              <w:spacing w:before="60" w:after="60"/>
              <w:jc w:val="left"/>
              <w:rPr>
                <w:sz w:val="20"/>
              </w:rPr>
            </w:pPr>
            <w:r w:rsidRPr="00325629">
              <w:rPr>
                <w:sz w:val="20"/>
              </w:rPr>
              <w:t>Test Case Rule ID</w:t>
            </w:r>
          </w:p>
        </w:tc>
        <w:tc>
          <w:tcPr>
            <w:tcW w:w="3230" w:type="dxa"/>
            <w:gridSpan w:val="2"/>
            <w:tcBorders>
              <w:right w:val="nil"/>
            </w:tcBorders>
            <w:vAlign w:val="center"/>
          </w:tcPr>
          <w:p w14:paraId="0114143C" w14:textId="77777777" w:rsidR="008C28B8" w:rsidRDefault="008C28B8" w:rsidP="003F0AFA">
            <w:pPr>
              <w:pStyle w:val="Prrafodelista"/>
              <w:numPr>
                <w:ilvl w:val="0"/>
                <w:numId w:val="10"/>
              </w:numPr>
              <w:spacing w:before="60" w:after="60"/>
              <w:rPr>
                <w:sz w:val="20"/>
              </w:rPr>
            </w:pPr>
            <w:r w:rsidRPr="00716D1F">
              <w:rPr>
                <w:sz w:val="20"/>
              </w:rPr>
              <w:t>RS-10-R10</w:t>
            </w:r>
          </w:p>
          <w:p w14:paraId="09997581" w14:textId="77777777" w:rsidR="008C28B8" w:rsidRPr="008C28B8" w:rsidRDefault="008C28B8" w:rsidP="003F0AFA">
            <w:pPr>
              <w:pStyle w:val="Prrafodelista"/>
              <w:numPr>
                <w:ilvl w:val="0"/>
                <w:numId w:val="10"/>
              </w:numPr>
              <w:spacing w:before="60" w:after="60"/>
              <w:rPr>
                <w:sz w:val="20"/>
              </w:rPr>
            </w:pPr>
            <w:r w:rsidRPr="00D96EF3">
              <w:rPr>
                <w:sz w:val="20"/>
                <w:szCs w:val="20"/>
              </w:rPr>
              <w:t>RS-20-R10</w:t>
            </w:r>
          </w:p>
          <w:p w14:paraId="0468724A" w14:textId="5091D1FB" w:rsidR="002D4800" w:rsidRDefault="002D4800" w:rsidP="002D4800">
            <w:pPr>
              <w:pStyle w:val="Prrafodelista"/>
              <w:numPr>
                <w:ilvl w:val="0"/>
                <w:numId w:val="10"/>
              </w:numPr>
              <w:spacing w:before="60" w:after="60"/>
              <w:rPr>
                <w:sz w:val="20"/>
              </w:rPr>
            </w:pPr>
            <w:r w:rsidRPr="008C28B8">
              <w:rPr>
                <w:sz w:val="20"/>
              </w:rPr>
              <w:t>RS-</w:t>
            </w:r>
            <w:r w:rsidR="00103FE4">
              <w:rPr>
                <w:sz w:val="20"/>
              </w:rPr>
              <w:t>7</w:t>
            </w:r>
            <w:r w:rsidRPr="008C28B8">
              <w:rPr>
                <w:sz w:val="20"/>
              </w:rPr>
              <w:t>0-R10</w:t>
            </w:r>
          </w:p>
          <w:p w14:paraId="35F54585" w14:textId="64C4494A" w:rsidR="002D4800" w:rsidRDefault="002D4800" w:rsidP="002D4800">
            <w:pPr>
              <w:pStyle w:val="Prrafodelista"/>
              <w:numPr>
                <w:ilvl w:val="0"/>
                <w:numId w:val="10"/>
              </w:numPr>
              <w:spacing w:before="60" w:after="60"/>
              <w:rPr>
                <w:sz w:val="20"/>
              </w:rPr>
            </w:pPr>
            <w:r w:rsidRPr="0073294B">
              <w:rPr>
                <w:sz w:val="20"/>
              </w:rPr>
              <w:t>RS-</w:t>
            </w:r>
            <w:r w:rsidR="005A7D88">
              <w:rPr>
                <w:sz w:val="20"/>
              </w:rPr>
              <w:t>8</w:t>
            </w:r>
            <w:r w:rsidRPr="0073294B">
              <w:rPr>
                <w:sz w:val="20"/>
              </w:rPr>
              <w:t>0-R10</w:t>
            </w:r>
          </w:p>
          <w:p w14:paraId="5FF6DFD4" w14:textId="7C87638A" w:rsidR="002D4800" w:rsidRDefault="002D4800" w:rsidP="002D4800">
            <w:pPr>
              <w:pStyle w:val="Prrafodelista"/>
              <w:numPr>
                <w:ilvl w:val="0"/>
                <w:numId w:val="10"/>
              </w:numPr>
              <w:spacing w:before="60" w:after="60"/>
              <w:rPr>
                <w:sz w:val="20"/>
              </w:rPr>
            </w:pPr>
            <w:r w:rsidRPr="0032506E">
              <w:rPr>
                <w:sz w:val="20"/>
              </w:rPr>
              <w:t>RS-1</w:t>
            </w:r>
            <w:r w:rsidR="0088399E">
              <w:rPr>
                <w:sz w:val="20"/>
              </w:rPr>
              <w:t>3</w:t>
            </w:r>
            <w:r w:rsidRPr="0032506E">
              <w:rPr>
                <w:sz w:val="20"/>
              </w:rPr>
              <w:t>0-R10</w:t>
            </w:r>
          </w:p>
          <w:p w14:paraId="4364C197" w14:textId="7BCA83C8" w:rsidR="002D4800" w:rsidRPr="002D4800" w:rsidRDefault="002D4800" w:rsidP="0088399E">
            <w:pPr>
              <w:pStyle w:val="Prrafodelista"/>
              <w:numPr>
                <w:ilvl w:val="0"/>
                <w:numId w:val="10"/>
              </w:numPr>
              <w:spacing w:before="60" w:after="60"/>
              <w:rPr>
                <w:sz w:val="20"/>
              </w:rPr>
            </w:pPr>
            <w:r w:rsidRPr="00D736F2">
              <w:rPr>
                <w:sz w:val="20"/>
              </w:rPr>
              <w:t>RS-1</w:t>
            </w:r>
            <w:r w:rsidR="0088399E">
              <w:rPr>
                <w:sz w:val="20"/>
              </w:rPr>
              <w:t>4</w:t>
            </w:r>
            <w:r w:rsidRPr="00D736F2">
              <w:rPr>
                <w:sz w:val="20"/>
              </w:rPr>
              <w:t>0-R10</w:t>
            </w:r>
          </w:p>
        </w:tc>
        <w:tc>
          <w:tcPr>
            <w:tcW w:w="3231" w:type="dxa"/>
            <w:tcBorders>
              <w:left w:val="nil"/>
            </w:tcBorders>
            <w:vAlign w:val="center"/>
          </w:tcPr>
          <w:p w14:paraId="60A0268B" w14:textId="0CC90AB5" w:rsidR="000D61C7" w:rsidRDefault="005F4E79" w:rsidP="000D61C7">
            <w:pPr>
              <w:pStyle w:val="Prrafodelista"/>
              <w:numPr>
                <w:ilvl w:val="0"/>
                <w:numId w:val="10"/>
              </w:numPr>
              <w:spacing w:before="60" w:after="60"/>
              <w:rPr>
                <w:sz w:val="20"/>
              </w:rPr>
            </w:pPr>
            <w:r>
              <w:rPr>
                <w:sz w:val="20"/>
              </w:rPr>
              <w:t>RS-190</w:t>
            </w:r>
            <w:r w:rsidR="000D61C7" w:rsidRPr="000D61C7">
              <w:rPr>
                <w:sz w:val="20"/>
              </w:rPr>
              <w:t>-R10</w:t>
            </w:r>
          </w:p>
          <w:p w14:paraId="2C58D9CB" w14:textId="40AE12EC" w:rsidR="00E805A2" w:rsidRDefault="005F4E79" w:rsidP="00E805A2">
            <w:pPr>
              <w:pStyle w:val="Prrafodelista"/>
              <w:numPr>
                <w:ilvl w:val="0"/>
                <w:numId w:val="10"/>
              </w:numPr>
              <w:spacing w:before="60" w:after="60"/>
              <w:rPr>
                <w:sz w:val="20"/>
              </w:rPr>
            </w:pPr>
            <w:r>
              <w:rPr>
                <w:sz w:val="20"/>
              </w:rPr>
              <w:t>RS-200</w:t>
            </w:r>
            <w:r w:rsidR="00E805A2" w:rsidRPr="00E805A2">
              <w:rPr>
                <w:sz w:val="20"/>
              </w:rPr>
              <w:t>-R10</w:t>
            </w:r>
          </w:p>
          <w:p w14:paraId="678FCEA9" w14:textId="2D841F3A" w:rsidR="00C84079" w:rsidRDefault="002460DF" w:rsidP="00C84079">
            <w:pPr>
              <w:pStyle w:val="Prrafodelista"/>
              <w:numPr>
                <w:ilvl w:val="0"/>
                <w:numId w:val="10"/>
              </w:numPr>
              <w:spacing w:before="60" w:after="60"/>
              <w:rPr>
                <w:sz w:val="20"/>
              </w:rPr>
            </w:pPr>
            <w:r>
              <w:rPr>
                <w:sz w:val="20"/>
              </w:rPr>
              <w:t>RS-250</w:t>
            </w:r>
            <w:r w:rsidR="00C84079" w:rsidRPr="00C84079">
              <w:rPr>
                <w:sz w:val="20"/>
              </w:rPr>
              <w:t>-R10</w:t>
            </w:r>
          </w:p>
          <w:p w14:paraId="563BB0B8" w14:textId="2A1DCD85" w:rsidR="005E0D67" w:rsidRPr="00A636A7" w:rsidRDefault="002460DF" w:rsidP="00A636A7">
            <w:pPr>
              <w:pStyle w:val="Prrafodelista"/>
              <w:numPr>
                <w:ilvl w:val="0"/>
                <w:numId w:val="10"/>
              </w:numPr>
              <w:spacing w:before="60" w:after="60"/>
              <w:rPr>
                <w:sz w:val="20"/>
              </w:rPr>
            </w:pPr>
            <w:r>
              <w:rPr>
                <w:sz w:val="20"/>
              </w:rPr>
              <w:t>RS-260</w:t>
            </w:r>
            <w:r w:rsidR="00B02711" w:rsidRPr="00B02711">
              <w:rPr>
                <w:sz w:val="20"/>
              </w:rPr>
              <w:t>-R10</w:t>
            </w:r>
          </w:p>
        </w:tc>
      </w:tr>
      <w:tr w:rsidR="007F363B" w:rsidRPr="00325629" w14:paraId="7724EEDA" w14:textId="77777777" w:rsidTr="007F363B">
        <w:tc>
          <w:tcPr>
            <w:tcW w:w="2034" w:type="dxa"/>
            <w:shd w:val="clear" w:color="auto" w:fill="D9D9D9" w:themeFill="background1" w:themeFillShade="D9"/>
            <w:vAlign w:val="center"/>
          </w:tcPr>
          <w:p w14:paraId="12DE86E2" w14:textId="54468661" w:rsidR="00C03FD7" w:rsidRPr="00325629" w:rsidRDefault="00C03FD7" w:rsidP="00C03FD7">
            <w:pPr>
              <w:spacing w:before="60" w:after="60"/>
              <w:jc w:val="left"/>
              <w:rPr>
                <w:sz w:val="20"/>
              </w:rPr>
            </w:pPr>
            <w:r w:rsidRPr="00325629">
              <w:rPr>
                <w:sz w:val="20"/>
              </w:rPr>
              <w:t>Rule description</w:t>
            </w:r>
          </w:p>
        </w:tc>
        <w:tc>
          <w:tcPr>
            <w:tcW w:w="6461" w:type="dxa"/>
            <w:gridSpan w:val="3"/>
            <w:vAlign w:val="center"/>
          </w:tcPr>
          <w:p w14:paraId="7DE93861" w14:textId="48B58D9C" w:rsidR="00C03FD7" w:rsidRPr="00325629" w:rsidRDefault="00716D1F" w:rsidP="00C03FD7">
            <w:pPr>
              <w:spacing w:before="60" w:after="60"/>
              <w:rPr>
                <w:sz w:val="20"/>
              </w:rPr>
            </w:pPr>
            <w:r w:rsidRPr="00716D1F">
              <w:rPr>
                <w:sz w:val="20"/>
              </w:rPr>
              <w:t>Information about the economic operator MUST be provided</w:t>
            </w:r>
          </w:p>
        </w:tc>
      </w:tr>
      <w:tr w:rsidR="007F363B" w:rsidRPr="00325629" w14:paraId="4114B2C1" w14:textId="77777777" w:rsidTr="007F363B">
        <w:tc>
          <w:tcPr>
            <w:tcW w:w="2034" w:type="dxa"/>
            <w:shd w:val="clear" w:color="auto" w:fill="D9D9D9" w:themeFill="background1" w:themeFillShade="D9"/>
            <w:vAlign w:val="center"/>
          </w:tcPr>
          <w:p w14:paraId="5EEC06B9" w14:textId="309E2D07" w:rsidR="00C03FD7" w:rsidRPr="00325629" w:rsidRDefault="00C03FD7" w:rsidP="00C03FD7">
            <w:pPr>
              <w:spacing w:before="60" w:after="60"/>
              <w:jc w:val="left"/>
              <w:rPr>
                <w:sz w:val="20"/>
              </w:rPr>
            </w:pPr>
            <w:r w:rsidRPr="00325629">
              <w:rPr>
                <w:sz w:val="20"/>
              </w:rPr>
              <w:t>Mapping description</w:t>
            </w:r>
          </w:p>
        </w:tc>
        <w:tc>
          <w:tcPr>
            <w:tcW w:w="6461" w:type="dxa"/>
            <w:gridSpan w:val="3"/>
            <w:vAlign w:val="center"/>
          </w:tcPr>
          <w:p w14:paraId="1FCAC5D8" w14:textId="61581842" w:rsidR="00C03FD7" w:rsidRPr="00325629" w:rsidRDefault="00C524FA" w:rsidP="00C524FA">
            <w:pPr>
              <w:spacing w:before="60" w:after="60"/>
              <w:rPr>
                <w:sz w:val="20"/>
              </w:rPr>
            </w:pPr>
            <w:r>
              <w:rPr>
                <w:sz w:val="20"/>
              </w:rPr>
              <w:t>Economic operator data is</w:t>
            </w:r>
            <w:r w:rsidRPr="00325629">
              <w:rPr>
                <w:sz w:val="20"/>
              </w:rPr>
              <w:t xml:space="preserve"> implemented as </w:t>
            </w:r>
            <w:r>
              <w:rPr>
                <w:sz w:val="20"/>
              </w:rPr>
              <w:t>Economic Operator Party components.</w:t>
            </w:r>
          </w:p>
        </w:tc>
      </w:tr>
      <w:tr w:rsidR="007F363B" w:rsidRPr="00325629" w14:paraId="0D8E3721" w14:textId="77777777" w:rsidTr="007F363B">
        <w:tc>
          <w:tcPr>
            <w:tcW w:w="2034" w:type="dxa"/>
            <w:shd w:val="clear" w:color="auto" w:fill="D9D9D9" w:themeFill="background1" w:themeFillShade="D9"/>
            <w:vAlign w:val="center"/>
          </w:tcPr>
          <w:p w14:paraId="521A744C" w14:textId="3F322DB3" w:rsidR="00C03FD7" w:rsidRPr="00325629" w:rsidRDefault="00C03FD7" w:rsidP="00C03FD7">
            <w:pPr>
              <w:spacing w:before="60" w:after="60"/>
              <w:jc w:val="left"/>
              <w:rPr>
                <w:sz w:val="20"/>
              </w:rPr>
            </w:pPr>
            <w:r>
              <w:rPr>
                <w:sz w:val="20"/>
              </w:rPr>
              <w:t>XSD Path</w:t>
            </w:r>
          </w:p>
        </w:tc>
        <w:tc>
          <w:tcPr>
            <w:tcW w:w="6461" w:type="dxa"/>
            <w:gridSpan w:val="3"/>
            <w:vAlign w:val="center"/>
          </w:tcPr>
          <w:p w14:paraId="183D951D" w14:textId="4223D67A" w:rsidR="00C03FD7" w:rsidRPr="00762663" w:rsidRDefault="00C524FA" w:rsidP="003F0AFA">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/cac:EconomicOperatorParty[1..n]</w:t>
            </w:r>
          </w:p>
        </w:tc>
      </w:tr>
      <w:tr w:rsidR="00AF5DE4" w:rsidRPr="00325629" w14:paraId="5DD8F5B1" w14:textId="77777777" w:rsidTr="007F363B">
        <w:tc>
          <w:tcPr>
            <w:tcW w:w="4106" w:type="dxa"/>
            <w:gridSpan w:val="2"/>
            <w:shd w:val="clear" w:color="auto" w:fill="D9D9D9" w:themeFill="background1" w:themeFillShade="D9"/>
            <w:vAlign w:val="center"/>
          </w:tcPr>
          <w:p w14:paraId="47A88C27" w14:textId="77777777" w:rsidR="00AF5DE4" w:rsidRPr="00325629" w:rsidRDefault="00AF5DE4" w:rsidP="00D85AB2">
            <w:pPr>
              <w:spacing w:before="60" w:after="60"/>
              <w:jc w:val="left"/>
              <w:rPr>
                <w:rFonts w:ascii="Courier New" w:hAnsi="Courier New" w:cs="Courier New"/>
                <w:sz w:val="20"/>
              </w:rPr>
            </w:pPr>
            <w:r w:rsidRPr="00325629">
              <w:rPr>
                <w:sz w:val="20"/>
              </w:rPr>
              <w:t>XSD Business Rule description</w:t>
            </w:r>
          </w:p>
        </w:tc>
        <w:tc>
          <w:tcPr>
            <w:tcW w:w="4389" w:type="dxa"/>
            <w:gridSpan w:val="2"/>
            <w:shd w:val="clear" w:color="auto" w:fill="D9D9D9" w:themeFill="background1" w:themeFillShade="D9"/>
            <w:vAlign w:val="center"/>
          </w:tcPr>
          <w:p w14:paraId="28158D42" w14:textId="77777777" w:rsidR="00AF5DE4" w:rsidRPr="00325629" w:rsidRDefault="00AF5DE4" w:rsidP="00D85AB2">
            <w:pPr>
              <w:spacing w:before="60" w:after="60"/>
              <w:jc w:val="left"/>
              <w:rPr>
                <w:rFonts w:ascii="Courier New" w:hAnsi="Courier New" w:cs="Courier New"/>
                <w:sz w:val="20"/>
              </w:rPr>
            </w:pPr>
            <w:r w:rsidRPr="00325629">
              <w:rPr>
                <w:sz w:val="20"/>
              </w:rPr>
              <w:t>XSD Business Rule Schematron</w:t>
            </w:r>
          </w:p>
        </w:tc>
      </w:tr>
      <w:tr w:rsidR="000552C2" w:rsidRPr="00325629" w14:paraId="32376EF2" w14:textId="77777777" w:rsidTr="007F363B">
        <w:tc>
          <w:tcPr>
            <w:tcW w:w="4106" w:type="dxa"/>
            <w:gridSpan w:val="2"/>
            <w:shd w:val="clear" w:color="auto" w:fill="auto"/>
            <w:vAlign w:val="center"/>
          </w:tcPr>
          <w:p w14:paraId="7E253FD5" w14:textId="00711DB2" w:rsidR="000552C2" w:rsidRPr="000552C2" w:rsidRDefault="000552C2" w:rsidP="007F363B">
            <w:pPr>
              <w:spacing w:before="60" w:after="60"/>
              <w:rPr>
                <w:sz w:val="20"/>
              </w:rPr>
            </w:pPr>
            <w:r w:rsidRPr="000552C2">
              <w:rPr>
                <w:sz w:val="20"/>
              </w:rPr>
              <w:t>The economic operator must include in its ESPD Response document a reference to the ESPD Request.</w:t>
            </w:r>
          </w:p>
        </w:tc>
        <w:tc>
          <w:tcPr>
            <w:tcW w:w="4389" w:type="dxa"/>
            <w:gridSpan w:val="2"/>
            <w:shd w:val="clear" w:color="auto" w:fill="auto"/>
            <w:vAlign w:val="center"/>
          </w:tcPr>
          <w:p w14:paraId="760ED612" w14:textId="6AEC14A9" w:rsidR="000552C2" w:rsidRPr="000552C2" w:rsidRDefault="000552C2" w:rsidP="003F0AFA">
            <w:pPr>
              <w:pStyle w:val="Prrafodelista"/>
              <w:numPr>
                <w:ilvl w:val="0"/>
                <w:numId w:val="10"/>
              </w:numPr>
              <w:spacing w:before="60" w:after="60"/>
              <w:ind w:left="318"/>
              <w:rPr>
                <w:sz w:val="20"/>
                <w:szCs w:val="20"/>
              </w:rPr>
            </w:pPr>
            <w:r w:rsidRPr="000552C2">
              <w:rPr>
                <w:sz w:val="20"/>
                <w:szCs w:val="20"/>
              </w:rPr>
              <w:t xml:space="preserve">See </w:t>
            </w:r>
            <w:r w:rsidRPr="000552C2">
              <w:rPr>
                <w:sz w:val="20"/>
                <w:szCs w:val="20"/>
              </w:rPr>
              <w:fldChar w:fldCharType="begin"/>
            </w:r>
            <w:r w:rsidRPr="000552C2">
              <w:rPr>
                <w:sz w:val="20"/>
                <w:szCs w:val="20"/>
              </w:rPr>
              <w:instrText xml:space="preserve"> REF _Ref503521573 \h </w:instrText>
            </w:r>
            <w:r>
              <w:rPr>
                <w:sz w:val="20"/>
                <w:szCs w:val="20"/>
              </w:rPr>
              <w:instrText xml:space="preserve"> \* MERGEFORMAT </w:instrText>
            </w:r>
            <w:r w:rsidRPr="000552C2">
              <w:rPr>
                <w:sz w:val="20"/>
                <w:szCs w:val="20"/>
              </w:rPr>
            </w:r>
            <w:r w:rsidRPr="000552C2">
              <w:rPr>
                <w:sz w:val="20"/>
                <w:szCs w:val="20"/>
              </w:rPr>
              <w:fldChar w:fldCharType="separate"/>
            </w:r>
            <w:r w:rsidR="00AC53D6">
              <w:rPr>
                <w:sz w:val="20"/>
                <w:szCs w:val="20"/>
              </w:rPr>
              <w:t>BR-COM-10</w:t>
            </w:r>
            <w:r w:rsidRPr="000552C2">
              <w:rPr>
                <w:sz w:val="20"/>
                <w:szCs w:val="20"/>
              </w:rPr>
              <w:fldChar w:fldCharType="end"/>
            </w:r>
          </w:p>
        </w:tc>
      </w:tr>
      <w:tr w:rsidR="002A5970" w:rsidRPr="00325629" w14:paraId="563FE9FC" w14:textId="77777777" w:rsidTr="002A5970">
        <w:tc>
          <w:tcPr>
            <w:tcW w:w="8495" w:type="dxa"/>
            <w:gridSpan w:val="4"/>
            <w:shd w:val="clear" w:color="auto" w:fill="D9D9D9" w:themeFill="background1" w:themeFillShade="D9"/>
            <w:vAlign w:val="center"/>
          </w:tcPr>
          <w:p w14:paraId="7788CD7B" w14:textId="2C97FD05" w:rsidR="002A5970" w:rsidRPr="002A5970" w:rsidRDefault="002A5970" w:rsidP="002A5970">
            <w:pPr>
              <w:spacing w:before="60" w:after="60"/>
              <w:jc w:val="center"/>
              <w:rPr>
                <w:i/>
                <w:sz w:val="20"/>
              </w:rPr>
            </w:pPr>
            <w:r>
              <w:rPr>
                <w:i/>
                <w:sz w:val="20"/>
              </w:rPr>
              <w:t>/cac:EconomicOperatorParty/cac:QualifyingParty</w:t>
            </w:r>
          </w:p>
        </w:tc>
      </w:tr>
      <w:tr w:rsidR="003524EF" w:rsidRPr="00325629" w14:paraId="116D7C9B" w14:textId="77777777" w:rsidTr="002A5970">
        <w:tc>
          <w:tcPr>
            <w:tcW w:w="8495" w:type="dxa"/>
            <w:gridSpan w:val="4"/>
            <w:shd w:val="clear" w:color="auto" w:fill="D9D9D9" w:themeFill="background1" w:themeFillShade="D9"/>
            <w:vAlign w:val="center"/>
          </w:tcPr>
          <w:p w14:paraId="1ABE4BC5" w14:textId="4F8FF9CA" w:rsidR="003524EF" w:rsidRPr="003524EF" w:rsidRDefault="003524EF" w:rsidP="002A5970">
            <w:pPr>
              <w:spacing w:before="60" w:after="60"/>
              <w:jc w:val="center"/>
              <w:rPr>
                <w:i/>
                <w:sz w:val="20"/>
                <w:szCs w:val="20"/>
              </w:rPr>
            </w:pPr>
            <w:r w:rsidRPr="003524EF">
              <w:rPr>
                <w:sz w:val="20"/>
                <w:szCs w:val="20"/>
              </w:rPr>
              <w:t>Business requirement:</w:t>
            </w:r>
            <w:r w:rsidRPr="003524EF">
              <w:rPr>
                <w:i/>
                <w:sz w:val="20"/>
                <w:szCs w:val="20"/>
              </w:rPr>
              <w:t xml:space="preserve"> </w:t>
            </w:r>
            <w:hyperlink r:id="rId29" w:anchor="BIS41-ESPDV2.0-tbr92-001" w:history="1">
              <w:r w:rsidRPr="003524EF">
                <w:rPr>
                  <w:rStyle w:val="nfasis"/>
                  <w:color w:val="2156A5"/>
                  <w:sz w:val="20"/>
                  <w:szCs w:val="20"/>
                  <w:u w:val="single"/>
                </w:rPr>
                <w:t>tbr92-001</w:t>
              </w:r>
            </w:hyperlink>
          </w:p>
        </w:tc>
      </w:tr>
      <w:tr w:rsidR="00AF5DE4" w:rsidRPr="00325629" w14:paraId="3507A2A4" w14:textId="77777777" w:rsidTr="007F363B">
        <w:tc>
          <w:tcPr>
            <w:tcW w:w="4106" w:type="dxa"/>
            <w:gridSpan w:val="2"/>
            <w:shd w:val="clear" w:color="auto" w:fill="auto"/>
            <w:vAlign w:val="center"/>
          </w:tcPr>
          <w:p w14:paraId="67566389" w14:textId="6A162BB3" w:rsidR="00AF5DE4" w:rsidRPr="00AF5DE4" w:rsidRDefault="007F363B" w:rsidP="007F363B">
            <w:pPr>
              <w:spacing w:before="60" w:after="60"/>
              <w:rPr>
                <w:sz w:val="20"/>
              </w:rPr>
            </w:pPr>
            <w:r w:rsidRPr="007F363B">
              <w:rPr>
                <w:b/>
                <w:sz w:val="20"/>
              </w:rPr>
              <w:t>Qualifying party</w:t>
            </w:r>
            <w:r w:rsidRPr="007F363B">
              <w:rPr>
                <w:sz w:val="20"/>
              </w:rPr>
              <w:t xml:space="preserve"> is </w:t>
            </w:r>
            <w:r w:rsidRPr="007F363B">
              <w:rPr>
                <w:b/>
                <w:sz w:val="20"/>
              </w:rPr>
              <w:t>compulsory</w:t>
            </w:r>
            <w:r w:rsidRPr="007F363B">
              <w:rPr>
                <w:sz w:val="20"/>
              </w:rPr>
              <w:t xml:space="preserve"> in the ESPD-EDM V02.00.00 as it is the natural placeholder for several relevant data about the Economic Operator.</w:t>
            </w:r>
          </w:p>
        </w:tc>
        <w:tc>
          <w:tcPr>
            <w:tcW w:w="4389" w:type="dxa"/>
            <w:gridSpan w:val="2"/>
            <w:shd w:val="clear" w:color="auto" w:fill="auto"/>
            <w:vAlign w:val="center"/>
          </w:tcPr>
          <w:p w14:paraId="5E0D746F" w14:textId="77777777" w:rsidR="007F363B" w:rsidRDefault="007F363B" w:rsidP="003F0AFA">
            <w:pPr>
              <w:pStyle w:val="Prrafodelista"/>
              <w:numPr>
                <w:ilvl w:val="0"/>
                <w:numId w:val="10"/>
              </w:numPr>
              <w:spacing w:before="60" w:after="60"/>
              <w:ind w:left="318"/>
              <w:rPr>
                <w:sz w:val="20"/>
              </w:rPr>
            </w:pPr>
            <w:r>
              <w:rPr>
                <w:sz w:val="20"/>
              </w:rPr>
              <w:t>Severity: ERROR</w:t>
            </w:r>
          </w:p>
          <w:p w14:paraId="07BB6A89" w14:textId="77777777" w:rsidR="007F363B" w:rsidRDefault="007F363B" w:rsidP="007F363B">
            <w:pPr>
              <w:pStyle w:val="Prrafodelista"/>
              <w:numPr>
                <w:ilvl w:val="0"/>
                <w:numId w:val="0"/>
              </w:numPr>
              <w:spacing w:before="60" w:after="60"/>
              <w:ind w:left="318"/>
              <w:rPr>
                <w:sz w:val="20"/>
              </w:rPr>
            </w:pPr>
          </w:p>
          <w:p w14:paraId="1D411D2F" w14:textId="77777777" w:rsidR="007F363B" w:rsidRDefault="007F363B" w:rsidP="003F0AFA">
            <w:pPr>
              <w:pStyle w:val="Prrafodelista"/>
              <w:numPr>
                <w:ilvl w:val="0"/>
                <w:numId w:val="10"/>
              </w:numPr>
              <w:spacing w:before="60" w:after="60"/>
              <w:ind w:left="318"/>
              <w:rPr>
                <w:sz w:val="20"/>
              </w:rPr>
            </w:pPr>
            <w:r>
              <w:rPr>
                <w:sz w:val="20"/>
              </w:rPr>
              <w:t>Qualifying party is mandatory:</w:t>
            </w:r>
          </w:p>
          <w:p w14:paraId="78356F9C" w14:textId="6A461283" w:rsidR="007F363B" w:rsidRPr="007F363B" w:rsidRDefault="007F363B" w:rsidP="007F363B">
            <w:pPr>
              <w:ind w:left="360"/>
              <w:rPr>
                <w:rFonts w:ascii="Courier New" w:hAnsi="Courier New" w:cs="Courier New"/>
                <w:sz w:val="20"/>
              </w:rPr>
            </w:pPr>
            <w:r w:rsidRPr="007F363B">
              <w:rPr>
                <w:rFonts w:ascii="Courier New" w:hAnsi="Courier New" w:cs="Courier New"/>
                <w:sz w:val="20"/>
              </w:rPr>
              <w:t>/cac:EconomicOperatorParty /cac:QualifyingParty</w:t>
            </w:r>
          </w:p>
        </w:tc>
      </w:tr>
      <w:tr w:rsidR="007F363B" w:rsidRPr="00325629" w14:paraId="45CB21FC" w14:textId="77777777" w:rsidTr="007F363B">
        <w:tc>
          <w:tcPr>
            <w:tcW w:w="4106" w:type="dxa"/>
            <w:gridSpan w:val="2"/>
            <w:shd w:val="clear" w:color="auto" w:fill="auto"/>
            <w:vAlign w:val="center"/>
          </w:tcPr>
          <w:p w14:paraId="08E7F060" w14:textId="09F04391" w:rsidR="007F363B" w:rsidRPr="003D5245" w:rsidRDefault="007F363B" w:rsidP="00612A56">
            <w:pPr>
              <w:spacing w:before="60" w:after="60"/>
              <w:rPr>
                <w:sz w:val="20"/>
              </w:rPr>
            </w:pPr>
            <w:r w:rsidRPr="003D5245">
              <w:rPr>
                <w:b/>
                <w:sz w:val="20"/>
              </w:rPr>
              <w:t>Qualifying party / Party identifier</w:t>
            </w:r>
            <w:r w:rsidRPr="003D5245">
              <w:rPr>
                <w:sz w:val="20"/>
              </w:rPr>
              <w:t>: The attribute schemeAgencyID must hold the value retrieved from eCertis that identifies unequivocally the (pre)qualification system. If, for any reason, that value is not available use the default schemeAgencyID "EU</w:t>
            </w:r>
            <w:r w:rsidR="001236B6" w:rsidRPr="003D5245">
              <w:rPr>
                <w:sz w:val="20"/>
              </w:rPr>
              <w:t>-</w:t>
            </w:r>
            <w:r w:rsidR="00612A56" w:rsidRPr="003D5245">
              <w:rPr>
                <w:sz w:val="20"/>
              </w:rPr>
              <w:t>COM</w:t>
            </w:r>
            <w:r w:rsidR="001236B6" w:rsidRPr="003D5245">
              <w:rPr>
                <w:sz w:val="20"/>
              </w:rPr>
              <w:t>-</w:t>
            </w:r>
            <w:r w:rsidRPr="003D5245">
              <w:rPr>
                <w:sz w:val="20"/>
              </w:rPr>
              <w:t>GROW" and the cac:EconomicOperatorParty /cac:PartyIdentificaton /cbc:ID for the value of the identifier.</w:t>
            </w:r>
            <w:r w:rsidR="005D6920" w:rsidRPr="003D5245">
              <w:t xml:space="preserve"> </w:t>
            </w:r>
            <w:r w:rsidR="005D6920" w:rsidRPr="003D5245">
              <w:rPr>
                <w:sz w:val="20"/>
              </w:rPr>
              <w:t>Additionally you can use the data structure CRITERION.OTHER.EO_DATA.REGISTERED_IN_OFFICIAL_LIST to specify an alternative or additional name, identifier and description.</w:t>
            </w:r>
          </w:p>
        </w:tc>
        <w:tc>
          <w:tcPr>
            <w:tcW w:w="4389" w:type="dxa"/>
            <w:gridSpan w:val="2"/>
            <w:shd w:val="clear" w:color="auto" w:fill="auto"/>
            <w:vAlign w:val="center"/>
          </w:tcPr>
          <w:p w14:paraId="7B4CFD86" w14:textId="45B31E4F" w:rsidR="007F363B" w:rsidRPr="003D5245" w:rsidRDefault="004A1F48" w:rsidP="003F0AFA">
            <w:pPr>
              <w:pStyle w:val="Prrafodelista"/>
              <w:numPr>
                <w:ilvl w:val="0"/>
                <w:numId w:val="10"/>
              </w:numPr>
              <w:spacing w:before="60" w:after="60"/>
              <w:ind w:left="278"/>
              <w:jc w:val="left"/>
              <w:rPr>
                <w:sz w:val="20"/>
              </w:rPr>
            </w:pPr>
            <w:r w:rsidRPr="003D5245">
              <w:rPr>
                <w:sz w:val="20"/>
              </w:rPr>
              <w:t xml:space="preserve">Severity </w:t>
            </w:r>
            <w:r w:rsidR="004961A5">
              <w:rPr>
                <w:sz w:val="20"/>
              </w:rPr>
              <w:t>NONE</w:t>
            </w:r>
          </w:p>
          <w:p w14:paraId="53A6F052" w14:textId="77777777" w:rsidR="007F363B" w:rsidRPr="003D5245" w:rsidRDefault="007F363B" w:rsidP="007F363B">
            <w:pPr>
              <w:pStyle w:val="Prrafodelista"/>
              <w:numPr>
                <w:ilvl w:val="0"/>
                <w:numId w:val="0"/>
              </w:numPr>
              <w:spacing w:before="60" w:after="60"/>
              <w:ind w:left="278"/>
              <w:jc w:val="left"/>
              <w:rPr>
                <w:sz w:val="20"/>
              </w:rPr>
            </w:pPr>
          </w:p>
          <w:p w14:paraId="44FD55A3" w14:textId="7E05D6D6" w:rsidR="007F363B" w:rsidRPr="003D5245" w:rsidRDefault="007F363B" w:rsidP="003D5245">
            <w:pPr>
              <w:pStyle w:val="Prrafodelista"/>
              <w:numPr>
                <w:ilvl w:val="0"/>
                <w:numId w:val="10"/>
              </w:numPr>
              <w:spacing w:before="60" w:after="60"/>
              <w:ind w:left="278"/>
              <w:jc w:val="left"/>
              <w:rPr>
                <w:sz w:val="20"/>
              </w:rPr>
            </w:pPr>
            <w:r w:rsidRPr="003D5245">
              <w:rPr>
                <w:sz w:val="20"/>
              </w:rPr>
              <w:t xml:space="preserve">schemeAgencyID </w:t>
            </w:r>
            <w:r w:rsidR="003D5245" w:rsidRPr="003D5245">
              <w:rPr>
                <w:sz w:val="20"/>
              </w:rPr>
              <w:t>attribute from Party identifier is always mandatory.</w:t>
            </w:r>
            <w:r w:rsidR="003D5245">
              <w:rPr>
                <w:sz w:val="20"/>
              </w:rPr>
              <w:t xml:space="preserve"> The current version of eCertis does not allow for this feature yet. Therefore, the </w:t>
            </w:r>
            <w:r w:rsidR="00A365DC">
              <w:rPr>
                <w:sz w:val="20"/>
              </w:rPr>
              <w:t xml:space="preserve">logic </w:t>
            </w:r>
            <w:r w:rsidR="003D5245">
              <w:rPr>
                <w:sz w:val="20"/>
              </w:rPr>
              <w:t>expected schemeAgencyID defaults to “EU-COM-GROW”.</w:t>
            </w:r>
            <w:r w:rsidR="00A365DC">
              <w:rPr>
                <w:sz w:val="20"/>
              </w:rPr>
              <w:t xml:space="preserve"> This will not be validated in version 2.0.1.</w:t>
            </w:r>
          </w:p>
        </w:tc>
      </w:tr>
      <w:tr w:rsidR="002A5970" w:rsidRPr="00325629" w14:paraId="7788DF27" w14:textId="77777777" w:rsidTr="002A5970">
        <w:tc>
          <w:tcPr>
            <w:tcW w:w="8495" w:type="dxa"/>
            <w:gridSpan w:val="4"/>
            <w:shd w:val="clear" w:color="auto" w:fill="D9D9D9" w:themeFill="background1" w:themeFillShade="D9"/>
            <w:vAlign w:val="center"/>
          </w:tcPr>
          <w:p w14:paraId="445E7A5B" w14:textId="1C0FB4C0" w:rsidR="002A5970" w:rsidRDefault="002A5970" w:rsidP="002A5970">
            <w:pPr>
              <w:spacing w:before="60" w:after="60"/>
              <w:jc w:val="center"/>
              <w:rPr>
                <w:sz w:val="20"/>
              </w:rPr>
            </w:pPr>
            <w:r>
              <w:rPr>
                <w:i/>
                <w:sz w:val="20"/>
              </w:rPr>
              <w:t>/cac:EconomicOperatorParty/cac:EconomicOperatorRole</w:t>
            </w:r>
          </w:p>
        </w:tc>
      </w:tr>
      <w:tr w:rsidR="003524EF" w:rsidRPr="00325629" w14:paraId="1EBD2D69" w14:textId="77777777" w:rsidTr="002A5970">
        <w:tc>
          <w:tcPr>
            <w:tcW w:w="8495" w:type="dxa"/>
            <w:gridSpan w:val="4"/>
            <w:shd w:val="clear" w:color="auto" w:fill="D9D9D9" w:themeFill="background1" w:themeFillShade="D9"/>
            <w:vAlign w:val="center"/>
          </w:tcPr>
          <w:p w14:paraId="4B79E7C4" w14:textId="1B96EC26" w:rsidR="003524EF" w:rsidRPr="003524EF" w:rsidRDefault="003524EF" w:rsidP="002A5970">
            <w:pPr>
              <w:spacing w:before="60" w:after="60"/>
              <w:jc w:val="center"/>
              <w:rPr>
                <w:sz w:val="20"/>
                <w:szCs w:val="20"/>
              </w:rPr>
            </w:pPr>
            <w:r w:rsidRPr="003524EF">
              <w:rPr>
                <w:sz w:val="20"/>
                <w:szCs w:val="20"/>
              </w:rPr>
              <w:t xml:space="preserve">Business requirement: </w:t>
            </w:r>
            <w:hyperlink r:id="rId30" w:anchor="BIS41-ESPDV2.0-tbr92-008" w:history="1">
              <w:r w:rsidRPr="003524EF">
                <w:rPr>
                  <w:rStyle w:val="nfasis"/>
                  <w:iCs w:val="0"/>
                  <w:color w:val="2156A5"/>
                  <w:sz w:val="20"/>
                  <w:szCs w:val="20"/>
                  <w:u w:val="single"/>
                </w:rPr>
                <w:t>tbr92-008</w:t>
              </w:r>
            </w:hyperlink>
          </w:p>
        </w:tc>
      </w:tr>
      <w:tr w:rsidR="002A5970" w:rsidRPr="00325629" w14:paraId="59A82E37" w14:textId="77777777" w:rsidTr="007F363B">
        <w:tc>
          <w:tcPr>
            <w:tcW w:w="4106" w:type="dxa"/>
            <w:gridSpan w:val="2"/>
            <w:shd w:val="clear" w:color="auto" w:fill="auto"/>
            <w:vAlign w:val="center"/>
          </w:tcPr>
          <w:p w14:paraId="2F35B1EA" w14:textId="7EE91347" w:rsidR="002A5970" w:rsidRPr="002A5970" w:rsidRDefault="002A5970" w:rsidP="002A5970">
            <w:pPr>
              <w:spacing w:before="60" w:after="60"/>
              <w:rPr>
                <w:sz w:val="20"/>
              </w:rPr>
            </w:pPr>
            <w:r w:rsidRPr="002A5970">
              <w:rPr>
                <w:sz w:val="20"/>
              </w:rPr>
              <w:t>This element is compulsory in the ESPD-EDM V02.00.00 because depending on it different sets of data will be required or not, shown or hidden, processed or skipped.</w:t>
            </w:r>
          </w:p>
        </w:tc>
        <w:tc>
          <w:tcPr>
            <w:tcW w:w="4389" w:type="dxa"/>
            <w:gridSpan w:val="2"/>
            <w:shd w:val="clear" w:color="auto" w:fill="auto"/>
            <w:vAlign w:val="center"/>
          </w:tcPr>
          <w:p w14:paraId="3A4DC46D" w14:textId="77777777" w:rsidR="002A5970" w:rsidRDefault="002A5970" w:rsidP="002A5970">
            <w:pPr>
              <w:pStyle w:val="Prrafodelista"/>
              <w:numPr>
                <w:ilvl w:val="0"/>
                <w:numId w:val="10"/>
              </w:numPr>
              <w:spacing w:before="60" w:after="60"/>
              <w:ind w:left="318"/>
              <w:rPr>
                <w:sz w:val="20"/>
              </w:rPr>
            </w:pPr>
            <w:r>
              <w:rPr>
                <w:sz w:val="20"/>
              </w:rPr>
              <w:t>Severity: ERROR</w:t>
            </w:r>
          </w:p>
          <w:p w14:paraId="54756370" w14:textId="77777777" w:rsidR="002A5970" w:rsidRDefault="002A5970" w:rsidP="002A5970">
            <w:pPr>
              <w:pStyle w:val="Prrafodelista"/>
              <w:numPr>
                <w:ilvl w:val="0"/>
                <w:numId w:val="0"/>
              </w:numPr>
              <w:spacing w:before="60" w:after="60"/>
              <w:ind w:left="318"/>
              <w:rPr>
                <w:sz w:val="20"/>
              </w:rPr>
            </w:pPr>
          </w:p>
          <w:p w14:paraId="3674915C" w14:textId="752C8D22" w:rsidR="002A5970" w:rsidRDefault="002A5970" w:rsidP="002A5970">
            <w:pPr>
              <w:pStyle w:val="Prrafodelista"/>
              <w:numPr>
                <w:ilvl w:val="0"/>
                <w:numId w:val="10"/>
              </w:numPr>
              <w:spacing w:before="60" w:after="60"/>
              <w:ind w:left="318"/>
              <w:rPr>
                <w:sz w:val="20"/>
              </w:rPr>
            </w:pPr>
            <w:r>
              <w:rPr>
                <w:sz w:val="20"/>
              </w:rPr>
              <w:t>Economic operator role is mandatory:</w:t>
            </w:r>
          </w:p>
          <w:p w14:paraId="39F72737" w14:textId="3544BE55" w:rsidR="002A5970" w:rsidRDefault="002A5970" w:rsidP="00B73113">
            <w:pPr>
              <w:pStyle w:val="Prrafodelista"/>
              <w:numPr>
                <w:ilvl w:val="0"/>
                <w:numId w:val="0"/>
              </w:numPr>
              <w:spacing w:before="60" w:after="60"/>
              <w:ind w:left="317"/>
              <w:jc w:val="left"/>
              <w:rPr>
                <w:sz w:val="20"/>
              </w:rPr>
            </w:pPr>
            <w:r w:rsidRPr="007F363B">
              <w:rPr>
                <w:rFonts w:ascii="Courier New" w:hAnsi="Courier New" w:cs="Courier New"/>
                <w:sz w:val="20"/>
              </w:rPr>
              <w:t>/cac:EconomicOperatorParty /cac:</w:t>
            </w:r>
            <w:r>
              <w:rPr>
                <w:rFonts w:ascii="Courier New" w:hAnsi="Courier New" w:cs="Courier New"/>
                <w:sz w:val="20"/>
              </w:rPr>
              <w:t>EconomicOperatorRole</w:t>
            </w:r>
          </w:p>
        </w:tc>
      </w:tr>
      <w:tr w:rsidR="00B73113" w:rsidRPr="00325629" w14:paraId="0CB9E695" w14:textId="77777777" w:rsidTr="007F363B">
        <w:tc>
          <w:tcPr>
            <w:tcW w:w="4106" w:type="dxa"/>
            <w:gridSpan w:val="2"/>
            <w:shd w:val="clear" w:color="auto" w:fill="auto"/>
            <w:vAlign w:val="center"/>
          </w:tcPr>
          <w:p w14:paraId="7419BEA8" w14:textId="498DA79A" w:rsidR="00B73113" w:rsidRPr="002A5970" w:rsidRDefault="00B73113" w:rsidP="00B73113">
            <w:pPr>
              <w:spacing w:before="60" w:after="60"/>
              <w:rPr>
                <w:sz w:val="20"/>
              </w:rPr>
            </w:pPr>
            <w:r w:rsidRPr="00B73113">
              <w:rPr>
                <w:sz w:val="20"/>
              </w:rPr>
              <w:t>Identifies the role of the economic operator in the bid.</w:t>
            </w:r>
          </w:p>
        </w:tc>
        <w:tc>
          <w:tcPr>
            <w:tcW w:w="4389" w:type="dxa"/>
            <w:gridSpan w:val="2"/>
            <w:shd w:val="clear" w:color="auto" w:fill="auto"/>
            <w:vAlign w:val="center"/>
          </w:tcPr>
          <w:p w14:paraId="01C3AF48" w14:textId="77777777" w:rsidR="00B73113" w:rsidRDefault="00B73113" w:rsidP="00B73113">
            <w:pPr>
              <w:pStyle w:val="Prrafodelista"/>
              <w:numPr>
                <w:ilvl w:val="0"/>
                <w:numId w:val="10"/>
              </w:numPr>
              <w:spacing w:before="60" w:after="60"/>
              <w:ind w:left="318"/>
              <w:rPr>
                <w:sz w:val="20"/>
              </w:rPr>
            </w:pPr>
            <w:r>
              <w:rPr>
                <w:sz w:val="20"/>
              </w:rPr>
              <w:t>Severity: ERROR</w:t>
            </w:r>
          </w:p>
          <w:p w14:paraId="4B280611" w14:textId="77777777" w:rsidR="00B73113" w:rsidRDefault="00B73113" w:rsidP="00B73113">
            <w:pPr>
              <w:pStyle w:val="Prrafodelista"/>
              <w:numPr>
                <w:ilvl w:val="0"/>
                <w:numId w:val="0"/>
              </w:numPr>
              <w:spacing w:before="60" w:after="60"/>
              <w:ind w:left="318"/>
              <w:rPr>
                <w:sz w:val="20"/>
              </w:rPr>
            </w:pPr>
          </w:p>
          <w:p w14:paraId="597D9AC2" w14:textId="77777777" w:rsidR="00B73113" w:rsidRDefault="00B73113" w:rsidP="00B73113">
            <w:pPr>
              <w:pStyle w:val="Prrafodelista"/>
              <w:numPr>
                <w:ilvl w:val="0"/>
                <w:numId w:val="10"/>
              </w:numPr>
              <w:spacing w:before="60" w:after="60"/>
              <w:ind w:left="318"/>
              <w:rPr>
                <w:sz w:val="20"/>
              </w:rPr>
            </w:pPr>
            <w:r>
              <w:rPr>
                <w:sz w:val="20"/>
              </w:rPr>
              <w:lastRenderedPageBreak/>
              <w:t>Economic operator role is mandatory:</w:t>
            </w:r>
          </w:p>
          <w:p w14:paraId="1AB429F2" w14:textId="47D56E5C" w:rsidR="00B73113" w:rsidRDefault="00B73113" w:rsidP="00B73113">
            <w:pPr>
              <w:pStyle w:val="Prrafodelista"/>
              <w:numPr>
                <w:ilvl w:val="0"/>
                <w:numId w:val="0"/>
              </w:numPr>
              <w:spacing w:before="60" w:after="60"/>
              <w:ind w:left="318"/>
              <w:rPr>
                <w:sz w:val="20"/>
              </w:rPr>
            </w:pPr>
            <w:r w:rsidRPr="007F363B">
              <w:rPr>
                <w:rFonts w:ascii="Courier New" w:hAnsi="Courier New" w:cs="Courier New"/>
                <w:sz w:val="20"/>
              </w:rPr>
              <w:t>/cac:EconomicOperatorParty /cac:</w:t>
            </w:r>
            <w:r>
              <w:rPr>
                <w:rFonts w:ascii="Courier New" w:hAnsi="Courier New" w:cs="Courier New"/>
                <w:sz w:val="20"/>
              </w:rPr>
              <w:t>EconomicOperatorRole /cbc:RoleCode</w:t>
            </w:r>
          </w:p>
        </w:tc>
      </w:tr>
      <w:tr w:rsidR="001A0109" w14:paraId="1A4F3674" w14:textId="77777777" w:rsidTr="008B4408">
        <w:tc>
          <w:tcPr>
            <w:tcW w:w="8495" w:type="dxa"/>
            <w:gridSpan w:val="4"/>
            <w:shd w:val="clear" w:color="auto" w:fill="D9D9D9" w:themeFill="background1" w:themeFillShade="D9"/>
            <w:vAlign w:val="center"/>
          </w:tcPr>
          <w:p w14:paraId="26836890" w14:textId="5C33840E" w:rsidR="001A0109" w:rsidRDefault="001A0109" w:rsidP="001A0109">
            <w:pPr>
              <w:spacing w:before="60" w:after="60"/>
              <w:jc w:val="center"/>
              <w:rPr>
                <w:sz w:val="20"/>
              </w:rPr>
            </w:pPr>
            <w:r>
              <w:rPr>
                <w:i/>
                <w:sz w:val="20"/>
              </w:rPr>
              <w:lastRenderedPageBreak/>
              <w:t>/cac:EconomicOperatorParty/cac:Party</w:t>
            </w:r>
          </w:p>
        </w:tc>
      </w:tr>
      <w:tr w:rsidR="0015279F" w14:paraId="20C3B29C" w14:textId="77777777" w:rsidTr="008B4408">
        <w:tc>
          <w:tcPr>
            <w:tcW w:w="8495" w:type="dxa"/>
            <w:gridSpan w:val="4"/>
            <w:shd w:val="clear" w:color="auto" w:fill="D9D9D9" w:themeFill="background1" w:themeFillShade="D9"/>
            <w:vAlign w:val="center"/>
          </w:tcPr>
          <w:p w14:paraId="696D4A2E" w14:textId="2841A3D3" w:rsidR="0015279F" w:rsidRDefault="0015279F" w:rsidP="0015279F">
            <w:pPr>
              <w:spacing w:before="60" w:after="60"/>
              <w:jc w:val="center"/>
              <w:rPr>
                <w:i/>
                <w:sz w:val="20"/>
              </w:rPr>
            </w:pPr>
            <w:r w:rsidRPr="003524EF">
              <w:rPr>
                <w:sz w:val="20"/>
                <w:szCs w:val="20"/>
              </w:rPr>
              <w:t>Business requirement:</w:t>
            </w:r>
            <w:r w:rsidRPr="003524EF">
              <w:rPr>
                <w:i/>
                <w:sz w:val="20"/>
                <w:szCs w:val="20"/>
              </w:rPr>
              <w:t xml:space="preserve"> </w:t>
            </w:r>
            <w:hyperlink r:id="rId31" w:anchor="BIS41-ESPDV2.0-tbr92-001" w:history="1">
              <w:r w:rsidRPr="003524EF">
                <w:rPr>
                  <w:rStyle w:val="nfasis"/>
                  <w:color w:val="2156A5"/>
                  <w:sz w:val="20"/>
                  <w:szCs w:val="20"/>
                  <w:u w:val="single"/>
                </w:rPr>
                <w:t>tbr92-001</w:t>
              </w:r>
            </w:hyperlink>
          </w:p>
        </w:tc>
      </w:tr>
      <w:tr w:rsidR="001B6067" w:rsidRPr="00325629" w14:paraId="0F0C0177" w14:textId="77777777" w:rsidTr="007F363B">
        <w:tc>
          <w:tcPr>
            <w:tcW w:w="4106" w:type="dxa"/>
            <w:gridSpan w:val="2"/>
            <w:shd w:val="clear" w:color="auto" w:fill="auto"/>
            <w:vAlign w:val="center"/>
          </w:tcPr>
          <w:p w14:paraId="050845BB" w14:textId="41ADAC50" w:rsidR="001B6067" w:rsidRPr="001B6067" w:rsidRDefault="001B6067" w:rsidP="002A5970">
            <w:pPr>
              <w:spacing w:before="60" w:after="60"/>
              <w:rPr>
                <w:sz w:val="20"/>
              </w:rPr>
            </w:pPr>
            <w:r w:rsidRPr="001B6067">
              <w:rPr>
                <w:sz w:val="20"/>
              </w:rPr>
              <w:t>An identifier that identifies the economic operator is mandatory.</w:t>
            </w:r>
          </w:p>
        </w:tc>
        <w:tc>
          <w:tcPr>
            <w:tcW w:w="4389" w:type="dxa"/>
            <w:gridSpan w:val="2"/>
            <w:shd w:val="clear" w:color="auto" w:fill="auto"/>
            <w:vAlign w:val="center"/>
          </w:tcPr>
          <w:p w14:paraId="3EB841AB" w14:textId="77777777" w:rsidR="001B6067" w:rsidRDefault="001B6067" w:rsidP="002A5970">
            <w:pPr>
              <w:pStyle w:val="Prrafodelista"/>
              <w:numPr>
                <w:ilvl w:val="0"/>
                <w:numId w:val="10"/>
              </w:numPr>
              <w:spacing w:before="60" w:after="60"/>
              <w:ind w:left="317"/>
              <w:jc w:val="left"/>
              <w:rPr>
                <w:sz w:val="20"/>
              </w:rPr>
            </w:pPr>
            <w:r>
              <w:rPr>
                <w:sz w:val="20"/>
              </w:rPr>
              <w:t>Severity: ERROR</w:t>
            </w:r>
          </w:p>
          <w:p w14:paraId="5C94FF42" w14:textId="77777777" w:rsidR="001B6067" w:rsidRDefault="001B6067" w:rsidP="001B6067">
            <w:pPr>
              <w:pStyle w:val="Prrafodelista"/>
              <w:numPr>
                <w:ilvl w:val="0"/>
                <w:numId w:val="0"/>
              </w:numPr>
              <w:spacing w:before="60" w:after="60"/>
              <w:ind w:left="317"/>
              <w:jc w:val="left"/>
              <w:rPr>
                <w:sz w:val="20"/>
              </w:rPr>
            </w:pPr>
          </w:p>
          <w:p w14:paraId="2967D2BA" w14:textId="692E9CC9" w:rsidR="001B6067" w:rsidRDefault="001B6067" w:rsidP="001B6067">
            <w:pPr>
              <w:pStyle w:val="Prrafodelista"/>
              <w:numPr>
                <w:ilvl w:val="0"/>
                <w:numId w:val="10"/>
              </w:numPr>
              <w:spacing w:before="60" w:after="60"/>
              <w:ind w:left="317"/>
              <w:jc w:val="left"/>
              <w:rPr>
                <w:sz w:val="20"/>
              </w:rPr>
            </w:pPr>
            <w:r>
              <w:rPr>
                <w:sz w:val="20"/>
              </w:rPr>
              <w:t xml:space="preserve">Compulsory use of the element: </w:t>
            </w:r>
            <w:r>
              <w:rPr>
                <w:rFonts w:ascii="Courier New" w:hAnsi="Courier New" w:cs="Courier New"/>
                <w:sz w:val="20"/>
              </w:rPr>
              <w:t>/</w:t>
            </w:r>
            <w:r w:rsidRPr="001B6067">
              <w:rPr>
                <w:rFonts w:ascii="Courier New" w:hAnsi="Courier New" w:cs="Courier New"/>
                <w:sz w:val="20"/>
              </w:rPr>
              <w:t>cac:PartyIdentification/cbc:ID</w:t>
            </w:r>
          </w:p>
        </w:tc>
      </w:tr>
      <w:tr w:rsidR="001B6067" w:rsidRPr="00325629" w14:paraId="59FF8AF5" w14:textId="77777777" w:rsidTr="007F363B">
        <w:tc>
          <w:tcPr>
            <w:tcW w:w="4106" w:type="dxa"/>
            <w:gridSpan w:val="2"/>
            <w:shd w:val="clear" w:color="auto" w:fill="auto"/>
            <w:vAlign w:val="center"/>
          </w:tcPr>
          <w:p w14:paraId="5866B790" w14:textId="2EE43C0A" w:rsidR="001B6067" w:rsidRPr="001B6067" w:rsidRDefault="001B6067" w:rsidP="001B6067">
            <w:pPr>
              <w:spacing w:before="60" w:after="60"/>
              <w:rPr>
                <w:sz w:val="20"/>
              </w:rPr>
            </w:pPr>
            <w:r>
              <w:rPr>
                <w:sz w:val="20"/>
              </w:rPr>
              <w:t>The name of the economic operator is mandatory.</w:t>
            </w:r>
          </w:p>
        </w:tc>
        <w:tc>
          <w:tcPr>
            <w:tcW w:w="4389" w:type="dxa"/>
            <w:gridSpan w:val="2"/>
            <w:shd w:val="clear" w:color="auto" w:fill="auto"/>
            <w:vAlign w:val="center"/>
          </w:tcPr>
          <w:p w14:paraId="44DB420F" w14:textId="77777777" w:rsidR="001B6067" w:rsidRDefault="001B6067" w:rsidP="001B6067">
            <w:pPr>
              <w:pStyle w:val="Prrafodelista"/>
              <w:numPr>
                <w:ilvl w:val="0"/>
                <w:numId w:val="10"/>
              </w:numPr>
              <w:spacing w:before="60" w:after="60"/>
              <w:ind w:left="317"/>
              <w:jc w:val="left"/>
              <w:rPr>
                <w:sz w:val="20"/>
              </w:rPr>
            </w:pPr>
            <w:r>
              <w:rPr>
                <w:sz w:val="20"/>
              </w:rPr>
              <w:t>Severity: ERROR</w:t>
            </w:r>
          </w:p>
          <w:p w14:paraId="5B117233" w14:textId="77777777" w:rsidR="001B6067" w:rsidRDefault="001B6067" w:rsidP="001B6067">
            <w:pPr>
              <w:pStyle w:val="Prrafodelista"/>
              <w:numPr>
                <w:ilvl w:val="0"/>
                <w:numId w:val="0"/>
              </w:numPr>
              <w:spacing w:before="60" w:after="60"/>
              <w:ind w:left="317"/>
              <w:jc w:val="left"/>
              <w:rPr>
                <w:sz w:val="20"/>
              </w:rPr>
            </w:pPr>
          </w:p>
          <w:p w14:paraId="779CEB65" w14:textId="13DB9DF0" w:rsidR="001B6067" w:rsidRDefault="001B6067" w:rsidP="001B6067">
            <w:pPr>
              <w:pStyle w:val="Prrafodelista"/>
              <w:numPr>
                <w:ilvl w:val="0"/>
                <w:numId w:val="10"/>
              </w:numPr>
              <w:spacing w:before="60" w:after="60"/>
              <w:ind w:left="317"/>
              <w:jc w:val="left"/>
              <w:rPr>
                <w:sz w:val="20"/>
              </w:rPr>
            </w:pPr>
            <w:r>
              <w:rPr>
                <w:sz w:val="20"/>
              </w:rPr>
              <w:t xml:space="preserve">Compulsory use of the element: </w:t>
            </w:r>
            <w:r>
              <w:rPr>
                <w:rFonts w:ascii="Courier New" w:hAnsi="Courier New" w:cs="Courier New"/>
                <w:sz w:val="20"/>
              </w:rPr>
              <w:t>/</w:t>
            </w:r>
            <w:r w:rsidRPr="001B6067">
              <w:rPr>
                <w:rFonts w:ascii="Courier New" w:hAnsi="Courier New" w:cs="Courier New"/>
                <w:sz w:val="20"/>
              </w:rPr>
              <w:t>cac:</w:t>
            </w:r>
            <w:r>
              <w:rPr>
                <w:rFonts w:ascii="Courier New" w:hAnsi="Courier New" w:cs="Courier New"/>
                <w:sz w:val="20"/>
              </w:rPr>
              <w:t>PartyName</w:t>
            </w:r>
            <w:r w:rsidRPr="001B6067">
              <w:rPr>
                <w:rFonts w:ascii="Courier New" w:hAnsi="Courier New" w:cs="Courier New"/>
                <w:sz w:val="20"/>
              </w:rPr>
              <w:t>/cbc:</w:t>
            </w:r>
            <w:r>
              <w:rPr>
                <w:rFonts w:ascii="Courier New" w:hAnsi="Courier New" w:cs="Courier New"/>
                <w:sz w:val="20"/>
              </w:rPr>
              <w:t>Name</w:t>
            </w:r>
          </w:p>
        </w:tc>
      </w:tr>
      <w:tr w:rsidR="002A5970" w:rsidRPr="00325629" w14:paraId="375AA41F" w14:textId="77777777" w:rsidTr="007F363B">
        <w:tc>
          <w:tcPr>
            <w:tcW w:w="4106" w:type="dxa"/>
            <w:gridSpan w:val="2"/>
            <w:shd w:val="clear" w:color="auto" w:fill="auto"/>
            <w:vAlign w:val="center"/>
          </w:tcPr>
          <w:p w14:paraId="7936B063" w14:textId="3A184729" w:rsidR="0015279F" w:rsidRPr="0015279F" w:rsidRDefault="0015279F" w:rsidP="002A5970">
            <w:pPr>
              <w:spacing w:before="60" w:after="60"/>
              <w:rPr>
                <w:sz w:val="20"/>
              </w:rPr>
            </w:pPr>
            <w:r>
              <w:rPr>
                <w:sz w:val="20"/>
              </w:rPr>
              <w:t xml:space="preserve">Business requirement: </w:t>
            </w:r>
            <w:hyperlink r:id="rId32" w:anchor="BIS41-ESPDV2.0-tbr92-004" w:history="1">
              <w:r w:rsidRPr="0015279F">
                <w:rPr>
                  <w:rStyle w:val="nfasis"/>
                  <w:color w:val="2156A5"/>
                  <w:sz w:val="20"/>
                  <w:szCs w:val="20"/>
                  <w:u w:val="single"/>
                </w:rPr>
                <w:t>tbr92-004</w:t>
              </w:r>
            </w:hyperlink>
          </w:p>
          <w:p w14:paraId="37ED2F66" w14:textId="16F253CA" w:rsidR="002A5970" w:rsidRPr="007F363B" w:rsidRDefault="002A5970" w:rsidP="002A5970">
            <w:pPr>
              <w:spacing w:before="60" w:after="60"/>
              <w:rPr>
                <w:sz w:val="20"/>
              </w:rPr>
            </w:pPr>
            <w:r w:rsidRPr="007F363B">
              <w:rPr>
                <w:b/>
                <w:sz w:val="20"/>
              </w:rPr>
              <w:t>Industrial classification</w:t>
            </w:r>
            <w:r w:rsidRPr="007F363B">
              <w:rPr>
                <w:sz w:val="20"/>
              </w:rPr>
              <w:t>: Compulsory use of the element.</w:t>
            </w:r>
          </w:p>
        </w:tc>
        <w:tc>
          <w:tcPr>
            <w:tcW w:w="4389" w:type="dxa"/>
            <w:gridSpan w:val="2"/>
            <w:shd w:val="clear" w:color="auto" w:fill="auto"/>
            <w:vAlign w:val="center"/>
          </w:tcPr>
          <w:p w14:paraId="4CF9B8DE" w14:textId="77777777" w:rsidR="002A5970" w:rsidRDefault="002A5970" w:rsidP="002A5970">
            <w:pPr>
              <w:pStyle w:val="Prrafodelista"/>
              <w:numPr>
                <w:ilvl w:val="0"/>
                <w:numId w:val="10"/>
              </w:numPr>
              <w:spacing w:before="60" w:after="60"/>
              <w:ind w:left="317"/>
              <w:jc w:val="left"/>
              <w:rPr>
                <w:sz w:val="20"/>
              </w:rPr>
            </w:pPr>
            <w:r>
              <w:rPr>
                <w:sz w:val="20"/>
              </w:rPr>
              <w:t>Severity: ERROR</w:t>
            </w:r>
          </w:p>
          <w:p w14:paraId="2335F045" w14:textId="77777777" w:rsidR="002A5970" w:rsidRDefault="002A5970" w:rsidP="002A5970">
            <w:pPr>
              <w:pStyle w:val="Prrafodelista"/>
              <w:numPr>
                <w:ilvl w:val="0"/>
                <w:numId w:val="0"/>
              </w:numPr>
              <w:spacing w:before="60" w:after="60"/>
              <w:ind w:left="317"/>
              <w:jc w:val="left"/>
              <w:rPr>
                <w:sz w:val="20"/>
              </w:rPr>
            </w:pPr>
          </w:p>
          <w:p w14:paraId="214035BF" w14:textId="698520D5" w:rsidR="002A5970" w:rsidRDefault="002A5970" w:rsidP="001B6067">
            <w:pPr>
              <w:pStyle w:val="Prrafodelista"/>
              <w:numPr>
                <w:ilvl w:val="0"/>
                <w:numId w:val="10"/>
              </w:numPr>
              <w:spacing w:before="60" w:after="60"/>
              <w:ind w:left="317"/>
              <w:jc w:val="left"/>
              <w:rPr>
                <w:sz w:val="20"/>
              </w:rPr>
            </w:pPr>
            <w:r>
              <w:rPr>
                <w:sz w:val="20"/>
              </w:rPr>
              <w:t xml:space="preserve">Compulsory use of the element: </w:t>
            </w:r>
            <w:r>
              <w:rPr>
                <w:rFonts w:ascii="Courier New" w:hAnsi="Courier New" w:cs="Courier New"/>
                <w:sz w:val="20"/>
              </w:rPr>
              <w:t>/</w:t>
            </w:r>
            <w:r w:rsidRPr="00B606AF">
              <w:rPr>
                <w:rFonts w:ascii="Courier New" w:hAnsi="Courier New" w:cs="Courier New"/>
                <w:sz w:val="20"/>
              </w:rPr>
              <w:t>cbc:IndustryClassificationCode</w:t>
            </w:r>
          </w:p>
        </w:tc>
      </w:tr>
      <w:tr w:rsidR="002A5970" w:rsidRPr="00325629" w14:paraId="13AD9C41" w14:textId="77777777" w:rsidTr="007F363B">
        <w:tc>
          <w:tcPr>
            <w:tcW w:w="4106" w:type="dxa"/>
            <w:gridSpan w:val="2"/>
            <w:shd w:val="clear" w:color="auto" w:fill="auto"/>
            <w:vAlign w:val="center"/>
          </w:tcPr>
          <w:p w14:paraId="3902B863" w14:textId="4FFE5B4E" w:rsidR="00E7633C" w:rsidRPr="00E7633C" w:rsidRDefault="00E7633C" w:rsidP="002A5970">
            <w:pPr>
              <w:spacing w:before="60" w:after="60"/>
              <w:rPr>
                <w:sz w:val="20"/>
              </w:rPr>
            </w:pPr>
            <w:r>
              <w:rPr>
                <w:sz w:val="20"/>
              </w:rPr>
              <w:t xml:space="preserve">Business requirement: </w:t>
            </w:r>
            <w:hyperlink r:id="rId33" w:anchor="BIS41-ESPDV2.0-tbr92-012" w:history="1">
              <w:r w:rsidRPr="00E7633C">
                <w:rPr>
                  <w:rStyle w:val="nfasis"/>
                  <w:color w:val="2156A5"/>
                  <w:sz w:val="20"/>
                  <w:szCs w:val="20"/>
                  <w:u w:val="single"/>
                </w:rPr>
                <w:t>tbr92-012</w:t>
              </w:r>
            </w:hyperlink>
          </w:p>
          <w:p w14:paraId="51D8E80B" w14:textId="61774886" w:rsidR="002A5970" w:rsidRPr="007F363B" w:rsidRDefault="002A5970" w:rsidP="002A5970">
            <w:pPr>
              <w:spacing w:before="60" w:after="60"/>
              <w:rPr>
                <w:sz w:val="20"/>
              </w:rPr>
            </w:pPr>
            <w:r w:rsidRPr="007F363B">
              <w:rPr>
                <w:b/>
                <w:sz w:val="20"/>
              </w:rPr>
              <w:t>Country</w:t>
            </w:r>
            <w:r w:rsidRPr="007F363B">
              <w:rPr>
                <w:sz w:val="20"/>
              </w:rPr>
              <w:t>: The country of the contracting body must always be specified.</w:t>
            </w:r>
          </w:p>
        </w:tc>
        <w:tc>
          <w:tcPr>
            <w:tcW w:w="4389" w:type="dxa"/>
            <w:gridSpan w:val="2"/>
            <w:shd w:val="clear" w:color="auto" w:fill="auto"/>
            <w:vAlign w:val="center"/>
          </w:tcPr>
          <w:p w14:paraId="3EE64E98" w14:textId="77777777" w:rsidR="002A5970" w:rsidRDefault="002A5970" w:rsidP="002A5970">
            <w:pPr>
              <w:pStyle w:val="Prrafodelista"/>
              <w:numPr>
                <w:ilvl w:val="0"/>
                <w:numId w:val="10"/>
              </w:numPr>
              <w:spacing w:before="60" w:after="60"/>
              <w:ind w:left="317"/>
              <w:jc w:val="left"/>
              <w:rPr>
                <w:sz w:val="20"/>
              </w:rPr>
            </w:pPr>
            <w:r>
              <w:rPr>
                <w:sz w:val="20"/>
              </w:rPr>
              <w:t>Severity: ERROR</w:t>
            </w:r>
          </w:p>
          <w:p w14:paraId="79F50384" w14:textId="77777777" w:rsidR="002A5970" w:rsidRDefault="002A5970" w:rsidP="002A5970">
            <w:pPr>
              <w:pStyle w:val="Prrafodelista"/>
              <w:numPr>
                <w:ilvl w:val="0"/>
                <w:numId w:val="0"/>
              </w:numPr>
              <w:spacing w:before="60" w:after="60"/>
              <w:ind w:left="317"/>
              <w:jc w:val="left"/>
              <w:rPr>
                <w:sz w:val="20"/>
              </w:rPr>
            </w:pPr>
          </w:p>
          <w:p w14:paraId="094ABFD2" w14:textId="4794D9D6" w:rsidR="002A5970" w:rsidRPr="007F363B" w:rsidRDefault="002A5970" w:rsidP="002A5970">
            <w:pPr>
              <w:pStyle w:val="Prrafodelista"/>
              <w:numPr>
                <w:ilvl w:val="0"/>
                <w:numId w:val="10"/>
              </w:numPr>
              <w:spacing w:before="60" w:after="60"/>
              <w:ind w:left="317"/>
              <w:jc w:val="left"/>
              <w:rPr>
                <w:sz w:val="20"/>
              </w:rPr>
            </w:pPr>
            <w:r w:rsidRPr="007F363B">
              <w:rPr>
                <w:sz w:val="20"/>
              </w:rPr>
              <w:t xml:space="preserve">Country of the contracting body is mandatory: </w:t>
            </w:r>
            <w:r w:rsidRPr="007F363B">
              <w:rPr>
                <w:rFonts w:ascii="Courier New" w:hAnsi="Courier New" w:cs="Courier New"/>
                <w:sz w:val="20"/>
              </w:rPr>
              <w:t>/cac:EconomicOperatorParty</w:t>
            </w:r>
            <w:r>
              <w:rPr>
                <w:rFonts w:ascii="Courier New" w:hAnsi="Courier New" w:cs="Courier New"/>
                <w:sz w:val="20"/>
              </w:rPr>
              <w:t xml:space="preserve"> </w:t>
            </w:r>
            <w:r w:rsidRPr="007F363B">
              <w:rPr>
                <w:rFonts w:ascii="Courier New" w:hAnsi="Courier New" w:cs="Courier New"/>
                <w:sz w:val="20"/>
              </w:rPr>
              <w:t>/cac:Party /cac:PostalAddress/cac:Country /cbc:IdentificationCode</w:t>
            </w:r>
          </w:p>
        </w:tc>
      </w:tr>
      <w:tr w:rsidR="00EC64C4" w14:paraId="776F5AD8" w14:textId="77777777" w:rsidTr="008B4408">
        <w:tc>
          <w:tcPr>
            <w:tcW w:w="8495" w:type="dxa"/>
            <w:gridSpan w:val="4"/>
            <w:shd w:val="clear" w:color="auto" w:fill="D9D9D9" w:themeFill="background1" w:themeFillShade="D9"/>
            <w:vAlign w:val="center"/>
          </w:tcPr>
          <w:p w14:paraId="428B5CAE" w14:textId="48E51942" w:rsidR="00EC64C4" w:rsidRDefault="00EC64C4" w:rsidP="008B4408">
            <w:pPr>
              <w:spacing w:before="60" w:after="60"/>
              <w:jc w:val="center"/>
              <w:rPr>
                <w:sz w:val="20"/>
              </w:rPr>
            </w:pPr>
            <w:r>
              <w:rPr>
                <w:i/>
                <w:sz w:val="20"/>
              </w:rPr>
              <w:t>/cac:EconomicOperatorParty/cac:Party</w:t>
            </w:r>
            <w:r w:rsidRPr="00EC64C4">
              <w:rPr>
                <w:i/>
                <w:sz w:val="20"/>
              </w:rPr>
              <w:t>/cac:ServiceProviderParty/cac:Party</w:t>
            </w:r>
          </w:p>
        </w:tc>
      </w:tr>
      <w:tr w:rsidR="000618B9" w14:paraId="3768DA86" w14:textId="77777777" w:rsidTr="008B4408">
        <w:tc>
          <w:tcPr>
            <w:tcW w:w="8495" w:type="dxa"/>
            <w:gridSpan w:val="4"/>
            <w:shd w:val="clear" w:color="auto" w:fill="D9D9D9" w:themeFill="background1" w:themeFillShade="D9"/>
            <w:vAlign w:val="center"/>
          </w:tcPr>
          <w:p w14:paraId="5673E6C4" w14:textId="750D9DC6" w:rsidR="000618B9" w:rsidRPr="000618B9" w:rsidRDefault="000618B9" w:rsidP="008B4408">
            <w:pPr>
              <w:spacing w:before="60" w:after="60"/>
              <w:jc w:val="center"/>
              <w:rPr>
                <w:sz w:val="20"/>
              </w:rPr>
            </w:pPr>
            <w:r>
              <w:rPr>
                <w:sz w:val="20"/>
              </w:rPr>
              <w:t xml:space="preserve">Business requirement: </w:t>
            </w:r>
            <w:hyperlink r:id="rId34" w:anchor="BIS41-ESPDV2.0-tbr070-021" w:history="1">
              <w:r w:rsidRPr="000618B9">
                <w:rPr>
                  <w:rStyle w:val="nfasis"/>
                  <w:color w:val="2156A5"/>
                  <w:sz w:val="20"/>
                  <w:szCs w:val="20"/>
                  <w:u w:val="single"/>
                </w:rPr>
                <w:t>tbr070-021</w:t>
              </w:r>
            </w:hyperlink>
          </w:p>
        </w:tc>
      </w:tr>
      <w:tr w:rsidR="00EC64C4" w:rsidRPr="00325629" w14:paraId="2EFCD40C" w14:textId="77777777" w:rsidTr="007F363B">
        <w:tc>
          <w:tcPr>
            <w:tcW w:w="4106" w:type="dxa"/>
            <w:gridSpan w:val="2"/>
            <w:shd w:val="clear" w:color="auto" w:fill="auto"/>
            <w:vAlign w:val="center"/>
          </w:tcPr>
          <w:p w14:paraId="0DF421F7" w14:textId="264EBC92" w:rsidR="00EC64C4" w:rsidRPr="00EC64C4" w:rsidRDefault="00EC64C4" w:rsidP="00EC64C4">
            <w:pPr>
              <w:spacing w:before="60" w:after="60"/>
              <w:rPr>
                <w:b/>
                <w:sz w:val="20"/>
              </w:rPr>
            </w:pPr>
            <w:r w:rsidRPr="00EC64C4">
              <w:rPr>
                <w:b/>
                <w:sz w:val="20"/>
              </w:rPr>
              <w:t>End point identifier</w:t>
            </w:r>
            <w:r w:rsidRPr="00EC64C4">
              <w:rPr>
                <w:sz w:val="20"/>
              </w:rPr>
              <w:t>: An end-point identifier MUST have a scheme identifier attribute.</w:t>
            </w:r>
          </w:p>
        </w:tc>
        <w:tc>
          <w:tcPr>
            <w:tcW w:w="4389" w:type="dxa"/>
            <w:gridSpan w:val="2"/>
            <w:shd w:val="clear" w:color="auto" w:fill="auto"/>
            <w:vAlign w:val="center"/>
          </w:tcPr>
          <w:p w14:paraId="0E5EEF88" w14:textId="77777777" w:rsidR="00EC64C4" w:rsidRPr="00EC64C4" w:rsidRDefault="00EC64C4" w:rsidP="00EC64C4">
            <w:pPr>
              <w:pStyle w:val="Prrafodelista"/>
              <w:numPr>
                <w:ilvl w:val="0"/>
                <w:numId w:val="10"/>
              </w:numPr>
              <w:spacing w:before="60" w:after="60"/>
              <w:ind w:left="317"/>
              <w:jc w:val="left"/>
              <w:rPr>
                <w:sz w:val="20"/>
              </w:rPr>
            </w:pPr>
            <w:r w:rsidRPr="00EC64C4">
              <w:rPr>
                <w:sz w:val="20"/>
              </w:rPr>
              <w:t>Severity: ERROR</w:t>
            </w:r>
          </w:p>
          <w:p w14:paraId="6B17E03D" w14:textId="77777777" w:rsidR="00EC64C4" w:rsidRPr="00EC64C4" w:rsidRDefault="00EC64C4" w:rsidP="00EC64C4">
            <w:pPr>
              <w:pStyle w:val="Prrafodelista"/>
              <w:numPr>
                <w:ilvl w:val="0"/>
                <w:numId w:val="0"/>
              </w:numPr>
              <w:spacing w:before="60" w:after="60"/>
              <w:ind w:left="317"/>
              <w:jc w:val="left"/>
              <w:rPr>
                <w:sz w:val="20"/>
              </w:rPr>
            </w:pPr>
          </w:p>
          <w:p w14:paraId="69C7BF25" w14:textId="35A4F0C7" w:rsidR="00EC64C4" w:rsidRPr="00EC64C4" w:rsidRDefault="00EC64C4" w:rsidP="00EC64C4">
            <w:pPr>
              <w:pStyle w:val="Prrafodelista"/>
              <w:numPr>
                <w:ilvl w:val="0"/>
                <w:numId w:val="10"/>
              </w:numPr>
              <w:spacing w:before="60" w:after="60"/>
              <w:ind w:left="317"/>
              <w:jc w:val="left"/>
              <w:rPr>
                <w:sz w:val="20"/>
              </w:rPr>
            </w:pPr>
            <w:r w:rsidRPr="00EC64C4">
              <w:rPr>
                <w:sz w:val="20"/>
              </w:rPr>
              <w:t xml:space="preserve">Compulsory use of the attribute schemeID: </w:t>
            </w:r>
            <w:r w:rsidRPr="00EC64C4">
              <w:rPr>
                <w:rFonts w:ascii="Courier New" w:hAnsi="Courier New" w:cs="Courier New"/>
                <w:sz w:val="20"/>
              </w:rPr>
              <w:t>/cbc:EndpointID/@schemeID</w:t>
            </w:r>
          </w:p>
        </w:tc>
      </w:tr>
      <w:tr w:rsidR="002A5970" w:rsidRPr="00325629" w14:paraId="0A9FB1CA" w14:textId="77777777" w:rsidTr="007F363B">
        <w:tc>
          <w:tcPr>
            <w:tcW w:w="4106" w:type="dxa"/>
            <w:gridSpan w:val="2"/>
            <w:shd w:val="clear" w:color="auto" w:fill="auto"/>
            <w:vAlign w:val="center"/>
          </w:tcPr>
          <w:p w14:paraId="4FB53071" w14:textId="584A23A5" w:rsidR="002A5970" w:rsidRPr="009B6B99" w:rsidRDefault="002A5970" w:rsidP="002A5970">
            <w:pPr>
              <w:spacing w:before="60" w:after="60"/>
              <w:rPr>
                <w:sz w:val="20"/>
              </w:rPr>
            </w:pPr>
            <w:r w:rsidRPr="009B6B99">
              <w:rPr>
                <w:b/>
                <w:sz w:val="20"/>
              </w:rPr>
              <w:t>Name</w:t>
            </w:r>
            <w:r w:rsidRPr="009B6B99">
              <w:rPr>
                <w:sz w:val="20"/>
              </w:rPr>
              <w:t>: The name of the service provider must always be specified.</w:t>
            </w:r>
          </w:p>
        </w:tc>
        <w:tc>
          <w:tcPr>
            <w:tcW w:w="4389" w:type="dxa"/>
            <w:gridSpan w:val="2"/>
            <w:shd w:val="clear" w:color="auto" w:fill="auto"/>
            <w:vAlign w:val="center"/>
          </w:tcPr>
          <w:p w14:paraId="6E8C7CA6" w14:textId="77777777" w:rsidR="002A5970" w:rsidRDefault="002A5970" w:rsidP="002A5970">
            <w:pPr>
              <w:pStyle w:val="Prrafodelista"/>
              <w:numPr>
                <w:ilvl w:val="0"/>
                <w:numId w:val="10"/>
              </w:numPr>
              <w:spacing w:before="60" w:after="60"/>
              <w:ind w:left="317"/>
              <w:jc w:val="left"/>
              <w:rPr>
                <w:sz w:val="20"/>
              </w:rPr>
            </w:pPr>
            <w:r>
              <w:rPr>
                <w:sz w:val="20"/>
              </w:rPr>
              <w:t>Severity: ERROR</w:t>
            </w:r>
          </w:p>
          <w:p w14:paraId="1E413175" w14:textId="77777777" w:rsidR="002A5970" w:rsidRDefault="002A5970" w:rsidP="002A5970">
            <w:pPr>
              <w:pStyle w:val="Prrafodelista"/>
              <w:numPr>
                <w:ilvl w:val="0"/>
                <w:numId w:val="0"/>
              </w:numPr>
              <w:spacing w:before="60" w:after="60"/>
              <w:ind w:left="317"/>
              <w:jc w:val="left"/>
              <w:rPr>
                <w:sz w:val="20"/>
              </w:rPr>
            </w:pPr>
          </w:p>
          <w:p w14:paraId="3E0278A8" w14:textId="461315CB" w:rsidR="002A5970" w:rsidRPr="009B6B99" w:rsidRDefault="002A5970" w:rsidP="002A5970">
            <w:pPr>
              <w:pStyle w:val="Prrafodelista"/>
              <w:numPr>
                <w:ilvl w:val="0"/>
                <w:numId w:val="10"/>
              </w:numPr>
              <w:spacing w:before="60" w:after="60"/>
              <w:ind w:left="317"/>
              <w:jc w:val="left"/>
              <w:rPr>
                <w:sz w:val="20"/>
              </w:rPr>
            </w:pPr>
            <w:r w:rsidRPr="009B6B99">
              <w:rPr>
                <w:sz w:val="20"/>
              </w:rPr>
              <w:t>The name of the service provided is mandatory:</w:t>
            </w:r>
          </w:p>
          <w:p w14:paraId="75103A76" w14:textId="2B602F35" w:rsidR="002A5970" w:rsidRPr="009B6B99" w:rsidRDefault="002A5970" w:rsidP="00EC64C4">
            <w:pPr>
              <w:spacing w:before="60" w:after="60"/>
              <w:ind w:left="360"/>
              <w:jc w:val="left"/>
              <w:rPr>
                <w:rFonts w:ascii="Courier New" w:hAnsi="Courier New" w:cs="Courier New"/>
                <w:sz w:val="20"/>
              </w:rPr>
            </w:pPr>
            <w:r w:rsidRPr="009B6B99">
              <w:rPr>
                <w:rFonts w:ascii="Courier New" w:hAnsi="Courier New" w:cs="Courier New"/>
                <w:sz w:val="20"/>
              </w:rPr>
              <w:t>/cac:PartyName/cbc:Name</w:t>
            </w:r>
          </w:p>
        </w:tc>
      </w:tr>
      <w:tr w:rsidR="002A5970" w:rsidRPr="00325629" w14:paraId="786E2545" w14:textId="77777777" w:rsidTr="007F363B">
        <w:tc>
          <w:tcPr>
            <w:tcW w:w="4106" w:type="dxa"/>
            <w:gridSpan w:val="2"/>
            <w:shd w:val="clear" w:color="auto" w:fill="auto"/>
            <w:vAlign w:val="center"/>
          </w:tcPr>
          <w:p w14:paraId="2B2BFC22" w14:textId="23FFCB83" w:rsidR="002A5970" w:rsidRPr="009B6B99" w:rsidRDefault="002A5970" w:rsidP="002A5970">
            <w:pPr>
              <w:spacing w:before="60" w:after="60"/>
              <w:rPr>
                <w:b/>
                <w:sz w:val="20"/>
              </w:rPr>
            </w:pPr>
            <w:r w:rsidRPr="00E238B4">
              <w:rPr>
                <w:b/>
                <w:sz w:val="20"/>
              </w:rPr>
              <w:t>Country</w:t>
            </w:r>
            <w:r>
              <w:rPr>
                <w:sz w:val="20"/>
              </w:rPr>
              <w:t xml:space="preserve">: </w:t>
            </w:r>
            <w:r w:rsidRPr="001C1B24">
              <w:rPr>
                <w:sz w:val="20"/>
              </w:rPr>
              <w:t>The country of the service provider must always be specified.</w:t>
            </w:r>
          </w:p>
        </w:tc>
        <w:tc>
          <w:tcPr>
            <w:tcW w:w="4389" w:type="dxa"/>
            <w:gridSpan w:val="2"/>
            <w:shd w:val="clear" w:color="auto" w:fill="auto"/>
            <w:vAlign w:val="center"/>
          </w:tcPr>
          <w:p w14:paraId="3B04BD73" w14:textId="77777777" w:rsidR="002A5970" w:rsidRDefault="002A5970" w:rsidP="002A5970">
            <w:pPr>
              <w:pStyle w:val="Prrafodelista"/>
              <w:numPr>
                <w:ilvl w:val="0"/>
                <w:numId w:val="10"/>
              </w:numPr>
              <w:spacing w:before="60" w:after="60"/>
              <w:ind w:left="317"/>
              <w:jc w:val="left"/>
              <w:rPr>
                <w:sz w:val="20"/>
              </w:rPr>
            </w:pPr>
            <w:r>
              <w:rPr>
                <w:sz w:val="20"/>
              </w:rPr>
              <w:t>Severity: ERROR</w:t>
            </w:r>
          </w:p>
          <w:p w14:paraId="3FE4B660" w14:textId="77777777" w:rsidR="002A5970" w:rsidRDefault="002A5970" w:rsidP="002A5970">
            <w:pPr>
              <w:pStyle w:val="Prrafodelista"/>
              <w:numPr>
                <w:ilvl w:val="0"/>
                <w:numId w:val="0"/>
              </w:numPr>
              <w:spacing w:before="60" w:after="60"/>
              <w:ind w:left="317"/>
              <w:jc w:val="left"/>
              <w:rPr>
                <w:sz w:val="20"/>
              </w:rPr>
            </w:pPr>
          </w:p>
          <w:p w14:paraId="4435534C" w14:textId="6C68F519" w:rsidR="002A5970" w:rsidRPr="009B6B99" w:rsidRDefault="002A5970" w:rsidP="002A5970">
            <w:pPr>
              <w:pStyle w:val="Prrafodelista"/>
              <w:numPr>
                <w:ilvl w:val="0"/>
                <w:numId w:val="10"/>
              </w:numPr>
              <w:spacing w:before="60" w:after="60"/>
              <w:ind w:left="317"/>
              <w:jc w:val="left"/>
              <w:rPr>
                <w:sz w:val="20"/>
              </w:rPr>
            </w:pPr>
            <w:r w:rsidRPr="009B6B99">
              <w:rPr>
                <w:sz w:val="20"/>
              </w:rPr>
              <w:t xml:space="preserve">The </w:t>
            </w:r>
            <w:r>
              <w:rPr>
                <w:sz w:val="20"/>
              </w:rPr>
              <w:t>country</w:t>
            </w:r>
            <w:r w:rsidRPr="009B6B99">
              <w:rPr>
                <w:sz w:val="20"/>
              </w:rPr>
              <w:t xml:space="preserve"> of the service provided is mandatory:</w:t>
            </w:r>
          </w:p>
          <w:p w14:paraId="51745F05" w14:textId="01956081" w:rsidR="002A5970" w:rsidRDefault="002A5970" w:rsidP="00EC64C4">
            <w:pPr>
              <w:pStyle w:val="Prrafodelista"/>
              <w:numPr>
                <w:ilvl w:val="0"/>
                <w:numId w:val="0"/>
              </w:numPr>
              <w:spacing w:before="60" w:after="60"/>
              <w:ind w:left="317"/>
              <w:jc w:val="left"/>
              <w:rPr>
                <w:sz w:val="20"/>
              </w:rPr>
            </w:pPr>
            <w:r w:rsidRPr="00540027">
              <w:rPr>
                <w:rFonts w:ascii="Courier New" w:hAnsi="Courier New" w:cs="Courier New"/>
                <w:sz w:val="20"/>
              </w:rPr>
              <w:t>/cac:PostalAddress</w:t>
            </w:r>
            <w:r>
              <w:rPr>
                <w:rFonts w:ascii="Courier New" w:hAnsi="Courier New" w:cs="Courier New"/>
                <w:sz w:val="20"/>
              </w:rPr>
              <w:t>/</w:t>
            </w:r>
            <w:r w:rsidRPr="00540027">
              <w:rPr>
                <w:rFonts w:ascii="Courier New" w:hAnsi="Courier New" w:cs="Courier New"/>
                <w:sz w:val="20"/>
              </w:rPr>
              <w:t>cac:Country</w:t>
            </w:r>
            <w:r>
              <w:rPr>
                <w:rFonts w:ascii="Courier New" w:hAnsi="Courier New" w:cs="Courier New"/>
                <w:sz w:val="20"/>
              </w:rPr>
              <w:t xml:space="preserve"> </w:t>
            </w:r>
            <w:r w:rsidRPr="00540027">
              <w:rPr>
                <w:rFonts w:ascii="Courier New" w:hAnsi="Courier New" w:cs="Courier New"/>
                <w:sz w:val="20"/>
              </w:rPr>
              <w:t>/cbc:IdentificationCode</w:t>
            </w:r>
          </w:p>
        </w:tc>
      </w:tr>
      <w:tr w:rsidR="002A5970" w:rsidRPr="00325629" w14:paraId="2AC6388E" w14:textId="77777777" w:rsidTr="007F363B">
        <w:tc>
          <w:tcPr>
            <w:tcW w:w="4106" w:type="dxa"/>
            <w:gridSpan w:val="2"/>
            <w:shd w:val="clear" w:color="auto" w:fill="auto"/>
            <w:vAlign w:val="center"/>
          </w:tcPr>
          <w:p w14:paraId="50F267C7" w14:textId="5AA3F227" w:rsidR="002A5970" w:rsidRPr="00E238B4" w:rsidRDefault="002A5970" w:rsidP="002A5970">
            <w:pPr>
              <w:spacing w:before="60" w:after="60"/>
              <w:rPr>
                <w:b/>
                <w:sz w:val="20"/>
              </w:rPr>
            </w:pPr>
            <w:r w:rsidRPr="00E238B4">
              <w:rPr>
                <w:b/>
                <w:sz w:val="20"/>
              </w:rPr>
              <w:t>Identifier</w:t>
            </w:r>
            <w:r>
              <w:rPr>
                <w:sz w:val="20"/>
              </w:rPr>
              <w:t xml:space="preserve">: </w:t>
            </w:r>
            <w:r w:rsidRPr="001C1B24">
              <w:rPr>
                <w:sz w:val="20"/>
              </w:rPr>
              <w:t>An identifier for the service pr</w:t>
            </w:r>
            <w:r>
              <w:rPr>
                <w:sz w:val="20"/>
              </w:rPr>
              <w:t>ovider must always be provided.</w:t>
            </w:r>
          </w:p>
        </w:tc>
        <w:tc>
          <w:tcPr>
            <w:tcW w:w="4389" w:type="dxa"/>
            <w:gridSpan w:val="2"/>
            <w:shd w:val="clear" w:color="auto" w:fill="auto"/>
            <w:vAlign w:val="center"/>
          </w:tcPr>
          <w:p w14:paraId="0AB6EAE8" w14:textId="77777777" w:rsidR="002A5970" w:rsidRDefault="002A5970" w:rsidP="002A5970">
            <w:pPr>
              <w:pStyle w:val="Prrafodelista"/>
              <w:numPr>
                <w:ilvl w:val="0"/>
                <w:numId w:val="10"/>
              </w:numPr>
              <w:spacing w:before="60" w:after="60"/>
              <w:ind w:left="317"/>
              <w:jc w:val="left"/>
              <w:rPr>
                <w:sz w:val="20"/>
              </w:rPr>
            </w:pPr>
            <w:r>
              <w:rPr>
                <w:sz w:val="20"/>
              </w:rPr>
              <w:t>Severity: ERROR</w:t>
            </w:r>
          </w:p>
          <w:p w14:paraId="265E7616" w14:textId="77777777" w:rsidR="002A5970" w:rsidRDefault="002A5970" w:rsidP="002A5970">
            <w:pPr>
              <w:pStyle w:val="Prrafodelista"/>
              <w:numPr>
                <w:ilvl w:val="0"/>
                <w:numId w:val="0"/>
              </w:numPr>
              <w:spacing w:before="60" w:after="60"/>
              <w:ind w:left="317"/>
              <w:jc w:val="left"/>
              <w:rPr>
                <w:sz w:val="20"/>
              </w:rPr>
            </w:pPr>
          </w:p>
          <w:p w14:paraId="10E4FF7D" w14:textId="7AE98AFF" w:rsidR="002A5970" w:rsidRPr="009B6B99" w:rsidRDefault="002A5970" w:rsidP="002A5970">
            <w:pPr>
              <w:pStyle w:val="Prrafodelista"/>
              <w:numPr>
                <w:ilvl w:val="0"/>
                <w:numId w:val="10"/>
              </w:numPr>
              <w:spacing w:before="60" w:after="60"/>
              <w:ind w:left="317"/>
              <w:jc w:val="left"/>
              <w:rPr>
                <w:sz w:val="20"/>
              </w:rPr>
            </w:pPr>
            <w:r w:rsidRPr="009B6B99">
              <w:rPr>
                <w:sz w:val="20"/>
              </w:rPr>
              <w:t xml:space="preserve">The </w:t>
            </w:r>
            <w:r>
              <w:rPr>
                <w:sz w:val="20"/>
              </w:rPr>
              <w:t>identifier</w:t>
            </w:r>
            <w:r w:rsidRPr="009B6B99">
              <w:rPr>
                <w:sz w:val="20"/>
              </w:rPr>
              <w:t xml:space="preserve"> of the service provided is mandatory:</w:t>
            </w:r>
          </w:p>
          <w:p w14:paraId="7E840BD0" w14:textId="768B47B0" w:rsidR="002A5970" w:rsidRDefault="002A5970" w:rsidP="00EC64C4">
            <w:pPr>
              <w:pStyle w:val="Prrafodelista"/>
              <w:numPr>
                <w:ilvl w:val="0"/>
                <w:numId w:val="0"/>
              </w:numPr>
              <w:spacing w:before="60" w:after="60"/>
              <w:ind w:left="317"/>
              <w:jc w:val="left"/>
              <w:rPr>
                <w:sz w:val="20"/>
              </w:rPr>
            </w:pPr>
            <w:r w:rsidRPr="007F363B">
              <w:rPr>
                <w:rFonts w:ascii="Courier New" w:hAnsi="Courier New" w:cs="Courier New"/>
                <w:sz w:val="20"/>
              </w:rPr>
              <w:t>/cac:PartyIdentification/cbc:ID</w:t>
            </w:r>
          </w:p>
        </w:tc>
      </w:tr>
    </w:tbl>
    <w:p w14:paraId="4677CA05" w14:textId="40DF398B" w:rsidR="00C03FD7" w:rsidRDefault="00C03FD7" w:rsidP="00C03FD7">
      <w:pPr>
        <w:pStyle w:val="Descripcin"/>
      </w:pPr>
      <w:bookmarkStart w:id="124" w:name="_Toc504408291"/>
      <w:r>
        <w:lastRenderedPageBreak/>
        <w:t xml:space="preserve">Table </w:t>
      </w:r>
      <w:r w:rsidR="009F1D37">
        <w:fldChar w:fldCharType="begin"/>
      </w:r>
      <w:r w:rsidR="009F1D37">
        <w:instrText xml:space="preserve"> SEQ Table \* ARABIC </w:instrText>
      </w:r>
      <w:r w:rsidR="009F1D37">
        <w:fldChar w:fldCharType="separate"/>
      </w:r>
      <w:r w:rsidR="00AA46A3">
        <w:rPr>
          <w:noProof/>
        </w:rPr>
        <w:t>39</w:t>
      </w:r>
      <w:r w:rsidR="009F1D37">
        <w:fldChar w:fldCharType="end"/>
      </w:r>
      <w:r>
        <w:t>: BR-RESP-10</w:t>
      </w:r>
      <w:bookmarkEnd w:id="124"/>
    </w:p>
    <w:p w14:paraId="3D8B5203" w14:textId="652C14A4" w:rsidR="00B3376C" w:rsidRDefault="00B3376C" w:rsidP="00B3376C">
      <w:pPr>
        <w:pStyle w:val="Ttulo2"/>
      </w:pPr>
      <w:bookmarkStart w:id="125" w:name="_BR-RESP-20"/>
      <w:bookmarkStart w:id="126" w:name="_Toc504408237"/>
      <w:bookmarkEnd w:id="125"/>
      <w:r w:rsidRPr="00084F0A">
        <w:t>BR-</w:t>
      </w:r>
      <w:r>
        <w:t>RESP</w:t>
      </w:r>
      <w:r w:rsidRPr="00084F0A">
        <w:t>-</w:t>
      </w:r>
      <w:r>
        <w:t>2</w:t>
      </w:r>
      <w:r w:rsidRPr="00084F0A">
        <w:t>0</w:t>
      </w:r>
      <w:bookmarkEnd w:id="126"/>
    </w:p>
    <w:tbl>
      <w:tblPr>
        <w:tblStyle w:val="Tablaconcuadrcula"/>
        <w:tblW w:w="0" w:type="auto"/>
        <w:tblLayout w:type="fixed"/>
        <w:tblLook w:val="04A0" w:firstRow="1" w:lastRow="0" w:firstColumn="1" w:lastColumn="0" w:noHBand="0" w:noVBand="1"/>
      </w:tblPr>
      <w:tblGrid>
        <w:gridCol w:w="2122"/>
        <w:gridCol w:w="923"/>
        <w:gridCol w:w="2097"/>
        <w:gridCol w:w="3353"/>
      </w:tblGrid>
      <w:tr w:rsidR="00B3376C" w:rsidRPr="00325629" w14:paraId="43D2FECA" w14:textId="77777777" w:rsidTr="00234422">
        <w:tc>
          <w:tcPr>
            <w:tcW w:w="8495" w:type="dxa"/>
            <w:gridSpan w:val="4"/>
            <w:shd w:val="clear" w:color="auto" w:fill="D9D9D9" w:themeFill="background1" w:themeFillShade="D9"/>
          </w:tcPr>
          <w:p w14:paraId="24D6143C" w14:textId="77777777" w:rsidR="00B3376C" w:rsidRPr="00325629" w:rsidRDefault="00B3376C" w:rsidP="00D85AB2">
            <w:pPr>
              <w:spacing w:before="60" w:after="60"/>
              <w:jc w:val="center"/>
              <w:rPr>
                <w:b/>
                <w:sz w:val="20"/>
              </w:rPr>
            </w:pPr>
            <w:r w:rsidRPr="00325629">
              <w:rPr>
                <w:b/>
                <w:sz w:val="20"/>
              </w:rPr>
              <w:t>Mapping Rule ID</w:t>
            </w:r>
          </w:p>
        </w:tc>
      </w:tr>
      <w:tr w:rsidR="009C436B" w:rsidRPr="00325629" w14:paraId="0C787FB9" w14:textId="77777777" w:rsidTr="00234422">
        <w:tc>
          <w:tcPr>
            <w:tcW w:w="2122" w:type="dxa"/>
            <w:shd w:val="clear" w:color="auto" w:fill="D9D9D9" w:themeFill="background1" w:themeFillShade="D9"/>
            <w:vAlign w:val="center"/>
          </w:tcPr>
          <w:p w14:paraId="10855FAE" w14:textId="77777777" w:rsidR="009C436B" w:rsidRPr="00325629" w:rsidRDefault="009C436B" w:rsidP="00D85AB2">
            <w:pPr>
              <w:spacing w:before="60" w:after="60"/>
              <w:jc w:val="left"/>
              <w:rPr>
                <w:sz w:val="20"/>
              </w:rPr>
            </w:pPr>
            <w:r w:rsidRPr="00325629">
              <w:rPr>
                <w:sz w:val="20"/>
              </w:rPr>
              <w:t>Test Case Rule ID</w:t>
            </w:r>
          </w:p>
        </w:tc>
        <w:tc>
          <w:tcPr>
            <w:tcW w:w="3020" w:type="dxa"/>
            <w:gridSpan w:val="2"/>
            <w:vAlign w:val="center"/>
          </w:tcPr>
          <w:p w14:paraId="0A99A6F5" w14:textId="77777777" w:rsidR="009C436B" w:rsidRPr="00C61997" w:rsidRDefault="009C436B" w:rsidP="003F0AFA">
            <w:pPr>
              <w:pStyle w:val="Prrafodelista"/>
              <w:numPr>
                <w:ilvl w:val="0"/>
                <w:numId w:val="10"/>
              </w:numPr>
              <w:spacing w:before="60" w:after="60"/>
              <w:rPr>
                <w:sz w:val="20"/>
              </w:rPr>
            </w:pPr>
            <w:r w:rsidRPr="00AC1BE3">
              <w:rPr>
                <w:sz w:val="20"/>
                <w:szCs w:val="20"/>
              </w:rPr>
              <w:t>RS-10-R20</w:t>
            </w:r>
          </w:p>
          <w:p w14:paraId="43A6B269" w14:textId="77777777" w:rsidR="009C436B" w:rsidRDefault="009C436B" w:rsidP="00D17E50">
            <w:pPr>
              <w:pStyle w:val="Prrafodelista"/>
              <w:numPr>
                <w:ilvl w:val="0"/>
                <w:numId w:val="10"/>
              </w:numPr>
              <w:spacing w:before="60" w:after="60"/>
              <w:rPr>
                <w:sz w:val="20"/>
              </w:rPr>
            </w:pPr>
            <w:r w:rsidRPr="00C61997">
              <w:rPr>
                <w:sz w:val="20"/>
              </w:rPr>
              <w:t>RS-20-R30</w:t>
            </w:r>
          </w:p>
          <w:p w14:paraId="6D1742D4" w14:textId="77777777" w:rsidR="009C436B" w:rsidRDefault="009C436B" w:rsidP="002D4800">
            <w:pPr>
              <w:pStyle w:val="Prrafodelista"/>
              <w:numPr>
                <w:ilvl w:val="0"/>
                <w:numId w:val="10"/>
              </w:numPr>
              <w:spacing w:before="60" w:after="60"/>
              <w:rPr>
                <w:sz w:val="20"/>
              </w:rPr>
            </w:pPr>
            <w:r w:rsidRPr="00D17E50">
              <w:rPr>
                <w:sz w:val="20"/>
              </w:rPr>
              <w:t>RS-</w:t>
            </w:r>
            <w:r>
              <w:rPr>
                <w:sz w:val="20"/>
              </w:rPr>
              <w:t>7</w:t>
            </w:r>
            <w:r w:rsidRPr="00D17E50">
              <w:rPr>
                <w:sz w:val="20"/>
              </w:rPr>
              <w:t>0-R20</w:t>
            </w:r>
          </w:p>
          <w:p w14:paraId="306BB34E" w14:textId="77777777" w:rsidR="009C436B" w:rsidRDefault="009C436B" w:rsidP="002D4800">
            <w:pPr>
              <w:pStyle w:val="Prrafodelista"/>
              <w:numPr>
                <w:ilvl w:val="0"/>
                <w:numId w:val="10"/>
              </w:numPr>
              <w:spacing w:before="60" w:after="60"/>
              <w:rPr>
                <w:sz w:val="20"/>
              </w:rPr>
            </w:pPr>
            <w:r w:rsidRPr="0073294B">
              <w:rPr>
                <w:sz w:val="20"/>
              </w:rPr>
              <w:t>RS-</w:t>
            </w:r>
            <w:r>
              <w:rPr>
                <w:sz w:val="20"/>
              </w:rPr>
              <w:t>8</w:t>
            </w:r>
            <w:r w:rsidRPr="0073294B">
              <w:rPr>
                <w:sz w:val="20"/>
              </w:rPr>
              <w:t>0-R30</w:t>
            </w:r>
          </w:p>
          <w:p w14:paraId="1EC08527" w14:textId="77777777" w:rsidR="009C436B" w:rsidRDefault="009C436B" w:rsidP="002D4800">
            <w:pPr>
              <w:pStyle w:val="Prrafodelista"/>
              <w:numPr>
                <w:ilvl w:val="0"/>
                <w:numId w:val="10"/>
              </w:numPr>
              <w:spacing w:before="60" w:after="60"/>
              <w:rPr>
                <w:sz w:val="20"/>
              </w:rPr>
            </w:pPr>
            <w:r w:rsidRPr="0032506E">
              <w:rPr>
                <w:sz w:val="20"/>
              </w:rPr>
              <w:t>RS-1</w:t>
            </w:r>
            <w:r>
              <w:rPr>
                <w:sz w:val="20"/>
              </w:rPr>
              <w:t>3</w:t>
            </w:r>
            <w:r w:rsidRPr="0032506E">
              <w:rPr>
                <w:sz w:val="20"/>
              </w:rPr>
              <w:t>0-R20</w:t>
            </w:r>
          </w:p>
        </w:tc>
        <w:tc>
          <w:tcPr>
            <w:tcW w:w="3353" w:type="dxa"/>
            <w:vAlign w:val="center"/>
          </w:tcPr>
          <w:p w14:paraId="246DE775" w14:textId="66E29D7C" w:rsidR="009C436B" w:rsidRPr="002D4800" w:rsidRDefault="009C436B" w:rsidP="002D4800">
            <w:pPr>
              <w:pStyle w:val="Prrafodelista"/>
              <w:numPr>
                <w:ilvl w:val="0"/>
                <w:numId w:val="10"/>
              </w:numPr>
              <w:spacing w:before="60" w:after="60"/>
              <w:rPr>
                <w:sz w:val="20"/>
              </w:rPr>
            </w:pPr>
            <w:r>
              <w:rPr>
                <w:sz w:val="20"/>
              </w:rPr>
              <w:t>RS-140</w:t>
            </w:r>
            <w:r w:rsidRPr="00E15A06">
              <w:rPr>
                <w:sz w:val="20"/>
              </w:rPr>
              <w:t>-R30</w:t>
            </w:r>
          </w:p>
          <w:p w14:paraId="46F3AA57" w14:textId="2BA6433B" w:rsidR="009C436B" w:rsidRDefault="009C436B" w:rsidP="00432CF9">
            <w:pPr>
              <w:pStyle w:val="Prrafodelista"/>
              <w:numPr>
                <w:ilvl w:val="0"/>
                <w:numId w:val="10"/>
              </w:numPr>
              <w:spacing w:before="60" w:after="60"/>
              <w:rPr>
                <w:sz w:val="20"/>
              </w:rPr>
            </w:pPr>
            <w:r>
              <w:rPr>
                <w:sz w:val="20"/>
              </w:rPr>
              <w:t>RS-190</w:t>
            </w:r>
            <w:r w:rsidRPr="00432CF9">
              <w:rPr>
                <w:sz w:val="20"/>
              </w:rPr>
              <w:t>-R20</w:t>
            </w:r>
          </w:p>
          <w:p w14:paraId="07B75B23" w14:textId="5E343129" w:rsidR="009C436B" w:rsidRDefault="009C436B" w:rsidP="00E805A2">
            <w:pPr>
              <w:pStyle w:val="Prrafodelista"/>
              <w:numPr>
                <w:ilvl w:val="0"/>
                <w:numId w:val="10"/>
              </w:numPr>
              <w:spacing w:before="60" w:after="60"/>
              <w:rPr>
                <w:sz w:val="20"/>
              </w:rPr>
            </w:pPr>
            <w:r>
              <w:rPr>
                <w:sz w:val="20"/>
              </w:rPr>
              <w:t>RS-200</w:t>
            </w:r>
            <w:r w:rsidRPr="00E805A2">
              <w:rPr>
                <w:sz w:val="20"/>
              </w:rPr>
              <w:t>-R30</w:t>
            </w:r>
          </w:p>
          <w:p w14:paraId="1BE060D0" w14:textId="0CE797C7" w:rsidR="009C436B" w:rsidRDefault="009C436B" w:rsidP="00C84079">
            <w:pPr>
              <w:pStyle w:val="Prrafodelista"/>
              <w:numPr>
                <w:ilvl w:val="0"/>
                <w:numId w:val="10"/>
              </w:numPr>
              <w:spacing w:before="60" w:after="60"/>
              <w:rPr>
                <w:sz w:val="20"/>
              </w:rPr>
            </w:pPr>
            <w:r>
              <w:rPr>
                <w:sz w:val="20"/>
              </w:rPr>
              <w:t>RS-250</w:t>
            </w:r>
            <w:r w:rsidRPr="00C84079">
              <w:rPr>
                <w:sz w:val="20"/>
              </w:rPr>
              <w:t>-R20</w:t>
            </w:r>
          </w:p>
          <w:p w14:paraId="67B456F2" w14:textId="54F2352A" w:rsidR="009C436B" w:rsidRPr="00A636A7" w:rsidRDefault="009C436B" w:rsidP="00A636A7">
            <w:pPr>
              <w:pStyle w:val="Prrafodelista"/>
              <w:numPr>
                <w:ilvl w:val="0"/>
                <w:numId w:val="10"/>
              </w:numPr>
              <w:spacing w:before="60" w:after="60"/>
              <w:rPr>
                <w:sz w:val="20"/>
              </w:rPr>
            </w:pPr>
            <w:r>
              <w:rPr>
                <w:sz w:val="20"/>
              </w:rPr>
              <w:t>RS-260</w:t>
            </w:r>
            <w:r w:rsidRPr="00195C64">
              <w:rPr>
                <w:sz w:val="20"/>
              </w:rPr>
              <w:t>-R30</w:t>
            </w:r>
          </w:p>
        </w:tc>
      </w:tr>
      <w:tr w:rsidR="00143833" w:rsidRPr="00325629" w14:paraId="775F2FB2" w14:textId="77777777" w:rsidTr="00234422">
        <w:tc>
          <w:tcPr>
            <w:tcW w:w="2122" w:type="dxa"/>
            <w:shd w:val="clear" w:color="auto" w:fill="D9D9D9" w:themeFill="background1" w:themeFillShade="D9"/>
            <w:vAlign w:val="center"/>
          </w:tcPr>
          <w:p w14:paraId="05C88EB6" w14:textId="77777777" w:rsidR="00B3376C" w:rsidRPr="00325629" w:rsidRDefault="00B3376C" w:rsidP="00D85AB2">
            <w:pPr>
              <w:spacing w:before="60" w:after="60"/>
              <w:jc w:val="left"/>
              <w:rPr>
                <w:sz w:val="20"/>
              </w:rPr>
            </w:pPr>
            <w:r w:rsidRPr="00325629">
              <w:rPr>
                <w:sz w:val="20"/>
              </w:rPr>
              <w:t>Rule description</w:t>
            </w:r>
          </w:p>
        </w:tc>
        <w:tc>
          <w:tcPr>
            <w:tcW w:w="6373" w:type="dxa"/>
            <w:gridSpan w:val="3"/>
            <w:vAlign w:val="center"/>
          </w:tcPr>
          <w:p w14:paraId="7A179FED" w14:textId="121CA790" w:rsidR="00B3376C" w:rsidRPr="00325629" w:rsidRDefault="0009371B" w:rsidP="00D85AB2">
            <w:pPr>
              <w:spacing w:before="60" w:after="60"/>
              <w:rPr>
                <w:sz w:val="20"/>
              </w:rPr>
            </w:pPr>
            <w:r w:rsidRPr="0009371B">
              <w:rPr>
                <w:sz w:val="20"/>
              </w:rPr>
              <w:t>Information about representatives of the economic operator CAN be provided</w:t>
            </w:r>
          </w:p>
        </w:tc>
      </w:tr>
      <w:tr w:rsidR="00143833" w:rsidRPr="00325629" w14:paraId="6C50F81A" w14:textId="77777777" w:rsidTr="00234422">
        <w:tc>
          <w:tcPr>
            <w:tcW w:w="2122" w:type="dxa"/>
            <w:shd w:val="clear" w:color="auto" w:fill="D9D9D9" w:themeFill="background1" w:themeFillShade="D9"/>
            <w:vAlign w:val="center"/>
          </w:tcPr>
          <w:p w14:paraId="19B5AF63" w14:textId="77777777" w:rsidR="00B3376C" w:rsidRPr="00325629" w:rsidRDefault="00B3376C" w:rsidP="00D85AB2">
            <w:pPr>
              <w:spacing w:before="60" w:after="60"/>
              <w:jc w:val="left"/>
              <w:rPr>
                <w:sz w:val="20"/>
              </w:rPr>
            </w:pPr>
            <w:r w:rsidRPr="00325629">
              <w:rPr>
                <w:sz w:val="20"/>
              </w:rPr>
              <w:t>Mapping description</w:t>
            </w:r>
          </w:p>
        </w:tc>
        <w:tc>
          <w:tcPr>
            <w:tcW w:w="6373" w:type="dxa"/>
            <w:gridSpan w:val="3"/>
            <w:vAlign w:val="center"/>
          </w:tcPr>
          <w:p w14:paraId="6A1615D8" w14:textId="18C7714A" w:rsidR="00B3376C" w:rsidRPr="00325629" w:rsidRDefault="0009371B" w:rsidP="00ED7A34">
            <w:pPr>
              <w:spacing w:before="60" w:after="60"/>
              <w:jc w:val="left"/>
              <w:rPr>
                <w:sz w:val="20"/>
              </w:rPr>
            </w:pPr>
            <w:r>
              <w:rPr>
                <w:sz w:val="20"/>
              </w:rPr>
              <w:t>A</w:t>
            </w:r>
            <w:r w:rsidRPr="0009371B">
              <w:rPr>
                <w:sz w:val="20"/>
              </w:rPr>
              <w:t>ll the data regarding the representative of the economic operators is placed in the UBL-2.2 component cac:EconomicOperatorParty/cac:Party/cac:PowerOfAttorney.</w:t>
            </w:r>
          </w:p>
        </w:tc>
      </w:tr>
      <w:tr w:rsidR="00143833" w:rsidRPr="00325629" w14:paraId="392BD56D" w14:textId="77777777" w:rsidTr="00234422">
        <w:tc>
          <w:tcPr>
            <w:tcW w:w="2122" w:type="dxa"/>
            <w:shd w:val="clear" w:color="auto" w:fill="D9D9D9" w:themeFill="background1" w:themeFillShade="D9"/>
            <w:vAlign w:val="center"/>
          </w:tcPr>
          <w:p w14:paraId="794AE837" w14:textId="77777777" w:rsidR="00B3376C" w:rsidRPr="00325629" w:rsidRDefault="00B3376C" w:rsidP="00D85AB2">
            <w:pPr>
              <w:spacing w:before="60" w:after="60"/>
              <w:jc w:val="left"/>
              <w:rPr>
                <w:sz w:val="20"/>
              </w:rPr>
            </w:pPr>
            <w:r>
              <w:rPr>
                <w:sz w:val="20"/>
              </w:rPr>
              <w:t>XSD Path</w:t>
            </w:r>
          </w:p>
        </w:tc>
        <w:tc>
          <w:tcPr>
            <w:tcW w:w="6373" w:type="dxa"/>
            <w:gridSpan w:val="3"/>
            <w:vAlign w:val="center"/>
          </w:tcPr>
          <w:p w14:paraId="49BB800A" w14:textId="5AB315CA" w:rsidR="00B3376C" w:rsidRPr="0009371B" w:rsidRDefault="0009371B" w:rsidP="003F0AFA">
            <w:pPr>
              <w:pStyle w:val="Prrafodelista"/>
              <w:numPr>
                <w:ilvl w:val="0"/>
                <w:numId w:val="10"/>
              </w:numPr>
              <w:spacing w:before="60" w:after="60"/>
              <w:jc w:val="left"/>
              <w:rPr>
                <w:rFonts w:ascii="Courier New" w:hAnsi="Courier New" w:cs="Courier New"/>
                <w:sz w:val="20"/>
              </w:rPr>
            </w:pPr>
            <w:r w:rsidRPr="0009371B">
              <w:rPr>
                <w:rFonts w:ascii="Courier New" w:hAnsi="Courier New" w:cs="Courier New"/>
                <w:sz w:val="20"/>
              </w:rPr>
              <w:t>/cac:EconomicOperatorParty/cac:Party</w:t>
            </w:r>
            <w:r>
              <w:rPr>
                <w:rFonts w:ascii="Courier New" w:hAnsi="Courier New" w:cs="Courier New"/>
                <w:sz w:val="20"/>
              </w:rPr>
              <w:t xml:space="preserve"> </w:t>
            </w:r>
            <w:r w:rsidRPr="0009371B">
              <w:rPr>
                <w:rFonts w:ascii="Courier New" w:hAnsi="Courier New" w:cs="Courier New"/>
                <w:sz w:val="20"/>
              </w:rPr>
              <w:t>/cac:PowerOfAttorney</w:t>
            </w:r>
          </w:p>
        </w:tc>
      </w:tr>
      <w:tr w:rsidR="00234422" w:rsidRPr="00325629" w14:paraId="081B17FD" w14:textId="77777777" w:rsidTr="00234422">
        <w:tc>
          <w:tcPr>
            <w:tcW w:w="2122" w:type="dxa"/>
            <w:shd w:val="clear" w:color="auto" w:fill="D9D9D9" w:themeFill="background1" w:themeFillShade="D9"/>
            <w:vAlign w:val="center"/>
          </w:tcPr>
          <w:p w14:paraId="1B5E18C1" w14:textId="12740C2C" w:rsidR="00234422" w:rsidRDefault="00234422" w:rsidP="00D85AB2">
            <w:pPr>
              <w:spacing w:before="60" w:after="60"/>
              <w:jc w:val="left"/>
              <w:rPr>
                <w:sz w:val="20"/>
              </w:rPr>
            </w:pPr>
            <w:r>
              <w:rPr>
                <w:sz w:val="20"/>
              </w:rPr>
              <w:t>Business requirement</w:t>
            </w:r>
          </w:p>
        </w:tc>
        <w:tc>
          <w:tcPr>
            <w:tcW w:w="6373" w:type="dxa"/>
            <w:gridSpan w:val="3"/>
            <w:vAlign w:val="center"/>
          </w:tcPr>
          <w:p w14:paraId="03E8769D" w14:textId="717ABE6A" w:rsidR="00234422" w:rsidRPr="00234422" w:rsidRDefault="00234422" w:rsidP="00234422">
            <w:pPr>
              <w:spacing w:before="60" w:after="60"/>
              <w:jc w:val="left"/>
              <w:rPr>
                <w:rStyle w:val="nfasis"/>
                <w:color w:val="2156A5"/>
                <w:szCs w:val="20"/>
                <w:u w:val="single"/>
              </w:rPr>
            </w:pPr>
            <w:r w:rsidRPr="00234422">
              <w:rPr>
                <w:rStyle w:val="nfasis"/>
                <w:color w:val="2156A5"/>
                <w:sz w:val="20"/>
                <w:szCs w:val="20"/>
                <w:u w:val="single"/>
              </w:rPr>
              <w:t> </w:t>
            </w:r>
            <w:hyperlink r:id="rId35" w:anchor="BIS41-ESPDV2.0-tbr092-009" w:history="1">
              <w:r w:rsidRPr="00234422">
                <w:rPr>
                  <w:rStyle w:val="nfasis"/>
                  <w:color w:val="2156A5"/>
                  <w:sz w:val="20"/>
                  <w:szCs w:val="20"/>
                  <w:u w:val="single"/>
                </w:rPr>
                <w:t>tbr92-009</w:t>
              </w:r>
            </w:hyperlink>
          </w:p>
        </w:tc>
      </w:tr>
      <w:tr w:rsidR="00143833" w:rsidRPr="00325629" w14:paraId="6958D65D" w14:textId="77777777" w:rsidTr="00234422">
        <w:tc>
          <w:tcPr>
            <w:tcW w:w="3045" w:type="dxa"/>
            <w:gridSpan w:val="2"/>
            <w:shd w:val="clear" w:color="auto" w:fill="D9D9D9" w:themeFill="background1" w:themeFillShade="D9"/>
            <w:vAlign w:val="center"/>
          </w:tcPr>
          <w:p w14:paraId="63A1BEA3" w14:textId="77777777" w:rsidR="00143833" w:rsidRPr="00325629" w:rsidRDefault="00143833" w:rsidP="00D85AB2">
            <w:pPr>
              <w:spacing w:before="60" w:after="60"/>
              <w:jc w:val="left"/>
              <w:rPr>
                <w:rFonts w:ascii="Courier New" w:hAnsi="Courier New" w:cs="Courier New"/>
                <w:sz w:val="20"/>
              </w:rPr>
            </w:pPr>
            <w:r w:rsidRPr="00325629">
              <w:rPr>
                <w:sz w:val="20"/>
              </w:rPr>
              <w:t>XSD Business Rule description</w:t>
            </w:r>
          </w:p>
        </w:tc>
        <w:tc>
          <w:tcPr>
            <w:tcW w:w="5450" w:type="dxa"/>
            <w:gridSpan w:val="2"/>
            <w:shd w:val="clear" w:color="auto" w:fill="D9D9D9" w:themeFill="background1" w:themeFillShade="D9"/>
            <w:vAlign w:val="center"/>
          </w:tcPr>
          <w:p w14:paraId="4F1B675A" w14:textId="77777777" w:rsidR="00143833" w:rsidRPr="00325629" w:rsidRDefault="00143833" w:rsidP="00D85AB2">
            <w:pPr>
              <w:spacing w:before="60" w:after="60"/>
              <w:jc w:val="left"/>
              <w:rPr>
                <w:rFonts w:ascii="Courier New" w:hAnsi="Courier New" w:cs="Courier New"/>
                <w:sz w:val="20"/>
              </w:rPr>
            </w:pPr>
            <w:r w:rsidRPr="00325629">
              <w:rPr>
                <w:sz w:val="20"/>
              </w:rPr>
              <w:t>XSD Business Rule Schematron</w:t>
            </w:r>
          </w:p>
        </w:tc>
      </w:tr>
      <w:tr w:rsidR="00143833" w:rsidRPr="007F363B" w14:paraId="7372E990" w14:textId="77777777" w:rsidTr="00234422">
        <w:tc>
          <w:tcPr>
            <w:tcW w:w="3045" w:type="dxa"/>
            <w:gridSpan w:val="2"/>
            <w:shd w:val="clear" w:color="auto" w:fill="auto"/>
            <w:vAlign w:val="center"/>
          </w:tcPr>
          <w:p w14:paraId="1024927E" w14:textId="5F23C60D" w:rsidR="00143833" w:rsidRPr="00AF5DE4" w:rsidRDefault="00214134" w:rsidP="00214134">
            <w:pPr>
              <w:spacing w:before="60" w:after="60"/>
              <w:rPr>
                <w:sz w:val="20"/>
              </w:rPr>
            </w:pPr>
            <w:r>
              <w:rPr>
                <w:sz w:val="20"/>
              </w:rPr>
              <w:t xml:space="preserve">Name, </w:t>
            </w:r>
            <w:r w:rsidR="00143833">
              <w:rPr>
                <w:sz w:val="20"/>
              </w:rPr>
              <w:t>Family name</w:t>
            </w:r>
            <w:r>
              <w:rPr>
                <w:sz w:val="20"/>
              </w:rPr>
              <w:t xml:space="preserve"> and country</w:t>
            </w:r>
            <w:r w:rsidR="00143833">
              <w:rPr>
                <w:sz w:val="20"/>
              </w:rPr>
              <w:t xml:space="preserve"> of the natural person </w:t>
            </w:r>
            <w:r>
              <w:rPr>
                <w:sz w:val="20"/>
              </w:rPr>
              <w:t>are</w:t>
            </w:r>
            <w:r w:rsidR="00143833">
              <w:rPr>
                <w:sz w:val="20"/>
              </w:rPr>
              <w:t xml:space="preserve"> mandatory</w:t>
            </w:r>
          </w:p>
        </w:tc>
        <w:tc>
          <w:tcPr>
            <w:tcW w:w="5450" w:type="dxa"/>
            <w:gridSpan w:val="2"/>
            <w:shd w:val="clear" w:color="auto" w:fill="auto"/>
            <w:vAlign w:val="center"/>
          </w:tcPr>
          <w:p w14:paraId="42313735" w14:textId="751FC74A" w:rsidR="003C6C55" w:rsidRPr="003C6C55" w:rsidRDefault="003C6C55" w:rsidP="003F0AFA">
            <w:pPr>
              <w:pStyle w:val="Prrafodelista"/>
              <w:numPr>
                <w:ilvl w:val="0"/>
                <w:numId w:val="10"/>
              </w:numPr>
              <w:spacing w:before="60" w:after="60"/>
              <w:ind w:left="346"/>
              <w:jc w:val="left"/>
              <w:rPr>
                <w:sz w:val="20"/>
              </w:rPr>
            </w:pPr>
            <w:r>
              <w:rPr>
                <w:sz w:val="20"/>
              </w:rPr>
              <w:t>Severity: ERROR</w:t>
            </w:r>
          </w:p>
          <w:p w14:paraId="7AED9033" w14:textId="2A14035E" w:rsidR="00143833" w:rsidRDefault="00143833" w:rsidP="003F0AFA">
            <w:pPr>
              <w:pStyle w:val="Prrafodelista"/>
              <w:numPr>
                <w:ilvl w:val="0"/>
                <w:numId w:val="10"/>
              </w:numPr>
              <w:spacing w:before="60" w:after="60"/>
              <w:ind w:left="346"/>
              <w:jc w:val="left"/>
              <w:rPr>
                <w:sz w:val="20"/>
              </w:rPr>
            </w:pPr>
            <w:r w:rsidRPr="0009371B">
              <w:rPr>
                <w:rFonts w:ascii="Courier New" w:hAnsi="Courier New" w:cs="Courier New"/>
                <w:sz w:val="20"/>
              </w:rPr>
              <w:t>/cac:EconomicOperatorParty/cac:Party</w:t>
            </w:r>
            <w:r>
              <w:rPr>
                <w:rFonts w:ascii="Courier New" w:hAnsi="Courier New" w:cs="Courier New"/>
                <w:sz w:val="20"/>
              </w:rPr>
              <w:t xml:space="preserve"> </w:t>
            </w:r>
            <w:r w:rsidRPr="0009371B">
              <w:rPr>
                <w:rFonts w:ascii="Courier New" w:hAnsi="Courier New" w:cs="Courier New"/>
                <w:sz w:val="20"/>
              </w:rPr>
              <w:t>/cac:PowerOfAttorney</w:t>
            </w:r>
            <w:r w:rsidRPr="00317B68">
              <w:rPr>
                <w:rFonts w:cs="Courier New"/>
                <w:sz w:val="20"/>
              </w:rPr>
              <w:t xml:space="preserve"> </w:t>
            </w:r>
            <w:r>
              <w:rPr>
                <w:sz w:val="20"/>
              </w:rPr>
              <w:t xml:space="preserve">is an optional element. If it is used, the following </w:t>
            </w:r>
            <w:r w:rsidR="00317B68">
              <w:rPr>
                <w:sz w:val="20"/>
              </w:rPr>
              <w:t>sub-</w:t>
            </w:r>
            <w:r>
              <w:rPr>
                <w:sz w:val="20"/>
              </w:rPr>
              <w:t>elements are mandatory:</w:t>
            </w:r>
          </w:p>
          <w:p w14:paraId="4BE32ABF" w14:textId="408E06C1" w:rsidR="00143833" w:rsidRPr="00143833" w:rsidRDefault="00143833" w:rsidP="003F0AFA">
            <w:pPr>
              <w:pStyle w:val="Prrafodelista"/>
              <w:numPr>
                <w:ilvl w:val="1"/>
                <w:numId w:val="10"/>
              </w:numPr>
              <w:spacing w:before="60" w:after="60"/>
              <w:ind w:left="913"/>
              <w:jc w:val="left"/>
              <w:rPr>
                <w:sz w:val="20"/>
              </w:rPr>
            </w:pPr>
            <w:r w:rsidRPr="00F837A6">
              <w:rPr>
                <w:rFonts w:ascii="Courier New" w:hAnsi="Courier New" w:cs="Courier New"/>
                <w:sz w:val="20"/>
              </w:rPr>
              <w:t>/cac:AgentParty</w:t>
            </w:r>
            <w:r>
              <w:rPr>
                <w:rFonts w:ascii="Courier New" w:hAnsi="Courier New" w:cs="Courier New"/>
                <w:sz w:val="20"/>
              </w:rPr>
              <w:t>/</w:t>
            </w:r>
            <w:r w:rsidRPr="00F837A6">
              <w:rPr>
                <w:rFonts w:ascii="Courier New" w:hAnsi="Courier New" w:cs="Courier New"/>
                <w:sz w:val="20"/>
              </w:rPr>
              <w:t>cac:Person</w:t>
            </w:r>
            <w:r w:rsidR="00317B68">
              <w:rPr>
                <w:rFonts w:ascii="Courier New" w:hAnsi="Courier New" w:cs="Courier New"/>
                <w:sz w:val="20"/>
              </w:rPr>
              <w:t xml:space="preserve"> </w:t>
            </w:r>
            <w:r w:rsidRPr="00F837A6">
              <w:rPr>
                <w:rFonts w:ascii="Courier New" w:hAnsi="Courier New" w:cs="Courier New"/>
                <w:sz w:val="20"/>
              </w:rPr>
              <w:t>/cbc:FirstName</w:t>
            </w:r>
          </w:p>
          <w:p w14:paraId="21EEAB9C" w14:textId="77777777" w:rsidR="00214134" w:rsidRPr="00214134" w:rsidRDefault="00317B68" w:rsidP="00214134">
            <w:pPr>
              <w:pStyle w:val="Prrafodelista"/>
              <w:numPr>
                <w:ilvl w:val="1"/>
                <w:numId w:val="10"/>
              </w:numPr>
              <w:spacing w:before="60" w:after="60"/>
              <w:ind w:left="913"/>
              <w:jc w:val="left"/>
              <w:rPr>
                <w:sz w:val="20"/>
              </w:rPr>
            </w:pPr>
            <w:r>
              <w:rPr>
                <w:rFonts w:ascii="Courier New" w:hAnsi="Courier New" w:cs="Courier New"/>
                <w:sz w:val="20"/>
              </w:rPr>
              <w:t>/cac:AgentParty</w:t>
            </w:r>
            <w:r w:rsidR="00143833" w:rsidRPr="00143833">
              <w:rPr>
                <w:rFonts w:ascii="Courier New" w:hAnsi="Courier New" w:cs="Courier New"/>
                <w:sz w:val="20"/>
              </w:rPr>
              <w:t>/cac:Person</w:t>
            </w:r>
            <w:r>
              <w:rPr>
                <w:rFonts w:ascii="Courier New" w:hAnsi="Courier New" w:cs="Courier New"/>
                <w:sz w:val="20"/>
              </w:rPr>
              <w:t xml:space="preserve"> </w:t>
            </w:r>
            <w:r w:rsidR="00143833" w:rsidRPr="00143833">
              <w:rPr>
                <w:rFonts w:ascii="Courier New" w:hAnsi="Courier New" w:cs="Courier New"/>
                <w:sz w:val="20"/>
              </w:rPr>
              <w:t>/cbc:FamilyName</w:t>
            </w:r>
          </w:p>
          <w:p w14:paraId="05D264D5" w14:textId="54AAADC6" w:rsidR="00214134" w:rsidRPr="00214134" w:rsidRDefault="00214134" w:rsidP="00214134">
            <w:pPr>
              <w:pStyle w:val="Prrafodelista"/>
              <w:numPr>
                <w:ilvl w:val="1"/>
                <w:numId w:val="10"/>
              </w:numPr>
              <w:spacing w:before="60" w:after="60"/>
              <w:ind w:left="913"/>
              <w:jc w:val="left"/>
              <w:rPr>
                <w:sz w:val="20"/>
              </w:rPr>
            </w:pPr>
            <w:r>
              <w:rPr>
                <w:rFonts w:ascii="Courier New" w:hAnsi="Courier New" w:cs="Courier New"/>
                <w:sz w:val="20"/>
              </w:rPr>
              <w:t>/cac</w:t>
            </w:r>
            <w:r w:rsidRPr="00214134">
              <w:rPr>
                <w:rFonts w:ascii="Courier New" w:hAnsi="Courier New" w:cs="Courier New"/>
                <w:sz w:val="20"/>
              </w:rPr>
              <w:t>:</w:t>
            </w:r>
            <w:r>
              <w:rPr>
                <w:rFonts w:ascii="Courier New" w:hAnsi="Courier New" w:cs="Courier New"/>
                <w:sz w:val="20"/>
              </w:rPr>
              <w:t>AgentParty</w:t>
            </w:r>
            <w:r w:rsidRPr="00143833">
              <w:rPr>
                <w:rFonts w:ascii="Courier New" w:hAnsi="Courier New" w:cs="Courier New"/>
                <w:sz w:val="20"/>
              </w:rPr>
              <w:t>/</w:t>
            </w:r>
            <w:r w:rsidRPr="00214134">
              <w:rPr>
                <w:rFonts w:ascii="Courier New" w:hAnsi="Courier New" w:cs="Courier New"/>
                <w:sz w:val="20"/>
              </w:rPr>
              <w:t xml:space="preserve">cac:Person </w:t>
            </w:r>
            <w:r>
              <w:rPr>
                <w:rFonts w:ascii="Courier New" w:hAnsi="Courier New" w:cs="Courier New"/>
                <w:sz w:val="20"/>
              </w:rPr>
              <w:t>/cac:ResidenceAddress/</w:t>
            </w:r>
            <w:r w:rsidRPr="00214134">
              <w:rPr>
                <w:rFonts w:ascii="Courier New" w:hAnsi="Courier New" w:cs="Courier New"/>
                <w:sz w:val="20"/>
              </w:rPr>
              <w:t>cac:Country /cbc:IdentificationCode</w:t>
            </w:r>
          </w:p>
        </w:tc>
      </w:tr>
    </w:tbl>
    <w:p w14:paraId="31FD4431" w14:textId="1907BBD9" w:rsidR="00B3376C" w:rsidRDefault="00B3376C" w:rsidP="00B3376C">
      <w:pPr>
        <w:pStyle w:val="Descripcin"/>
      </w:pPr>
      <w:bookmarkStart w:id="127" w:name="_Toc504408292"/>
      <w:r>
        <w:t xml:space="preserve">Table </w:t>
      </w:r>
      <w:r w:rsidR="009F1D37">
        <w:fldChar w:fldCharType="begin"/>
      </w:r>
      <w:r w:rsidR="009F1D37">
        <w:instrText xml:space="preserve"> SEQ Table \* ARABIC </w:instrText>
      </w:r>
      <w:r w:rsidR="009F1D37">
        <w:fldChar w:fldCharType="separate"/>
      </w:r>
      <w:r w:rsidR="00AA46A3">
        <w:rPr>
          <w:noProof/>
        </w:rPr>
        <w:t>40</w:t>
      </w:r>
      <w:r w:rsidR="009F1D37">
        <w:fldChar w:fldCharType="end"/>
      </w:r>
      <w:r>
        <w:t>: BR-RESP-20</w:t>
      </w:r>
      <w:bookmarkEnd w:id="127"/>
    </w:p>
    <w:p w14:paraId="2CC44DF6" w14:textId="3184A6D5" w:rsidR="00F35F65" w:rsidRDefault="00F35F65" w:rsidP="00F35F65">
      <w:pPr>
        <w:pStyle w:val="Ttulo2"/>
      </w:pPr>
      <w:bookmarkStart w:id="128" w:name="_BR-RESP-80"/>
      <w:bookmarkStart w:id="129" w:name="_Toc504408238"/>
      <w:bookmarkEnd w:id="128"/>
      <w:r>
        <w:t>BR-RESP-80</w:t>
      </w:r>
      <w:bookmarkEnd w:id="129"/>
    </w:p>
    <w:tbl>
      <w:tblPr>
        <w:tblStyle w:val="Tablaconcuadrcula"/>
        <w:tblW w:w="0" w:type="auto"/>
        <w:tblLook w:val="04A0" w:firstRow="1" w:lastRow="0" w:firstColumn="1" w:lastColumn="0" w:noHBand="0" w:noVBand="1"/>
      </w:tblPr>
      <w:tblGrid>
        <w:gridCol w:w="2263"/>
        <w:gridCol w:w="1857"/>
        <w:gridCol w:w="1259"/>
        <w:gridCol w:w="3116"/>
      </w:tblGrid>
      <w:tr w:rsidR="00F35F65" w:rsidRPr="00325629" w14:paraId="45B06687" w14:textId="77777777" w:rsidTr="00233C6C">
        <w:tc>
          <w:tcPr>
            <w:tcW w:w="8495" w:type="dxa"/>
            <w:gridSpan w:val="4"/>
            <w:shd w:val="clear" w:color="auto" w:fill="D9D9D9" w:themeFill="background1" w:themeFillShade="D9"/>
          </w:tcPr>
          <w:p w14:paraId="4900FB2A" w14:textId="77777777" w:rsidR="00F35F65" w:rsidRPr="00325629" w:rsidRDefault="00F35F65" w:rsidP="00233C6C">
            <w:pPr>
              <w:spacing w:before="60" w:after="60"/>
              <w:jc w:val="center"/>
              <w:rPr>
                <w:b/>
                <w:sz w:val="20"/>
              </w:rPr>
            </w:pPr>
            <w:r w:rsidRPr="00325629">
              <w:rPr>
                <w:b/>
                <w:sz w:val="20"/>
              </w:rPr>
              <w:t>Mapping Rule ID</w:t>
            </w:r>
          </w:p>
        </w:tc>
      </w:tr>
      <w:tr w:rsidR="0035504B" w:rsidRPr="00325629" w14:paraId="3D4DFB08" w14:textId="77777777" w:rsidTr="00E47966">
        <w:tc>
          <w:tcPr>
            <w:tcW w:w="2263" w:type="dxa"/>
            <w:shd w:val="clear" w:color="auto" w:fill="D9D9D9" w:themeFill="background1" w:themeFillShade="D9"/>
            <w:vAlign w:val="center"/>
          </w:tcPr>
          <w:p w14:paraId="1B5A34F1" w14:textId="77777777" w:rsidR="00F35F65" w:rsidRPr="00325629" w:rsidRDefault="00F35F65" w:rsidP="00233C6C">
            <w:pPr>
              <w:spacing w:before="60" w:after="60"/>
              <w:jc w:val="left"/>
              <w:rPr>
                <w:sz w:val="20"/>
              </w:rPr>
            </w:pPr>
            <w:r w:rsidRPr="00325629">
              <w:rPr>
                <w:sz w:val="20"/>
              </w:rPr>
              <w:t>Test Case Rule ID</w:t>
            </w:r>
          </w:p>
        </w:tc>
        <w:tc>
          <w:tcPr>
            <w:tcW w:w="3116" w:type="dxa"/>
            <w:gridSpan w:val="2"/>
            <w:tcBorders>
              <w:right w:val="nil"/>
            </w:tcBorders>
            <w:vAlign w:val="center"/>
          </w:tcPr>
          <w:p w14:paraId="1365202E" w14:textId="3E01B93B" w:rsidR="00F35F65" w:rsidRPr="00F35F65" w:rsidRDefault="00F35F65" w:rsidP="00F35F65">
            <w:pPr>
              <w:pStyle w:val="Prrafodelista"/>
              <w:numPr>
                <w:ilvl w:val="0"/>
                <w:numId w:val="32"/>
              </w:numPr>
              <w:spacing w:before="60" w:after="60"/>
              <w:rPr>
                <w:sz w:val="20"/>
              </w:rPr>
            </w:pPr>
            <w:r w:rsidRPr="00F35F65">
              <w:rPr>
                <w:sz w:val="20"/>
              </w:rPr>
              <w:t>RS-10-R10</w:t>
            </w:r>
          </w:p>
          <w:p w14:paraId="29904B4C" w14:textId="632BEE4A" w:rsidR="00F35F65" w:rsidRPr="00F35F65" w:rsidRDefault="00F35F65" w:rsidP="00F35F65">
            <w:pPr>
              <w:pStyle w:val="Prrafodelista"/>
              <w:numPr>
                <w:ilvl w:val="0"/>
                <w:numId w:val="32"/>
              </w:numPr>
              <w:spacing w:before="60" w:after="60"/>
              <w:rPr>
                <w:sz w:val="20"/>
              </w:rPr>
            </w:pPr>
            <w:r w:rsidRPr="00F35F65">
              <w:rPr>
                <w:sz w:val="20"/>
              </w:rPr>
              <w:t>RS-20-R10</w:t>
            </w:r>
          </w:p>
          <w:p w14:paraId="1FA55A22" w14:textId="27616F44" w:rsidR="00F35F65" w:rsidRPr="00F35F65" w:rsidRDefault="00F35F65" w:rsidP="00F35F65">
            <w:pPr>
              <w:pStyle w:val="Prrafodelista"/>
              <w:numPr>
                <w:ilvl w:val="0"/>
                <w:numId w:val="32"/>
              </w:numPr>
              <w:spacing w:before="60" w:after="60"/>
              <w:rPr>
                <w:sz w:val="20"/>
              </w:rPr>
            </w:pPr>
            <w:r w:rsidRPr="00F35F65">
              <w:rPr>
                <w:sz w:val="20"/>
              </w:rPr>
              <w:t>RS-70-R10</w:t>
            </w:r>
          </w:p>
          <w:p w14:paraId="257F94AF" w14:textId="5FF64A22" w:rsidR="00F35F65" w:rsidRPr="00F35F65" w:rsidRDefault="00F35F65" w:rsidP="00F35F65">
            <w:pPr>
              <w:pStyle w:val="Prrafodelista"/>
              <w:numPr>
                <w:ilvl w:val="0"/>
                <w:numId w:val="32"/>
              </w:numPr>
              <w:spacing w:before="60" w:after="60"/>
              <w:rPr>
                <w:sz w:val="20"/>
              </w:rPr>
            </w:pPr>
            <w:r w:rsidRPr="00F35F65">
              <w:rPr>
                <w:sz w:val="20"/>
              </w:rPr>
              <w:t>RS-80-R10</w:t>
            </w:r>
          </w:p>
          <w:p w14:paraId="2CB76AE6" w14:textId="77777777" w:rsidR="00F35F65" w:rsidRPr="00F35F65" w:rsidRDefault="00F35F65" w:rsidP="00F35F65">
            <w:pPr>
              <w:pStyle w:val="Prrafodelista"/>
              <w:numPr>
                <w:ilvl w:val="0"/>
                <w:numId w:val="32"/>
              </w:numPr>
              <w:spacing w:before="60" w:after="60"/>
              <w:rPr>
                <w:sz w:val="20"/>
              </w:rPr>
            </w:pPr>
            <w:r w:rsidRPr="00F35F65">
              <w:rPr>
                <w:sz w:val="20"/>
              </w:rPr>
              <w:t>RS-130-R10</w:t>
            </w:r>
          </w:p>
        </w:tc>
        <w:tc>
          <w:tcPr>
            <w:tcW w:w="3116" w:type="dxa"/>
            <w:tcBorders>
              <w:left w:val="nil"/>
            </w:tcBorders>
            <w:vAlign w:val="center"/>
          </w:tcPr>
          <w:p w14:paraId="165EA205" w14:textId="61058B21" w:rsidR="00F35F65" w:rsidRPr="00F35F65" w:rsidRDefault="00F35F65" w:rsidP="00F35F65">
            <w:pPr>
              <w:pStyle w:val="Prrafodelista"/>
              <w:numPr>
                <w:ilvl w:val="0"/>
                <w:numId w:val="32"/>
              </w:numPr>
              <w:spacing w:before="60" w:after="60"/>
              <w:rPr>
                <w:sz w:val="20"/>
              </w:rPr>
            </w:pPr>
            <w:r w:rsidRPr="00F35F65">
              <w:rPr>
                <w:sz w:val="20"/>
              </w:rPr>
              <w:t>RS-140-R10</w:t>
            </w:r>
          </w:p>
          <w:p w14:paraId="210FCFD8" w14:textId="477A6857" w:rsidR="00F35F65" w:rsidRPr="00F35F65" w:rsidRDefault="00F35F65" w:rsidP="00F35F65">
            <w:pPr>
              <w:pStyle w:val="Prrafodelista"/>
              <w:numPr>
                <w:ilvl w:val="0"/>
                <w:numId w:val="32"/>
              </w:numPr>
              <w:spacing w:before="60" w:after="60"/>
              <w:rPr>
                <w:sz w:val="20"/>
              </w:rPr>
            </w:pPr>
            <w:r w:rsidRPr="00F35F65">
              <w:rPr>
                <w:sz w:val="20"/>
              </w:rPr>
              <w:t>RS-190-R10</w:t>
            </w:r>
          </w:p>
          <w:p w14:paraId="3F9FDE96" w14:textId="766D82CC" w:rsidR="00F35F65" w:rsidRPr="00F35F65" w:rsidRDefault="00F35F65" w:rsidP="00F35F65">
            <w:pPr>
              <w:pStyle w:val="Prrafodelista"/>
              <w:numPr>
                <w:ilvl w:val="0"/>
                <w:numId w:val="32"/>
              </w:numPr>
              <w:spacing w:before="60" w:after="60"/>
              <w:rPr>
                <w:sz w:val="20"/>
              </w:rPr>
            </w:pPr>
            <w:r w:rsidRPr="00F35F65">
              <w:rPr>
                <w:sz w:val="20"/>
              </w:rPr>
              <w:t>RS-200-R10</w:t>
            </w:r>
          </w:p>
          <w:p w14:paraId="732AEC51" w14:textId="623FB59C" w:rsidR="00F35F65" w:rsidRPr="00F35F65" w:rsidRDefault="00F35F65" w:rsidP="00F35F65">
            <w:pPr>
              <w:pStyle w:val="Prrafodelista"/>
              <w:numPr>
                <w:ilvl w:val="0"/>
                <w:numId w:val="32"/>
              </w:numPr>
              <w:spacing w:before="60" w:after="60"/>
              <w:rPr>
                <w:sz w:val="20"/>
              </w:rPr>
            </w:pPr>
            <w:r w:rsidRPr="00F35F65">
              <w:rPr>
                <w:sz w:val="20"/>
              </w:rPr>
              <w:t>RS-250-R10</w:t>
            </w:r>
          </w:p>
          <w:p w14:paraId="1C4279F9" w14:textId="41270900" w:rsidR="00F35F65" w:rsidRPr="00F35F65" w:rsidRDefault="00F35F65" w:rsidP="00F35F65">
            <w:pPr>
              <w:pStyle w:val="Prrafodelista"/>
              <w:numPr>
                <w:ilvl w:val="0"/>
                <w:numId w:val="32"/>
              </w:numPr>
              <w:spacing w:before="60" w:after="60"/>
              <w:rPr>
                <w:sz w:val="20"/>
              </w:rPr>
            </w:pPr>
            <w:r w:rsidRPr="00F35F65">
              <w:rPr>
                <w:sz w:val="20"/>
              </w:rPr>
              <w:t>RS-260-R10</w:t>
            </w:r>
          </w:p>
        </w:tc>
      </w:tr>
      <w:tr w:rsidR="0035504B" w:rsidRPr="00325629" w14:paraId="30839606" w14:textId="77777777" w:rsidTr="00233C6C">
        <w:tc>
          <w:tcPr>
            <w:tcW w:w="2263" w:type="dxa"/>
            <w:shd w:val="clear" w:color="auto" w:fill="D9D9D9" w:themeFill="background1" w:themeFillShade="D9"/>
            <w:vAlign w:val="center"/>
          </w:tcPr>
          <w:p w14:paraId="73A436DF" w14:textId="77777777" w:rsidR="00F35F65" w:rsidRPr="00325629" w:rsidRDefault="00F35F65" w:rsidP="00233C6C">
            <w:pPr>
              <w:spacing w:before="60" w:after="60"/>
              <w:jc w:val="left"/>
              <w:rPr>
                <w:sz w:val="20"/>
              </w:rPr>
            </w:pPr>
            <w:r w:rsidRPr="00325629">
              <w:rPr>
                <w:sz w:val="20"/>
              </w:rPr>
              <w:t>Rule description</w:t>
            </w:r>
          </w:p>
        </w:tc>
        <w:tc>
          <w:tcPr>
            <w:tcW w:w="6232" w:type="dxa"/>
            <w:gridSpan w:val="3"/>
            <w:vAlign w:val="center"/>
          </w:tcPr>
          <w:p w14:paraId="7DDA0876" w14:textId="2D70480B" w:rsidR="00F35F65" w:rsidRPr="00325629" w:rsidRDefault="00F35F65" w:rsidP="0035504B">
            <w:pPr>
              <w:spacing w:before="60" w:after="60"/>
              <w:rPr>
                <w:sz w:val="20"/>
              </w:rPr>
            </w:pPr>
            <w:r w:rsidRPr="00084F0A">
              <w:rPr>
                <w:sz w:val="20"/>
              </w:rPr>
              <w:t xml:space="preserve">Information about the procurement procedure </w:t>
            </w:r>
            <w:r w:rsidR="0035504B">
              <w:rPr>
                <w:sz w:val="20"/>
              </w:rPr>
              <w:t>MIGHT</w:t>
            </w:r>
            <w:r w:rsidRPr="00084F0A">
              <w:rPr>
                <w:sz w:val="20"/>
              </w:rPr>
              <w:t xml:space="preserve"> be provided</w:t>
            </w:r>
          </w:p>
        </w:tc>
      </w:tr>
      <w:tr w:rsidR="0035504B" w:rsidRPr="00325629" w14:paraId="32B54601" w14:textId="77777777" w:rsidTr="00233C6C">
        <w:tc>
          <w:tcPr>
            <w:tcW w:w="2263" w:type="dxa"/>
            <w:shd w:val="clear" w:color="auto" w:fill="D9D9D9" w:themeFill="background1" w:themeFillShade="D9"/>
            <w:vAlign w:val="center"/>
          </w:tcPr>
          <w:p w14:paraId="431F2119" w14:textId="77777777" w:rsidR="00F35F65" w:rsidRPr="00325629" w:rsidRDefault="00F35F65" w:rsidP="00233C6C">
            <w:pPr>
              <w:spacing w:before="60" w:after="60"/>
              <w:jc w:val="left"/>
              <w:rPr>
                <w:sz w:val="20"/>
              </w:rPr>
            </w:pPr>
            <w:r w:rsidRPr="00325629">
              <w:rPr>
                <w:sz w:val="20"/>
              </w:rPr>
              <w:t>Mapping description</w:t>
            </w:r>
          </w:p>
        </w:tc>
        <w:tc>
          <w:tcPr>
            <w:tcW w:w="6232" w:type="dxa"/>
            <w:gridSpan w:val="3"/>
            <w:vAlign w:val="center"/>
          </w:tcPr>
          <w:p w14:paraId="1C458969" w14:textId="77777777" w:rsidR="00F35F65" w:rsidRPr="00325629" w:rsidRDefault="00F35F65" w:rsidP="00233C6C">
            <w:pPr>
              <w:spacing w:before="60" w:after="60"/>
              <w:rPr>
                <w:sz w:val="20"/>
              </w:rPr>
            </w:pPr>
            <w:r>
              <w:rPr>
                <w:sz w:val="20"/>
              </w:rPr>
              <w:t>Procurement procedures are implemented as Procurement Project components</w:t>
            </w:r>
          </w:p>
        </w:tc>
      </w:tr>
      <w:tr w:rsidR="0035504B" w:rsidRPr="00325629" w14:paraId="3B964AFC" w14:textId="77777777" w:rsidTr="00233C6C">
        <w:tc>
          <w:tcPr>
            <w:tcW w:w="2263" w:type="dxa"/>
            <w:shd w:val="clear" w:color="auto" w:fill="D9D9D9" w:themeFill="background1" w:themeFillShade="D9"/>
            <w:vAlign w:val="center"/>
          </w:tcPr>
          <w:p w14:paraId="6F4B6B6D" w14:textId="77777777" w:rsidR="00F35F65" w:rsidRPr="00325629" w:rsidRDefault="00F35F65" w:rsidP="00233C6C">
            <w:pPr>
              <w:spacing w:before="60" w:after="60"/>
              <w:jc w:val="left"/>
              <w:rPr>
                <w:sz w:val="20"/>
              </w:rPr>
            </w:pPr>
            <w:r>
              <w:rPr>
                <w:sz w:val="20"/>
              </w:rPr>
              <w:t>XSD Path</w:t>
            </w:r>
          </w:p>
        </w:tc>
        <w:tc>
          <w:tcPr>
            <w:tcW w:w="6232" w:type="dxa"/>
            <w:gridSpan w:val="3"/>
            <w:vAlign w:val="center"/>
          </w:tcPr>
          <w:p w14:paraId="3B653759" w14:textId="402381EE" w:rsidR="00F35F65" w:rsidRDefault="00F35F65" w:rsidP="00233C6C">
            <w:pPr>
              <w:pStyle w:val="Prrafodelista"/>
              <w:numPr>
                <w:ilvl w:val="0"/>
                <w:numId w:val="10"/>
              </w:numPr>
              <w:spacing w:before="60" w:after="60"/>
              <w:jc w:val="left"/>
              <w:rPr>
                <w:rFonts w:ascii="Courier New" w:hAnsi="Courier New" w:cs="Courier New"/>
                <w:sz w:val="20"/>
              </w:rPr>
            </w:pPr>
            <w:r w:rsidRPr="00762663">
              <w:rPr>
                <w:rFonts w:ascii="Courier New" w:hAnsi="Courier New" w:cs="Courier New"/>
                <w:sz w:val="20"/>
              </w:rPr>
              <w:t>/cac:ProcurementProject[</w:t>
            </w:r>
            <w:r w:rsidR="0035504B">
              <w:rPr>
                <w:rFonts w:ascii="Courier New" w:hAnsi="Courier New" w:cs="Courier New"/>
                <w:sz w:val="20"/>
              </w:rPr>
              <w:t>0..</w:t>
            </w:r>
            <w:r>
              <w:rPr>
                <w:rFonts w:ascii="Courier New" w:hAnsi="Courier New" w:cs="Courier New"/>
                <w:sz w:val="20"/>
              </w:rPr>
              <w:t>1</w:t>
            </w:r>
            <w:r w:rsidRPr="00762663">
              <w:rPr>
                <w:rFonts w:ascii="Courier New" w:hAnsi="Courier New" w:cs="Courier New"/>
                <w:sz w:val="20"/>
              </w:rPr>
              <w:t>]</w:t>
            </w:r>
          </w:p>
          <w:p w14:paraId="350929D3" w14:textId="77777777" w:rsidR="00F35F65" w:rsidRPr="00762663" w:rsidRDefault="00F35F65" w:rsidP="00233C6C">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/cbc:ContractFolderID</w:t>
            </w:r>
            <w:r w:rsidRPr="00762663">
              <w:rPr>
                <w:rFonts w:ascii="Courier New" w:hAnsi="Courier New" w:cs="Courier New"/>
                <w:sz w:val="20"/>
              </w:rPr>
              <w:t>[1]</w:t>
            </w:r>
          </w:p>
        </w:tc>
      </w:tr>
      <w:tr w:rsidR="00D75306" w:rsidRPr="00325629" w14:paraId="4EB642E1" w14:textId="77777777" w:rsidTr="00233C6C">
        <w:tc>
          <w:tcPr>
            <w:tcW w:w="2263" w:type="dxa"/>
            <w:shd w:val="clear" w:color="auto" w:fill="D9D9D9" w:themeFill="background1" w:themeFillShade="D9"/>
            <w:vAlign w:val="center"/>
          </w:tcPr>
          <w:p w14:paraId="4A74E28A" w14:textId="41308F8D" w:rsidR="00D75306" w:rsidRDefault="00D75306" w:rsidP="00233C6C">
            <w:pPr>
              <w:spacing w:before="60" w:after="60"/>
              <w:jc w:val="left"/>
              <w:rPr>
                <w:sz w:val="20"/>
              </w:rPr>
            </w:pPr>
            <w:r>
              <w:rPr>
                <w:sz w:val="20"/>
              </w:rPr>
              <w:t>Business requirement</w:t>
            </w:r>
          </w:p>
        </w:tc>
        <w:tc>
          <w:tcPr>
            <w:tcW w:w="6232" w:type="dxa"/>
            <w:gridSpan w:val="3"/>
            <w:vAlign w:val="center"/>
          </w:tcPr>
          <w:p w14:paraId="01239FCE" w14:textId="1203C681" w:rsidR="00D75306" w:rsidRPr="00D75306" w:rsidRDefault="00D94D78" w:rsidP="00D75306">
            <w:pPr>
              <w:spacing w:before="60" w:after="60"/>
              <w:jc w:val="left"/>
              <w:rPr>
                <w:rFonts w:cs="Courier New"/>
                <w:sz w:val="20"/>
                <w:szCs w:val="20"/>
              </w:rPr>
            </w:pPr>
            <w:hyperlink r:id="rId36" w:anchor="BIS41-ESPDV2.0-tbr92-013" w:history="1">
              <w:r w:rsidR="00D75306" w:rsidRPr="00D75306">
                <w:rPr>
                  <w:rStyle w:val="nfasis"/>
                  <w:color w:val="2156A5"/>
                  <w:spacing w:val="-2"/>
                  <w:sz w:val="20"/>
                  <w:szCs w:val="20"/>
                  <w:u w:val="single"/>
                  <w:shd w:val="clear" w:color="auto" w:fill="FFFFFF"/>
                </w:rPr>
                <w:t>tbr92-013</w:t>
              </w:r>
            </w:hyperlink>
          </w:p>
        </w:tc>
      </w:tr>
      <w:tr w:rsidR="0035504B" w:rsidRPr="00325629" w14:paraId="41601CFA" w14:textId="77777777" w:rsidTr="00233C6C">
        <w:tc>
          <w:tcPr>
            <w:tcW w:w="4120" w:type="dxa"/>
            <w:gridSpan w:val="2"/>
            <w:shd w:val="clear" w:color="auto" w:fill="D9D9D9" w:themeFill="background1" w:themeFillShade="D9"/>
            <w:vAlign w:val="center"/>
          </w:tcPr>
          <w:p w14:paraId="0FC77C64" w14:textId="77777777" w:rsidR="00F35F65" w:rsidRPr="00325629" w:rsidRDefault="00F35F65" w:rsidP="00233C6C">
            <w:pPr>
              <w:spacing w:before="60" w:after="60"/>
              <w:jc w:val="left"/>
              <w:rPr>
                <w:rFonts w:ascii="Courier New" w:hAnsi="Courier New" w:cs="Courier New"/>
                <w:sz w:val="20"/>
              </w:rPr>
            </w:pPr>
            <w:r w:rsidRPr="00325629">
              <w:rPr>
                <w:sz w:val="20"/>
              </w:rPr>
              <w:t>XSD Business Rule description</w:t>
            </w:r>
          </w:p>
        </w:tc>
        <w:tc>
          <w:tcPr>
            <w:tcW w:w="4375" w:type="dxa"/>
            <w:gridSpan w:val="2"/>
            <w:shd w:val="clear" w:color="auto" w:fill="D9D9D9" w:themeFill="background1" w:themeFillShade="D9"/>
            <w:vAlign w:val="center"/>
          </w:tcPr>
          <w:p w14:paraId="72FBCFCF" w14:textId="77777777" w:rsidR="00F35F65" w:rsidRPr="00325629" w:rsidRDefault="00F35F65" w:rsidP="00233C6C">
            <w:pPr>
              <w:spacing w:before="60" w:after="60"/>
              <w:jc w:val="left"/>
              <w:rPr>
                <w:rFonts w:ascii="Courier New" w:hAnsi="Courier New" w:cs="Courier New"/>
                <w:sz w:val="20"/>
              </w:rPr>
            </w:pPr>
            <w:r w:rsidRPr="00325629">
              <w:rPr>
                <w:sz w:val="20"/>
              </w:rPr>
              <w:t>XSD Business Rule Schematron</w:t>
            </w:r>
          </w:p>
        </w:tc>
      </w:tr>
      <w:tr w:rsidR="0035504B" w:rsidRPr="0032506E" w14:paraId="45681D27" w14:textId="77777777" w:rsidTr="00233C6C">
        <w:tc>
          <w:tcPr>
            <w:tcW w:w="4120" w:type="dxa"/>
            <w:gridSpan w:val="2"/>
            <w:vMerge w:val="restart"/>
            <w:shd w:val="clear" w:color="auto" w:fill="auto"/>
            <w:vAlign w:val="center"/>
          </w:tcPr>
          <w:p w14:paraId="1F448880" w14:textId="2D3C6BF1" w:rsidR="00F35F65" w:rsidRPr="00FD531C" w:rsidRDefault="00F35F65" w:rsidP="0035504B">
            <w:pPr>
              <w:spacing w:before="60" w:after="60"/>
              <w:rPr>
                <w:sz w:val="20"/>
              </w:rPr>
            </w:pPr>
            <w:r>
              <w:rPr>
                <w:sz w:val="20"/>
              </w:rPr>
              <w:t xml:space="preserve">For the Regulated </w:t>
            </w:r>
            <w:r w:rsidRPr="006560DF">
              <w:rPr>
                <w:sz w:val="20"/>
              </w:rPr>
              <w:t>only three basic data are required: the title, a short description and the file (i.e. case) reference number attributed by the Contracting Authority to the procurement procedure.</w:t>
            </w:r>
          </w:p>
        </w:tc>
        <w:tc>
          <w:tcPr>
            <w:tcW w:w="4375" w:type="dxa"/>
            <w:gridSpan w:val="2"/>
            <w:shd w:val="clear" w:color="auto" w:fill="auto"/>
            <w:vAlign w:val="center"/>
          </w:tcPr>
          <w:p w14:paraId="23355CA3" w14:textId="77777777" w:rsidR="00F35F65" w:rsidRDefault="00F35F65" w:rsidP="00233C6C">
            <w:pPr>
              <w:pStyle w:val="Prrafodelista"/>
              <w:numPr>
                <w:ilvl w:val="0"/>
                <w:numId w:val="10"/>
              </w:numPr>
              <w:spacing w:before="60" w:after="60"/>
              <w:ind w:left="303"/>
              <w:jc w:val="left"/>
              <w:rPr>
                <w:sz w:val="20"/>
              </w:rPr>
            </w:pPr>
            <w:r>
              <w:rPr>
                <w:sz w:val="20"/>
              </w:rPr>
              <w:t>Severity: ERROR</w:t>
            </w:r>
          </w:p>
          <w:p w14:paraId="512F8D4A" w14:textId="77777777" w:rsidR="00F35F65" w:rsidRDefault="00F35F65" w:rsidP="00233C6C">
            <w:pPr>
              <w:pStyle w:val="Prrafodelista"/>
              <w:numPr>
                <w:ilvl w:val="0"/>
                <w:numId w:val="0"/>
              </w:numPr>
              <w:spacing w:before="60" w:after="60"/>
              <w:ind w:left="303"/>
              <w:jc w:val="left"/>
              <w:rPr>
                <w:sz w:val="20"/>
              </w:rPr>
            </w:pPr>
          </w:p>
          <w:p w14:paraId="284C32F1" w14:textId="77777777" w:rsidR="00F35F65" w:rsidRDefault="00F35F65" w:rsidP="00233C6C">
            <w:pPr>
              <w:pStyle w:val="Prrafodelista"/>
              <w:numPr>
                <w:ilvl w:val="0"/>
                <w:numId w:val="10"/>
              </w:numPr>
              <w:spacing w:before="60" w:after="60"/>
              <w:ind w:left="303"/>
              <w:jc w:val="left"/>
              <w:rPr>
                <w:sz w:val="20"/>
              </w:rPr>
            </w:pPr>
            <w:r>
              <w:rPr>
                <w:sz w:val="20"/>
              </w:rPr>
              <w:t>The following elements are mandatory:</w:t>
            </w:r>
          </w:p>
          <w:p w14:paraId="0E4AFFFA" w14:textId="77777777" w:rsidR="00F35F65" w:rsidRPr="00FD531C" w:rsidRDefault="00F35F65" w:rsidP="00233C6C">
            <w:pPr>
              <w:pStyle w:val="Prrafodelista"/>
              <w:numPr>
                <w:ilvl w:val="0"/>
                <w:numId w:val="13"/>
              </w:numPr>
              <w:rPr>
                <w:sz w:val="20"/>
              </w:rPr>
            </w:pPr>
            <w:r>
              <w:rPr>
                <w:rFonts w:ascii="Courier New" w:hAnsi="Courier New" w:cs="Courier New"/>
                <w:sz w:val="20"/>
              </w:rPr>
              <w:t>/cbc:ContractFolderID</w:t>
            </w:r>
          </w:p>
          <w:p w14:paraId="6E4AC4AD" w14:textId="329487CE" w:rsidR="00F35F65" w:rsidRPr="001D2B32" w:rsidRDefault="0035504B" w:rsidP="00233C6C">
            <w:pPr>
              <w:pStyle w:val="Prrafodelista"/>
              <w:numPr>
                <w:ilvl w:val="0"/>
                <w:numId w:val="13"/>
              </w:numPr>
              <w:rPr>
                <w:sz w:val="20"/>
              </w:rPr>
            </w:pPr>
            <w:r w:rsidRPr="0035504B">
              <w:rPr>
                <w:sz w:val="20"/>
              </w:rPr>
              <w:t>ProcurementProject is optional, however if it is defined, its name is mandatory</w:t>
            </w:r>
            <w:r>
              <w:rPr>
                <w:rFonts w:ascii="Courier New" w:hAnsi="Courier New" w:cs="Courier New"/>
                <w:sz w:val="20"/>
              </w:rPr>
              <w:t xml:space="preserve"> </w:t>
            </w:r>
            <w:r w:rsidR="00F35F65" w:rsidRPr="00762663">
              <w:rPr>
                <w:rFonts w:ascii="Courier New" w:hAnsi="Courier New" w:cs="Courier New"/>
                <w:sz w:val="20"/>
              </w:rPr>
              <w:t>/cac:ProcurementProject</w:t>
            </w:r>
            <w:r w:rsidR="00F35F65">
              <w:rPr>
                <w:rFonts w:ascii="Courier New" w:hAnsi="Courier New" w:cs="Courier New"/>
                <w:sz w:val="20"/>
              </w:rPr>
              <w:t xml:space="preserve"> /cbc:Name</w:t>
            </w:r>
          </w:p>
        </w:tc>
      </w:tr>
      <w:tr w:rsidR="0035504B" w:rsidRPr="0032506E" w14:paraId="5DC90D63" w14:textId="77777777" w:rsidTr="00233C6C">
        <w:tc>
          <w:tcPr>
            <w:tcW w:w="4120" w:type="dxa"/>
            <w:gridSpan w:val="2"/>
            <w:vMerge/>
            <w:shd w:val="clear" w:color="auto" w:fill="auto"/>
            <w:vAlign w:val="center"/>
          </w:tcPr>
          <w:p w14:paraId="46334832" w14:textId="77777777" w:rsidR="00F35F65" w:rsidRDefault="00F35F65" w:rsidP="00233C6C">
            <w:pPr>
              <w:spacing w:before="60" w:after="60"/>
              <w:rPr>
                <w:sz w:val="20"/>
              </w:rPr>
            </w:pPr>
          </w:p>
        </w:tc>
        <w:tc>
          <w:tcPr>
            <w:tcW w:w="4375" w:type="dxa"/>
            <w:gridSpan w:val="2"/>
            <w:shd w:val="clear" w:color="auto" w:fill="auto"/>
            <w:vAlign w:val="center"/>
          </w:tcPr>
          <w:p w14:paraId="386576A3" w14:textId="77777777" w:rsidR="00F35F65" w:rsidRDefault="00F35F65" w:rsidP="00233C6C">
            <w:pPr>
              <w:pStyle w:val="Prrafodelista"/>
              <w:numPr>
                <w:ilvl w:val="0"/>
                <w:numId w:val="10"/>
              </w:numPr>
              <w:spacing w:before="60" w:after="60"/>
              <w:ind w:left="303"/>
              <w:jc w:val="left"/>
              <w:rPr>
                <w:sz w:val="20"/>
              </w:rPr>
            </w:pPr>
            <w:r>
              <w:rPr>
                <w:sz w:val="20"/>
              </w:rPr>
              <w:t>Severity: WARNING</w:t>
            </w:r>
          </w:p>
          <w:p w14:paraId="27852834" w14:textId="77777777" w:rsidR="00F35F65" w:rsidRDefault="00F35F65" w:rsidP="00233C6C">
            <w:pPr>
              <w:pStyle w:val="Prrafodelista"/>
              <w:numPr>
                <w:ilvl w:val="0"/>
                <w:numId w:val="0"/>
              </w:numPr>
              <w:spacing w:before="60" w:after="60"/>
              <w:ind w:left="303"/>
              <w:jc w:val="left"/>
              <w:rPr>
                <w:sz w:val="20"/>
              </w:rPr>
            </w:pPr>
          </w:p>
          <w:p w14:paraId="3A641654" w14:textId="77777777" w:rsidR="00F35F65" w:rsidRDefault="00F35F65" w:rsidP="00233C6C">
            <w:pPr>
              <w:pStyle w:val="Prrafodelista"/>
              <w:numPr>
                <w:ilvl w:val="0"/>
                <w:numId w:val="10"/>
              </w:numPr>
              <w:spacing w:before="60" w:after="60"/>
              <w:ind w:left="303"/>
              <w:jc w:val="left"/>
              <w:rPr>
                <w:sz w:val="20"/>
              </w:rPr>
            </w:pPr>
            <w:r>
              <w:rPr>
                <w:sz w:val="20"/>
              </w:rPr>
              <w:t>The following elements are mandatory:</w:t>
            </w:r>
          </w:p>
          <w:p w14:paraId="2CB95A46" w14:textId="77777777" w:rsidR="00F35F65" w:rsidRPr="001D2B32" w:rsidRDefault="00F35F65" w:rsidP="00233C6C">
            <w:pPr>
              <w:pStyle w:val="Prrafodelista"/>
              <w:numPr>
                <w:ilvl w:val="0"/>
                <w:numId w:val="13"/>
              </w:numPr>
              <w:rPr>
                <w:sz w:val="20"/>
              </w:rPr>
            </w:pPr>
            <w:r w:rsidRPr="001D2B32">
              <w:rPr>
                <w:rFonts w:ascii="Courier New" w:hAnsi="Courier New" w:cs="Courier New"/>
                <w:sz w:val="20"/>
                <w:lang w:val="fr-FR"/>
              </w:rPr>
              <w:t>/cac:ProcurementProject /cbc:Description</w:t>
            </w:r>
          </w:p>
        </w:tc>
      </w:tr>
    </w:tbl>
    <w:p w14:paraId="5320EF2E" w14:textId="332695BD" w:rsidR="00F35F65" w:rsidRPr="00F35F65" w:rsidRDefault="00F35F65" w:rsidP="00F35F65">
      <w:pPr>
        <w:pStyle w:val="Descripcin"/>
      </w:pPr>
      <w:bookmarkStart w:id="130" w:name="_Toc504408293"/>
      <w:r>
        <w:t xml:space="preserve">Table </w:t>
      </w:r>
      <w:r>
        <w:fldChar w:fldCharType="begin"/>
      </w:r>
      <w:r>
        <w:instrText xml:space="preserve"> SEQ Table \* ARABIC </w:instrText>
      </w:r>
      <w:r>
        <w:fldChar w:fldCharType="separate"/>
      </w:r>
      <w:r>
        <w:rPr>
          <w:noProof/>
        </w:rPr>
        <w:t>35</w:t>
      </w:r>
      <w:r>
        <w:fldChar w:fldCharType="end"/>
      </w:r>
      <w:r>
        <w:t>: BR-REG-80</w:t>
      </w:r>
      <w:bookmarkEnd w:id="130"/>
    </w:p>
    <w:p w14:paraId="2C35E60D" w14:textId="2350EFF7" w:rsidR="002E13DD" w:rsidRPr="002E13DD" w:rsidRDefault="002E13DD" w:rsidP="002E13DD">
      <w:pPr>
        <w:pStyle w:val="Ttulo1"/>
      </w:pPr>
      <w:bookmarkStart w:id="131" w:name="_BR-RESP-20-S10"/>
      <w:bookmarkStart w:id="132" w:name="_Toc504408239"/>
      <w:bookmarkEnd w:id="131"/>
      <w:r>
        <w:t>Not registered pre-qualification system Rules</w:t>
      </w:r>
      <w:bookmarkEnd w:id="132"/>
    </w:p>
    <w:p w14:paraId="5033A4BD" w14:textId="6B1C0CB7" w:rsidR="00397A30" w:rsidRDefault="00397A30" w:rsidP="00397A30">
      <w:pPr>
        <w:pStyle w:val="Ttulo2"/>
      </w:pPr>
      <w:bookmarkStart w:id="133" w:name="_BR-RESP-30"/>
      <w:bookmarkStart w:id="134" w:name="_Ref503343616"/>
      <w:bookmarkStart w:id="135" w:name="_Toc504408240"/>
      <w:bookmarkEnd w:id="133"/>
      <w:r w:rsidRPr="00084F0A">
        <w:t>BR-</w:t>
      </w:r>
      <w:r>
        <w:t>RESP</w:t>
      </w:r>
      <w:r w:rsidRPr="00084F0A">
        <w:t>-</w:t>
      </w:r>
      <w:r>
        <w:t>3</w:t>
      </w:r>
      <w:r w:rsidRPr="00084F0A">
        <w:t>0</w:t>
      </w:r>
      <w:bookmarkEnd w:id="134"/>
      <w:bookmarkEnd w:id="135"/>
    </w:p>
    <w:tbl>
      <w:tblPr>
        <w:tblStyle w:val="Tablaconcuadrcula"/>
        <w:tblW w:w="0" w:type="auto"/>
        <w:tblLayout w:type="fixed"/>
        <w:tblLook w:val="04A0" w:firstRow="1" w:lastRow="0" w:firstColumn="1" w:lastColumn="0" w:noHBand="0" w:noVBand="1"/>
      </w:tblPr>
      <w:tblGrid>
        <w:gridCol w:w="2727"/>
        <w:gridCol w:w="1237"/>
        <w:gridCol w:w="1647"/>
        <w:gridCol w:w="2884"/>
      </w:tblGrid>
      <w:tr w:rsidR="00397A30" w:rsidRPr="00325629" w14:paraId="0D16DF54" w14:textId="77777777" w:rsidTr="00AC057C">
        <w:tc>
          <w:tcPr>
            <w:tcW w:w="8495" w:type="dxa"/>
            <w:gridSpan w:val="4"/>
            <w:shd w:val="clear" w:color="auto" w:fill="D9D9D9" w:themeFill="background1" w:themeFillShade="D9"/>
          </w:tcPr>
          <w:p w14:paraId="6843D387" w14:textId="77777777" w:rsidR="00397A30" w:rsidRPr="00325629" w:rsidRDefault="00397A30" w:rsidP="00D85AB2">
            <w:pPr>
              <w:spacing w:before="60" w:after="60"/>
              <w:jc w:val="center"/>
              <w:rPr>
                <w:b/>
                <w:sz w:val="20"/>
              </w:rPr>
            </w:pPr>
            <w:r w:rsidRPr="00325629">
              <w:rPr>
                <w:b/>
                <w:sz w:val="20"/>
              </w:rPr>
              <w:t>Mapping Rule ID</w:t>
            </w:r>
          </w:p>
        </w:tc>
      </w:tr>
      <w:tr w:rsidR="00066A65" w:rsidRPr="00325629" w14:paraId="65ADA6EC" w14:textId="77777777" w:rsidTr="00066A65">
        <w:tc>
          <w:tcPr>
            <w:tcW w:w="2727" w:type="dxa"/>
            <w:shd w:val="clear" w:color="auto" w:fill="D9D9D9" w:themeFill="background1" w:themeFillShade="D9"/>
            <w:vAlign w:val="center"/>
          </w:tcPr>
          <w:p w14:paraId="4182419A" w14:textId="77777777" w:rsidR="00066A65" w:rsidRPr="00325629" w:rsidRDefault="00066A65" w:rsidP="00D85AB2">
            <w:pPr>
              <w:spacing w:before="60" w:after="60"/>
              <w:jc w:val="left"/>
              <w:rPr>
                <w:sz w:val="20"/>
              </w:rPr>
            </w:pPr>
            <w:r w:rsidRPr="00325629">
              <w:rPr>
                <w:sz w:val="20"/>
              </w:rPr>
              <w:t>Test Case Rule ID</w:t>
            </w:r>
          </w:p>
        </w:tc>
        <w:tc>
          <w:tcPr>
            <w:tcW w:w="2884" w:type="dxa"/>
            <w:gridSpan w:val="2"/>
            <w:tcBorders>
              <w:right w:val="nil"/>
            </w:tcBorders>
            <w:vAlign w:val="center"/>
          </w:tcPr>
          <w:p w14:paraId="476F7BE8" w14:textId="77777777" w:rsidR="00066A65" w:rsidRPr="00F4463E" w:rsidRDefault="00066A65" w:rsidP="003F0AFA">
            <w:pPr>
              <w:pStyle w:val="Prrafodelista"/>
              <w:numPr>
                <w:ilvl w:val="0"/>
                <w:numId w:val="10"/>
              </w:numPr>
              <w:spacing w:before="60" w:after="60"/>
              <w:rPr>
                <w:sz w:val="20"/>
              </w:rPr>
            </w:pPr>
            <w:r w:rsidRPr="00AC1BE3">
              <w:rPr>
                <w:sz w:val="20"/>
                <w:szCs w:val="20"/>
              </w:rPr>
              <w:t>RS-10-R</w:t>
            </w:r>
            <w:r>
              <w:rPr>
                <w:sz w:val="20"/>
                <w:szCs w:val="20"/>
              </w:rPr>
              <w:t>3</w:t>
            </w:r>
            <w:r w:rsidRPr="00AC1BE3">
              <w:rPr>
                <w:sz w:val="20"/>
                <w:szCs w:val="20"/>
              </w:rPr>
              <w:t>0</w:t>
            </w:r>
          </w:p>
          <w:p w14:paraId="7AFE1EB2" w14:textId="2F88BF47" w:rsidR="00066A65" w:rsidRDefault="00066A65" w:rsidP="00886508">
            <w:pPr>
              <w:pStyle w:val="Prrafodelista"/>
              <w:numPr>
                <w:ilvl w:val="0"/>
                <w:numId w:val="10"/>
              </w:numPr>
              <w:spacing w:before="60" w:after="60"/>
              <w:rPr>
                <w:sz w:val="20"/>
              </w:rPr>
            </w:pPr>
            <w:r w:rsidRPr="00886508">
              <w:rPr>
                <w:sz w:val="20"/>
              </w:rPr>
              <w:t>RS-</w:t>
            </w:r>
            <w:r w:rsidR="00103FE4">
              <w:rPr>
                <w:sz w:val="20"/>
              </w:rPr>
              <w:t>7</w:t>
            </w:r>
            <w:r w:rsidRPr="00886508">
              <w:rPr>
                <w:sz w:val="20"/>
              </w:rPr>
              <w:t>0-R40</w:t>
            </w:r>
          </w:p>
          <w:p w14:paraId="517AFCFE" w14:textId="7F0F7B52" w:rsidR="00066A65" w:rsidRDefault="00066A65" w:rsidP="0088399E">
            <w:pPr>
              <w:pStyle w:val="Prrafodelista"/>
              <w:numPr>
                <w:ilvl w:val="0"/>
                <w:numId w:val="10"/>
              </w:numPr>
              <w:spacing w:before="60" w:after="60"/>
              <w:rPr>
                <w:sz w:val="20"/>
              </w:rPr>
            </w:pPr>
            <w:r w:rsidRPr="0032506E">
              <w:rPr>
                <w:sz w:val="20"/>
              </w:rPr>
              <w:t>RS-1</w:t>
            </w:r>
            <w:r w:rsidR="0088399E">
              <w:rPr>
                <w:sz w:val="20"/>
              </w:rPr>
              <w:t>3</w:t>
            </w:r>
            <w:r w:rsidRPr="0032506E">
              <w:rPr>
                <w:sz w:val="20"/>
              </w:rPr>
              <w:t>0-R30</w:t>
            </w:r>
          </w:p>
        </w:tc>
        <w:tc>
          <w:tcPr>
            <w:tcW w:w="2884" w:type="dxa"/>
            <w:tcBorders>
              <w:left w:val="nil"/>
            </w:tcBorders>
            <w:vAlign w:val="center"/>
          </w:tcPr>
          <w:p w14:paraId="42953AF6" w14:textId="00A1B620" w:rsidR="00066A65" w:rsidRDefault="005F4E79" w:rsidP="00432CF9">
            <w:pPr>
              <w:pStyle w:val="Prrafodelista"/>
              <w:numPr>
                <w:ilvl w:val="0"/>
                <w:numId w:val="10"/>
              </w:numPr>
              <w:spacing w:before="60" w:after="60"/>
              <w:rPr>
                <w:sz w:val="20"/>
              </w:rPr>
            </w:pPr>
            <w:r>
              <w:rPr>
                <w:sz w:val="20"/>
              </w:rPr>
              <w:t>RS-190</w:t>
            </w:r>
            <w:r w:rsidR="00066A65" w:rsidRPr="00432CF9">
              <w:rPr>
                <w:sz w:val="20"/>
              </w:rPr>
              <w:t>-R30</w:t>
            </w:r>
          </w:p>
          <w:p w14:paraId="3D1B919A" w14:textId="0ED6554D" w:rsidR="00066A65" w:rsidRPr="00A636A7" w:rsidRDefault="002460DF" w:rsidP="00A636A7">
            <w:pPr>
              <w:pStyle w:val="Prrafodelista"/>
              <w:numPr>
                <w:ilvl w:val="0"/>
                <w:numId w:val="10"/>
              </w:numPr>
              <w:spacing w:before="60" w:after="60"/>
              <w:rPr>
                <w:sz w:val="20"/>
              </w:rPr>
            </w:pPr>
            <w:r>
              <w:rPr>
                <w:sz w:val="20"/>
              </w:rPr>
              <w:t>RS-250</w:t>
            </w:r>
            <w:r w:rsidR="00066A65" w:rsidRPr="00C84079">
              <w:rPr>
                <w:sz w:val="20"/>
              </w:rPr>
              <w:t>-R30</w:t>
            </w:r>
          </w:p>
        </w:tc>
      </w:tr>
      <w:tr w:rsidR="002916AB" w:rsidRPr="00325629" w14:paraId="09740A61" w14:textId="77777777" w:rsidTr="00AC057C">
        <w:tc>
          <w:tcPr>
            <w:tcW w:w="2727" w:type="dxa"/>
            <w:shd w:val="clear" w:color="auto" w:fill="D9D9D9" w:themeFill="background1" w:themeFillShade="D9"/>
            <w:vAlign w:val="center"/>
          </w:tcPr>
          <w:p w14:paraId="51E98DBD" w14:textId="77777777" w:rsidR="00397A30" w:rsidRPr="00325629" w:rsidRDefault="00397A30" w:rsidP="00D85AB2">
            <w:pPr>
              <w:spacing w:before="60" w:after="60"/>
              <w:jc w:val="left"/>
              <w:rPr>
                <w:sz w:val="20"/>
              </w:rPr>
            </w:pPr>
            <w:r w:rsidRPr="00325629">
              <w:rPr>
                <w:sz w:val="20"/>
              </w:rPr>
              <w:t>Rule description</w:t>
            </w:r>
          </w:p>
        </w:tc>
        <w:tc>
          <w:tcPr>
            <w:tcW w:w="5768" w:type="dxa"/>
            <w:gridSpan w:val="3"/>
            <w:vAlign w:val="center"/>
          </w:tcPr>
          <w:p w14:paraId="07EF7BFB" w14:textId="73D2F32D" w:rsidR="00397A30" w:rsidRPr="00325629" w:rsidRDefault="00397A30" w:rsidP="00D85AB2">
            <w:pPr>
              <w:spacing w:before="60" w:after="60"/>
              <w:rPr>
                <w:sz w:val="20"/>
              </w:rPr>
            </w:pPr>
            <w:r w:rsidRPr="00397A30">
              <w:rPr>
                <w:sz w:val="20"/>
              </w:rPr>
              <w:t>Information about compliance of exclusion grounds MUST be provided</w:t>
            </w:r>
          </w:p>
        </w:tc>
      </w:tr>
      <w:tr w:rsidR="002916AB" w:rsidRPr="00325629" w14:paraId="21190EE6" w14:textId="77777777" w:rsidTr="00AC057C">
        <w:tc>
          <w:tcPr>
            <w:tcW w:w="2727" w:type="dxa"/>
            <w:shd w:val="clear" w:color="auto" w:fill="D9D9D9" w:themeFill="background1" w:themeFillShade="D9"/>
            <w:vAlign w:val="center"/>
          </w:tcPr>
          <w:p w14:paraId="43BED593" w14:textId="77777777" w:rsidR="00397A30" w:rsidRPr="00325629" w:rsidRDefault="00397A30" w:rsidP="00D85AB2">
            <w:pPr>
              <w:spacing w:before="60" w:after="60"/>
              <w:jc w:val="left"/>
              <w:rPr>
                <w:sz w:val="20"/>
              </w:rPr>
            </w:pPr>
            <w:r w:rsidRPr="00325629">
              <w:rPr>
                <w:sz w:val="20"/>
              </w:rPr>
              <w:t>Mapping description</w:t>
            </w:r>
          </w:p>
        </w:tc>
        <w:tc>
          <w:tcPr>
            <w:tcW w:w="5768" w:type="dxa"/>
            <w:gridSpan w:val="3"/>
            <w:vAlign w:val="center"/>
          </w:tcPr>
          <w:p w14:paraId="0B1433EF" w14:textId="03E7E413" w:rsidR="00397A30" w:rsidRPr="00325629" w:rsidRDefault="00397A30" w:rsidP="00397A30">
            <w:pPr>
              <w:spacing w:before="60" w:after="60"/>
              <w:rPr>
                <w:sz w:val="20"/>
              </w:rPr>
            </w:pPr>
            <w:r>
              <w:rPr>
                <w:sz w:val="20"/>
              </w:rPr>
              <w:t>Criterion</w:t>
            </w:r>
            <w:r w:rsidRPr="00325629">
              <w:rPr>
                <w:sz w:val="20"/>
              </w:rPr>
              <w:t xml:space="preserve"> </w:t>
            </w:r>
            <w:r>
              <w:rPr>
                <w:sz w:val="20"/>
              </w:rPr>
              <w:t xml:space="preserve">responses </w:t>
            </w:r>
            <w:r w:rsidRPr="00325629">
              <w:rPr>
                <w:sz w:val="20"/>
              </w:rPr>
              <w:t xml:space="preserve">are implemented as </w:t>
            </w:r>
            <w:r>
              <w:rPr>
                <w:sz w:val="20"/>
              </w:rPr>
              <w:t xml:space="preserve">Tendering Criterion response </w:t>
            </w:r>
            <w:r w:rsidRPr="00325629">
              <w:rPr>
                <w:sz w:val="20"/>
              </w:rPr>
              <w:t>components</w:t>
            </w:r>
          </w:p>
        </w:tc>
      </w:tr>
      <w:tr w:rsidR="002916AB" w:rsidRPr="00325629" w14:paraId="1744A5D7" w14:textId="77777777" w:rsidTr="00AC057C">
        <w:tc>
          <w:tcPr>
            <w:tcW w:w="2727" w:type="dxa"/>
            <w:shd w:val="clear" w:color="auto" w:fill="D9D9D9" w:themeFill="background1" w:themeFillShade="D9"/>
            <w:vAlign w:val="center"/>
          </w:tcPr>
          <w:p w14:paraId="595D5470" w14:textId="77777777" w:rsidR="00397A30" w:rsidRPr="00325629" w:rsidRDefault="00397A30" w:rsidP="00D85AB2">
            <w:pPr>
              <w:spacing w:before="60" w:after="60"/>
              <w:jc w:val="left"/>
              <w:rPr>
                <w:sz w:val="20"/>
              </w:rPr>
            </w:pPr>
            <w:r>
              <w:rPr>
                <w:sz w:val="20"/>
              </w:rPr>
              <w:t>XSD Path</w:t>
            </w:r>
          </w:p>
        </w:tc>
        <w:tc>
          <w:tcPr>
            <w:tcW w:w="5768" w:type="dxa"/>
            <w:gridSpan w:val="3"/>
            <w:vAlign w:val="center"/>
          </w:tcPr>
          <w:p w14:paraId="6C7D2015" w14:textId="27D899D2" w:rsidR="00397A30" w:rsidRPr="0009371B" w:rsidRDefault="00397A30" w:rsidP="003E4AC4">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p>
        </w:tc>
      </w:tr>
      <w:tr w:rsidR="00535273" w:rsidRPr="00325629" w14:paraId="256331F0" w14:textId="77777777" w:rsidTr="00AC057C">
        <w:tc>
          <w:tcPr>
            <w:tcW w:w="3964" w:type="dxa"/>
            <w:gridSpan w:val="2"/>
            <w:shd w:val="clear" w:color="auto" w:fill="D9D9D9" w:themeFill="background1" w:themeFillShade="D9"/>
            <w:vAlign w:val="center"/>
          </w:tcPr>
          <w:p w14:paraId="582962DB" w14:textId="77777777" w:rsidR="00535273" w:rsidRPr="00325629" w:rsidRDefault="00535273" w:rsidP="00D85AB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46C241CD" w14:textId="77777777" w:rsidR="00535273" w:rsidRPr="00325629" w:rsidRDefault="00535273" w:rsidP="00D85AB2">
            <w:pPr>
              <w:spacing w:before="60" w:after="60"/>
              <w:jc w:val="left"/>
              <w:rPr>
                <w:rFonts w:ascii="Courier New" w:hAnsi="Courier New" w:cs="Courier New"/>
                <w:sz w:val="20"/>
              </w:rPr>
            </w:pPr>
            <w:r w:rsidRPr="00325629">
              <w:rPr>
                <w:sz w:val="20"/>
              </w:rPr>
              <w:t>XSD Business Rule Schematron</w:t>
            </w:r>
          </w:p>
        </w:tc>
      </w:tr>
      <w:tr w:rsidR="00535273" w:rsidRPr="00143833" w14:paraId="40729F42" w14:textId="77777777" w:rsidTr="00AC057C">
        <w:tc>
          <w:tcPr>
            <w:tcW w:w="3964" w:type="dxa"/>
            <w:gridSpan w:val="2"/>
            <w:shd w:val="clear" w:color="auto" w:fill="auto"/>
            <w:vAlign w:val="center"/>
          </w:tcPr>
          <w:p w14:paraId="1A836E81" w14:textId="75397A00" w:rsidR="004D7F1D" w:rsidRDefault="004D7F1D" w:rsidP="00D85AB2">
            <w:pPr>
              <w:spacing w:before="60" w:after="60"/>
              <w:rPr>
                <w:sz w:val="20"/>
              </w:rPr>
            </w:pPr>
            <w:r>
              <w:rPr>
                <w:sz w:val="20"/>
              </w:rPr>
              <w:t xml:space="preserve">Business requirement: </w:t>
            </w:r>
            <w:hyperlink r:id="rId37" w:anchor="BIS41-ESPDV2.0-tbr092-018" w:history="1">
              <w:r w:rsidRPr="004D7F1D">
                <w:rPr>
                  <w:rStyle w:val="nfasis"/>
                  <w:color w:val="2156A5"/>
                  <w:sz w:val="20"/>
                  <w:szCs w:val="20"/>
                  <w:u w:val="single"/>
                </w:rPr>
                <w:t>tbr92-018</w:t>
              </w:r>
            </w:hyperlink>
            <w:r w:rsidRPr="004D7F1D">
              <w:rPr>
                <w:i/>
                <w:iCs/>
              </w:rPr>
              <w:t xml:space="preserve">, </w:t>
            </w:r>
            <w:hyperlink r:id="rId38" w:anchor="BIS41-ESPDV2.0-tbr092-007" w:history="1">
              <w:r w:rsidRPr="004D7F1D">
                <w:rPr>
                  <w:rStyle w:val="nfasis"/>
                  <w:color w:val="2156A5"/>
                  <w:sz w:val="20"/>
                  <w:szCs w:val="20"/>
                  <w:u w:val="single"/>
                </w:rPr>
                <w:t>tbr92-007</w:t>
              </w:r>
            </w:hyperlink>
            <w:r>
              <w:t xml:space="preserve">, </w:t>
            </w:r>
            <w:r w:rsidRPr="004D7F1D">
              <w:rPr>
                <w:rStyle w:val="nfasis"/>
                <w:color w:val="2156A5"/>
                <w:spacing w:val="-2"/>
                <w:sz w:val="20"/>
                <w:szCs w:val="20"/>
                <w:u w:val="single"/>
                <w:shd w:val="clear" w:color="auto" w:fill="FFFFFF"/>
              </w:rPr>
              <w:t>tbr92-005</w:t>
            </w:r>
            <w:r w:rsidRPr="004D7F1D">
              <w:t xml:space="preserve">, </w:t>
            </w:r>
            <w:hyperlink r:id="rId39" w:anchor="BIS41-ESPDV2.0-tbr092-006" w:history="1">
              <w:r w:rsidRPr="004D7F1D">
                <w:rPr>
                  <w:rStyle w:val="nfasis"/>
                  <w:color w:val="2156A5"/>
                  <w:sz w:val="20"/>
                  <w:szCs w:val="20"/>
                  <w:u w:val="single"/>
                </w:rPr>
                <w:t>tbr92-006</w:t>
              </w:r>
            </w:hyperlink>
          </w:p>
          <w:p w14:paraId="697F7D35" w14:textId="60DB13BD" w:rsidR="00535273" w:rsidRPr="00AF5DE4" w:rsidRDefault="002916AB" w:rsidP="00D85AB2">
            <w:pPr>
              <w:spacing w:before="60" w:after="60"/>
              <w:rPr>
                <w:sz w:val="20"/>
              </w:rPr>
            </w:pPr>
            <w:r>
              <w:rPr>
                <w:sz w:val="20"/>
              </w:rPr>
              <w:t>Validated Criterion Property ID</w:t>
            </w:r>
            <w:r w:rsidR="00720A94" w:rsidRPr="00720A94">
              <w:rPr>
                <w:sz w:val="20"/>
              </w:rPr>
              <w:t xml:space="preserve"> MUST point at one of the TenderingCriterionProperty/cbc:ID that were included in the Request document.</w:t>
            </w:r>
          </w:p>
        </w:tc>
        <w:tc>
          <w:tcPr>
            <w:tcW w:w="4531" w:type="dxa"/>
            <w:gridSpan w:val="2"/>
            <w:shd w:val="clear" w:color="auto" w:fill="auto"/>
            <w:vAlign w:val="center"/>
          </w:tcPr>
          <w:p w14:paraId="2FBCC94C" w14:textId="77777777" w:rsidR="00323022" w:rsidRDefault="00720A94" w:rsidP="003F0AFA">
            <w:pPr>
              <w:pStyle w:val="Prrafodelista"/>
              <w:numPr>
                <w:ilvl w:val="0"/>
                <w:numId w:val="10"/>
              </w:numPr>
              <w:spacing w:before="60" w:after="60"/>
              <w:ind w:left="317"/>
              <w:rPr>
                <w:sz w:val="20"/>
              </w:rPr>
            </w:pPr>
            <w:r>
              <w:rPr>
                <w:sz w:val="20"/>
              </w:rPr>
              <w:t>Severity: ERROR</w:t>
            </w:r>
          </w:p>
          <w:p w14:paraId="5AA534F8" w14:textId="77777777" w:rsidR="00323022" w:rsidRDefault="00323022" w:rsidP="00323022">
            <w:pPr>
              <w:pStyle w:val="Prrafodelista"/>
              <w:numPr>
                <w:ilvl w:val="0"/>
                <w:numId w:val="0"/>
              </w:numPr>
              <w:spacing w:before="60" w:after="60"/>
              <w:ind w:left="317"/>
              <w:rPr>
                <w:sz w:val="20"/>
              </w:rPr>
            </w:pPr>
          </w:p>
          <w:p w14:paraId="2EB292F5" w14:textId="7664D092" w:rsidR="009C57D7" w:rsidRPr="009C57D7" w:rsidRDefault="009C57D7" w:rsidP="009C57D7">
            <w:pPr>
              <w:pStyle w:val="Prrafodelista"/>
              <w:numPr>
                <w:ilvl w:val="0"/>
                <w:numId w:val="10"/>
              </w:numPr>
              <w:spacing w:before="60" w:after="60"/>
              <w:ind w:left="317"/>
              <w:rPr>
                <w:sz w:val="20"/>
              </w:rPr>
            </w:pP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sidRPr="00323022">
              <w:rPr>
                <w:sz w:val="20"/>
              </w:rPr>
              <w:t xml:space="preserve"> </w:t>
            </w:r>
            <w:r>
              <w:rPr>
                <w:sz w:val="20"/>
              </w:rPr>
              <w:t>is mandatory.</w:t>
            </w:r>
          </w:p>
          <w:p w14:paraId="5AF33CDC" w14:textId="7BE0D939" w:rsidR="00720A94" w:rsidRPr="00323022" w:rsidRDefault="002916AB" w:rsidP="002B3C72">
            <w:pPr>
              <w:pStyle w:val="Prrafodelista"/>
              <w:numPr>
                <w:ilvl w:val="0"/>
                <w:numId w:val="10"/>
              </w:numPr>
              <w:spacing w:before="60" w:after="60"/>
              <w:ind w:left="317"/>
              <w:rPr>
                <w:sz w:val="20"/>
              </w:rPr>
            </w:pP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 xml:space="preserve">/cbc:ValidatedCriterionPropertyID </w:t>
            </w:r>
            <w:r w:rsidRPr="00323022">
              <w:rPr>
                <w:sz w:val="20"/>
              </w:rPr>
              <w:t xml:space="preserve">must </w:t>
            </w:r>
            <w:r w:rsidR="0054016E">
              <w:rPr>
                <w:sz w:val="20"/>
              </w:rPr>
              <w:t>match</w:t>
            </w:r>
            <w:r w:rsidRPr="00323022">
              <w:rPr>
                <w:sz w:val="20"/>
              </w:rPr>
              <w:t xml:space="preserve"> one of the IDs within </w:t>
            </w:r>
            <w:r w:rsidR="00323022" w:rsidRPr="00323022">
              <w:rPr>
                <w:rFonts w:ascii="Courier New" w:hAnsi="Courier New" w:cs="Courier New"/>
                <w:sz w:val="20"/>
              </w:rPr>
              <w:t xml:space="preserve"> /cac:TenderingCriterionProperty /cbc:ID</w:t>
            </w:r>
          </w:p>
        </w:tc>
      </w:tr>
      <w:tr w:rsidR="00323022" w:rsidRPr="00143833" w14:paraId="111A6DD9" w14:textId="77777777" w:rsidTr="00AC057C">
        <w:tc>
          <w:tcPr>
            <w:tcW w:w="3964" w:type="dxa"/>
            <w:gridSpan w:val="2"/>
            <w:shd w:val="clear" w:color="auto" w:fill="auto"/>
            <w:vAlign w:val="center"/>
          </w:tcPr>
          <w:p w14:paraId="2EDF18B3" w14:textId="4446BE3D" w:rsidR="0086668E" w:rsidRDefault="0086668E" w:rsidP="00323022">
            <w:pPr>
              <w:spacing w:before="60" w:after="60"/>
              <w:rPr>
                <w:sz w:val="20"/>
              </w:rPr>
            </w:pPr>
            <w:r>
              <w:rPr>
                <w:sz w:val="20"/>
              </w:rPr>
              <w:t xml:space="preserve">Business requirement: </w:t>
            </w:r>
            <w:hyperlink r:id="rId40" w:anchor="BIS41-ESPDV2.0-tbr092-018" w:history="1">
              <w:r w:rsidRPr="004D7F1D">
                <w:rPr>
                  <w:rStyle w:val="nfasis"/>
                  <w:color w:val="2156A5"/>
                  <w:sz w:val="20"/>
                  <w:szCs w:val="20"/>
                  <w:u w:val="single"/>
                </w:rPr>
                <w:t>tbr92-018</w:t>
              </w:r>
            </w:hyperlink>
            <w:r w:rsidRPr="004D7F1D">
              <w:rPr>
                <w:i/>
                <w:iCs/>
              </w:rPr>
              <w:t xml:space="preserve">, </w:t>
            </w:r>
            <w:hyperlink r:id="rId41" w:anchor="BIS41-ESPDV2.0-tbr092-007" w:history="1">
              <w:r w:rsidRPr="004D7F1D">
                <w:rPr>
                  <w:rStyle w:val="nfasis"/>
                  <w:color w:val="2156A5"/>
                  <w:sz w:val="20"/>
                  <w:szCs w:val="20"/>
                  <w:u w:val="single"/>
                </w:rPr>
                <w:t>tbr92-007</w:t>
              </w:r>
            </w:hyperlink>
            <w:r>
              <w:t xml:space="preserve">, </w:t>
            </w:r>
            <w:r w:rsidRPr="004D7F1D">
              <w:rPr>
                <w:rStyle w:val="nfasis"/>
                <w:color w:val="2156A5"/>
                <w:spacing w:val="-2"/>
                <w:sz w:val="20"/>
                <w:szCs w:val="20"/>
                <w:u w:val="single"/>
                <w:shd w:val="clear" w:color="auto" w:fill="FFFFFF"/>
              </w:rPr>
              <w:t>tbr92-005</w:t>
            </w:r>
            <w:r w:rsidRPr="004D7F1D">
              <w:t xml:space="preserve">, </w:t>
            </w:r>
            <w:hyperlink r:id="rId42" w:anchor="BIS41-ESPDV2.0-tbr092-006" w:history="1">
              <w:r w:rsidRPr="004D7F1D">
                <w:rPr>
                  <w:rStyle w:val="nfasis"/>
                  <w:color w:val="2156A5"/>
                  <w:sz w:val="20"/>
                  <w:szCs w:val="20"/>
                  <w:u w:val="single"/>
                </w:rPr>
                <w:t>tbr92-006</w:t>
              </w:r>
            </w:hyperlink>
          </w:p>
          <w:p w14:paraId="627E857A" w14:textId="3F3AEA61" w:rsidR="00323022" w:rsidRPr="00323022" w:rsidRDefault="00323022" w:rsidP="00323022">
            <w:pPr>
              <w:spacing w:before="60" w:after="60"/>
              <w:rPr>
                <w:sz w:val="20"/>
              </w:rPr>
            </w:pPr>
            <w:r w:rsidRPr="00323022">
              <w:rPr>
                <w:sz w:val="20"/>
              </w:rPr>
              <w:t xml:space="preserve">If </w:t>
            </w:r>
            <w:r>
              <w:rPr>
                <w:sz w:val="20"/>
              </w:rPr>
              <w:t>Confidentiality</w:t>
            </w:r>
            <w:r w:rsidRPr="00323022">
              <w:rPr>
                <w:sz w:val="20"/>
              </w:rPr>
              <w:t xml:space="preserve"> value is true, all the evidences associated to this response becomes also confidential.</w:t>
            </w:r>
          </w:p>
        </w:tc>
        <w:tc>
          <w:tcPr>
            <w:tcW w:w="4531" w:type="dxa"/>
            <w:gridSpan w:val="2"/>
            <w:shd w:val="clear" w:color="auto" w:fill="auto"/>
            <w:vAlign w:val="center"/>
          </w:tcPr>
          <w:p w14:paraId="2AD38ECF" w14:textId="438FED98" w:rsidR="00323022" w:rsidRPr="00052AE7" w:rsidRDefault="00052AE7" w:rsidP="00052AE7">
            <w:pPr>
              <w:spacing w:before="60" w:after="60"/>
              <w:rPr>
                <w:sz w:val="20"/>
              </w:rPr>
            </w:pPr>
            <w:r w:rsidRPr="008938C1">
              <w:rPr>
                <w:b/>
                <w:sz w:val="20"/>
              </w:rPr>
              <w:t>No</w:t>
            </w:r>
            <w:r>
              <w:rPr>
                <w:b/>
                <w:sz w:val="20"/>
              </w:rPr>
              <w:t xml:space="preserve"> </w:t>
            </w:r>
            <w:r w:rsidRPr="008938C1">
              <w:rPr>
                <w:b/>
                <w:sz w:val="20"/>
              </w:rPr>
              <w:t>Schematron rule can be implemented</w:t>
            </w:r>
            <w:r>
              <w:rPr>
                <w:b/>
                <w:sz w:val="20"/>
              </w:rPr>
              <w:t>.</w:t>
            </w:r>
          </w:p>
        </w:tc>
      </w:tr>
      <w:tr w:rsidR="00052AE7" w:rsidRPr="00143833" w14:paraId="5ACACF86" w14:textId="77777777" w:rsidTr="00AC057C">
        <w:tc>
          <w:tcPr>
            <w:tcW w:w="3964" w:type="dxa"/>
            <w:gridSpan w:val="2"/>
            <w:shd w:val="clear" w:color="auto" w:fill="auto"/>
            <w:vAlign w:val="center"/>
          </w:tcPr>
          <w:p w14:paraId="35CBDE6D" w14:textId="53769F4F" w:rsidR="00FB63F1" w:rsidRDefault="00FB63F1" w:rsidP="00323022">
            <w:pPr>
              <w:spacing w:before="60" w:after="60"/>
              <w:rPr>
                <w:sz w:val="20"/>
              </w:rPr>
            </w:pPr>
            <w:r>
              <w:rPr>
                <w:sz w:val="20"/>
              </w:rPr>
              <w:t xml:space="preserve">Business requirement: </w:t>
            </w:r>
            <w:hyperlink r:id="rId43" w:anchor="BIS41-ESPDV2.0-tbr92-017" w:history="1">
              <w:r w:rsidRPr="00FB63F1">
                <w:rPr>
                  <w:rStyle w:val="nfasis"/>
                  <w:color w:val="2156A5"/>
                  <w:sz w:val="20"/>
                  <w:szCs w:val="20"/>
                  <w:u w:val="single"/>
                </w:rPr>
                <w:t>tbr92-017</w:t>
              </w:r>
            </w:hyperlink>
          </w:p>
          <w:p w14:paraId="785C4154" w14:textId="1CCFF5E8" w:rsidR="00052AE7" w:rsidRPr="00323022" w:rsidRDefault="00A6553F" w:rsidP="00323022">
            <w:pPr>
              <w:spacing w:before="60" w:after="60"/>
              <w:rPr>
                <w:sz w:val="20"/>
              </w:rPr>
            </w:pPr>
            <w:r w:rsidRPr="00CE6246">
              <w:rPr>
                <w:sz w:val="20"/>
              </w:rPr>
              <w:t>The expected</w:t>
            </w:r>
            <w:r>
              <w:rPr>
                <w:sz w:val="20"/>
              </w:rPr>
              <w:t xml:space="preserve"> Evidence</w:t>
            </w:r>
            <w:r w:rsidRPr="00CE6246">
              <w:rPr>
                <w:sz w:val="20"/>
              </w:rPr>
              <w:t xml:space="preserve"> identifier must match the value of a cac:Evidence/cbc:ID present in the XML document</w:t>
            </w:r>
            <w:r>
              <w:rPr>
                <w:sz w:val="20"/>
              </w:rPr>
              <w:t>.</w:t>
            </w:r>
          </w:p>
        </w:tc>
        <w:tc>
          <w:tcPr>
            <w:tcW w:w="4531" w:type="dxa"/>
            <w:gridSpan w:val="2"/>
            <w:shd w:val="clear" w:color="auto" w:fill="auto"/>
            <w:vAlign w:val="center"/>
          </w:tcPr>
          <w:p w14:paraId="4887EDDC" w14:textId="77777777" w:rsidR="0054016E" w:rsidRDefault="00FE4FF4" w:rsidP="003F0AFA">
            <w:pPr>
              <w:pStyle w:val="Prrafodelista"/>
              <w:numPr>
                <w:ilvl w:val="0"/>
                <w:numId w:val="10"/>
              </w:numPr>
              <w:spacing w:before="60" w:after="60"/>
              <w:ind w:left="317"/>
              <w:rPr>
                <w:sz w:val="20"/>
              </w:rPr>
            </w:pPr>
            <w:r w:rsidRPr="00FE4FF4">
              <w:rPr>
                <w:sz w:val="20"/>
              </w:rPr>
              <w:t>Severity: ERROR</w:t>
            </w:r>
          </w:p>
          <w:p w14:paraId="653CA6E4" w14:textId="77777777" w:rsidR="0054016E" w:rsidRPr="0054016E" w:rsidRDefault="0054016E" w:rsidP="0054016E">
            <w:pPr>
              <w:spacing w:before="60" w:after="60"/>
              <w:ind w:left="-43"/>
              <w:rPr>
                <w:sz w:val="20"/>
              </w:rPr>
            </w:pPr>
          </w:p>
          <w:p w14:paraId="06433166" w14:textId="1E96D45F" w:rsidR="00FE4FF4" w:rsidRPr="0054016E" w:rsidRDefault="0054016E" w:rsidP="003F0AFA">
            <w:pPr>
              <w:pStyle w:val="Prrafodelista"/>
              <w:numPr>
                <w:ilvl w:val="0"/>
                <w:numId w:val="10"/>
              </w:numPr>
              <w:spacing w:before="60" w:after="60"/>
              <w:ind w:left="317"/>
              <w:rPr>
                <w:sz w:val="20"/>
              </w:rPr>
            </w:pPr>
            <w:r w:rsidRPr="0054016E">
              <w:rPr>
                <w:rFonts w:ascii="Courier New" w:hAnsi="Courier New" w:cs="Courier New"/>
                <w:sz w:val="20"/>
              </w:rPr>
              <w:t>/cac:TenderingCriterionResponse /cac:EvidenceSupplied/cbc:ID</w:t>
            </w:r>
            <w:r w:rsidRPr="0054016E">
              <w:rPr>
                <w:sz w:val="20"/>
              </w:rPr>
              <w:t xml:space="preserve"> must match one of the IDs within</w:t>
            </w:r>
            <w:r>
              <w:rPr>
                <w:rFonts w:ascii="Courier New" w:hAnsi="Courier New" w:cs="Courier New"/>
                <w:sz w:val="20"/>
              </w:rPr>
              <w:t xml:space="preserve"> /cac:Evidence /cbc:ID</w:t>
            </w:r>
          </w:p>
        </w:tc>
      </w:tr>
      <w:tr w:rsidR="00727468" w:rsidRPr="00143833" w14:paraId="529AB72C" w14:textId="77777777" w:rsidTr="00AC057C">
        <w:tc>
          <w:tcPr>
            <w:tcW w:w="3964" w:type="dxa"/>
            <w:gridSpan w:val="2"/>
            <w:shd w:val="clear" w:color="auto" w:fill="auto"/>
            <w:vAlign w:val="center"/>
          </w:tcPr>
          <w:p w14:paraId="0680CED5" w14:textId="77777777" w:rsidR="00727468" w:rsidRDefault="00727468" w:rsidP="00727468">
            <w:pPr>
              <w:spacing w:before="60" w:after="60"/>
              <w:rPr>
                <w:sz w:val="20"/>
              </w:rPr>
            </w:pPr>
            <w:r>
              <w:rPr>
                <w:sz w:val="20"/>
              </w:rPr>
              <w:lastRenderedPageBreak/>
              <w:t xml:space="preserve">Business requirement: </w:t>
            </w:r>
            <w:hyperlink r:id="rId44" w:anchor="BIS41-ESPDV2.0-tbr92-018" w:history="1">
              <w:r w:rsidRPr="0086668E">
                <w:rPr>
                  <w:rStyle w:val="nfasis"/>
                  <w:color w:val="2156A5"/>
                  <w:sz w:val="20"/>
                  <w:szCs w:val="20"/>
                  <w:u w:val="single"/>
                </w:rPr>
                <w:t>tbr92-018</w:t>
              </w:r>
            </w:hyperlink>
          </w:p>
          <w:p w14:paraId="22C2DBC6" w14:textId="1DEE615D" w:rsidR="00727468" w:rsidRDefault="00727468" w:rsidP="00727468">
            <w:pPr>
              <w:spacing w:before="60" w:after="60"/>
              <w:rPr>
                <w:sz w:val="20"/>
              </w:rPr>
            </w:pPr>
            <w:r w:rsidRPr="00727468">
              <w:rPr>
                <w:sz w:val="20"/>
              </w:rPr>
              <w:t>The current structure for the response allows responding values inside the cac:ResponseValue element or in other elements of the cac:TenderingCriterionResponse, like cac:ApplicablePeriod and cac:EvidenceSupplied</w:t>
            </w:r>
            <w:r w:rsidR="0092530F">
              <w:rPr>
                <w:sz w:val="20"/>
              </w:rPr>
              <w:t>.</w:t>
            </w:r>
          </w:p>
        </w:tc>
        <w:tc>
          <w:tcPr>
            <w:tcW w:w="4531" w:type="dxa"/>
            <w:gridSpan w:val="2"/>
            <w:shd w:val="clear" w:color="auto" w:fill="auto"/>
            <w:vAlign w:val="center"/>
          </w:tcPr>
          <w:p w14:paraId="5F9E36AE" w14:textId="77777777" w:rsidR="00727468" w:rsidRDefault="00727468" w:rsidP="003F0AFA">
            <w:pPr>
              <w:pStyle w:val="Prrafodelista"/>
              <w:numPr>
                <w:ilvl w:val="0"/>
                <w:numId w:val="10"/>
              </w:numPr>
              <w:spacing w:before="60" w:after="60"/>
              <w:ind w:left="317"/>
              <w:rPr>
                <w:sz w:val="20"/>
              </w:rPr>
            </w:pPr>
            <w:r>
              <w:rPr>
                <w:sz w:val="20"/>
              </w:rPr>
              <w:t>Severity: ERROR</w:t>
            </w:r>
          </w:p>
          <w:p w14:paraId="18BBD720" w14:textId="77777777" w:rsidR="004571EB" w:rsidRDefault="004571EB" w:rsidP="004571EB">
            <w:pPr>
              <w:pStyle w:val="Prrafodelista"/>
              <w:numPr>
                <w:ilvl w:val="0"/>
                <w:numId w:val="0"/>
              </w:numPr>
              <w:spacing w:before="60" w:after="60"/>
              <w:ind w:left="317"/>
              <w:rPr>
                <w:sz w:val="20"/>
              </w:rPr>
            </w:pPr>
          </w:p>
          <w:p w14:paraId="28760496" w14:textId="47F6D883" w:rsidR="00727468" w:rsidRPr="00FE4FF4" w:rsidRDefault="00727468" w:rsidP="00727468">
            <w:pPr>
              <w:pStyle w:val="Prrafodelista"/>
              <w:numPr>
                <w:ilvl w:val="0"/>
                <w:numId w:val="10"/>
              </w:numPr>
              <w:spacing w:before="60" w:after="60"/>
              <w:ind w:left="317"/>
              <w:rPr>
                <w:sz w:val="20"/>
              </w:rPr>
            </w:pPr>
            <w:r>
              <w:rPr>
                <w:sz w:val="20"/>
              </w:rPr>
              <w:t xml:space="preserve">Only one of the </w:t>
            </w:r>
            <w:r w:rsidRPr="00844C1B">
              <w:rPr>
                <w:rFonts w:ascii="Courier New" w:hAnsi="Courier New" w:cs="Courier New"/>
                <w:sz w:val="20"/>
                <w:szCs w:val="20"/>
              </w:rPr>
              <w:t xml:space="preserve">/cac:TenderingCriterionResponse </w:t>
            </w:r>
            <w:r w:rsidR="002627EA">
              <w:rPr>
                <w:sz w:val="20"/>
                <w:szCs w:val="20"/>
              </w:rPr>
              <w:t>sub elements (</w:t>
            </w:r>
            <w:r w:rsidR="002627EA" w:rsidRPr="002627EA">
              <w:rPr>
                <w:rFonts w:ascii="Courier New" w:hAnsi="Courier New" w:cs="Courier New"/>
                <w:sz w:val="20"/>
                <w:szCs w:val="20"/>
              </w:rPr>
              <w:t>/</w:t>
            </w:r>
            <w:r w:rsidR="002627EA" w:rsidRPr="002627EA">
              <w:rPr>
                <w:rFonts w:ascii="Courier New" w:hAnsi="Courier New" w:cs="Courier New"/>
                <w:sz w:val="20"/>
              </w:rPr>
              <w:t>cac:ResponseValue</w:t>
            </w:r>
            <w:r w:rsidR="002627EA">
              <w:rPr>
                <w:sz w:val="20"/>
              </w:rPr>
              <w:t xml:space="preserve">, </w:t>
            </w:r>
            <w:r w:rsidR="002627EA" w:rsidRPr="002627EA">
              <w:rPr>
                <w:rFonts w:ascii="Courier New" w:hAnsi="Courier New" w:cs="Courier New"/>
                <w:sz w:val="20"/>
              </w:rPr>
              <w:t>/cac:ApplicablePeriod</w:t>
            </w:r>
            <w:r w:rsidR="002627EA">
              <w:rPr>
                <w:sz w:val="20"/>
              </w:rPr>
              <w:t xml:space="preserve"> or </w:t>
            </w:r>
            <w:r w:rsidR="002627EA" w:rsidRPr="002627EA">
              <w:rPr>
                <w:rFonts w:ascii="Courier New" w:hAnsi="Courier New" w:cs="Courier New"/>
                <w:sz w:val="20"/>
              </w:rPr>
              <w:t>/cac:EvidenceSupplied</w:t>
            </w:r>
            <w:r w:rsidR="002627EA">
              <w:rPr>
                <w:sz w:val="20"/>
                <w:szCs w:val="20"/>
              </w:rPr>
              <w:t>) i</w:t>
            </w:r>
            <w:r w:rsidRPr="00844C1B">
              <w:rPr>
                <w:sz w:val="20"/>
                <w:szCs w:val="20"/>
              </w:rPr>
              <w:t>s</w:t>
            </w:r>
            <w:r>
              <w:rPr>
                <w:sz w:val="20"/>
                <w:szCs w:val="20"/>
              </w:rPr>
              <w:t xml:space="preserve"> mandatory</w:t>
            </w:r>
            <w:r w:rsidR="002627EA">
              <w:rPr>
                <w:sz w:val="20"/>
                <w:szCs w:val="20"/>
              </w:rPr>
              <w:t>.</w:t>
            </w:r>
          </w:p>
        </w:tc>
      </w:tr>
      <w:tr w:rsidR="008E6D6B" w:rsidRPr="00143833" w14:paraId="349C20D8" w14:textId="77777777" w:rsidTr="0086668E">
        <w:tc>
          <w:tcPr>
            <w:tcW w:w="3964" w:type="dxa"/>
            <w:gridSpan w:val="2"/>
            <w:shd w:val="clear" w:color="auto" w:fill="auto"/>
            <w:vAlign w:val="center"/>
          </w:tcPr>
          <w:p w14:paraId="30544754" w14:textId="7000D33E" w:rsidR="0086668E" w:rsidRDefault="0086668E" w:rsidP="0086668E">
            <w:pPr>
              <w:spacing w:before="60" w:after="60"/>
              <w:jc w:val="left"/>
              <w:rPr>
                <w:sz w:val="20"/>
              </w:rPr>
            </w:pPr>
            <w:r>
              <w:rPr>
                <w:sz w:val="20"/>
              </w:rPr>
              <w:t xml:space="preserve">Business requirement: </w:t>
            </w:r>
            <w:hyperlink r:id="rId45" w:anchor="BIS41-ESPDV2.0-tbr92-018" w:history="1">
              <w:r w:rsidRPr="0086668E">
                <w:rPr>
                  <w:rStyle w:val="nfasis"/>
                  <w:color w:val="2156A5"/>
                  <w:sz w:val="20"/>
                  <w:szCs w:val="20"/>
                  <w:u w:val="single"/>
                </w:rPr>
                <w:t>tbr92-018</w:t>
              </w:r>
            </w:hyperlink>
          </w:p>
          <w:p w14:paraId="2AED4BC9" w14:textId="19456298" w:rsidR="008E6D6B" w:rsidRPr="00CE6246" w:rsidRDefault="008E6D6B" w:rsidP="0086668E">
            <w:pPr>
              <w:spacing w:before="60" w:after="60"/>
              <w:jc w:val="left"/>
              <w:rPr>
                <w:sz w:val="20"/>
              </w:rPr>
            </w:pPr>
            <w:r>
              <w:rPr>
                <w:sz w:val="20"/>
              </w:rPr>
              <w:t>O</w:t>
            </w:r>
            <w:r w:rsidRPr="00CE6246">
              <w:rPr>
                <w:sz w:val="20"/>
              </w:rPr>
              <w:t xml:space="preserve">ne cac:ResponseValue element contains the complete list of possible values for one answer to a criterion property. Only </w:t>
            </w:r>
            <w:r w:rsidRPr="00CF77B3">
              <w:rPr>
                <w:b/>
                <w:sz w:val="20"/>
              </w:rPr>
              <w:t>one type of element can be used to answer a criterion property</w:t>
            </w:r>
            <w:r w:rsidRPr="00CE6246">
              <w:rPr>
                <w:sz w:val="20"/>
              </w:rPr>
              <w:t xml:space="preserve">, and that element MUST be of the </w:t>
            </w:r>
            <w:r w:rsidRPr="00A37A0B">
              <w:rPr>
                <w:b/>
                <w:sz w:val="20"/>
              </w:rPr>
              <w:t>same type as the one specified as expected in the ESPD Request</w:t>
            </w:r>
            <w:r w:rsidRPr="00CE6246">
              <w:rPr>
                <w:sz w:val="20"/>
              </w:rPr>
              <w:t xml:space="preserve"> (element cac:TenderingCriterionProperty</w:t>
            </w:r>
            <w:r w:rsidR="00A37A0B">
              <w:rPr>
                <w:sz w:val="20"/>
              </w:rPr>
              <w:t xml:space="preserve"> </w:t>
            </w:r>
            <w:r w:rsidRPr="00CE6246">
              <w:rPr>
                <w:sz w:val="20"/>
              </w:rPr>
              <w:t>/cac:ValueDataTypeCode)</w:t>
            </w:r>
            <w:r>
              <w:rPr>
                <w:sz w:val="20"/>
              </w:rPr>
              <w:t>.</w:t>
            </w:r>
          </w:p>
        </w:tc>
        <w:tc>
          <w:tcPr>
            <w:tcW w:w="4531" w:type="dxa"/>
            <w:gridSpan w:val="2"/>
            <w:shd w:val="clear" w:color="auto" w:fill="auto"/>
            <w:vAlign w:val="center"/>
          </w:tcPr>
          <w:p w14:paraId="7AF0901E" w14:textId="77777777" w:rsidR="00CF77B3" w:rsidRPr="00844C1B" w:rsidRDefault="00C11D09" w:rsidP="003F0AFA">
            <w:pPr>
              <w:pStyle w:val="Prrafodelista"/>
              <w:numPr>
                <w:ilvl w:val="0"/>
                <w:numId w:val="10"/>
              </w:numPr>
              <w:spacing w:before="60" w:after="60"/>
              <w:ind w:left="317"/>
              <w:rPr>
                <w:sz w:val="20"/>
                <w:szCs w:val="20"/>
              </w:rPr>
            </w:pPr>
            <w:r w:rsidRPr="00844C1B">
              <w:rPr>
                <w:sz w:val="20"/>
                <w:szCs w:val="20"/>
              </w:rPr>
              <w:t>Severity: ERROR</w:t>
            </w:r>
          </w:p>
          <w:p w14:paraId="1BCA1AEF" w14:textId="77777777" w:rsidR="00CF77B3" w:rsidRPr="00844C1B" w:rsidRDefault="00CF77B3" w:rsidP="00CF77B3">
            <w:pPr>
              <w:pStyle w:val="Prrafodelista"/>
              <w:numPr>
                <w:ilvl w:val="0"/>
                <w:numId w:val="0"/>
              </w:numPr>
              <w:spacing w:before="60" w:after="60"/>
              <w:ind w:left="317"/>
              <w:rPr>
                <w:sz w:val="20"/>
                <w:szCs w:val="20"/>
              </w:rPr>
            </w:pPr>
          </w:p>
          <w:p w14:paraId="428B7B8C" w14:textId="305EDE03" w:rsidR="00A37A0B" w:rsidRPr="00844C1B" w:rsidRDefault="00A37A0B" w:rsidP="003F0AFA">
            <w:pPr>
              <w:pStyle w:val="Prrafodelista"/>
              <w:numPr>
                <w:ilvl w:val="0"/>
                <w:numId w:val="10"/>
              </w:numPr>
              <w:spacing w:before="60" w:after="60"/>
              <w:ind w:left="317"/>
              <w:rPr>
                <w:sz w:val="20"/>
                <w:szCs w:val="20"/>
              </w:rPr>
            </w:pPr>
            <w:r w:rsidRPr="00844C1B">
              <w:rPr>
                <w:sz w:val="20"/>
                <w:szCs w:val="20"/>
              </w:rPr>
              <w:t>Only one sub-element within</w:t>
            </w:r>
            <w:r w:rsidRPr="00844C1B">
              <w:rPr>
                <w:rFonts w:ascii="Courier New" w:hAnsi="Courier New" w:cs="Courier New"/>
                <w:sz w:val="20"/>
                <w:szCs w:val="20"/>
              </w:rPr>
              <w:t xml:space="preserve"> </w:t>
            </w:r>
            <w:r w:rsidR="00CF77B3" w:rsidRPr="00844C1B">
              <w:rPr>
                <w:rFonts w:ascii="Courier New" w:hAnsi="Courier New" w:cs="Courier New"/>
                <w:sz w:val="20"/>
                <w:szCs w:val="20"/>
              </w:rPr>
              <w:t>/cac:TenderingCriterionResponse /cac:ResponseValue</w:t>
            </w:r>
            <w:r w:rsidR="00CF77B3" w:rsidRPr="00844C1B">
              <w:rPr>
                <w:sz w:val="20"/>
                <w:szCs w:val="20"/>
              </w:rPr>
              <w:t xml:space="preserve"> </w:t>
            </w:r>
            <w:r w:rsidRPr="00844C1B">
              <w:rPr>
                <w:sz w:val="20"/>
                <w:szCs w:val="20"/>
              </w:rPr>
              <w:t>is admitted at the same time.</w:t>
            </w:r>
          </w:p>
          <w:p w14:paraId="6C813A07" w14:textId="0AEB4691" w:rsidR="00A37A0B" w:rsidRPr="00844C1B" w:rsidRDefault="00A37A0B" w:rsidP="003F0AFA">
            <w:pPr>
              <w:pStyle w:val="Prrafodelista"/>
              <w:numPr>
                <w:ilvl w:val="0"/>
                <w:numId w:val="10"/>
              </w:numPr>
              <w:spacing w:before="60" w:after="60"/>
              <w:ind w:left="317"/>
              <w:rPr>
                <w:sz w:val="20"/>
                <w:szCs w:val="20"/>
              </w:rPr>
            </w:pPr>
            <w:r w:rsidRPr="00844C1B">
              <w:rPr>
                <w:sz w:val="20"/>
                <w:szCs w:val="20"/>
              </w:rPr>
              <w:t xml:space="preserve">The mandatory sub-element within </w:t>
            </w:r>
            <w:r w:rsidRPr="00844C1B">
              <w:rPr>
                <w:rFonts w:ascii="Courier New" w:hAnsi="Courier New" w:cs="Courier New"/>
                <w:sz w:val="20"/>
                <w:szCs w:val="20"/>
              </w:rPr>
              <w:t>/cac:TenderingCriterionResponse /cac:ResponseValue</w:t>
            </w:r>
            <w:r w:rsidRPr="00844C1B">
              <w:rPr>
                <w:sz w:val="20"/>
                <w:szCs w:val="20"/>
              </w:rPr>
              <w:t xml:space="preserve"> depends on </w:t>
            </w:r>
            <w:r w:rsidR="00E17693" w:rsidRPr="00844C1B">
              <w:rPr>
                <w:rFonts w:ascii="Courier New" w:hAnsi="Courier New" w:cs="Courier New"/>
                <w:sz w:val="20"/>
                <w:szCs w:val="20"/>
              </w:rPr>
              <w:t xml:space="preserve">/cac:TenderingCriterion /cac:TenderingCriterionPropertyGroup /cac:TenderingCriterionProperty /cac:ValueDataTypeCode </w:t>
            </w:r>
            <w:r w:rsidR="00E17693" w:rsidRPr="00844C1B">
              <w:rPr>
                <w:sz w:val="20"/>
                <w:szCs w:val="20"/>
              </w:rPr>
              <w:t xml:space="preserve">(see the relationship on </w:t>
            </w:r>
            <w:r w:rsidR="00844C1B" w:rsidRPr="00844C1B">
              <w:rPr>
                <w:i/>
                <w:sz w:val="20"/>
                <w:szCs w:val="20"/>
              </w:rPr>
              <w:fldChar w:fldCharType="begin"/>
            </w:r>
            <w:r w:rsidR="00844C1B" w:rsidRPr="00844C1B">
              <w:rPr>
                <w:i/>
                <w:sz w:val="20"/>
                <w:szCs w:val="20"/>
              </w:rPr>
              <w:instrText xml:space="preserve"> REF _Ref503342355 \h  \* MERGEFORMAT </w:instrText>
            </w:r>
            <w:r w:rsidR="00844C1B" w:rsidRPr="00844C1B">
              <w:rPr>
                <w:i/>
                <w:sz w:val="20"/>
                <w:szCs w:val="20"/>
              </w:rPr>
            </w:r>
            <w:r w:rsidR="00844C1B" w:rsidRPr="00844C1B">
              <w:rPr>
                <w:i/>
                <w:sz w:val="20"/>
                <w:szCs w:val="20"/>
              </w:rPr>
              <w:fldChar w:fldCharType="separate"/>
            </w:r>
            <w:r w:rsidR="00AA46A3" w:rsidRPr="00AA46A3">
              <w:rPr>
                <w:i/>
                <w:sz w:val="20"/>
                <w:szCs w:val="20"/>
              </w:rPr>
              <w:t xml:space="preserve">Table </w:t>
            </w:r>
            <w:r w:rsidR="00AA46A3" w:rsidRPr="00AA46A3">
              <w:rPr>
                <w:i/>
                <w:noProof/>
                <w:sz w:val="20"/>
                <w:szCs w:val="20"/>
              </w:rPr>
              <w:t>44</w:t>
            </w:r>
            <w:r w:rsidR="00AA46A3" w:rsidRPr="00AA46A3">
              <w:rPr>
                <w:i/>
                <w:sz w:val="20"/>
                <w:szCs w:val="20"/>
              </w:rPr>
              <w:t>: Matching between data type and response</w:t>
            </w:r>
            <w:r w:rsidR="00844C1B" w:rsidRPr="00844C1B">
              <w:rPr>
                <w:i/>
                <w:sz w:val="20"/>
                <w:szCs w:val="20"/>
              </w:rPr>
              <w:fldChar w:fldCharType="end"/>
            </w:r>
            <w:r w:rsidR="00E17693" w:rsidRPr="00844C1B">
              <w:rPr>
                <w:sz w:val="20"/>
                <w:szCs w:val="20"/>
              </w:rPr>
              <w:t>)</w:t>
            </w:r>
          </w:p>
        </w:tc>
      </w:tr>
      <w:tr w:rsidR="00EF294D" w:rsidRPr="00143833" w14:paraId="4D949F41" w14:textId="77777777" w:rsidTr="00AC057C">
        <w:tc>
          <w:tcPr>
            <w:tcW w:w="3964" w:type="dxa"/>
            <w:gridSpan w:val="2"/>
            <w:shd w:val="clear" w:color="auto" w:fill="auto"/>
            <w:vAlign w:val="center"/>
          </w:tcPr>
          <w:p w14:paraId="79E9C9E8" w14:textId="5BC1C900" w:rsidR="0086668E" w:rsidRDefault="0086668E" w:rsidP="0086668E">
            <w:pPr>
              <w:spacing w:before="60" w:after="60"/>
              <w:jc w:val="left"/>
              <w:rPr>
                <w:sz w:val="20"/>
              </w:rPr>
            </w:pPr>
            <w:r>
              <w:rPr>
                <w:sz w:val="20"/>
              </w:rPr>
              <w:t xml:space="preserve">Business requirement: </w:t>
            </w:r>
            <w:hyperlink r:id="rId46" w:anchor="BIS41-ESPDV2.0-tbr92-018" w:history="1">
              <w:r w:rsidRPr="0086668E">
                <w:rPr>
                  <w:rStyle w:val="nfasis"/>
                  <w:color w:val="2156A5"/>
                  <w:sz w:val="20"/>
                  <w:szCs w:val="20"/>
                  <w:u w:val="single"/>
                </w:rPr>
                <w:t>tbr92-018</w:t>
              </w:r>
            </w:hyperlink>
          </w:p>
          <w:p w14:paraId="38E95EEF" w14:textId="56538983" w:rsidR="00EF294D" w:rsidRDefault="00EF294D" w:rsidP="00323022">
            <w:pPr>
              <w:spacing w:before="60" w:after="60"/>
              <w:rPr>
                <w:sz w:val="20"/>
              </w:rPr>
            </w:pPr>
            <w:r w:rsidRPr="00CE6246">
              <w:rPr>
                <w:sz w:val="20"/>
              </w:rPr>
              <w:t>Recommendation: use a UUDI-version 4 number</w:t>
            </w:r>
            <w:r>
              <w:rPr>
                <w:sz w:val="20"/>
              </w:rPr>
              <w:t xml:space="preserve"> on Response value identifier.</w:t>
            </w:r>
          </w:p>
        </w:tc>
        <w:tc>
          <w:tcPr>
            <w:tcW w:w="4531" w:type="dxa"/>
            <w:gridSpan w:val="2"/>
            <w:shd w:val="clear" w:color="auto" w:fill="auto"/>
            <w:vAlign w:val="center"/>
          </w:tcPr>
          <w:p w14:paraId="1E1AE582" w14:textId="77777777" w:rsidR="00EF294D" w:rsidRDefault="00EF294D" w:rsidP="003F0AFA">
            <w:pPr>
              <w:pStyle w:val="Prrafodelista"/>
              <w:numPr>
                <w:ilvl w:val="0"/>
                <w:numId w:val="10"/>
              </w:numPr>
              <w:spacing w:before="60" w:after="60"/>
              <w:ind w:left="317"/>
              <w:rPr>
                <w:sz w:val="20"/>
                <w:szCs w:val="20"/>
              </w:rPr>
            </w:pPr>
            <w:r>
              <w:rPr>
                <w:sz w:val="20"/>
                <w:szCs w:val="20"/>
              </w:rPr>
              <w:t>Severity: WARNING</w:t>
            </w:r>
          </w:p>
          <w:p w14:paraId="191CE890" w14:textId="77777777" w:rsidR="00EF294D" w:rsidRDefault="00EF294D" w:rsidP="00EF294D">
            <w:pPr>
              <w:pStyle w:val="Prrafodelista"/>
              <w:numPr>
                <w:ilvl w:val="0"/>
                <w:numId w:val="0"/>
              </w:numPr>
              <w:spacing w:before="60" w:after="60"/>
              <w:ind w:left="317"/>
              <w:rPr>
                <w:sz w:val="20"/>
                <w:szCs w:val="20"/>
              </w:rPr>
            </w:pPr>
          </w:p>
          <w:p w14:paraId="6BEBBBE8" w14:textId="78D17F4F" w:rsidR="00EF294D" w:rsidRPr="00844C1B" w:rsidRDefault="00EF294D" w:rsidP="00455534">
            <w:pPr>
              <w:pStyle w:val="Prrafodelista"/>
              <w:numPr>
                <w:ilvl w:val="0"/>
                <w:numId w:val="10"/>
              </w:numPr>
              <w:spacing w:before="60" w:after="60"/>
              <w:ind w:left="317"/>
              <w:rPr>
                <w:sz w:val="20"/>
                <w:szCs w:val="20"/>
              </w:rPr>
            </w:pPr>
            <w:r w:rsidRPr="00844C1B">
              <w:rPr>
                <w:rFonts w:ascii="Courier New" w:hAnsi="Courier New" w:cs="Courier New"/>
                <w:sz w:val="20"/>
                <w:szCs w:val="20"/>
              </w:rPr>
              <w:t>/cac:TenderingCriterionResponse /cac:ResponseValue</w:t>
            </w:r>
            <w:r>
              <w:rPr>
                <w:rFonts w:ascii="Courier New" w:hAnsi="Courier New" w:cs="Courier New"/>
                <w:sz w:val="20"/>
                <w:szCs w:val="20"/>
              </w:rPr>
              <w:t>/cbc:ID</w:t>
            </w:r>
            <w:r w:rsidR="00455534" w:rsidRPr="00844C1B">
              <w:rPr>
                <w:sz w:val="20"/>
                <w:szCs w:val="20"/>
              </w:rPr>
              <w:t xml:space="preserve"> </w:t>
            </w:r>
            <w:r w:rsidR="00455534">
              <w:rPr>
                <w:sz w:val="20"/>
                <w:szCs w:val="20"/>
              </w:rPr>
              <w:t>should follow UUDI-version 4 structure.</w:t>
            </w:r>
          </w:p>
        </w:tc>
      </w:tr>
      <w:tr w:rsidR="005F4FE3" w:rsidRPr="00143833" w14:paraId="3F6F1847" w14:textId="77777777" w:rsidTr="00AC057C">
        <w:tc>
          <w:tcPr>
            <w:tcW w:w="3964" w:type="dxa"/>
            <w:gridSpan w:val="2"/>
            <w:shd w:val="clear" w:color="auto" w:fill="auto"/>
            <w:vAlign w:val="center"/>
          </w:tcPr>
          <w:p w14:paraId="6373EC77" w14:textId="0797646A" w:rsidR="003F0C4B" w:rsidRDefault="003F0C4B" w:rsidP="00323022">
            <w:pPr>
              <w:spacing w:before="60" w:after="60"/>
              <w:rPr>
                <w:sz w:val="20"/>
              </w:rPr>
            </w:pPr>
            <w:r>
              <w:rPr>
                <w:sz w:val="20"/>
              </w:rPr>
              <w:t xml:space="preserve">Business requirement: </w:t>
            </w:r>
            <w:hyperlink r:id="rId47" w:anchor="BIS41-ESPDV2.0-tbr070-013" w:history="1">
              <w:r w:rsidRPr="003F0C4B">
                <w:rPr>
                  <w:rStyle w:val="nfasis"/>
                  <w:color w:val="2156A5"/>
                  <w:sz w:val="20"/>
                  <w:szCs w:val="20"/>
                  <w:u w:val="single"/>
                </w:rPr>
                <w:t>tbr070-013</w:t>
              </w:r>
            </w:hyperlink>
          </w:p>
          <w:p w14:paraId="6ABDECA9" w14:textId="68A10A4E" w:rsidR="005F4FE3" w:rsidRPr="00CE6246" w:rsidRDefault="005F4FE3" w:rsidP="00323022">
            <w:pPr>
              <w:spacing w:before="60" w:after="60"/>
              <w:rPr>
                <w:sz w:val="20"/>
              </w:rPr>
            </w:pPr>
            <w:r w:rsidRPr="005F4FE3">
              <w:rPr>
                <w:sz w:val="20"/>
              </w:rPr>
              <w:t>Groups codified as ON* must be processed always</w:t>
            </w:r>
          </w:p>
        </w:tc>
        <w:tc>
          <w:tcPr>
            <w:tcW w:w="4531" w:type="dxa"/>
            <w:gridSpan w:val="2"/>
            <w:shd w:val="clear" w:color="auto" w:fill="auto"/>
            <w:vAlign w:val="center"/>
          </w:tcPr>
          <w:p w14:paraId="0515431B" w14:textId="77777777" w:rsidR="005F4FE3" w:rsidRDefault="005F4FE3" w:rsidP="00FC3BC1">
            <w:pPr>
              <w:pStyle w:val="Prrafodelista"/>
              <w:numPr>
                <w:ilvl w:val="0"/>
                <w:numId w:val="10"/>
              </w:numPr>
              <w:spacing w:before="60" w:after="60"/>
              <w:ind w:left="317"/>
              <w:jc w:val="left"/>
              <w:rPr>
                <w:sz w:val="20"/>
                <w:szCs w:val="20"/>
              </w:rPr>
            </w:pPr>
            <w:r>
              <w:rPr>
                <w:sz w:val="20"/>
                <w:szCs w:val="20"/>
              </w:rPr>
              <w:t>Severity: ERROR</w:t>
            </w:r>
          </w:p>
          <w:p w14:paraId="1BCF07C0" w14:textId="77777777" w:rsidR="005F4FE3" w:rsidRDefault="005F4FE3" w:rsidP="00FC3BC1">
            <w:pPr>
              <w:pStyle w:val="Prrafodelista"/>
              <w:numPr>
                <w:ilvl w:val="0"/>
                <w:numId w:val="0"/>
              </w:numPr>
              <w:spacing w:before="60" w:after="60"/>
              <w:ind w:left="317"/>
              <w:jc w:val="left"/>
              <w:rPr>
                <w:sz w:val="20"/>
                <w:szCs w:val="20"/>
              </w:rPr>
            </w:pPr>
          </w:p>
          <w:p w14:paraId="06E13B14" w14:textId="5BB22DC4" w:rsidR="00FC3BC1" w:rsidRPr="00FC3BC1" w:rsidRDefault="005F4FE3" w:rsidP="00FC3BC1">
            <w:pPr>
              <w:pStyle w:val="Prrafodelista"/>
              <w:numPr>
                <w:ilvl w:val="0"/>
                <w:numId w:val="10"/>
              </w:numPr>
              <w:spacing w:before="60" w:after="60"/>
              <w:ind w:left="317"/>
              <w:jc w:val="left"/>
              <w:rPr>
                <w:sz w:val="20"/>
                <w:szCs w:val="20"/>
              </w:rPr>
            </w:pPr>
            <w:r>
              <w:rPr>
                <w:sz w:val="20"/>
                <w:szCs w:val="20"/>
              </w:rPr>
              <w:t xml:space="preserve">If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Pr>
                <w:rFonts w:ascii="Courier New" w:hAnsi="Courier New" w:cs="Courier New"/>
                <w:sz w:val="20"/>
              </w:rPr>
              <w:t xml:space="preserve"> </w:t>
            </w:r>
            <w:r>
              <w:rPr>
                <w:sz w:val="20"/>
              </w:rPr>
              <w:t>matches</w:t>
            </w:r>
            <w:r w:rsidRPr="00323022">
              <w:rPr>
                <w:sz w:val="20"/>
              </w:rPr>
              <w:t xml:space="preserve"> one of the IDs within </w:t>
            </w:r>
            <w:r w:rsidRPr="00323022">
              <w:rPr>
                <w:rFonts w:ascii="Courier New" w:hAnsi="Courier New" w:cs="Courier New"/>
                <w:sz w:val="20"/>
              </w:rPr>
              <w:t xml:space="preserve"> /cac:TenderingCriterion</w:t>
            </w:r>
            <w:r>
              <w:rPr>
                <w:rFonts w:ascii="Courier New" w:hAnsi="Courier New" w:cs="Courier New"/>
                <w:sz w:val="20"/>
              </w:rPr>
              <w:t>Group</w:t>
            </w:r>
            <w:r w:rsidRPr="00323022">
              <w:rPr>
                <w:rFonts w:ascii="Courier New" w:hAnsi="Courier New" w:cs="Courier New"/>
                <w:sz w:val="20"/>
              </w:rPr>
              <w:t>Property</w:t>
            </w:r>
            <w:r>
              <w:rPr>
                <w:rFonts w:ascii="Courier New" w:hAnsi="Courier New" w:cs="Courier New"/>
                <w:sz w:val="20"/>
              </w:rPr>
              <w:t>Group</w:t>
            </w:r>
            <w:r w:rsidRPr="00323022">
              <w:rPr>
                <w:rFonts w:ascii="Courier New" w:hAnsi="Courier New" w:cs="Courier New"/>
                <w:sz w:val="20"/>
              </w:rPr>
              <w:t xml:space="preserve"> /cbc:ID</w:t>
            </w:r>
            <w:r>
              <w:rPr>
                <w:sz w:val="20"/>
              </w:rPr>
              <w:t xml:space="preserve">, and its </w:t>
            </w:r>
            <w:r w:rsidRPr="005F4FE3">
              <w:rPr>
                <w:rFonts w:ascii="Courier New" w:hAnsi="Courier New" w:cs="Courier New"/>
                <w:sz w:val="20"/>
              </w:rPr>
              <w:t>/cbc:PropertyGroupTypeCode = ‘ON*’</w:t>
            </w:r>
          </w:p>
          <w:p w14:paraId="36A97004" w14:textId="1D3A3B21" w:rsidR="00FC3BC1" w:rsidRDefault="00FC3BC1" w:rsidP="00FC3BC1">
            <w:pPr>
              <w:pStyle w:val="Prrafodelista"/>
              <w:numPr>
                <w:ilvl w:val="0"/>
                <w:numId w:val="0"/>
              </w:numPr>
              <w:spacing w:before="60" w:after="60"/>
              <w:ind w:left="317"/>
              <w:jc w:val="left"/>
              <w:rPr>
                <w:rFonts w:ascii="Courier New" w:hAnsi="Courier New" w:cs="Courier New"/>
                <w:sz w:val="20"/>
              </w:rPr>
            </w:pPr>
            <w:r>
              <w:rPr>
                <w:sz w:val="20"/>
                <w:szCs w:val="20"/>
              </w:rPr>
              <w:t xml:space="preserve">Then, its </w:t>
            </w:r>
            <w:r w:rsidRPr="00323022">
              <w:rPr>
                <w:rFonts w:ascii="Courier New" w:hAnsi="Courier New" w:cs="Courier New"/>
                <w:sz w:val="20"/>
              </w:rPr>
              <w:t>/cac:</w:t>
            </w:r>
            <w:r>
              <w:t xml:space="preserve"> </w:t>
            </w:r>
            <w:r w:rsidRPr="00FC3BC1">
              <w:rPr>
                <w:rFonts w:ascii="Courier New" w:hAnsi="Courier New" w:cs="Courier New"/>
                <w:sz w:val="20"/>
              </w:rPr>
              <w:t>SubsidiaryTenderingCriterionPropertyGroup</w:t>
            </w:r>
            <w:r w:rsidRPr="00323022">
              <w:rPr>
                <w:rFonts w:ascii="Courier New" w:hAnsi="Courier New" w:cs="Courier New"/>
                <w:sz w:val="20"/>
              </w:rPr>
              <w:t xml:space="preserve"> /cbc:ID</w:t>
            </w:r>
            <w:r>
              <w:rPr>
                <w:sz w:val="20"/>
                <w:szCs w:val="20"/>
              </w:rPr>
              <w:t xml:space="preserve"> must exist within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p>
          <w:p w14:paraId="132CF992" w14:textId="1A0BB07B" w:rsidR="00FC3BC1" w:rsidRPr="00FC3BC1" w:rsidRDefault="00FC3BC1" w:rsidP="00FC3BC1">
            <w:pPr>
              <w:pStyle w:val="Prrafodelista"/>
              <w:numPr>
                <w:ilvl w:val="0"/>
                <w:numId w:val="10"/>
              </w:numPr>
              <w:spacing w:before="60" w:after="60"/>
              <w:ind w:left="318"/>
              <w:jc w:val="left"/>
              <w:rPr>
                <w:sz w:val="20"/>
                <w:szCs w:val="20"/>
              </w:rPr>
            </w:pPr>
            <w:r>
              <w:rPr>
                <w:sz w:val="20"/>
                <w:szCs w:val="20"/>
              </w:rPr>
              <w:t xml:space="preserve">Same rule applies to: </w:t>
            </w:r>
            <w:r w:rsidRPr="00FC3BC1">
              <w:rPr>
                <w:rFonts w:ascii="Courier New" w:hAnsi="Courier New" w:cs="Courier New"/>
                <w:sz w:val="20"/>
              </w:rPr>
              <w:t>/</w:t>
            </w:r>
            <w:r w:rsidR="003169A6">
              <w:rPr>
                <w:rFonts w:ascii="Courier New" w:hAnsi="Courier New" w:cs="Courier New"/>
                <w:sz w:val="20"/>
              </w:rPr>
              <w:t>cac:</w:t>
            </w:r>
            <w:r w:rsidRPr="00FC3BC1">
              <w:rPr>
                <w:rFonts w:ascii="Courier New" w:hAnsi="Courier New" w:cs="Courier New"/>
                <w:sz w:val="20"/>
              </w:rPr>
              <w:t>SubsidiaryTenderingCriterionPropertyGroup</w:t>
            </w:r>
          </w:p>
        </w:tc>
      </w:tr>
      <w:tr w:rsidR="009435BC" w:rsidRPr="00143833" w14:paraId="2B0932A5" w14:textId="77777777" w:rsidTr="00AC057C">
        <w:tc>
          <w:tcPr>
            <w:tcW w:w="3964" w:type="dxa"/>
            <w:gridSpan w:val="2"/>
            <w:vMerge w:val="restart"/>
            <w:shd w:val="clear" w:color="auto" w:fill="auto"/>
            <w:vAlign w:val="center"/>
          </w:tcPr>
          <w:p w14:paraId="3C05D919" w14:textId="77777777" w:rsidR="003F0C4B" w:rsidRDefault="003F0C4B" w:rsidP="003F0C4B">
            <w:pPr>
              <w:spacing w:before="60" w:after="60"/>
              <w:rPr>
                <w:sz w:val="20"/>
              </w:rPr>
            </w:pPr>
            <w:r>
              <w:rPr>
                <w:sz w:val="20"/>
              </w:rPr>
              <w:t xml:space="preserve">Business requirement: </w:t>
            </w:r>
            <w:hyperlink r:id="rId48" w:anchor="BIS41-ESPDV2.0-tbr070-013" w:history="1">
              <w:r w:rsidRPr="003F0C4B">
                <w:rPr>
                  <w:rStyle w:val="nfasis"/>
                  <w:color w:val="2156A5"/>
                  <w:sz w:val="20"/>
                  <w:szCs w:val="20"/>
                  <w:u w:val="single"/>
                </w:rPr>
                <w:t>tbr070-013</w:t>
              </w:r>
            </w:hyperlink>
          </w:p>
          <w:p w14:paraId="51A89468" w14:textId="5F6B30E7" w:rsidR="009435BC" w:rsidRPr="005F4FE3" w:rsidRDefault="009435BC" w:rsidP="009435BC">
            <w:pPr>
              <w:spacing w:before="60" w:after="60"/>
              <w:rPr>
                <w:sz w:val="20"/>
              </w:rPr>
            </w:pPr>
            <w:r>
              <w:rPr>
                <w:sz w:val="20"/>
              </w:rPr>
              <w:t>Groups codified as ONTRUE</w:t>
            </w:r>
            <w:r w:rsidRPr="005F4FE3">
              <w:rPr>
                <w:sz w:val="20"/>
              </w:rPr>
              <w:t xml:space="preserve"> must be processed </w:t>
            </w:r>
            <w:r>
              <w:rPr>
                <w:sz w:val="20"/>
              </w:rPr>
              <w:t>if response is True</w:t>
            </w:r>
          </w:p>
        </w:tc>
        <w:tc>
          <w:tcPr>
            <w:tcW w:w="4531" w:type="dxa"/>
            <w:gridSpan w:val="2"/>
            <w:shd w:val="clear" w:color="auto" w:fill="auto"/>
            <w:vAlign w:val="center"/>
          </w:tcPr>
          <w:p w14:paraId="192C0E24" w14:textId="77777777" w:rsidR="009435BC" w:rsidRDefault="009435BC" w:rsidP="009435BC">
            <w:pPr>
              <w:pStyle w:val="Prrafodelista"/>
              <w:numPr>
                <w:ilvl w:val="0"/>
                <w:numId w:val="10"/>
              </w:numPr>
              <w:spacing w:before="60" w:after="60"/>
              <w:ind w:left="317"/>
              <w:jc w:val="left"/>
              <w:rPr>
                <w:sz w:val="20"/>
                <w:szCs w:val="20"/>
              </w:rPr>
            </w:pPr>
            <w:r>
              <w:rPr>
                <w:sz w:val="20"/>
                <w:szCs w:val="20"/>
              </w:rPr>
              <w:t>Severity: ERROR</w:t>
            </w:r>
          </w:p>
          <w:p w14:paraId="4A274D20" w14:textId="77777777" w:rsidR="009435BC" w:rsidRDefault="009435BC" w:rsidP="009435BC">
            <w:pPr>
              <w:pStyle w:val="Prrafodelista"/>
              <w:numPr>
                <w:ilvl w:val="0"/>
                <w:numId w:val="0"/>
              </w:numPr>
              <w:spacing w:before="60" w:after="60"/>
              <w:ind w:left="317"/>
              <w:jc w:val="left"/>
              <w:rPr>
                <w:sz w:val="20"/>
                <w:szCs w:val="20"/>
              </w:rPr>
            </w:pPr>
          </w:p>
          <w:p w14:paraId="60C69A7E" w14:textId="3086E151" w:rsidR="009435BC" w:rsidRPr="00FC3BC1" w:rsidRDefault="009435BC" w:rsidP="009435BC">
            <w:pPr>
              <w:pStyle w:val="Prrafodelista"/>
              <w:numPr>
                <w:ilvl w:val="0"/>
                <w:numId w:val="10"/>
              </w:numPr>
              <w:spacing w:before="60" w:after="60"/>
              <w:ind w:left="317"/>
              <w:jc w:val="left"/>
              <w:rPr>
                <w:sz w:val="20"/>
                <w:szCs w:val="20"/>
              </w:rPr>
            </w:pPr>
            <w:r>
              <w:rPr>
                <w:sz w:val="20"/>
                <w:szCs w:val="20"/>
              </w:rPr>
              <w:t xml:space="preserve">If </w:t>
            </w:r>
            <w:r>
              <w:rPr>
                <w:rFonts w:ascii="Courier New" w:hAnsi="Courier New" w:cs="Courier New"/>
                <w:sz w:val="20"/>
              </w:rPr>
              <w:t>/</w:t>
            </w:r>
            <w:r w:rsidRPr="00323022">
              <w:rPr>
                <w:rFonts w:ascii="Courier New" w:hAnsi="Courier New" w:cs="Courier New"/>
                <w:sz w:val="20"/>
              </w:rPr>
              <w:t>cac:TenderingCriterionResponse</w:t>
            </w:r>
            <w:r>
              <w:rPr>
                <w:rFonts w:ascii="Courier New" w:hAnsi="Courier New" w:cs="Courier New"/>
                <w:sz w:val="20"/>
              </w:rPr>
              <w:t xml:space="preserve"> /cac:ResponseValue /cbc:ResponseIndicator = true</w:t>
            </w:r>
            <w:r w:rsidRPr="00323022">
              <w:rPr>
                <w:sz w:val="20"/>
              </w:rPr>
              <w:t xml:space="preserve"> </w:t>
            </w:r>
            <w:r>
              <w:rPr>
                <w:sz w:val="20"/>
              </w:rPr>
              <w:t xml:space="preserve"> and</w:t>
            </w:r>
            <w:r w:rsidRPr="00323022">
              <w:rPr>
                <w:sz w:val="20"/>
              </w:rPr>
              <w:t xml:space="preserve"> </w:t>
            </w:r>
            <w:r>
              <w:rPr>
                <w:sz w:val="20"/>
              </w:rPr>
              <w:t>/</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Pr>
                <w:rFonts w:ascii="Courier New" w:hAnsi="Courier New" w:cs="Courier New"/>
                <w:sz w:val="20"/>
              </w:rPr>
              <w:t xml:space="preserve"> </w:t>
            </w:r>
            <w:r>
              <w:rPr>
                <w:sz w:val="20"/>
              </w:rPr>
              <w:t>matches</w:t>
            </w:r>
            <w:r w:rsidRPr="00323022">
              <w:rPr>
                <w:sz w:val="20"/>
              </w:rPr>
              <w:t xml:space="preserve"> one of the IDs within </w:t>
            </w:r>
            <w:r w:rsidRPr="00323022">
              <w:rPr>
                <w:rFonts w:ascii="Courier New" w:hAnsi="Courier New" w:cs="Courier New"/>
                <w:sz w:val="20"/>
              </w:rPr>
              <w:t xml:space="preserve"> </w:t>
            </w:r>
            <w:r w:rsidRPr="00323022">
              <w:rPr>
                <w:rFonts w:ascii="Courier New" w:hAnsi="Courier New" w:cs="Courier New"/>
                <w:sz w:val="20"/>
              </w:rPr>
              <w:lastRenderedPageBreak/>
              <w:t>/cac:TenderingCriterion</w:t>
            </w:r>
            <w:r>
              <w:rPr>
                <w:rFonts w:ascii="Courier New" w:hAnsi="Courier New" w:cs="Courier New"/>
                <w:sz w:val="20"/>
              </w:rPr>
              <w:t>Group</w:t>
            </w:r>
            <w:r w:rsidRPr="00323022">
              <w:rPr>
                <w:rFonts w:ascii="Courier New" w:hAnsi="Courier New" w:cs="Courier New"/>
                <w:sz w:val="20"/>
              </w:rPr>
              <w:t>Property</w:t>
            </w:r>
            <w:r>
              <w:rPr>
                <w:rFonts w:ascii="Courier New" w:hAnsi="Courier New" w:cs="Courier New"/>
                <w:sz w:val="20"/>
              </w:rPr>
              <w:t>Group</w:t>
            </w:r>
            <w:r w:rsidRPr="00323022">
              <w:rPr>
                <w:rFonts w:ascii="Courier New" w:hAnsi="Courier New" w:cs="Courier New"/>
                <w:sz w:val="20"/>
              </w:rPr>
              <w:t xml:space="preserve"> /cbc:ID</w:t>
            </w:r>
            <w:r>
              <w:rPr>
                <w:sz w:val="20"/>
              </w:rPr>
              <w:t xml:space="preserve">, and its </w:t>
            </w:r>
            <w:r w:rsidRPr="005F4FE3">
              <w:rPr>
                <w:rFonts w:ascii="Courier New" w:hAnsi="Courier New" w:cs="Courier New"/>
                <w:sz w:val="20"/>
              </w:rPr>
              <w:t>/cbc:PropertyGroupTypeCode = ‘ON</w:t>
            </w:r>
            <w:r>
              <w:rPr>
                <w:rFonts w:ascii="Courier New" w:hAnsi="Courier New" w:cs="Courier New"/>
                <w:sz w:val="20"/>
              </w:rPr>
              <w:t>TRUE</w:t>
            </w:r>
            <w:r w:rsidRPr="005F4FE3">
              <w:rPr>
                <w:rFonts w:ascii="Courier New" w:hAnsi="Courier New" w:cs="Courier New"/>
                <w:sz w:val="20"/>
              </w:rPr>
              <w:t>’</w:t>
            </w:r>
          </w:p>
          <w:p w14:paraId="3E21B3C2" w14:textId="77777777" w:rsidR="009435BC" w:rsidRDefault="009435BC" w:rsidP="009435BC">
            <w:pPr>
              <w:pStyle w:val="Prrafodelista"/>
              <w:numPr>
                <w:ilvl w:val="0"/>
                <w:numId w:val="0"/>
              </w:numPr>
              <w:spacing w:before="60" w:after="60"/>
              <w:ind w:left="317"/>
              <w:jc w:val="left"/>
              <w:rPr>
                <w:rFonts w:ascii="Courier New" w:hAnsi="Courier New" w:cs="Courier New"/>
                <w:sz w:val="20"/>
              </w:rPr>
            </w:pPr>
            <w:r>
              <w:rPr>
                <w:sz w:val="20"/>
                <w:szCs w:val="20"/>
              </w:rPr>
              <w:t xml:space="preserve">Then, its </w:t>
            </w:r>
            <w:r w:rsidRPr="00323022">
              <w:rPr>
                <w:rFonts w:ascii="Courier New" w:hAnsi="Courier New" w:cs="Courier New"/>
                <w:sz w:val="20"/>
              </w:rPr>
              <w:t>/cac:</w:t>
            </w:r>
            <w:r>
              <w:t xml:space="preserve"> </w:t>
            </w:r>
            <w:r w:rsidRPr="00FC3BC1">
              <w:rPr>
                <w:rFonts w:ascii="Courier New" w:hAnsi="Courier New" w:cs="Courier New"/>
                <w:sz w:val="20"/>
              </w:rPr>
              <w:t>SubsidiaryTenderingCriterionPropertyGroup</w:t>
            </w:r>
            <w:r w:rsidRPr="00323022">
              <w:rPr>
                <w:rFonts w:ascii="Courier New" w:hAnsi="Courier New" w:cs="Courier New"/>
                <w:sz w:val="20"/>
              </w:rPr>
              <w:t xml:space="preserve"> /cbc:ID</w:t>
            </w:r>
            <w:r>
              <w:rPr>
                <w:sz w:val="20"/>
                <w:szCs w:val="20"/>
              </w:rPr>
              <w:t xml:space="preserve"> must exist within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p>
          <w:p w14:paraId="4B523006" w14:textId="060E2A97" w:rsidR="009435BC" w:rsidRDefault="009435BC" w:rsidP="009435BC">
            <w:pPr>
              <w:pStyle w:val="Prrafodelista"/>
              <w:numPr>
                <w:ilvl w:val="0"/>
                <w:numId w:val="10"/>
              </w:numPr>
              <w:spacing w:before="60" w:after="60"/>
              <w:ind w:left="317"/>
              <w:jc w:val="left"/>
              <w:rPr>
                <w:sz w:val="20"/>
                <w:szCs w:val="20"/>
              </w:rPr>
            </w:pPr>
            <w:r>
              <w:rPr>
                <w:sz w:val="20"/>
                <w:szCs w:val="20"/>
              </w:rPr>
              <w:t xml:space="preserve">Same rule applies to: </w:t>
            </w:r>
            <w:r w:rsidRPr="00FC3BC1">
              <w:rPr>
                <w:rFonts w:ascii="Courier New" w:hAnsi="Courier New" w:cs="Courier New"/>
                <w:sz w:val="20"/>
              </w:rPr>
              <w:t>/</w:t>
            </w:r>
            <w:r w:rsidR="003169A6">
              <w:rPr>
                <w:rFonts w:ascii="Courier New" w:hAnsi="Courier New" w:cs="Courier New"/>
                <w:sz w:val="20"/>
              </w:rPr>
              <w:t>cac:</w:t>
            </w:r>
            <w:r w:rsidRPr="00FC3BC1">
              <w:rPr>
                <w:rFonts w:ascii="Courier New" w:hAnsi="Courier New" w:cs="Courier New"/>
                <w:sz w:val="20"/>
              </w:rPr>
              <w:t>SubsidiaryTenderingCriterionPropertyGroup</w:t>
            </w:r>
          </w:p>
        </w:tc>
      </w:tr>
      <w:tr w:rsidR="009435BC" w:rsidRPr="00143833" w14:paraId="7A9B24AB" w14:textId="77777777" w:rsidTr="00AC057C">
        <w:tc>
          <w:tcPr>
            <w:tcW w:w="3964" w:type="dxa"/>
            <w:gridSpan w:val="2"/>
            <w:vMerge/>
            <w:shd w:val="clear" w:color="auto" w:fill="auto"/>
            <w:vAlign w:val="center"/>
          </w:tcPr>
          <w:p w14:paraId="3CB0D79D" w14:textId="7D5B9101" w:rsidR="009435BC" w:rsidRDefault="009435BC" w:rsidP="009435BC">
            <w:pPr>
              <w:spacing w:before="60" w:after="60"/>
              <w:rPr>
                <w:sz w:val="20"/>
              </w:rPr>
            </w:pPr>
          </w:p>
        </w:tc>
        <w:tc>
          <w:tcPr>
            <w:tcW w:w="4531" w:type="dxa"/>
            <w:gridSpan w:val="2"/>
            <w:shd w:val="clear" w:color="auto" w:fill="auto"/>
            <w:vAlign w:val="center"/>
          </w:tcPr>
          <w:p w14:paraId="6319E178" w14:textId="77777777" w:rsidR="009435BC" w:rsidRDefault="009435BC" w:rsidP="009435BC">
            <w:pPr>
              <w:pStyle w:val="Prrafodelista"/>
              <w:numPr>
                <w:ilvl w:val="0"/>
                <w:numId w:val="10"/>
              </w:numPr>
              <w:spacing w:before="60" w:after="60"/>
              <w:ind w:left="317"/>
              <w:jc w:val="left"/>
              <w:rPr>
                <w:sz w:val="20"/>
                <w:szCs w:val="20"/>
              </w:rPr>
            </w:pPr>
            <w:r>
              <w:rPr>
                <w:sz w:val="20"/>
                <w:szCs w:val="20"/>
              </w:rPr>
              <w:t>Severity: ERROR</w:t>
            </w:r>
          </w:p>
          <w:p w14:paraId="72EBB5F2" w14:textId="77777777" w:rsidR="009435BC" w:rsidRDefault="009435BC" w:rsidP="009435BC">
            <w:pPr>
              <w:pStyle w:val="Prrafodelista"/>
              <w:numPr>
                <w:ilvl w:val="0"/>
                <w:numId w:val="0"/>
              </w:numPr>
              <w:spacing w:before="60" w:after="60"/>
              <w:ind w:left="317"/>
              <w:jc w:val="left"/>
              <w:rPr>
                <w:sz w:val="20"/>
                <w:szCs w:val="20"/>
              </w:rPr>
            </w:pPr>
          </w:p>
          <w:p w14:paraId="57B000B2" w14:textId="04C5EB6C" w:rsidR="009435BC" w:rsidRPr="00FC3BC1" w:rsidRDefault="009435BC" w:rsidP="009435BC">
            <w:pPr>
              <w:pStyle w:val="Prrafodelista"/>
              <w:numPr>
                <w:ilvl w:val="0"/>
                <w:numId w:val="10"/>
              </w:numPr>
              <w:spacing w:before="60" w:after="60"/>
              <w:ind w:left="317"/>
              <w:jc w:val="left"/>
              <w:rPr>
                <w:sz w:val="20"/>
                <w:szCs w:val="20"/>
              </w:rPr>
            </w:pPr>
            <w:r>
              <w:rPr>
                <w:sz w:val="20"/>
                <w:szCs w:val="20"/>
              </w:rPr>
              <w:t xml:space="preserve">If </w:t>
            </w:r>
            <w:r>
              <w:rPr>
                <w:rFonts w:ascii="Courier New" w:hAnsi="Courier New" w:cs="Courier New"/>
                <w:sz w:val="20"/>
              </w:rPr>
              <w:t>/</w:t>
            </w:r>
            <w:r w:rsidRPr="00323022">
              <w:rPr>
                <w:rFonts w:ascii="Courier New" w:hAnsi="Courier New" w:cs="Courier New"/>
                <w:sz w:val="20"/>
              </w:rPr>
              <w:t>cac:TenderingCriterionResponse</w:t>
            </w:r>
            <w:r>
              <w:rPr>
                <w:rFonts w:ascii="Courier New" w:hAnsi="Courier New" w:cs="Courier New"/>
                <w:sz w:val="20"/>
              </w:rPr>
              <w:t xml:space="preserve"> /cac:ResponseValue /cbc:ResponseIndicator = false</w:t>
            </w:r>
            <w:r w:rsidRPr="00323022">
              <w:rPr>
                <w:sz w:val="20"/>
              </w:rPr>
              <w:t xml:space="preserve"> </w:t>
            </w:r>
            <w:r>
              <w:rPr>
                <w:sz w:val="20"/>
              </w:rPr>
              <w:t xml:space="preserve"> and</w:t>
            </w:r>
            <w:r w:rsidRPr="00323022">
              <w:rPr>
                <w:sz w:val="20"/>
              </w:rPr>
              <w:t xml:space="preserve"> </w:t>
            </w:r>
            <w:r>
              <w:rPr>
                <w:sz w:val="20"/>
              </w:rPr>
              <w:t>/</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Pr>
                <w:rFonts w:ascii="Courier New" w:hAnsi="Courier New" w:cs="Courier New"/>
                <w:sz w:val="20"/>
              </w:rPr>
              <w:t xml:space="preserve"> </w:t>
            </w:r>
            <w:r>
              <w:rPr>
                <w:sz w:val="20"/>
              </w:rPr>
              <w:t>matches</w:t>
            </w:r>
            <w:r w:rsidRPr="00323022">
              <w:rPr>
                <w:sz w:val="20"/>
              </w:rPr>
              <w:t xml:space="preserve"> one of the IDs within </w:t>
            </w:r>
            <w:r w:rsidRPr="00323022">
              <w:rPr>
                <w:rFonts w:ascii="Courier New" w:hAnsi="Courier New" w:cs="Courier New"/>
                <w:sz w:val="20"/>
              </w:rPr>
              <w:t xml:space="preserve"> /cac:TenderingCriterion</w:t>
            </w:r>
            <w:r>
              <w:rPr>
                <w:rFonts w:ascii="Courier New" w:hAnsi="Courier New" w:cs="Courier New"/>
                <w:sz w:val="20"/>
              </w:rPr>
              <w:t>Group</w:t>
            </w:r>
            <w:r w:rsidRPr="00323022">
              <w:rPr>
                <w:rFonts w:ascii="Courier New" w:hAnsi="Courier New" w:cs="Courier New"/>
                <w:sz w:val="20"/>
              </w:rPr>
              <w:t>Property</w:t>
            </w:r>
            <w:r>
              <w:rPr>
                <w:rFonts w:ascii="Courier New" w:hAnsi="Courier New" w:cs="Courier New"/>
                <w:sz w:val="20"/>
              </w:rPr>
              <w:t>Group</w:t>
            </w:r>
            <w:r w:rsidRPr="00323022">
              <w:rPr>
                <w:rFonts w:ascii="Courier New" w:hAnsi="Courier New" w:cs="Courier New"/>
                <w:sz w:val="20"/>
              </w:rPr>
              <w:t xml:space="preserve"> /cbc:ID</w:t>
            </w:r>
            <w:r>
              <w:rPr>
                <w:sz w:val="20"/>
              </w:rPr>
              <w:t xml:space="preserve">, and its </w:t>
            </w:r>
            <w:r w:rsidRPr="005F4FE3">
              <w:rPr>
                <w:rFonts w:ascii="Courier New" w:hAnsi="Courier New" w:cs="Courier New"/>
                <w:sz w:val="20"/>
              </w:rPr>
              <w:t>/cbc:PropertyGroupTypeCode = ‘ON</w:t>
            </w:r>
            <w:r>
              <w:rPr>
                <w:rFonts w:ascii="Courier New" w:hAnsi="Courier New" w:cs="Courier New"/>
                <w:sz w:val="20"/>
              </w:rPr>
              <w:t>TRUE</w:t>
            </w:r>
            <w:r w:rsidRPr="005F4FE3">
              <w:rPr>
                <w:rFonts w:ascii="Courier New" w:hAnsi="Courier New" w:cs="Courier New"/>
                <w:sz w:val="20"/>
              </w:rPr>
              <w:t>’</w:t>
            </w:r>
          </w:p>
          <w:p w14:paraId="16178934" w14:textId="72F99F0F" w:rsidR="009435BC" w:rsidRDefault="009435BC" w:rsidP="009435BC">
            <w:pPr>
              <w:pStyle w:val="Prrafodelista"/>
              <w:numPr>
                <w:ilvl w:val="0"/>
                <w:numId w:val="0"/>
              </w:numPr>
              <w:spacing w:before="60" w:after="60"/>
              <w:ind w:left="317"/>
              <w:jc w:val="left"/>
              <w:rPr>
                <w:rFonts w:ascii="Courier New" w:hAnsi="Courier New" w:cs="Courier New"/>
                <w:sz w:val="20"/>
              </w:rPr>
            </w:pPr>
            <w:r>
              <w:rPr>
                <w:sz w:val="20"/>
                <w:szCs w:val="20"/>
              </w:rPr>
              <w:t xml:space="preserve">Then, its </w:t>
            </w:r>
            <w:r w:rsidRPr="00323022">
              <w:rPr>
                <w:rFonts w:ascii="Courier New" w:hAnsi="Courier New" w:cs="Courier New"/>
                <w:sz w:val="20"/>
              </w:rPr>
              <w:t>/cac:</w:t>
            </w:r>
            <w:r>
              <w:t xml:space="preserve"> </w:t>
            </w:r>
            <w:r w:rsidRPr="00FC3BC1">
              <w:rPr>
                <w:rFonts w:ascii="Courier New" w:hAnsi="Courier New" w:cs="Courier New"/>
                <w:sz w:val="20"/>
              </w:rPr>
              <w:t>SubsidiaryTenderingCriterionPropertyGroup</w:t>
            </w:r>
            <w:r w:rsidRPr="00323022">
              <w:rPr>
                <w:rFonts w:ascii="Courier New" w:hAnsi="Courier New" w:cs="Courier New"/>
                <w:sz w:val="20"/>
              </w:rPr>
              <w:t xml:space="preserve"> /cbc:ID</w:t>
            </w:r>
            <w:r>
              <w:rPr>
                <w:sz w:val="20"/>
                <w:szCs w:val="20"/>
              </w:rPr>
              <w:t xml:space="preserve"> cannot exist within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p>
          <w:p w14:paraId="674C7115" w14:textId="1FF74FE2" w:rsidR="009435BC" w:rsidRDefault="009435BC" w:rsidP="009435BC">
            <w:pPr>
              <w:pStyle w:val="Prrafodelista"/>
              <w:numPr>
                <w:ilvl w:val="0"/>
                <w:numId w:val="10"/>
              </w:numPr>
              <w:spacing w:before="60" w:after="60"/>
              <w:ind w:left="317"/>
              <w:jc w:val="left"/>
              <w:rPr>
                <w:sz w:val="20"/>
                <w:szCs w:val="20"/>
              </w:rPr>
            </w:pPr>
            <w:r>
              <w:rPr>
                <w:sz w:val="20"/>
                <w:szCs w:val="20"/>
              </w:rPr>
              <w:t xml:space="preserve">Same rule applies to: </w:t>
            </w:r>
            <w:r w:rsidRPr="00FC3BC1">
              <w:rPr>
                <w:rFonts w:ascii="Courier New" w:hAnsi="Courier New" w:cs="Courier New"/>
                <w:sz w:val="20"/>
              </w:rPr>
              <w:t>/SubsidiaryTenderingCriterionPropertyGroup</w:t>
            </w:r>
          </w:p>
        </w:tc>
      </w:tr>
      <w:tr w:rsidR="009435BC" w:rsidRPr="00143833" w14:paraId="49592710" w14:textId="77777777" w:rsidTr="00AC057C">
        <w:tc>
          <w:tcPr>
            <w:tcW w:w="3964" w:type="dxa"/>
            <w:gridSpan w:val="2"/>
            <w:vMerge w:val="restart"/>
            <w:shd w:val="clear" w:color="auto" w:fill="auto"/>
            <w:vAlign w:val="center"/>
          </w:tcPr>
          <w:p w14:paraId="4766726B" w14:textId="77777777" w:rsidR="003F0C4B" w:rsidRDefault="003F0C4B" w:rsidP="003F0C4B">
            <w:pPr>
              <w:spacing w:before="60" w:after="60"/>
              <w:rPr>
                <w:sz w:val="20"/>
              </w:rPr>
            </w:pPr>
            <w:r>
              <w:rPr>
                <w:sz w:val="20"/>
              </w:rPr>
              <w:t xml:space="preserve">Business requirement: </w:t>
            </w:r>
            <w:hyperlink r:id="rId49" w:anchor="BIS41-ESPDV2.0-tbr070-013" w:history="1">
              <w:r w:rsidRPr="003F0C4B">
                <w:rPr>
                  <w:rStyle w:val="nfasis"/>
                  <w:color w:val="2156A5"/>
                  <w:sz w:val="20"/>
                  <w:szCs w:val="20"/>
                  <w:u w:val="single"/>
                </w:rPr>
                <w:t>tbr070-013</w:t>
              </w:r>
            </w:hyperlink>
          </w:p>
          <w:p w14:paraId="7B3F6438" w14:textId="37865EE3" w:rsidR="009435BC" w:rsidRDefault="009435BC" w:rsidP="009435BC">
            <w:pPr>
              <w:spacing w:before="60" w:after="60"/>
              <w:rPr>
                <w:sz w:val="20"/>
              </w:rPr>
            </w:pPr>
            <w:r>
              <w:rPr>
                <w:sz w:val="20"/>
              </w:rPr>
              <w:t>Groups codified as ONFALSE</w:t>
            </w:r>
            <w:r w:rsidRPr="005F4FE3">
              <w:rPr>
                <w:sz w:val="20"/>
              </w:rPr>
              <w:t xml:space="preserve"> must be processed </w:t>
            </w:r>
            <w:r>
              <w:rPr>
                <w:sz w:val="20"/>
              </w:rPr>
              <w:t>if response is False</w:t>
            </w:r>
          </w:p>
        </w:tc>
        <w:tc>
          <w:tcPr>
            <w:tcW w:w="4531" w:type="dxa"/>
            <w:gridSpan w:val="2"/>
            <w:shd w:val="clear" w:color="auto" w:fill="auto"/>
            <w:vAlign w:val="center"/>
          </w:tcPr>
          <w:p w14:paraId="2CDAD54B" w14:textId="77777777" w:rsidR="009435BC" w:rsidRDefault="009435BC" w:rsidP="009435BC">
            <w:pPr>
              <w:pStyle w:val="Prrafodelista"/>
              <w:numPr>
                <w:ilvl w:val="0"/>
                <w:numId w:val="10"/>
              </w:numPr>
              <w:spacing w:before="60" w:after="60"/>
              <w:ind w:left="317"/>
              <w:jc w:val="left"/>
              <w:rPr>
                <w:sz w:val="20"/>
                <w:szCs w:val="20"/>
              </w:rPr>
            </w:pPr>
            <w:r>
              <w:rPr>
                <w:sz w:val="20"/>
                <w:szCs w:val="20"/>
              </w:rPr>
              <w:t>Severity: ERROR</w:t>
            </w:r>
          </w:p>
          <w:p w14:paraId="62357469" w14:textId="77777777" w:rsidR="009435BC" w:rsidRDefault="009435BC" w:rsidP="009435BC">
            <w:pPr>
              <w:pStyle w:val="Prrafodelista"/>
              <w:numPr>
                <w:ilvl w:val="0"/>
                <w:numId w:val="0"/>
              </w:numPr>
              <w:spacing w:before="60" w:after="60"/>
              <w:ind w:left="317"/>
              <w:jc w:val="left"/>
              <w:rPr>
                <w:sz w:val="20"/>
                <w:szCs w:val="20"/>
              </w:rPr>
            </w:pPr>
          </w:p>
          <w:p w14:paraId="37BFDC00" w14:textId="07200125" w:rsidR="009435BC" w:rsidRPr="00FC3BC1" w:rsidRDefault="009435BC" w:rsidP="009435BC">
            <w:pPr>
              <w:pStyle w:val="Prrafodelista"/>
              <w:numPr>
                <w:ilvl w:val="0"/>
                <w:numId w:val="10"/>
              </w:numPr>
              <w:spacing w:before="60" w:after="60"/>
              <w:ind w:left="317"/>
              <w:jc w:val="left"/>
              <w:rPr>
                <w:sz w:val="20"/>
                <w:szCs w:val="20"/>
              </w:rPr>
            </w:pPr>
            <w:r>
              <w:rPr>
                <w:sz w:val="20"/>
                <w:szCs w:val="20"/>
              </w:rPr>
              <w:t xml:space="preserve">If </w:t>
            </w:r>
            <w:r>
              <w:rPr>
                <w:rFonts w:ascii="Courier New" w:hAnsi="Courier New" w:cs="Courier New"/>
                <w:sz w:val="20"/>
              </w:rPr>
              <w:t>/</w:t>
            </w:r>
            <w:r w:rsidRPr="00323022">
              <w:rPr>
                <w:rFonts w:ascii="Courier New" w:hAnsi="Courier New" w:cs="Courier New"/>
                <w:sz w:val="20"/>
              </w:rPr>
              <w:t>cac:TenderingCriterionResponse</w:t>
            </w:r>
            <w:r>
              <w:rPr>
                <w:rFonts w:ascii="Courier New" w:hAnsi="Courier New" w:cs="Courier New"/>
                <w:sz w:val="20"/>
              </w:rPr>
              <w:t xml:space="preserve"> /cac:ResponseValue /cbc:ResponseIndicator = false</w:t>
            </w:r>
            <w:r w:rsidRPr="00323022">
              <w:rPr>
                <w:sz w:val="20"/>
              </w:rPr>
              <w:t xml:space="preserve"> </w:t>
            </w:r>
            <w:r>
              <w:rPr>
                <w:sz w:val="20"/>
              </w:rPr>
              <w:t xml:space="preserve"> and</w:t>
            </w:r>
            <w:r w:rsidRPr="00323022">
              <w:rPr>
                <w:sz w:val="20"/>
              </w:rPr>
              <w:t xml:space="preserve"> </w:t>
            </w:r>
            <w:r>
              <w:rPr>
                <w:sz w:val="20"/>
              </w:rPr>
              <w:t>/</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Pr>
                <w:rFonts w:ascii="Courier New" w:hAnsi="Courier New" w:cs="Courier New"/>
                <w:sz w:val="20"/>
              </w:rPr>
              <w:t xml:space="preserve"> </w:t>
            </w:r>
            <w:r>
              <w:rPr>
                <w:sz w:val="20"/>
              </w:rPr>
              <w:t>matches</w:t>
            </w:r>
            <w:r w:rsidRPr="00323022">
              <w:rPr>
                <w:sz w:val="20"/>
              </w:rPr>
              <w:t xml:space="preserve"> one of the IDs within </w:t>
            </w:r>
            <w:r w:rsidRPr="00323022">
              <w:rPr>
                <w:rFonts w:ascii="Courier New" w:hAnsi="Courier New" w:cs="Courier New"/>
                <w:sz w:val="20"/>
              </w:rPr>
              <w:t xml:space="preserve"> /cac:TenderingCriterion</w:t>
            </w:r>
            <w:r>
              <w:rPr>
                <w:rFonts w:ascii="Courier New" w:hAnsi="Courier New" w:cs="Courier New"/>
                <w:sz w:val="20"/>
              </w:rPr>
              <w:t>Group</w:t>
            </w:r>
            <w:r w:rsidRPr="00323022">
              <w:rPr>
                <w:rFonts w:ascii="Courier New" w:hAnsi="Courier New" w:cs="Courier New"/>
                <w:sz w:val="20"/>
              </w:rPr>
              <w:t>Property</w:t>
            </w:r>
            <w:r>
              <w:rPr>
                <w:rFonts w:ascii="Courier New" w:hAnsi="Courier New" w:cs="Courier New"/>
                <w:sz w:val="20"/>
              </w:rPr>
              <w:t>Group</w:t>
            </w:r>
            <w:r w:rsidRPr="00323022">
              <w:rPr>
                <w:rFonts w:ascii="Courier New" w:hAnsi="Courier New" w:cs="Courier New"/>
                <w:sz w:val="20"/>
              </w:rPr>
              <w:t xml:space="preserve"> /cbc:ID</w:t>
            </w:r>
            <w:r>
              <w:rPr>
                <w:sz w:val="20"/>
              </w:rPr>
              <w:t xml:space="preserve">, and its </w:t>
            </w:r>
            <w:r w:rsidRPr="005F4FE3">
              <w:rPr>
                <w:rFonts w:ascii="Courier New" w:hAnsi="Courier New" w:cs="Courier New"/>
                <w:sz w:val="20"/>
              </w:rPr>
              <w:t>/cbc:PropertyGroupTypeCode = ‘ON</w:t>
            </w:r>
            <w:r>
              <w:rPr>
                <w:rFonts w:ascii="Courier New" w:hAnsi="Courier New" w:cs="Courier New"/>
                <w:sz w:val="20"/>
              </w:rPr>
              <w:t>FALSE</w:t>
            </w:r>
            <w:r w:rsidRPr="005F4FE3">
              <w:rPr>
                <w:rFonts w:ascii="Courier New" w:hAnsi="Courier New" w:cs="Courier New"/>
                <w:sz w:val="20"/>
              </w:rPr>
              <w:t>’</w:t>
            </w:r>
          </w:p>
          <w:p w14:paraId="5667CF81" w14:textId="77777777" w:rsidR="009435BC" w:rsidRDefault="009435BC" w:rsidP="009435BC">
            <w:pPr>
              <w:pStyle w:val="Prrafodelista"/>
              <w:numPr>
                <w:ilvl w:val="0"/>
                <w:numId w:val="0"/>
              </w:numPr>
              <w:spacing w:before="60" w:after="60"/>
              <w:ind w:left="317"/>
              <w:jc w:val="left"/>
              <w:rPr>
                <w:rFonts w:ascii="Courier New" w:hAnsi="Courier New" w:cs="Courier New"/>
                <w:sz w:val="20"/>
              </w:rPr>
            </w:pPr>
            <w:r>
              <w:rPr>
                <w:sz w:val="20"/>
                <w:szCs w:val="20"/>
              </w:rPr>
              <w:t xml:space="preserve">Then, its </w:t>
            </w:r>
            <w:r w:rsidRPr="00323022">
              <w:rPr>
                <w:rFonts w:ascii="Courier New" w:hAnsi="Courier New" w:cs="Courier New"/>
                <w:sz w:val="20"/>
              </w:rPr>
              <w:t>/cac:</w:t>
            </w:r>
            <w:r>
              <w:t xml:space="preserve"> </w:t>
            </w:r>
            <w:r w:rsidRPr="00FC3BC1">
              <w:rPr>
                <w:rFonts w:ascii="Courier New" w:hAnsi="Courier New" w:cs="Courier New"/>
                <w:sz w:val="20"/>
              </w:rPr>
              <w:t>SubsidiaryTenderingCriterionPropertyGroup</w:t>
            </w:r>
            <w:r w:rsidRPr="00323022">
              <w:rPr>
                <w:rFonts w:ascii="Courier New" w:hAnsi="Courier New" w:cs="Courier New"/>
                <w:sz w:val="20"/>
              </w:rPr>
              <w:t xml:space="preserve"> /cbc:ID</w:t>
            </w:r>
            <w:r>
              <w:rPr>
                <w:sz w:val="20"/>
                <w:szCs w:val="20"/>
              </w:rPr>
              <w:t xml:space="preserve"> must exist within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p>
          <w:p w14:paraId="49F4A48A" w14:textId="67906A18" w:rsidR="009435BC" w:rsidRDefault="009435BC" w:rsidP="009435BC">
            <w:pPr>
              <w:pStyle w:val="Prrafodelista"/>
              <w:numPr>
                <w:ilvl w:val="0"/>
                <w:numId w:val="10"/>
              </w:numPr>
              <w:spacing w:before="60" w:after="60"/>
              <w:ind w:left="317"/>
              <w:jc w:val="left"/>
              <w:rPr>
                <w:sz w:val="20"/>
                <w:szCs w:val="20"/>
              </w:rPr>
            </w:pPr>
            <w:r>
              <w:rPr>
                <w:sz w:val="20"/>
                <w:szCs w:val="20"/>
              </w:rPr>
              <w:t xml:space="preserve">Same rule applies to: </w:t>
            </w:r>
            <w:r w:rsidRPr="00FC3BC1">
              <w:rPr>
                <w:rFonts w:ascii="Courier New" w:hAnsi="Courier New" w:cs="Courier New"/>
                <w:sz w:val="20"/>
              </w:rPr>
              <w:t>/SubsidiaryTenderingCriterionPropertyGroup</w:t>
            </w:r>
          </w:p>
        </w:tc>
      </w:tr>
      <w:tr w:rsidR="009435BC" w:rsidRPr="00143833" w14:paraId="04AE8ED6" w14:textId="77777777" w:rsidTr="00AC057C">
        <w:tc>
          <w:tcPr>
            <w:tcW w:w="3964" w:type="dxa"/>
            <w:gridSpan w:val="2"/>
            <w:vMerge/>
            <w:shd w:val="clear" w:color="auto" w:fill="auto"/>
            <w:vAlign w:val="center"/>
          </w:tcPr>
          <w:p w14:paraId="210FC774" w14:textId="77777777" w:rsidR="009435BC" w:rsidRDefault="009435BC" w:rsidP="009435BC">
            <w:pPr>
              <w:spacing w:before="60" w:after="60"/>
              <w:rPr>
                <w:sz w:val="20"/>
              </w:rPr>
            </w:pPr>
          </w:p>
        </w:tc>
        <w:tc>
          <w:tcPr>
            <w:tcW w:w="4531" w:type="dxa"/>
            <w:gridSpan w:val="2"/>
            <w:shd w:val="clear" w:color="auto" w:fill="auto"/>
            <w:vAlign w:val="center"/>
          </w:tcPr>
          <w:p w14:paraId="2A42F994" w14:textId="77777777" w:rsidR="009435BC" w:rsidRDefault="009435BC" w:rsidP="009435BC">
            <w:pPr>
              <w:pStyle w:val="Prrafodelista"/>
              <w:numPr>
                <w:ilvl w:val="0"/>
                <w:numId w:val="10"/>
              </w:numPr>
              <w:spacing w:before="60" w:after="60"/>
              <w:ind w:left="317"/>
              <w:jc w:val="left"/>
              <w:rPr>
                <w:sz w:val="20"/>
                <w:szCs w:val="20"/>
              </w:rPr>
            </w:pPr>
            <w:r>
              <w:rPr>
                <w:sz w:val="20"/>
                <w:szCs w:val="20"/>
              </w:rPr>
              <w:t>Severity: ERROR</w:t>
            </w:r>
          </w:p>
          <w:p w14:paraId="666D7AF4" w14:textId="77777777" w:rsidR="009435BC" w:rsidRDefault="009435BC" w:rsidP="009435BC">
            <w:pPr>
              <w:pStyle w:val="Prrafodelista"/>
              <w:numPr>
                <w:ilvl w:val="0"/>
                <w:numId w:val="0"/>
              </w:numPr>
              <w:spacing w:before="60" w:after="60"/>
              <w:ind w:left="317"/>
              <w:jc w:val="left"/>
              <w:rPr>
                <w:sz w:val="20"/>
                <w:szCs w:val="20"/>
              </w:rPr>
            </w:pPr>
          </w:p>
          <w:p w14:paraId="1112DAD4" w14:textId="530CD699" w:rsidR="009435BC" w:rsidRPr="00FC3BC1" w:rsidRDefault="009435BC" w:rsidP="009435BC">
            <w:pPr>
              <w:pStyle w:val="Prrafodelista"/>
              <w:numPr>
                <w:ilvl w:val="0"/>
                <w:numId w:val="10"/>
              </w:numPr>
              <w:spacing w:before="60" w:after="60"/>
              <w:ind w:left="317"/>
              <w:jc w:val="left"/>
              <w:rPr>
                <w:sz w:val="20"/>
                <w:szCs w:val="20"/>
              </w:rPr>
            </w:pPr>
            <w:r>
              <w:rPr>
                <w:sz w:val="20"/>
                <w:szCs w:val="20"/>
              </w:rPr>
              <w:t xml:space="preserve">If </w:t>
            </w:r>
            <w:r>
              <w:rPr>
                <w:rFonts w:ascii="Courier New" w:hAnsi="Courier New" w:cs="Courier New"/>
                <w:sz w:val="20"/>
              </w:rPr>
              <w:t>/</w:t>
            </w:r>
            <w:r w:rsidRPr="00323022">
              <w:rPr>
                <w:rFonts w:ascii="Courier New" w:hAnsi="Courier New" w:cs="Courier New"/>
                <w:sz w:val="20"/>
              </w:rPr>
              <w:t>cac:TenderingCriterionResponse</w:t>
            </w:r>
            <w:r>
              <w:rPr>
                <w:rFonts w:ascii="Courier New" w:hAnsi="Courier New" w:cs="Courier New"/>
                <w:sz w:val="20"/>
              </w:rPr>
              <w:t xml:space="preserve"> /cac:ResponseValue </w:t>
            </w:r>
            <w:r>
              <w:rPr>
                <w:rFonts w:ascii="Courier New" w:hAnsi="Courier New" w:cs="Courier New"/>
                <w:sz w:val="20"/>
              </w:rPr>
              <w:lastRenderedPageBreak/>
              <w:t>/cbc:ResponseIndicator = true</w:t>
            </w:r>
            <w:r w:rsidRPr="00323022">
              <w:rPr>
                <w:sz w:val="20"/>
              </w:rPr>
              <w:t xml:space="preserve"> </w:t>
            </w:r>
            <w:r>
              <w:rPr>
                <w:sz w:val="20"/>
              </w:rPr>
              <w:t xml:space="preserve"> and</w:t>
            </w:r>
            <w:r w:rsidRPr="00323022">
              <w:rPr>
                <w:sz w:val="20"/>
              </w:rPr>
              <w:t xml:space="preserve"> </w:t>
            </w:r>
            <w:r>
              <w:rPr>
                <w:sz w:val="20"/>
              </w:rPr>
              <w:t>/</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Pr>
                <w:rFonts w:ascii="Courier New" w:hAnsi="Courier New" w:cs="Courier New"/>
                <w:sz w:val="20"/>
              </w:rPr>
              <w:t xml:space="preserve"> </w:t>
            </w:r>
            <w:r>
              <w:rPr>
                <w:sz w:val="20"/>
              </w:rPr>
              <w:t>matches</w:t>
            </w:r>
            <w:r w:rsidRPr="00323022">
              <w:rPr>
                <w:sz w:val="20"/>
              </w:rPr>
              <w:t xml:space="preserve"> one of the IDs within </w:t>
            </w:r>
            <w:r w:rsidRPr="00323022">
              <w:rPr>
                <w:rFonts w:ascii="Courier New" w:hAnsi="Courier New" w:cs="Courier New"/>
                <w:sz w:val="20"/>
              </w:rPr>
              <w:t xml:space="preserve"> /cac:TenderingCriterion</w:t>
            </w:r>
            <w:r>
              <w:rPr>
                <w:rFonts w:ascii="Courier New" w:hAnsi="Courier New" w:cs="Courier New"/>
                <w:sz w:val="20"/>
              </w:rPr>
              <w:t>Group</w:t>
            </w:r>
            <w:r w:rsidRPr="00323022">
              <w:rPr>
                <w:rFonts w:ascii="Courier New" w:hAnsi="Courier New" w:cs="Courier New"/>
                <w:sz w:val="20"/>
              </w:rPr>
              <w:t>Property</w:t>
            </w:r>
            <w:r>
              <w:rPr>
                <w:rFonts w:ascii="Courier New" w:hAnsi="Courier New" w:cs="Courier New"/>
                <w:sz w:val="20"/>
              </w:rPr>
              <w:t>Group</w:t>
            </w:r>
            <w:r w:rsidRPr="00323022">
              <w:rPr>
                <w:rFonts w:ascii="Courier New" w:hAnsi="Courier New" w:cs="Courier New"/>
                <w:sz w:val="20"/>
              </w:rPr>
              <w:t xml:space="preserve"> /cbc:ID</w:t>
            </w:r>
            <w:r>
              <w:rPr>
                <w:sz w:val="20"/>
              </w:rPr>
              <w:t xml:space="preserve">, and its </w:t>
            </w:r>
            <w:r w:rsidRPr="005F4FE3">
              <w:rPr>
                <w:rFonts w:ascii="Courier New" w:hAnsi="Courier New" w:cs="Courier New"/>
                <w:sz w:val="20"/>
              </w:rPr>
              <w:t>/cbc:PropertyGroupTypeCode = ‘ON</w:t>
            </w:r>
            <w:r>
              <w:rPr>
                <w:rFonts w:ascii="Courier New" w:hAnsi="Courier New" w:cs="Courier New"/>
                <w:sz w:val="20"/>
              </w:rPr>
              <w:t>FALSE</w:t>
            </w:r>
            <w:r w:rsidRPr="005F4FE3">
              <w:rPr>
                <w:rFonts w:ascii="Courier New" w:hAnsi="Courier New" w:cs="Courier New"/>
                <w:sz w:val="20"/>
              </w:rPr>
              <w:t>’</w:t>
            </w:r>
          </w:p>
          <w:p w14:paraId="1B61B7FB" w14:textId="77777777" w:rsidR="009435BC" w:rsidRDefault="009435BC" w:rsidP="009435BC">
            <w:pPr>
              <w:pStyle w:val="Prrafodelista"/>
              <w:numPr>
                <w:ilvl w:val="0"/>
                <w:numId w:val="0"/>
              </w:numPr>
              <w:spacing w:before="60" w:after="60"/>
              <w:ind w:left="317"/>
              <w:jc w:val="left"/>
              <w:rPr>
                <w:rFonts w:ascii="Courier New" w:hAnsi="Courier New" w:cs="Courier New"/>
                <w:sz w:val="20"/>
              </w:rPr>
            </w:pPr>
            <w:r>
              <w:rPr>
                <w:sz w:val="20"/>
                <w:szCs w:val="20"/>
              </w:rPr>
              <w:t xml:space="preserve">Then, its </w:t>
            </w:r>
            <w:r w:rsidRPr="00323022">
              <w:rPr>
                <w:rFonts w:ascii="Courier New" w:hAnsi="Courier New" w:cs="Courier New"/>
                <w:sz w:val="20"/>
              </w:rPr>
              <w:t>/cac:</w:t>
            </w:r>
            <w:r>
              <w:t xml:space="preserve"> </w:t>
            </w:r>
            <w:r w:rsidRPr="00FC3BC1">
              <w:rPr>
                <w:rFonts w:ascii="Courier New" w:hAnsi="Courier New" w:cs="Courier New"/>
                <w:sz w:val="20"/>
              </w:rPr>
              <w:t>SubsidiaryTenderingCriterionPropertyGroup</w:t>
            </w:r>
            <w:r w:rsidRPr="00323022">
              <w:rPr>
                <w:rFonts w:ascii="Courier New" w:hAnsi="Courier New" w:cs="Courier New"/>
                <w:sz w:val="20"/>
              </w:rPr>
              <w:t xml:space="preserve"> /cbc:ID</w:t>
            </w:r>
            <w:r>
              <w:rPr>
                <w:sz w:val="20"/>
                <w:szCs w:val="20"/>
              </w:rPr>
              <w:t xml:space="preserve"> cannot exist within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p>
          <w:p w14:paraId="75637C90" w14:textId="0EDBDE2C" w:rsidR="009435BC" w:rsidRDefault="009435BC" w:rsidP="009435BC">
            <w:pPr>
              <w:pStyle w:val="Prrafodelista"/>
              <w:numPr>
                <w:ilvl w:val="0"/>
                <w:numId w:val="10"/>
              </w:numPr>
              <w:spacing w:before="60" w:after="60"/>
              <w:ind w:left="317"/>
              <w:jc w:val="left"/>
              <w:rPr>
                <w:sz w:val="20"/>
                <w:szCs w:val="20"/>
              </w:rPr>
            </w:pPr>
            <w:r>
              <w:rPr>
                <w:sz w:val="20"/>
                <w:szCs w:val="20"/>
              </w:rPr>
              <w:t xml:space="preserve">Same rule applies to: </w:t>
            </w:r>
            <w:r w:rsidRPr="00FC3BC1">
              <w:rPr>
                <w:rFonts w:ascii="Courier New" w:hAnsi="Courier New" w:cs="Courier New"/>
                <w:sz w:val="20"/>
              </w:rPr>
              <w:t>/SubsidiaryTenderingCriterionPropertyGroup</w:t>
            </w:r>
          </w:p>
        </w:tc>
      </w:tr>
    </w:tbl>
    <w:p w14:paraId="5D7256AE" w14:textId="1BBC2473" w:rsidR="00397A30" w:rsidRDefault="00397A30" w:rsidP="00397A30">
      <w:pPr>
        <w:pStyle w:val="Descripcin"/>
      </w:pPr>
      <w:bookmarkStart w:id="136" w:name="_Toc504408294"/>
      <w:r>
        <w:lastRenderedPageBreak/>
        <w:t xml:space="preserve">Table </w:t>
      </w:r>
      <w:r w:rsidR="009F1D37">
        <w:fldChar w:fldCharType="begin"/>
      </w:r>
      <w:r w:rsidR="009F1D37">
        <w:instrText xml:space="preserve"> SEQ Table \* ARABIC </w:instrText>
      </w:r>
      <w:r w:rsidR="009F1D37">
        <w:fldChar w:fldCharType="separate"/>
      </w:r>
      <w:r w:rsidR="00AA46A3">
        <w:rPr>
          <w:noProof/>
        </w:rPr>
        <w:t>43</w:t>
      </w:r>
      <w:r w:rsidR="009F1D37">
        <w:fldChar w:fldCharType="end"/>
      </w:r>
      <w:r>
        <w:t>: BR-RESP-30</w:t>
      </w:r>
      <w:bookmarkEnd w:id="136"/>
    </w:p>
    <w:p w14:paraId="22128D2A" w14:textId="77777777" w:rsidR="00E64A60" w:rsidRPr="00E64A60" w:rsidRDefault="00E64A60" w:rsidP="00E64A60"/>
    <w:tbl>
      <w:tblPr>
        <w:tblStyle w:val="Tablaconcuadrcula"/>
        <w:tblpPr w:leftFromText="180" w:rightFromText="180" w:vertAnchor="text" w:tblpY="1"/>
        <w:tblOverlap w:val="never"/>
        <w:tblW w:w="5000" w:type="pct"/>
        <w:tblLayout w:type="fixed"/>
        <w:tblLook w:val="04A0" w:firstRow="1" w:lastRow="0" w:firstColumn="1" w:lastColumn="0" w:noHBand="0" w:noVBand="1"/>
      </w:tblPr>
      <w:tblGrid>
        <w:gridCol w:w="3539"/>
        <w:gridCol w:w="4956"/>
      </w:tblGrid>
      <w:tr w:rsidR="00E17693" w:rsidRPr="003F0C4B" w14:paraId="4EE31DF3" w14:textId="77777777" w:rsidTr="003F0C4B">
        <w:tc>
          <w:tcPr>
            <w:tcW w:w="2083" w:type="pct"/>
            <w:shd w:val="clear" w:color="auto" w:fill="D9D9D9" w:themeFill="background1" w:themeFillShade="D9"/>
            <w:vAlign w:val="center"/>
          </w:tcPr>
          <w:p w14:paraId="7ED558A5" w14:textId="6E497FA5" w:rsidR="00E17693" w:rsidRPr="003F0C4B" w:rsidRDefault="00E17693" w:rsidP="00A768F8">
            <w:pPr>
              <w:spacing w:before="60" w:after="60"/>
              <w:jc w:val="left"/>
              <w:rPr>
                <w:sz w:val="18"/>
                <w:szCs w:val="18"/>
              </w:rPr>
            </w:pPr>
            <w:r w:rsidRPr="003F0C4B">
              <w:rPr>
                <w:rFonts w:ascii="Courier New" w:hAnsi="Courier New" w:cs="Courier New"/>
                <w:sz w:val="18"/>
                <w:szCs w:val="18"/>
              </w:rPr>
              <w:t>/cac:TenderingCriterion /cac:TenderingCriterionPropertyGroup</w:t>
            </w:r>
            <w:r w:rsidR="00AE444C" w:rsidRPr="003F0C4B">
              <w:rPr>
                <w:rFonts w:ascii="Courier New" w:hAnsi="Courier New" w:cs="Courier New"/>
                <w:sz w:val="18"/>
                <w:szCs w:val="18"/>
              </w:rPr>
              <w:t xml:space="preserve"> </w:t>
            </w:r>
            <w:r w:rsidRPr="003F0C4B">
              <w:rPr>
                <w:rFonts w:ascii="Courier New" w:hAnsi="Courier New" w:cs="Courier New"/>
                <w:sz w:val="18"/>
                <w:szCs w:val="18"/>
              </w:rPr>
              <w:t>/cac:TenderingCriterionProperty/cac:ValueDataTypeCode</w:t>
            </w:r>
          </w:p>
        </w:tc>
        <w:tc>
          <w:tcPr>
            <w:tcW w:w="2917" w:type="pct"/>
            <w:shd w:val="clear" w:color="auto" w:fill="D9D9D9" w:themeFill="background1" w:themeFillShade="D9"/>
            <w:vAlign w:val="center"/>
          </w:tcPr>
          <w:p w14:paraId="77A6917F" w14:textId="475F4102" w:rsidR="00E17693" w:rsidRPr="003F0C4B" w:rsidRDefault="00E17693" w:rsidP="00A768F8">
            <w:pPr>
              <w:spacing w:before="60" w:after="60"/>
              <w:jc w:val="left"/>
              <w:rPr>
                <w:rFonts w:ascii="Courier New" w:hAnsi="Courier New" w:cs="Courier New"/>
                <w:sz w:val="18"/>
                <w:szCs w:val="18"/>
              </w:rPr>
            </w:pPr>
            <w:r w:rsidRPr="003F0C4B">
              <w:rPr>
                <w:rFonts w:ascii="Courier New" w:hAnsi="Courier New" w:cs="Courier New"/>
                <w:sz w:val="18"/>
                <w:szCs w:val="18"/>
              </w:rPr>
              <w:t>/cac:TenderingCriterionResponse /cac:ResponseValue</w:t>
            </w:r>
          </w:p>
        </w:tc>
      </w:tr>
      <w:tr w:rsidR="00E17693" w:rsidRPr="003F0C4B" w14:paraId="43F8C634" w14:textId="7413F1DA" w:rsidTr="00A768F8">
        <w:trPr>
          <w:trHeight w:val="255"/>
        </w:trPr>
        <w:tc>
          <w:tcPr>
            <w:tcW w:w="2083" w:type="pct"/>
            <w:vAlign w:val="center"/>
            <w:hideMark/>
          </w:tcPr>
          <w:p w14:paraId="25AEF4F9" w14:textId="77777777" w:rsidR="00E17693" w:rsidRPr="003F0C4B" w:rsidRDefault="00E17693" w:rsidP="00A768F8">
            <w:pPr>
              <w:spacing w:before="0"/>
              <w:jc w:val="left"/>
              <w:rPr>
                <w:sz w:val="18"/>
                <w:szCs w:val="18"/>
              </w:rPr>
            </w:pPr>
            <w:r w:rsidRPr="003F0C4B">
              <w:rPr>
                <w:sz w:val="18"/>
                <w:szCs w:val="18"/>
              </w:rPr>
              <w:t>AMOUNT</w:t>
            </w:r>
          </w:p>
        </w:tc>
        <w:tc>
          <w:tcPr>
            <w:tcW w:w="2917" w:type="pct"/>
            <w:vAlign w:val="center"/>
          </w:tcPr>
          <w:p w14:paraId="3C322B5C" w14:textId="07F866C5"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w:t>
            </w:r>
            <w:r w:rsidR="00787CAB" w:rsidRPr="003F0C4B">
              <w:rPr>
                <w:rFonts w:ascii="Courier New" w:hAnsi="Courier New" w:cs="Courier New"/>
                <w:sz w:val="18"/>
                <w:szCs w:val="18"/>
              </w:rPr>
              <w:t>cbc:R</w:t>
            </w:r>
            <w:r w:rsidRPr="003F0C4B">
              <w:rPr>
                <w:rFonts w:ascii="Courier New" w:hAnsi="Courier New" w:cs="Courier New"/>
                <w:sz w:val="18"/>
                <w:szCs w:val="18"/>
              </w:rPr>
              <w:t>esponseAmount</w:t>
            </w:r>
          </w:p>
        </w:tc>
      </w:tr>
      <w:tr w:rsidR="00E17693" w:rsidRPr="003F0C4B" w14:paraId="457BF65B" w14:textId="6BB6494D" w:rsidTr="00A768F8">
        <w:trPr>
          <w:trHeight w:val="255"/>
        </w:trPr>
        <w:tc>
          <w:tcPr>
            <w:tcW w:w="2083" w:type="pct"/>
            <w:vAlign w:val="center"/>
            <w:hideMark/>
          </w:tcPr>
          <w:p w14:paraId="39D89940" w14:textId="77777777" w:rsidR="00E17693" w:rsidRPr="003F0C4B" w:rsidRDefault="00E17693" w:rsidP="00A768F8">
            <w:pPr>
              <w:spacing w:before="0"/>
              <w:jc w:val="left"/>
              <w:rPr>
                <w:sz w:val="18"/>
                <w:szCs w:val="18"/>
              </w:rPr>
            </w:pPr>
            <w:r w:rsidRPr="003F0C4B">
              <w:rPr>
                <w:sz w:val="18"/>
                <w:szCs w:val="18"/>
              </w:rPr>
              <w:t>CODE</w:t>
            </w:r>
          </w:p>
        </w:tc>
        <w:tc>
          <w:tcPr>
            <w:tcW w:w="2917" w:type="pct"/>
            <w:vAlign w:val="center"/>
          </w:tcPr>
          <w:p w14:paraId="4B2709DB" w14:textId="7D09047A"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w:t>
            </w:r>
            <w:r w:rsidR="00787CAB" w:rsidRPr="003F0C4B">
              <w:rPr>
                <w:rFonts w:ascii="Courier New" w:hAnsi="Courier New" w:cs="Courier New"/>
                <w:sz w:val="18"/>
                <w:szCs w:val="18"/>
              </w:rPr>
              <w:t>cbc:R</w:t>
            </w:r>
            <w:r w:rsidRPr="003F0C4B">
              <w:rPr>
                <w:rFonts w:ascii="Courier New" w:hAnsi="Courier New" w:cs="Courier New"/>
                <w:sz w:val="18"/>
                <w:szCs w:val="18"/>
              </w:rPr>
              <w:t>esponseCode</w:t>
            </w:r>
          </w:p>
        </w:tc>
      </w:tr>
      <w:tr w:rsidR="00E17693" w:rsidRPr="003F0C4B" w14:paraId="7D1A72E4" w14:textId="33B1EC34" w:rsidTr="00A768F8">
        <w:trPr>
          <w:trHeight w:val="255"/>
        </w:trPr>
        <w:tc>
          <w:tcPr>
            <w:tcW w:w="2083" w:type="pct"/>
            <w:vAlign w:val="center"/>
            <w:hideMark/>
          </w:tcPr>
          <w:p w14:paraId="3FA6CD30" w14:textId="77777777" w:rsidR="00E17693" w:rsidRPr="003F0C4B" w:rsidRDefault="00E17693" w:rsidP="00A768F8">
            <w:pPr>
              <w:spacing w:before="0"/>
              <w:jc w:val="left"/>
              <w:rPr>
                <w:sz w:val="18"/>
                <w:szCs w:val="18"/>
              </w:rPr>
            </w:pPr>
            <w:r w:rsidRPr="003F0C4B">
              <w:rPr>
                <w:sz w:val="18"/>
                <w:szCs w:val="18"/>
              </w:rPr>
              <w:t>CODE_COUNTRY</w:t>
            </w:r>
          </w:p>
        </w:tc>
        <w:tc>
          <w:tcPr>
            <w:tcW w:w="2917" w:type="pct"/>
            <w:vAlign w:val="center"/>
          </w:tcPr>
          <w:p w14:paraId="4BBF51F8" w14:textId="674AD40D"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w:t>
            </w:r>
            <w:r w:rsidR="00787CAB" w:rsidRPr="003F0C4B">
              <w:rPr>
                <w:rFonts w:ascii="Courier New" w:hAnsi="Courier New" w:cs="Courier New"/>
                <w:sz w:val="18"/>
                <w:szCs w:val="18"/>
              </w:rPr>
              <w:t>cbc:R</w:t>
            </w:r>
            <w:r w:rsidRPr="003F0C4B">
              <w:rPr>
                <w:rFonts w:ascii="Courier New" w:hAnsi="Courier New" w:cs="Courier New"/>
                <w:sz w:val="18"/>
                <w:szCs w:val="18"/>
              </w:rPr>
              <w:t>esponseCode</w:t>
            </w:r>
          </w:p>
        </w:tc>
      </w:tr>
      <w:tr w:rsidR="00E17693" w:rsidRPr="003F0C4B" w14:paraId="4777DD23" w14:textId="05B87116" w:rsidTr="00A768F8">
        <w:trPr>
          <w:trHeight w:val="255"/>
        </w:trPr>
        <w:tc>
          <w:tcPr>
            <w:tcW w:w="2083" w:type="pct"/>
            <w:vAlign w:val="center"/>
            <w:hideMark/>
          </w:tcPr>
          <w:p w14:paraId="7AB68777" w14:textId="77777777" w:rsidR="00E17693" w:rsidRPr="003F0C4B" w:rsidRDefault="00E17693" w:rsidP="00A768F8">
            <w:pPr>
              <w:spacing w:before="0"/>
              <w:jc w:val="left"/>
              <w:rPr>
                <w:sz w:val="18"/>
                <w:szCs w:val="18"/>
              </w:rPr>
            </w:pPr>
            <w:r w:rsidRPr="003F0C4B">
              <w:rPr>
                <w:sz w:val="18"/>
                <w:szCs w:val="18"/>
              </w:rPr>
              <w:t>DATE</w:t>
            </w:r>
          </w:p>
        </w:tc>
        <w:tc>
          <w:tcPr>
            <w:tcW w:w="2917" w:type="pct"/>
            <w:vAlign w:val="center"/>
          </w:tcPr>
          <w:p w14:paraId="0FD7123E" w14:textId="26A18F64"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w:t>
            </w:r>
            <w:r w:rsidR="00787CAB" w:rsidRPr="003F0C4B">
              <w:rPr>
                <w:rFonts w:ascii="Courier New" w:hAnsi="Courier New" w:cs="Courier New"/>
                <w:sz w:val="18"/>
                <w:szCs w:val="18"/>
              </w:rPr>
              <w:t>cbc:R</w:t>
            </w:r>
            <w:r w:rsidRPr="003F0C4B">
              <w:rPr>
                <w:rFonts w:ascii="Courier New" w:hAnsi="Courier New" w:cs="Courier New"/>
                <w:sz w:val="18"/>
                <w:szCs w:val="18"/>
              </w:rPr>
              <w:t>esponseDate</w:t>
            </w:r>
          </w:p>
        </w:tc>
      </w:tr>
      <w:tr w:rsidR="00E17693" w:rsidRPr="003F0C4B" w14:paraId="1D5F63B6" w14:textId="48E37F4F" w:rsidTr="00A768F8">
        <w:trPr>
          <w:trHeight w:val="255"/>
        </w:trPr>
        <w:tc>
          <w:tcPr>
            <w:tcW w:w="2083" w:type="pct"/>
            <w:vAlign w:val="center"/>
            <w:hideMark/>
          </w:tcPr>
          <w:p w14:paraId="5C6B59C3" w14:textId="77777777" w:rsidR="00E17693" w:rsidRPr="003F0C4B" w:rsidRDefault="00E17693" w:rsidP="00A768F8">
            <w:pPr>
              <w:spacing w:before="0"/>
              <w:jc w:val="left"/>
              <w:rPr>
                <w:sz w:val="18"/>
                <w:szCs w:val="18"/>
              </w:rPr>
            </w:pPr>
            <w:r w:rsidRPr="003F0C4B">
              <w:rPr>
                <w:sz w:val="18"/>
                <w:szCs w:val="18"/>
              </w:rPr>
              <w:t>DESCRIPTION</w:t>
            </w:r>
          </w:p>
        </w:tc>
        <w:tc>
          <w:tcPr>
            <w:tcW w:w="2917" w:type="pct"/>
            <w:vAlign w:val="center"/>
          </w:tcPr>
          <w:p w14:paraId="5A97C8AC" w14:textId="43551AFD"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../cac:ResponseValue/cbc:Description</w:t>
            </w:r>
          </w:p>
        </w:tc>
      </w:tr>
      <w:tr w:rsidR="00E17693" w:rsidRPr="003F0C4B" w14:paraId="41867E49" w14:textId="0BFA598F" w:rsidTr="00A768F8">
        <w:trPr>
          <w:trHeight w:val="255"/>
        </w:trPr>
        <w:tc>
          <w:tcPr>
            <w:tcW w:w="2083" w:type="pct"/>
            <w:vAlign w:val="center"/>
            <w:hideMark/>
          </w:tcPr>
          <w:p w14:paraId="6F80F6BC" w14:textId="77777777" w:rsidR="00E17693" w:rsidRPr="003F0C4B" w:rsidRDefault="00E17693" w:rsidP="00A768F8">
            <w:pPr>
              <w:spacing w:before="0"/>
              <w:jc w:val="left"/>
              <w:rPr>
                <w:sz w:val="18"/>
                <w:szCs w:val="18"/>
              </w:rPr>
            </w:pPr>
            <w:r w:rsidRPr="003F0C4B">
              <w:rPr>
                <w:sz w:val="18"/>
                <w:szCs w:val="18"/>
              </w:rPr>
              <w:t>EVIDENCE_IDENTIFIER</w:t>
            </w:r>
          </w:p>
        </w:tc>
        <w:tc>
          <w:tcPr>
            <w:tcW w:w="2917" w:type="pct"/>
            <w:vAlign w:val="center"/>
          </w:tcPr>
          <w:p w14:paraId="1E4A8C15" w14:textId="19B0A656"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../cac:EvidenceSupplied/cbc:ID</w:t>
            </w:r>
          </w:p>
        </w:tc>
      </w:tr>
      <w:tr w:rsidR="00E17693" w:rsidRPr="003F0C4B" w14:paraId="3B625F32" w14:textId="2CECBFE5" w:rsidTr="00A768F8">
        <w:trPr>
          <w:trHeight w:val="255"/>
        </w:trPr>
        <w:tc>
          <w:tcPr>
            <w:tcW w:w="2083" w:type="pct"/>
            <w:vAlign w:val="center"/>
            <w:hideMark/>
          </w:tcPr>
          <w:p w14:paraId="5FA79740" w14:textId="77777777" w:rsidR="00E17693" w:rsidRPr="003F0C4B" w:rsidRDefault="00E17693" w:rsidP="00A768F8">
            <w:pPr>
              <w:spacing w:before="0"/>
              <w:jc w:val="left"/>
              <w:rPr>
                <w:sz w:val="18"/>
                <w:szCs w:val="18"/>
              </w:rPr>
            </w:pPr>
            <w:r w:rsidRPr="003F0C4B">
              <w:rPr>
                <w:sz w:val="18"/>
                <w:szCs w:val="18"/>
              </w:rPr>
              <w:t>INDICATOR</w:t>
            </w:r>
          </w:p>
        </w:tc>
        <w:tc>
          <w:tcPr>
            <w:tcW w:w="2917" w:type="pct"/>
            <w:vAlign w:val="center"/>
          </w:tcPr>
          <w:p w14:paraId="118A8BDC" w14:textId="5F8EC8C1" w:rsidR="00E17693" w:rsidRPr="003F0C4B" w:rsidRDefault="00296AE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w:t>
            </w:r>
            <w:r w:rsidR="00787CAB" w:rsidRPr="003F0C4B">
              <w:rPr>
                <w:rFonts w:ascii="Courier New" w:hAnsi="Courier New" w:cs="Courier New"/>
                <w:sz w:val="18"/>
                <w:szCs w:val="18"/>
              </w:rPr>
              <w:t>cbc:R</w:t>
            </w:r>
            <w:r w:rsidRPr="003F0C4B">
              <w:rPr>
                <w:rFonts w:ascii="Courier New" w:hAnsi="Courier New" w:cs="Courier New"/>
                <w:sz w:val="18"/>
                <w:szCs w:val="18"/>
              </w:rPr>
              <w:t>esponseIndicator</w:t>
            </w:r>
          </w:p>
        </w:tc>
      </w:tr>
      <w:tr w:rsidR="00E17693" w:rsidRPr="003F0C4B" w14:paraId="187BC00E" w14:textId="0B243E55" w:rsidTr="00A768F8">
        <w:trPr>
          <w:trHeight w:val="255"/>
        </w:trPr>
        <w:tc>
          <w:tcPr>
            <w:tcW w:w="2083" w:type="pct"/>
            <w:vAlign w:val="center"/>
            <w:hideMark/>
          </w:tcPr>
          <w:p w14:paraId="47EADF0D" w14:textId="77777777" w:rsidR="00E17693" w:rsidRPr="003F0C4B" w:rsidRDefault="00E17693" w:rsidP="00A768F8">
            <w:pPr>
              <w:spacing w:before="0"/>
              <w:jc w:val="left"/>
              <w:rPr>
                <w:sz w:val="18"/>
                <w:szCs w:val="18"/>
              </w:rPr>
            </w:pPr>
            <w:r w:rsidRPr="003F0C4B">
              <w:rPr>
                <w:sz w:val="18"/>
                <w:szCs w:val="18"/>
              </w:rPr>
              <w:t>PERCENTAGE</w:t>
            </w:r>
          </w:p>
        </w:tc>
        <w:tc>
          <w:tcPr>
            <w:tcW w:w="2917" w:type="pct"/>
            <w:vAlign w:val="center"/>
          </w:tcPr>
          <w:p w14:paraId="0877FA54" w14:textId="7CF07FC8" w:rsidR="00E17693" w:rsidRPr="003F0C4B" w:rsidRDefault="00787CA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../cac:ResponseValue/cbc:ResponseNumeric</w:t>
            </w:r>
          </w:p>
        </w:tc>
      </w:tr>
      <w:tr w:rsidR="00E17693" w:rsidRPr="003F0C4B" w14:paraId="78C83591" w14:textId="7DCB2BDF" w:rsidTr="00A768F8">
        <w:trPr>
          <w:trHeight w:val="255"/>
        </w:trPr>
        <w:tc>
          <w:tcPr>
            <w:tcW w:w="2083" w:type="pct"/>
            <w:vAlign w:val="center"/>
            <w:hideMark/>
          </w:tcPr>
          <w:p w14:paraId="5E8393C1" w14:textId="77777777" w:rsidR="00E17693" w:rsidRPr="003F0C4B" w:rsidRDefault="00E17693" w:rsidP="00A768F8">
            <w:pPr>
              <w:spacing w:before="0"/>
              <w:jc w:val="left"/>
              <w:rPr>
                <w:sz w:val="18"/>
                <w:szCs w:val="18"/>
              </w:rPr>
            </w:pPr>
            <w:r w:rsidRPr="003F0C4B">
              <w:rPr>
                <w:sz w:val="18"/>
                <w:szCs w:val="18"/>
              </w:rPr>
              <w:t>PERIOD</w:t>
            </w:r>
          </w:p>
        </w:tc>
        <w:tc>
          <w:tcPr>
            <w:tcW w:w="2917" w:type="pct"/>
            <w:vAlign w:val="center"/>
          </w:tcPr>
          <w:p w14:paraId="765F1586" w14:textId="3EB61D0D" w:rsidR="00E17693" w:rsidRPr="003F0C4B" w:rsidRDefault="00787CAB" w:rsidP="00A768F8">
            <w:pPr>
              <w:spacing w:before="60" w:after="60"/>
              <w:jc w:val="left"/>
              <w:rPr>
                <w:rFonts w:ascii="Courier New" w:hAnsi="Courier New" w:cs="Courier New"/>
                <w:sz w:val="18"/>
                <w:szCs w:val="18"/>
              </w:rPr>
            </w:pPr>
            <w:r w:rsidRPr="003F0C4B">
              <w:rPr>
                <w:rFonts w:ascii="Courier New" w:hAnsi="Courier New" w:cs="Courier New"/>
                <w:sz w:val="18"/>
                <w:szCs w:val="18"/>
              </w:rPr>
              <w:t>../cac:ApplicablePeriod</w:t>
            </w:r>
          </w:p>
        </w:tc>
      </w:tr>
      <w:tr w:rsidR="00E17693" w:rsidRPr="00777AA8" w14:paraId="4BDD8DF4" w14:textId="38C9BE46" w:rsidTr="00A768F8">
        <w:trPr>
          <w:trHeight w:val="255"/>
        </w:trPr>
        <w:tc>
          <w:tcPr>
            <w:tcW w:w="2083" w:type="pct"/>
            <w:vAlign w:val="center"/>
            <w:hideMark/>
          </w:tcPr>
          <w:p w14:paraId="33BBEF71" w14:textId="77777777" w:rsidR="00E17693" w:rsidRPr="003F0C4B" w:rsidRDefault="00E17693" w:rsidP="00A768F8">
            <w:pPr>
              <w:spacing w:before="0"/>
              <w:jc w:val="left"/>
              <w:rPr>
                <w:sz w:val="18"/>
                <w:szCs w:val="18"/>
              </w:rPr>
            </w:pPr>
            <w:r w:rsidRPr="003F0C4B">
              <w:rPr>
                <w:sz w:val="18"/>
                <w:szCs w:val="18"/>
              </w:rPr>
              <w:t>QUANTITY_INTEGER</w:t>
            </w:r>
          </w:p>
        </w:tc>
        <w:tc>
          <w:tcPr>
            <w:tcW w:w="2917" w:type="pct"/>
            <w:vAlign w:val="center"/>
          </w:tcPr>
          <w:p w14:paraId="2E95625D" w14:textId="2BB70CEB" w:rsidR="00E17693" w:rsidRPr="000C5B24" w:rsidRDefault="00787CAB" w:rsidP="00A768F8">
            <w:pPr>
              <w:spacing w:before="60" w:after="60"/>
              <w:jc w:val="left"/>
              <w:rPr>
                <w:rFonts w:ascii="Courier New" w:hAnsi="Courier New" w:cs="Courier New"/>
                <w:sz w:val="18"/>
                <w:szCs w:val="18"/>
                <w:lang w:val="fr-FR"/>
              </w:rPr>
            </w:pPr>
            <w:r w:rsidRPr="000C5B24">
              <w:rPr>
                <w:rFonts w:ascii="Courier New" w:hAnsi="Courier New" w:cs="Courier New"/>
                <w:sz w:val="18"/>
                <w:szCs w:val="18"/>
                <w:lang w:val="fr-FR"/>
              </w:rPr>
              <w:t>../cac:ResponseValue/cbc:ResponseQuantity</w:t>
            </w:r>
            <w:r w:rsidR="000C5B24" w:rsidRPr="000C5B24">
              <w:rPr>
                <w:rFonts w:ascii="Courier New" w:hAnsi="Courier New" w:cs="Courier New"/>
                <w:sz w:val="18"/>
                <w:szCs w:val="18"/>
                <w:lang w:val="fr-FR"/>
              </w:rPr>
              <w:t xml:space="preserve"> </w:t>
            </w:r>
            <w:r w:rsidRPr="000C5B24">
              <w:rPr>
                <w:rFonts w:ascii="Courier New" w:hAnsi="Courier New" w:cs="Courier New"/>
                <w:sz w:val="18"/>
                <w:szCs w:val="18"/>
                <w:lang w:val="fr-FR"/>
              </w:rPr>
              <w:t>/@unitCode=”QUANTITY_INTEGER”</w:t>
            </w:r>
          </w:p>
        </w:tc>
      </w:tr>
      <w:tr w:rsidR="00C905BD" w:rsidRPr="00777AA8" w14:paraId="26DE573A" w14:textId="33EB68F2" w:rsidTr="00A768F8">
        <w:trPr>
          <w:trHeight w:val="255"/>
        </w:trPr>
        <w:tc>
          <w:tcPr>
            <w:tcW w:w="2083" w:type="pct"/>
            <w:vAlign w:val="center"/>
            <w:hideMark/>
          </w:tcPr>
          <w:p w14:paraId="0D9BA38F" w14:textId="77777777" w:rsidR="00C905BD" w:rsidRPr="003F0C4B" w:rsidRDefault="00C905BD" w:rsidP="00A768F8">
            <w:pPr>
              <w:spacing w:before="0"/>
              <w:jc w:val="left"/>
              <w:rPr>
                <w:sz w:val="18"/>
                <w:szCs w:val="18"/>
              </w:rPr>
            </w:pPr>
            <w:r w:rsidRPr="003F0C4B">
              <w:rPr>
                <w:sz w:val="18"/>
                <w:szCs w:val="18"/>
              </w:rPr>
              <w:t>QUANTITY_YEAR</w:t>
            </w:r>
          </w:p>
        </w:tc>
        <w:tc>
          <w:tcPr>
            <w:tcW w:w="2917" w:type="pct"/>
            <w:vAlign w:val="center"/>
          </w:tcPr>
          <w:p w14:paraId="6925D99D" w14:textId="28775130" w:rsidR="00C905BD" w:rsidRPr="000C5B24" w:rsidRDefault="00787CAB" w:rsidP="00A768F8">
            <w:pPr>
              <w:spacing w:before="60" w:after="60"/>
              <w:jc w:val="left"/>
              <w:rPr>
                <w:rFonts w:ascii="Courier New" w:hAnsi="Courier New" w:cs="Courier New"/>
                <w:sz w:val="18"/>
                <w:szCs w:val="18"/>
                <w:lang w:val="fr-FR"/>
              </w:rPr>
            </w:pPr>
            <w:r w:rsidRPr="000C5B24">
              <w:rPr>
                <w:rFonts w:ascii="Courier New" w:hAnsi="Courier New" w:cs="Courier New"/>
                <w:sz w:val="18"/>
                <w:szCs w:val="18"/>
                <w:lang w:val="fr-FR"/>
              </w:rPr>
              <w:t>../cac:ResponseValue/cbc:ResponseQuantity</w:t>
            </w:r>
            <w:r w:rsidR="000C5B24" w:rsidRPr="000C5B24">
              <w:rPr>
                <w:rFonts w:ascii="Courier New" w:hAnsi="Courier New" w:cs="Courier New"/>
                <w:sz w:val="18"/>
                <w:szCs w:val="18"/>
                <w:lang w:val="fr-FR"/>
              </w:rPr>
              <w:t xml:space="preserve"> </w:t>
            </w:r>
            <w:r w:rsidRPr="000C5B24">
              <w:rPr>
                <w:rFonts w:ascii="Courier New" w:hAnsi="Courier New" w:cs="Courier New"/>
                <w:sz w:val="18"/>
                <w:szCs w:val="18"/>
                <w:lang w:val="fr-FR"/>
              </w:rPr>
              <w:t>/@unitCode=”QUANTITY_YEAR”</w:t>
            </w:r>
          </w:p>
        </w:tc>
      </w:tr>
      <w:tr w:rsidR="00787CAB" w:rsidRPr="00777AA8" w14:paraId="379CD535" w14:textId="6C1A43BC" w:rsidTr="00A768F8">
        <w:trPr>
          <w:trHeight w:val="255"/>
        </w:trPr>
        <w:tc>
          <w:tcPr>
            <w:tcW w:w="2083" w:type="pct"/>
            <w:vAlign w:val="center"/>
            <w:hideMark/>
          </w:tcPr>
          <w:p w14:paraId="3AC52157" w14:textId="77777777" w:rsidR="00787CAB" w:rsidRPr="003F0C4B" w:rsidRDefault="00787CAB" w:rsidP="00A768F8">
            <w:pPr>
              <w:spacing w:before="0"/>
              <w:jc w:val="left"/>
              <w:rPr>
                <w:sz w:val="18"/>
                <w:szCs w:val="18"/>
              </w:rPr>
            </w:pPr>
            <w:r w:rsidRPr="003F0C4B">
              <w:rPr>
                <w:sz w:val="18"/>
                <w:szCs w:val="18"/>
              </w:rPr>
              <w:t>QUANTITY</w:t>
            </w:r>
          </w:p>
        </w:tc>
        <w:tc>
          <w:tcPr>
            <w:tcW w:w="2917" w:type="pct"/>
            <w:vAlign w:val="center"/>
          </w:tcPr>
          <w:p w14:paraId="46A56C1F" w14:textId="047272A9" w:rsidR="00787CAB" w:rsidRPr="006A7AD3" w:rsidRDefault="00787CAB" w:rsidP="00A768F8">
            <w:pPr>
              <w:spacing w:before="60" w:after="60"/>
              <w:jc w:val="left"/>
              <w:rPr>
                <w:rFonts w:ascii="Courier New" w:hAnsi="Courier New" w:cs="Courier New"/>
                <w:sz w:val="18"/>
                <w:szCs w:val="18"/>
                <w:lang w:val="fr-FR"/>
              </w:rPr>
            </w:pPr>
            <w:r w:rsidRPr="006A7AD3">
              <w:rPr>
                <w:rFonts w:ascii="Courier New" w:hAnsi="Courier New" w:cs="Courier New"/>
                <w:sz w:val="18"/>
                <w:szCs w:val="18"/>
                <w:lang w:val="fr-FR"/>
              </w:rPr>
              <w:t>../cac:ResponseValue/cbc:ResponseQuantity</w:t>
            </w:r>
            <w:r w:rsidR="000C5B24" w:rsidRPr="006A7AD3">
              <w:rPr>
                <w:rFonts w:ascii="Courier New" w:hAnsi="Courier New" w:cs="Courier New"/>
                <w:sz w:val="18"/>
                <w:szCs w:val="18"/>
                <w:lang w:val="fr-FR"/>
              </w:rPr>
              <w:t xml:space="preserve"> </w:t>
            </w:r>
            <w:r w:rsidRPr="006A7AD3">
              <w:rPr>
                <w:rFonts w:ascii="Courier New" w:hAnsi="Courier New" w:cs="Courier New"/>
                <w:sz w:val="18"/>
                <w:szCs w:val="18"/>
                <w:lang w:val="fr-FR"/>
              </w:rPr>
              <w:t>/@unitCode=”QUANTITY”</w:t>
            </w:r>
          </w:p>
        </w:tc>
      </w:tr>
      <w:tr w:rsidR="00C905BD" w:rsidRPr="003F0C4B" w14:paraId="6380E4C8" w14:textId="5331BF98" w:rsidTr="00A768F8">
        <w:trPr>
          <w:trHeight w:val="255"/>
        </w:trPr>
        <w:tc>
          <w:tcPr>
            <w:tcW w:w="2083" w:type="pct"/>
            <w:vAlign w:val="center"/>
            <w:hideMark/>
          </w:tcPr>
          <w:p w14:paraId="16AC1A7D" w14:textId="77777777" w:rsidR="00C905BD" w:rsidRPr="003F0C4B" w:rsidRDefault="00C905BD" w:rsidP="00A768F8">
            <w:pPr>
              <w:spacing w:before="60" w:after="60"/>
              <w:jc w:val="left"/>
              <w:rPr>
                <w:sz w:val="18"/>
                <w:szCs w:val="18"/>
              </w:rPr>
            </w:pPr>
            <w:r w:rsidRPr="003F0C4B">
              <w:rPr>
                <w:sz w:val="18"/>
                <w:szCs w:val="18"/>
              </w:rPr>
              <w:t>NONE</w:t>
            </w:r>
          </w:p>
        </w:tc>
        <w:tc>
          <w:tcPr>
            <w:tcW w:w="2917" w:type="pct"/>
            <w:vAlign w:val="center"/>
          </w:tcPr>
          <w:p w14:paraId="36901E5C" w14:textId="3D61B6BA" w:rsidR="00C905BD" w:rsidRPr="003F0C4B" w:rsidRDefault="00200EB8" w:rsidP="00A768F8">
            <w:pPr>
              <w:spacing w:before="60" w:after="60"/>
              <w:jc w:val="left"/>
              <w:rPr>
                <w:sz w:val="18"/>
                <w:szCs w:val="18"/>
              </w:rPr>
            </w:pPr>
            <w:r w:rsidRPr="003F0C4B">
              <w:rPr>
                <w:sz w:val="18"/>
                <w:szCs w:val="18"/>
              </w:rPr>
              <w:t>No response is required</w:t>
            </w:r>
          </w:p>
        </w:tc>
      </w:tr>
      <w:tr w:rsidR="00C905BD" w:rsidRPr="003F0C4B" w14:paraId="3AB7386B" w14:textId="51E977BA" w:rsidTr="00A768F8">
        <w:trPr>
          <w:trHeight w:val="255"/>
        </w:trPr>
        <w:tc>
          <w:tcPr>
            <w:tcW w:w="2083" w:type="pct"/>
            <w:vAlign w:val="center"/>
            <w:hideMark/>
          </w:tcPr>
          <w:p w14:paraId="62D5AF69" w14:textId="77777777" w:rsidR="00C905BD" w:rsidRPr="003F0C4B" w:rsidRDefault="00C905BD" w:rsidP="00A768F8">
            <w:pPr>
              <w:spacing w:before="0"/>
              <w:jc w:val="left"/>
              <w:rPr>
                <w:sz w:val="18"/>
                <w:szCs w:val="18"/>
              </w:rPr>
            </w:pPr>
            <w:r w:rsidRPr="003F0C4B">
              <w:rPr>
                <w:sz w:val="18"/>
                <w:szCs w:val="18"/>
              </w:rPr>
              <w:t>IDENTIFIER</w:t>
            </w:r>
          </w:p>
        </w:tc>
        <w:tc>
          <w:tcPr>
            <w:tcW w:w="2917" w:type="pct"/>
            <w:vAlign w:val="center"/>
          </w:tcPr>
          <w:p w14:paraId="04A2FF47" w14:textId="797C436A" w:rsidR="00C905BD" w:rsidRPr="003F0C4B" w:rsidRDefault="00AD53D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../cac:ResponseValue/cbc:ResponseID</w:t>
            </w:r>
          </w:p>
        </w:tc>
      </w:tr>
      <w:tr w:rsidR="00C905BD" w:rsidRPr="003F0C4B" w14:paraId="6592FC35" w14:textId="7C27FF10" w:rsidTr="00A768F8">
        <w:trPr>
          <w:trHeight w:val="255"/>
        </w:trPr>
        <w:tc>
          <w:tcPr>
            <w:tcW w:w="2083" w:type="pct"/>
            <w:vAlign w:val="center"/>
            <w:hideMark/>
          </w:tcPr>
          <w:p w14:paraId="21FC4294" w14:textId="77777777" w:rsidR="00C905BD" w:rsidRPr="003F0C4B" w:rsidRDefault="00C905BD" w:rsidP="00A768F8">
            <w:pPr>
              <w:spacing w:before="0"/>
              <w:jc w:val="left"/>
              <w:rPr>
                <w:sz w:val="18"/>
                <w:szCs w:val="18"/>
              </w:rPr>
            </w:pPr>
            <w:r w:rsidRPr="003F0C4B">
              <w:rPr>
                <w:sz w:val="18"/>
                <w:szCs w:val="18"/>
              </w:rPr>
              <w:t>URL</w:t>
            </w:r>
          </w:p>
        </w:tc>
        <w:tc>
          <w:tcPr>
            <w:tcW w:w="2917" w:type="pct"/>
            <w:vAlign w:val="center"/>
          </w:tcPr>
          <w:p w14:paraId="2570F277" w14:textId="67166F51" w:rsidR="00C905BD" w:rsidRPr="003F0C4B" w:rsidRDefault="00AD53DB"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../cac:ResponseValue/cbc:ResponseURI</w:t>
            </w:r>
          </w:p>
        </w:tc>
      </w:tr>
      <w:tr w:rsidR="00C905BD" w:rsidRPr="003F0C4B" w14:paraId="54477672" w14:textId="79127733" w:rsidTr="00EE7870">
        <w:trPr>
          <w:trHeight w:val="300"/>
        </w:trPr>
        <w:tc>
          <w:tcPr>
            <w:tcW w:w="2083" w:type="pct"/>
            <w:shd w:val="clear" w:color="auto" w:fill="auto"/>
            <w:vAlign w:val="center"/>
            <w:hideMark/>
          </w:tcPr>
          <w:p w14:paraId="52E2724B" w14:textId="77777777" w:rsidR="00C905BD" w:rsidRPr="003F0C4B" w:rsidRDefault="00C905BD" w:rsidP="00A768F8">
            <w:pPr>
              <w:spacing w:before="0"/>
              <w:jc w:val="left"/>
              <w:rPr>
                <w:sz w:val="18"/>
                <w:szCs w:val="18"/>
              </w:rPr>
            </w:pPr>
            <w:r w:rsidRPr="003F0C4B">
              <w:rPr>
                <w:sz w:val="18"/>
                <w:szCs w:val="18"/>
              </w:rPr>
              <w:t>MAXIMUM_AMOUNT</w:t>
            </w:r>
          </w:p>
        </w:tc>
        <w:tc>
          <w:tcPr>
            <w:tcW w:w="2917" w:type="pct"/>
            <w:vAlign w:val="center"/>
          </w:tcPr>
          <w:p w14:paraId="5473D3AA" w14:textId="73014F67" w:rsidR="00C905BD"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../cac:ResponseValue/cbc:ResponseAmount</w:t>
            </w:r>
          </w:p>
        </w:tc>
      </w:tr>
      <w:tr w:rsidR="00C905BD" w:rsidRPr="003F0C4B" w14:paraId="5EA168AC" w14:textId="7A8C0F93" w:rsidTr="00EE7870">
        <w:trPr>
          <w:trHeight w:val="261"/>
        </w:trPr>
        <w:tc>
          <w:tcPr>
            <w:tcW w:w="2083" w:type="pct"/>
            <w:shd w:val="clear" w:color="auto" w:fill="auto"/>
            <w:vAlign w:val="center"/>
            <w:hideMark/>
          </w:tcPr>
          <w:p w14:paraId="5497CD07" w14:textId="77777777" w:rsidR="00C905BD" w:rsidRPr="003F0C4B" w:rsidRDefault="00C905BD" w:rsidP="00A768F8">
            <w:pPr>
              <w:spacing w:before="0"/>
              <w:jc w:val="left"/>
              <w:rPr>
                <w:sz w:val="18"/>
                <w:szCs w:val="18"/>
              </w:rPr>
            </w:pPr>
            <w:r w:rsidRPr="003F0C4B">
              <w:rPr>
                <w:sz w:val="18"/>
                <w:szCs w:val="18"/>
              </w:rPr>
              <w:t>MINIMUM_AMOUNT</w:t>
            </w:r>
          </w:p>
        </w:tc>
        <w:tc>
          <w:tcPr>
            <w:tcW w:w="2917" w:type="pct"/>
            <w:vAlign w:val="center"/>
          </w:tcPr>
          <w:p w14:paraId="6A3E6D0A" w14:textId="5B920171" w:rsidR="00C905BD"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../cac:ResponseValue/cbc:ResponseAmount</w:t>
            </w:r>
          </w:p>
        </w:tc>
      </w:tr>
      <w:tr w:rsidR="00E1587E" w:rsidRPr="003F0C4B" w14:paraId="442D1543" w14:textId="77EA1589" w:rsidTr="00EE7870">
        <w:trPr>
          <w:trHeight w:val="255"/>
        </w:trPr>
        <w:tc>
          <w:tcPr>
            <w:tcW w:w="2083" w:type="pct"/>
            <w:shd w:val="clear" w:color="auto" w:fill="auto"/>
            <w:vAlign w:val="center"/>
            <w:hideMark/>
          </w:tcPr>
          <w:p w14:paraId="7139743C" w14:textId="77777777" w:rsidR="00E1587E" w:rsidRPr="003F0C4B" w:rsidRDefault="00E1587E" w:rsidP="00A768F8">
            <w:pPr>
              <w:spacing w:before="0"/>
              <w:jc w:val="left"/>
              <w:rPr>
                <w:sz w:val="18"/>
                <w:szCs w:val="18"/>
              </w:rPr>
            </w:pPr>
            <w:r w:rsidRPr="003F0C4B">
              <w:rPr>
                <w:sz w:val="18"/>
                <w:szCs w:val="18"/>
              </w:rPr>
              <w:t>MAXIMUM_VALUE_NUMERIC</w:t>
            </w:r>
          </w:p>
        </w:tc>
        <w:tc>
          <w:tcPr>
            <w:tcW w:w="2917" w:type="pct"/>
            <w:vAlign w:val="center"/>
          </w:tcPr>
          <w:p w14:paraId="6A49211A" w14:textId="18755E16"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../cac:ResponseValue/cbc:ResponseNumeric</w:t>
            </w:r>
          </w:p>
        </w:tc>
      </w:tr>
      <w:tr w:rsidR="00E1587E" w:rsidRPr="003F0C4B" w14:paraId="529ECD55" w14:textId="1287D7DC" w:rsidTr="00EE7870">
        <w:trPr>
          <w:trHeight w:val="255"/>
        </w:trPr>
        <w:tc>
          <w:tcPr>
            <w:tcW w:w="2083" w:type="pct"/>
            <w:shd w:val="clear" w:color="auto" w:fill="auto"/>
            <w:vAlign w:val="center"/>
            <w:hideMark/>
          </w:tcPr>
          <w:p w14:paraId="109581BC" w14:textId="77777777" w:rsidR="00E1587E" w:rsidRPr="003F0C4B" w:rsidRDefault="00E1587E" w:rsidP="00A768F8">
            <w:pPr>
              <w:spacing w:before="0"/>
              <w:jc w:val="left"/>
              <w:rPr>
                <w:sz w:val="18"/>
                <w:szCs w:val="18"/>
              </w:rPr>
            </w:pPr>
            <w:r w:rsidRPr="003F0C4B">
              <w:rPr>
                <w:sz w:val="18"/>
                <w:szCs w:val="18"/>
              </w:rPr>
              <w:t>MINIMUM_VALUE_NUMERIC</w:t>
            </w:r>
          </w:p>
        </w:tc>
        <w:tc>
          <w:tcPr>
            <w:tcW w:w="2917" w:type="pct"/>
            <w:vAlign w:val="center"/>
          </w:tcPr>
          <w:p w14:paraId="0070DE9B" w14:textId="456BB483"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../cac:ResponseValue/cbc:ResponseNumeric</w:t>
            </w:r>
          </w:p>
        </w:tc>
      </w:tr>
      <w:tr w:rsidR="00E1587E" w:rsidRPr="003F0C4B" w14:paraId="4E585C2C" w14:textId="05187EF5" w:rsidTr="00A768F8">
        <w:trPr>
          <w:trHeight w:val="255"/>
        </w:trPr>
        <w:tc>
          <w:tcPr>
            <w:tcW w:w="2083" w:type="pct"/>
            <w:vAlign w:val="center"/>
            <w:hideMark/>
          </w:tcPr>
          <w:p w14:paraId="31380D06" w14:textId="77777777" w:rsidR="00E1587E" w:rsidRPr="003F0C4B" w:rsidRDefault="00E1587E" w:rsidP="00A768F8">
            <w:pPr>
              <w:spacing w:before="0"/>
              <w:jc w:val="left"/>
              <w:rPr>
                <w:sz w:val="18"/>
                <w:szCs w:val="18"/>
              </w:rPr>
            </w:pPr>
            <w:r w:rsidRPr="003F0C4B">
              <w:rPr>
                <w:sz w:val="18"/>
                <w:szCs w:val="18"/>
              </w:rPr>
              <w:t>TRANSLATION_TYPE_CODE</w:t>
            </w:r>
          </w:p>
        </w:tc>
        <w:tc>
          <w:tcPr>
            <w:tcW w:w="2917" w:type="pct"/>
            <w:vAlign w:val="center"/>
          </w:tcPr>
          <w:p w14:paraId="17CB3BA6" w14:textId="0199D6FA"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../cac:ResponseValue/cbc:ResponseCode</w:t>
            </w:r>
          </w:p>
        </w:tc>
      </w:tr>
      <w:tr w:rsidR="00E1587E" w:rsidRPr="003F0C4B" w14:paraId="367A02E5" w14:textId="6ABC0895" w:rsidTr="00A768F8">
        <w:trPr>
          <w:trHeight w:val="255"/>
        </w:trPr>
        <w:tc>
          <w:tcPr>
            <w:tcW w:w="2083" w:type="pct"/>
            <w:vAlign w:val="center"/>
            <w:hideMark/>
          </w:tcPr>
          <w:p w14:paraId="2ED4D848" w14:textId="77777777" w:rsidR="00E1587E" w:rsidRPr="003F0C4B" w:rsidRDefault="00E1587E" w:rsidP="00A768F8">
            <w:pPr>
              <w:spacing w:before="0"/>
              <w:jc w:val="left"/>
              <w:rPr>
                <w:sz w:val="18"/>
                <w:szCs w:val="18"/>
              </w:rPr>
            </w:pPr>
            <w:r w:rsidRPr="003F0C4B">
              <w:rPr>
                <w:sz w:val="18"/>
                <w:szCs w:val="18"/>
              </w:rPr>
              <w:t>CERTIFICATION_LEVEL_DESCRIPTION</w:t>
            </w:r>
          </w:p>
        </w:tc>
        <w:tc>
          <w:tcPr>
            <w:tcW w:w="2917" w:type="pct"/>
            <w:vAlign w:val="center"/>
          </w:tcPr>
          <w:p w14:paraId="4AA21C51" w14:textId="47AFEBFE"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../cac:ResponseValue/cbc:Description</w:t>
            </w:r>
          </w:p>
        </w:tc>
      </w:tr>
      <w:tr w:rsidR="00E1587E" w:rsidRPr="003F0C4B" w14:paraId="527C39B7" w14:textId="482539D3" w:rsidTr="00A768F8">
        <w:trPr>
          <w:trHeight w:val="255"/>
        </w:trPr>
        <w:tc>
          <w:tcPr>
            <w:tcW w:w="2083" w:type="pct"/>
            <w:vAlign w:val="center"/>
            <w:hideMark/>
          </w:tcPr>
          <w:p w14:paraId="01CDE2A3" w14:textId="77777777" w:rsidR="00E1587E" w:rsidRPr="003F0C4B" w:rsidRDefault="00E1587E" w:rsidP="00A768F8">
            <w:pPr>
              <w:spacing w:before="0"/>
              <w:jc w:val="left"/>
              <w:rPr>
                <w:sz w:val="18"/>
                <w:szCs w:val="18"/>
              </w:rPr>
            </w:pPr>
            <w:r w:rsidRPr="003F0C4B">
              <w:rPr>
                <w:sz w:val="18"/>
                <w:szCs w:val="18"/>
              </w:rPr>
              <w:t>COPY_QUALITY_TYPE_CODE</w:t>
            </w:r>
          </w:p>
        </w:tc>
        <w:tc>
          <w:tcPr>
            <w:tcW w:w="2917" w:type="pct"/>
            <w:vAlign w:val="center"/>
          </w:tcPr>
          <w:p w14:paraId="57282ACB" w14:textId="61055913"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../cac:ResponseValue/cbc:ResponseCode</w:t>
            </w:r>
          </w:p>
        </w:tc>
      </w:tr>
      <w:tr w:rsidR="00E1587E" w:rsidRPr="003F0C4B" w14:paraId="762F0545" w14:textId="3AFE911A" w:rsidTr="00A768F8">
        <w:trPr>
          <w:trHeight w:val="255"/>
        </w:trPr>
        <w:tc>
          <w:tcPr>
            <w:tcW w:w="2083" w:type="pct"/>
            <w:vAlign w:val="center"/>
            <w:hideMark/>
          </w:tcPr>
          <w:p w14:paraId="02BF0BA9" w14:textId="77777777" w:rsidR="00E1587E" w:rsidRPr="003F0C4B" w:rsidRDefault="00E1587E" w:rsidP="00A768F8">
            <w:pPr>
              <w:spacing w:before="0"/>
              <w:jc w:val="left"/>
              <w:rPr>
                <w:sz w:val="18"/>
                <w:szCs w:val="18"/>
              </w:rPr>
            </w:pPr>
            <w:r w:rsidRPr="003F0C4B">
              <w:rPr>
                <w:sz w:val="18"/>
                <w:szCs w:val="18"/>
              </w:rPr>
              <w:t>TIME</w:t>
            </w:r>
          </w:p>
        </w:tc>
        <w:tc>
          <w:tcPr>
            <w:tcW w:w="2917" w:type="pct"/>
            <w:vAlign w:val="center"/>
          </w:tcPr>
          <w:p w14:paraId="531166BD" w14:textId="4F00D4B6" w:rsidR="00E1587E" w:rsidRPr="003F0C4B" w:rsidRDefault="00E1587E" w:rsidP="00A768F8">
            <w:pPr>
              <w:spacing w:before="60" w:after="60"/>
              <w:jc w:val="left"/>
              <w:rPr>
                <w:rFonts w:ascii="Courier New" w:hAnsi="Courier New" w:cs="Courier New"/>
                <w:sz w:val="18"/>
                <w:szCs w:val="18"/>
              </w:rPr>
            </w:pPr>
            <w:r w:rsidRPr="003F0C4B">
              <w:rPr>
                <w:rFonts w:ascii="Courier New" w:hAnsi="Courier New" w:cs="Courier New"/>
                <w:sz w:val="18"/>
                <w:szCs w:val="18"/>
              </w:rPr>
              <w:t>../cac:ResponseValue/cbc:ResponseTime</w:t>
            </w:r>
          </w:p>
        </w:tc>
      </w:tr>
    </w:tbl>
    <w:p w14:paraId="3CBE3D94" w14:textId="7589966B" w:rsidR="00E64A60" w:rsidRDefault="00E64A60" w:rsidP="00E64A60">
      <w:pPr>
        <w:pStyle w:val="Descripcin"/>
      </w:pPr>
      <w:bookmarkStart w:id="137" w:name="_Ref503342355"/>
      <w:bookmarkStart w:id="138" w:name="_Toc504408295"/>
      <w:r>
        <w:lastRenderedPageBreak/>
        <w:t xml:space="preserve">Table </w:t>
      </w:r>
      <w:r w:rsidR="009F1D37">
        <w:fldChar w:fldCharType="begin"/>
      </w:r>
      <w:r w:rsidR="009F1D37">
        <w:instrText xml:space="preserve"> SEQ Table \* ARABIC </w:instrText>
      </w:r>
      <w:r w:rsidR="009F1D37">
        <w:fldChar w:fldCharType="separate"/>
      </w:r>
      <w:r w:rsidR="00AA46A3">
        <w:rPr>
          <w:noProof/>
        </w:rPr>
        <w:t>44</w:t>
      </w:r>
      <w:r w:rsidR="009F1D37">
        <w:fldChar w:fldCharType="end"/>
      </w:r>
      <w:r>
        <w:t>: Matching between data type and response</w:t>
      </w:r>
      <w:bookmarkEnd w:id="137"/>
      <w:bookmarkEnd w:id="138"/>
    </w:p>
    <w:p w14:paraId="773F63F4" w14:textId="46012335" w:rsidR="00EF294D" w:rsidRDefault="00EF294D" w:rsidP="00EF294D">
      <w:pPr>
        <w:pStyle w:val="Ttulo2"/>
      </w:pPr>
      <w:bookmarkStart w:id="139" w:name="_BR-RESP-40"/>
      <w:bookmarkStart w:id="140" w:name="_Toc504408241"/>
      <w:bookmarkEnd w:id="139"/>
      <w:r w:rsidRPr="00084F0A">
        <w:t>BR-</w:t>
      </w:r>
      <w:r>
        <w:t>RESP</w:t>
      </w:r>
      <w:r w:rsidRPr="00084F0A">
        <w:t>-</w:t>
      </w:r>
      <w:r>
        <w:t>4</w:t>
      </w:r>
      <w:r w:rsidRPr="00084F0A">
        <w:t>0</w:t>
      </w:r>
      <w:r w:rsidR="00982A1F">
        <w:t xml:space="preserve"> (role </w:t>
      </w:r>
      <w:r w:rsidR="002E13DD">
        <w:t>different to</w:t>
      </w:r>
      <w:r w:rsidR="00982A1F">
        <w:t xml:space="preserve"> </w:t>
      </w:r>
      <w:r w:rsidR="00982A1F" w:rsidRPr="00C84079">
        <w:rPr>
          <w:sz w:val="20"/>
          <w:szCs w:val="20"/>
        </w:rPr>
        <w:t>OENRON</w:t>
      </w:r>
      <w:r w:rsidR="00982A1F">
        <w:t>)</w:t>
      </w:r>
      <w:bookmarkEnd w:id="140"/>
    </w:p>
    <w:tbl>
      <w:tblPr>
        <w:tblStyle w:val="Tablaconcuadrcula"/>
        <w:tblW w:w="0" w:type="auto"/>
        <w:tblLayout w:type="fixed"/>
        <w:tblLook w:val="04A0" w:firstRow="1" w:lastRow="0" w:firstColumn="1" w:lastColumn="0" w:noHBand="0" w:noVBand="1"/>
      </w:tblPr>
      <w:tblGrid>
        <w:gridCol w:w="2727"/>
        <w:gridCol w:w="1237"/>
        <w:gridCol w:w="1647"/>
        <w:gridCol w:w="2884"/>
      </w:tblGrid>
      <w:tr w:rsidR="00EF294D" w:rsidRPr="00325629" w14:paraId="209414E4" w14:textId="77777777" w:rsidTr="00D85AB2">
        <w:tc>
          <w:tcPr>
            <w:tcW w:w="8495" w:type="dxa"/>
            <w:gridSpan w:val="4"/>
            <w:shd w:val="clear" w:color="auto" w:fill="D9D9D9" w:themeFill="background1" w:themeFillShade="D9"/>
          </w:tcPr>
          <w:p w14:paraId="55EA8243" w14:textId="77777777" w:rsidR="00EF294D" w:rsidRPr="00325629" w:rsidRDefault="00EF294D" w:rsidP="00D85AB2">
            <w:pPr>
              <w:spacing w:before="60" w:after="60"/>
              <w:jc w:val="center"/>
              <w:rPr>
                <w:b/>
                <w:sz w:val="20"/>
              </w:rPr>
            </w:pPr>
            <w:r w:rsidRPr="00325629">
              <w:rPr>
                <w:b/>
                <w:sz w:val="20"/>
              </w:rPr>
              <w:t>Mapping Rule ID</w:t>
            </w:r>
          </w:p>
        </w:tc>
      </w:tr>
      <w:tr w:rsidR="00E408CC" w:rsidRPr="00325629" w14:paraId="1F98E96F" w14:textId="77777777" w:rsidTr="00667222">
        <w:tc>
          <w:tcPr>
            <w:tcW w:w="2727" w:type="dxa"/>
            <w:shd w:val="clear" w:color="auto" w:fill="D9D9D9" w:themeFill="background1" w:themeFillShade="D9"/>
            <w:vAlign w:val="center"/>
          </w:tcPr>
          <w:p w14:paraId="6BF22C6B" w14:textId="77777777" w:rsidR="00E408CC" w:rsidRPr="00325629" w:rsidRDefault="00E408CC" w:rsidP="00D85AB2">
            <w:pPr>
              <w:spacing w:before="60" w:after="60"/>
              <w:jc w:val="left"/>
              <w:rPr>
                <w:sz w:val="20"/>
              </w:rPr>
            </w:pPr>
            <w:r w:rsidRPr="00325629">
              <w:rPr>
                <w:sz w:val="20"/>
              </w:rPr>
              <w:t>Test Case Rule ID</w:t>
            </w:r>
          </w:p>
        </w:tc>
        <w:tc>
          <w:tcPr>
            <w:tcW w:w="2884" w:type="dxa"/>
            <w:gridSpan w:val="2"/>
            <w:tcBorders>
              <w:right w:val="nil"/>
            </w:tcBorders>
            <w:vAlign w:val="center"/>
          </w:tcPr>
          <w:p w14:paraId="30E3148B" w14:textId="77777777" w:rsidR="00E408CC" w:rsidRPr="00F4463E" w:rsidRDefault="00E408CC" w:rsidP="00EF294D">
            <w:pPr>
              <w:pStyle w:val="Prrafodelista"/>
              <w:numPr>
                <w:ilvl w:val="0"/>
                <w:numId w:val="10"/>
              </w:numPr>
              <w:spacing w:before="60" w:after="60"/>
              <w:rPr>
                <w:sz w:val="20"/>
              </w:rPr>
            </w:pPr>
            <w:r w:rsidRPr="00AC1BE3">
              <w:rPr>
                <w:sz w:val="20"/>
                <w:szCs w:val="20"/>
              </w:rPr>
              <w:t>RS-10-R</w:t>
            </w:r>
            <w:r>
              <w:rPr>
                <w:sz w:val="20"/>
                <w:szCs w:val="20"/>
              </w:rPr>
              <w:t>4</w:t>
            </w:r>
            <w:r w:rsidRPr="00AC1BE3">
              <w:rPr>
                <w:sz w:val="20"/>
                <w:szCs w:val="20"/>
              </w:rPr>
              <w:t>0</w:t>
            </w:r>
          </w:p>
          <w:p w14:paraId="23598212" w14:textId="33690D52" w:rsidR="00E408CC" w:rsidRPr="00916761" w:rsidRDefault="00E408CC" w:rsidP="00916761">
            <w:pPr>
              <w:pStyle w:val="Prrafodelista"/>
              <w:numPr>
                <w:ilvl w:val="0"/>
                <w:numId w:val="10"/>
              </w:numPr>
              <w:spacing w:before="60" w:after="60"/>
              <w:rPr>
                <w:sz w:val="20"/>
              </w:rPr>
            </w:pPr>
            <w:r w:rsidRPr="00886508">
              <w:rPr>
                <w:sz w:val="20"/>
              </w:rPr>
              <w:t>RS-</w:t>
            </w:r>
            <w:r w:rsidR="00103FE4">
              <w:rPr>
                <w:sz w:val="20"/>
              </w:rPr>
              <w:t>7</w:t>
            </w:r>
            <w:r w:rsidRPr="00886508">
              <w:rPr>
                <w:sz w:val="20"/>
              </w:rPr>
              <w:t>0-R50</w:t>
            </w:r>
          </w:p>
        </w:tc>
        <w:tc>
          <w:tcPr>
            <w:tcW w:w="2884" w:type="dxa"/>
            <w:tcBorders>
              <w:left w:val="nil"/>
            </w:tcBorders>
            <w:vAlign w:val="center"/>
          </w:tcPr>
          <w:p w14:paraId="783A41D6" w14:textId="26BF6199" w:rsidR="00E408CC" w:rsidRDefault="00E408CC" w:rsidP="0032506E">
            <w:pPr>
              <w:pStyle w:val="Prrafodelista"/>
              <w:numPr>
                <w:ilvl w:val="0"/>
                <w:numId w:val="10"/>
              </w:numPr>
              <w:spacing w:before="60" w:after="60"/>
              <w:rPr>
                <w:sz w:val="20"/>
              </w:rPr>
            </w:pPr>
            <w:r w:rsidRPr="0032506E">
              <w:rPr>
                <w:sz w:val="20"/>
              </w:rPr>
              <w:t>RS-1</w:t>
            </w:r>
            <w:r w:rsidR="0088399E">
              <w:rPr>
                <w:sz w:val="20"/>
              </w:rPr>
              <w:t>3</w:t>
            </w:r>
            <w:r w:rsidRPr="0032506E">
              <w:rPr>
                <w:sz w:val="20"/>
              </w:rPr>
              <w:t>0-R40</w:t>
            </w:r>
          </w:p>
          <w:p w14:paraId="449EEA8D" w14:textId="3642789E" w:rsidR="00E408CC" w:rsidRPr="00A636A7" w:rsidRDefault="005F4E79" w:rsidP="00A636A7">
            <w:pPr>
              <w:pStyle w:val="Prrafodelista"/>
              <w:numPr>
                <w:ilvl w:val="0"/>
                <w:numId w:val="10"/>
              </w:numPr>
              <w:spacing w:before="60" w:after="60"/>
              <w:rPr>
                <w:sz w:val="20"/>
              </w:rPr>
            </w:pPr>
            <w:r>
              <w:rPr>
                <w:sz w:val="20"/>
              </w:rPr>
              <w:t>RS-190</w:t>
            </w:r>
            <w:r w:rsidR="00E408CC" w:rsidRPr="00432CF9">
              <w:rPr>
                <w:sz w:val="20"/>
              </w:rPr>
              <w:t>-R40</w:t>
            </w:r>
          </w:p>
        </w:tc>
      </w:tr>
      <w:tr w:rsidR="00EF294D" w:rsidRPr="00325629" w14:paraId="6DF497C9" w14:textId="77777777" w:rsidTr="00D85AB2">
        <w:tc>
          <w:tcPr>
            <w:tcW w:w="2727" w:type="dxa"/>
            <w:shd w:val="clear" w:color="auto" w:fill="D9D9D9" w:themeFill="background1" w:themeFillShade="D9"/>
            <w:vAlign w:val="center"/>
          </w:tcPr>
          <w:p w14:paraId="4840025E" w14:textId="77777777" w:rsidR="00EF294D" w:rsidRPr="00325629" w:rsidRDefault="00EF294D" w:rsidP="00D85AB2">
            <w:pPr>
              <w:spacing w:before="60" w:after="60"/>
              <w:jc w:val="left"/>
              <w:rPr>
                <w:sz w:val="20"/>
              </w:rPr>
            </w:pPr>
            <w:r w:rsidRPr="00325629">
              <w:rPr>
                <w:sz w:val="20"/>
              </w:rPr>
              <w:t>Rule description</w:t>
            </w:r>
          </w:p>
        </w:tc>
        <w:tc>
          <w:tcPr>
            <w:tcW w:w="5768" w:type="dxa"/>
            <w:gridSpan w:val="3"/>
            <w:vAlign w:val="center"/>
          </w:tcPr>
          <w:p w14:paraId="5AA7AF15" w14:textId="5880F05B" w:rsidR="00EF294D" w:rsidRPr="00325629" w:rsidRDefault="00EF294D" w:rsidP="00D85AB2">
            <w:pPr>
              <w:spacing w:before="60" w:after="60"/>
              <w:rPr>
                <w:sz w:val="20"/>
              </w:rPr>
            </w:pPr>
            <w:r w:rsidRPr="00EF294D">
              <w:rPr>
                <w:sz w:val="20"/>
              </w:rPr>
              <w:t>Information about compliance of selection criteria MUST be provided</w:t>
            </w:r>
          </w:p>
        </w:tc>
      </w:tr>
      <w:tr w:rsidR="00EF294D" w:rsidRPr="00325629" w14:paraId="5176F636" w14:textId="77777777" w:rsidTr="00D85AB2">
        <w:tc>
          <w:tcPr>
            <w:tcW w:w="2727" w:type="dxa"/>
            <w:shd w:val="clear" w:color="auto" w:fill="D9D9D9" w:themeFill="background1" w:themeFillShade="D9"/>
            <w:vAlign w:val="center"/>
          </w:tcPr>
          <w:p w14:paraId="5B6FEE15" w14:textId="77777777" w:rsidR="00EF294D" w:rsidRPr="00325629" w:rsidRDefault="00EF294D" w:rsidP="00D85AB2">
            <w:pPr>
              <w:spacing w:before="60" w:after="60"/>
              <w:jc w:val="left"/>
              <w:rPr>
                <w:sz w:val="20"/>
              </w:rPr>
            </w:pPr>
            <w:r w:rsidRPr="00325629">
              <w:rPr>
                <w:sz w:val="20"/>
              </w:rPr>
              <w:t>Mapping description</w:t>
            </w:r>
          </w:p>
        </w:tc>
        <w:tc>
          <w:tcPr>
            <w:tcW w:w="5768" w:type="dxa"/>
            <w:gridSpan w:val="3"/>
            <w:vAlign w:val="center"/>
          </w:tcPr>
          <w:p w14:paraId="700D8367" w14:textId="77777777" w:rsidR="00EF294D" w:rsidRPr="00325629" w:rsidRDefault="00EF294D" w:rsidP="00D85AB2">
            <w:pPr>
              <w:spacing w:before="60" w:after="60"/>
              <w:rPr>
                <w:sz w:val="20"/>
              </w:rPr>
            </w:pPr>
            <w:r>
              <w:rPr>
                <w:sz w:val="20"/>
              </w:rPr>
              <w:t>Criterion</w:t>
            </w:r>
            <w:r w:rsidRPr="00325629">
              <w:rPr>
                <w:sz w:val="20"/>
              </w:rPr>
              <w:t xml:space="preserve"> </w:t>
            </w:r>
            <w:r>
              <w:rPr>
                <w:sz w:val="20"/>
              </w:rPr>
              <w:t xml:space="preserve">responses </w:t>
            </w:r>
            <w:r w:rsidRPr="00325629">
              <w:rPr>
                <w:sz w:val="20"/>
              </w:rPr>
              <w:t xml:space="preserve">are implemented as </w:t>
            </w:r>
            <w:r>
              <w:rPr>
                <w:sz w:val="20"/>
              </w:rPr>
              <w:t xml:space="preserve">Tendering Criterion response </w:t>
            </w:r>
            <w:r w:rsidRPr="00325629">
              <w:rPr>
                <w:sz w:val="20"/>
              </w:rPr>
              <w:t>components</w:t>
            </w:r>
          </w:p>
        </w:tc>
      </w:tr>
      <w:tr w:rsidR="00EF294D" w:rsidRPr="00325629" w14:paraId="0170F84E" w14:textId="77777777" w:rsidTr="00D85AB2">
        <w:tc>
          <w:tcPr>
            <w:tcW w:w="2727" w:type="dxa"/>
            <w:shd w:val="clear" w:color="auto" w:fill="D9D9D9" w:themeFill="background1" w:themeFillShade="D9"/>
            <w:vAlign w:val="center"/>
          </w:tcPr>
          <w:p w14:paraId="5BD04FC1" w14:textId="77777777" w:rsidR="00EF294D" w:rsidRPr="00325629" w:rsidRDefault="00EF294D" w:rsidP="00D85AB2">
            <w:pPr>
              <w:spacing w:before="60" w:after="60"/>
              <w:jc w:val="left"/>
              <w:rPr>
                <w:sz w:val="20"/>
              </w:rPr>
            </w:pPr>
            <w:r>
              <w:rPr>
                <w:sz w:val="20"/>
              </w:rPr>
              <w:t>XSD Path</w:t>
            </w:r>
          </w:p>
        </w:tc>
        <w:tc>
          <w:tcPr>
            <w:tcW w:w="5768" w:type="dxa"/>
            <w:gridSpan w:val="3"/>
            <w:vAlign w:val="center"/>
          </w:tcPr>
          <w:p w14:paraId="61908CA8" w14:textId="77777777" w:rsidR="00EF294D" w:rsidRPr="0009371B" w:rsidRDefault="00EF294D" w:rsidP="00D85AB2">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6A7AD3" w:rsidRPr="00325629" w14:paraId="12D702CF" w14:textId="77777777" w:rsidTr="00D85AB2">
        <w:tc>
          <w:tcPr>
            <w:tcW w:w="2727" w:type="dxa"/>
            <w:shd w:val="clear" w:color="auto" w:fill="D9D9D9" w:themeFill="background1" w:themeFillShade="D9"/>
            <w:vAlign w:val="center"/>
          </w:tcPr>
          <w:p w14:paraId="4F3752B3" w14:textId="5D93736C" w:rsidR="006A7AD3" w:rsidRDefault="006A7AD3" w:rsidP="00D85AB2">
            <w:pPr>
              <w:spacing w:before="60" w:after="60"/>
              <w:jc w:val="left"/>
              <w:rPr>
                <w:sz w:val="20"/>
              </w:rPr>
            </w:pPr>
            <w:r>
              <w:rPr>
                <w:sz w:val="20"/>
              </w:rPr>
              <w:t>Business requirement</w:t>
            </w:r>
          </w:p>
        </w:tc>
        <w:tc>
          <w:tcPr>
            <w:tcW w:w="5768" w:type="dxa"/>
            <w:gridSpan w:val="3"/>
            <w:vAlign w:val="center"/>
          </w:tcPr>
          <w:p w14:paraId="186C6E7A" w14:textId="5E629CF6" w:rsidR="006A7AD3" w:rsidRPr="006A7AD3" w:rsidRDefault="00D94D78" w:rsidP="006A7AD3">
            <w:pPr>
              <w:spacing w:before="60" w:after="60"/>
              <w:jc w:val="left"/>
              <w:rPr>
                <w:rFonts w:ascii="Courier New" w:hAnsi="Courier New" w:cs="Courier New"/>
                <w:sz w:val="20"/>
              </w:rPr>
            </w:pPr>
            <w:hyperlink r:id="rId50" w:anchor="BIS41-ESPDV2.0-tbr092-018" w:history="1">
              <w:r w:rsidR="006A7AD3" w:rsidRPr="004D7F1D">
                <w:rPr>
                  <w:rStyle w:val="nfasis"/>
                  <w:color w:val="2156A5"/>
                  <w:sz w:val="20"/>
                  <w:szCs w:val="20"/>
                  <w:u w:val="single"/>
                </w:rPr>
                <w:t>tbr92-018</w:t>
              </w:r>
            </w:hyperlink>
            <w:r w:rsidR="006A7AD3" w:rsidRPr="004D7F1D">
              <w:rPr>
                <w:i/>
                <w:iCs/>
              </w:rPr>
              <w:t xml:space="preserve">, </w:t>
            </w:r>
            <w:hyperlink r:id="rId51" w:anchor="BIS41-ESPDV2.0-tbr092-007" w:history="1">
              <w:r w:rsidR="006A7AD3" w:rsidRPr="004D7F1D">
                <w:rPr>
                  <w:rStyle w:val="nfasis"/>
                  <w:color w:val="2156A5"/>
                  <w:sz w:val="20"/>
                  <w:szCs w:val="20"/>
                  <w:u w:val="single"/>
                </w:rPr>
                <w:t>tbr92-007</w:t>
              </w:r>
            </w:hyperlink>
            <w:r w:rsidR="006A7AD3">
              <w:t xml:space="preserve">, </w:t>
            </w:r>
            <w:r w:rsidR="006A7AD3" w:rsidRPr="004D7F1D">
              <w:rPr>
                <w:rStyle w:val="nfasis"/>
                <w:color w:val="2156A5"/>
                <w:spacing w:val="-2"/>
                <w:sz w:val="20"/>
                <w:szCs w:val="20"/>
                <w:u w:val="single"/>
                <w:shd w:val="clear" w:color="auto" w:fill="FFFFFF"/>
              </w:rPr>
              <w:t>tbr92-005</w:t>
            </w:r>
            <w:r w:rsidR="006A7AD3" w:rsidRPr="004D7F1D">
              <w:t xml:space="preserve">, </w:t>
            </w:r>
            <w:hyperlink r:id="rId52" w:anchor="BIS41-ESPDV2.0-tbr092-006" w:history="1">
              <w:r w:rsidR="006A7AD3" w:rsidRPr="004D7F1D">
                <w:rPr>
                  <w:rStyle w:val="nfasis"/>
                  <w:color w:val="2156A5"/>
                  <w:sz w:val="20"/>
                  <w:szCs w:val="20"/>
                  <w:u w:val="single"/>
                </w:rPr>
                <w:t>tbr92-006</w:t>
              </w:r>
            </w:hyperlink>
          </w:p>
        </w:tc>
      </w:tr>
      <w:tr w:rsidR="00EF294D" w:rsidRPr="00325629" w14:paraId="4659822A" w14:textId="77777777" w:rsidTr="00D85AB2">
        <w:tc>
          <w:tcPr>
            <w:tcW w:w="3964" w:type="dxa"/>
            <w:gridSpan w:val="2"/>
            <w:shd w:val="clear" w:color="auto" w:fill="D9D9D9" w:themeFill="background1" w:themeFillShade="D9"/>
            <w:vAlign w:val="center"/>
          </w:tcPr>
          <w:p w14:paraId="365FC9F8" w14:textId="77777777" w:rsidR="00EF294D" w:rsidRPr="00325629" w:rsidRDefault="00EF294D" w:rsidP="00D85AB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13D3FB39" w14:textId="77777777" w:rsidR="00EF294D" w:rsidRPr="00325629" w:rsidRDefault="00EF294D" w:rsidP="00D85AB2">
            <w:pPr>
              <w:spacing w:before="60" w:after="60"/>
              <w:jc w:val="left"/>
              <w:rPr>
                <w:rFonts w:ascii="Courier New" w:hAnsi="Courier New" w:cs="Courier New"/>
                <w:sz w:val="20"/>
              </w:rPr>
            </w:pPr>
            <w:r w:rsidRPr="00325629">
              <w:rPr>
                <w:sz w:val="20"/>
              </w:rPr>
              <w:t>XSD Business Rule Schematron</w:t>
            </w:r>
          </w:p>
        </w:tc>
      </w:tr>
      <w:tr w:rsidR="00913D0E" w:rsidRPr="00143833" w14:paraId="6D662535" w14:textId="77777777" w:rsidTr="00D85AB2">
        <w:tc>
          <w:tcPr>
            <w:tcW w:w="8495" w:type="dxa"/>
            <w:gridSpan w:val="4"/>
            <w:shd w:val="clear" w:color="auto" w:fill="auto"/>
            <w:vAlign w:val="center"/>
          </w:tcPr>
          <w:p w14:paraId="6F92CA41" w14:textId="21F23B43" w:rsidR="00913D0E" w:rsidRPr="00913D0E" w:rsidRDefault="00913D0E" w:rsidP="001569BD">
            <w:pPr>
              <w:keepNext/>
              <w:spacing w:before="60" w:after="60"/>
              <w:rPr>
                <w:sz w:val="20"/>
                <w:szCs w:val="20"/>
              </w:rPr>
            </w:pPr>
            <w:r w:rsidRPr="00913D0E">
              <w:rPr>
                <w:sz w:val="20"/>
                <w:szCs w:val="20"/>
              </w:rPr>
              <w:t xml:space="preserve">Same business rules as </w:t>
            </w:r>
            <w:r w:rsidRPr="00913D0E">
              <w:rPr>
                <w:sz w:val="20"/>
                <w:szCs w:val="20"/>
              </w:rPr>
              <w:fldChar w:fldCharType="begin"/>
            </w:r>
            <w:r w:rsidRPr="00913D0E">
              <w:rPr>
                <w:sz w:val="20"/>
                <w:szCs w:val="20"/>
              </w:rPr>
              <w:instrText xml:space="preserve"> REF _Ref503343616 \h </w:instrText>
            </w:r>
            <w:r>
              <w:rPr>
                <w:sz w:val="20"/>
                <w:szCs w:val="20"/>
              </w:rPr>
              <w:instrText xml:space="preserve"> \* MERGEFORMAT </w:instrText>
            </w:r>
            <w:r w:rsidRPr="00913D0E">
              <w:rPr>
                <w:sz w:val="20"/>
                <w:szCs w:val="20"/>
              </w:rPr>
            </w:r>
            <w:r w:rsidRPr="00913D0E">
              <w:rPr>
                <w:sz w:val="20"/>
                <w:szCs w:val="20"/>
              </w:rPr>
              <w:fldChar w:fldCharType="separate"/>
            </w:r>
            <w:r w:rsidR="00AA46A3" w:rsidRPr="00AA46A3">
              <w:rPr>
                <w:sz w:val="20"/>
                <w:szCs w:val="20"/>
              </w:rPr>
              <w:t>BR-RESP-30</w:t>
            </w:r>
            <w:r w:rsidRPr="00913D0E">
              <w:rPr>
                <w:sz w:val="20"/>
                <w:szCs w:val="20"/>
              </w:rPr>
              <w:fldChar w:fldCharType="end"/>
            </w:r>
          </w:p>
        </w:tc>
      </w:tr>
    </w:tbl>
    <w:p w14:paraId="526E7DBC" w14:textId="61B524F9" w:rsidR="00084F0A" w:rsidRDefault="001569BD" w:rsidP="001569BD">
      <w:pPr>
        <w:pStyle w:val="Descripcin"/>
      </w:pPr>
      <w:bookmarkStart w:id="141" w:name="_Toc504408296"/>
      <w:r>
        <w:t xml:space="preserve">Table </w:t>
      </w:r>
      <w:r w:rsidR="009F1D37">
        <w:fldChar w:fldCharType="begin"/>
      </w:r>
      <w:r w:rsidR="009F1D37">
        <w:instrText xml:space="preserve"> SEQ Table \* ARABIC </w:instrText>
      </w:r>
      <w:r w:rsidR="009F1D37">
        <w:fldChar w:fldCharType="separate"/>
      </w:r>
      <w:r w:rsidR="00AA46A3">
        <w:rPr>
          <w:noProof/>
        </w:rPr>
        <w:t>45</w:t>
      </w:r>
      <w:r w:rsidR="009F1D37">
        <w:fldChar w:fldCharType="end"/>
      </w:r>
      <w:r>
        <w:t>: BR-RESP-40</w:t>
      </w:r>
      <w:bookmarkEnd w:id="141"/>
    </w:p>
    <w:p w14:paraId="5C18A132" w14:textId="540877A2" w:rsidR="00916761" w:rsidRDefault="00916761" w:rsidP="00916761">
      <w:pPr>
        <w:pStyle w:val="Ttulo2"/>
      </w:pPr>
      <w:bookmarkStart w:id="142" w:name="_BR-RESP-90_(role_OENRON)"/>
      <w:bookmarkStart w:id="143" w:name="_Toc504408242"/>
      <w:bookmarkEnd w:id="142"/>
      <w:r w:rsidRPr="00084F0A">
        <w:t>BR-</w:t>
      </w:r>
      <w:r>
        <w:t>RESP</w:t>
      </w:r>
      <w:r w:rsidRPr="00084F0A">
        <w:t>-</w:t>
      </w:r>
      <w:r w:rsidR="00F34FFC">
        <w:t>9</w:t>
      </w:r>
      <w:r w:rsidRPr="00084F0A">
        <w:t>0</w:t>
      </w:r>
      <w:r>
        <w:t xml:space="preserve"> (role </w:t>
      </w:r>
      <w:r w:rsidRPr="00C84079">
        <w:rPr>
          <w:sz w:val="20"/>
          <w:szCs w:val="20"/>
        </w:rPr>
        <w:t>OENRON</w:t>
      </w:r>
      <w:r>
        <w:t>)</w:t>
      </w:r>
      <w:bookmarkEnd w:id="143"/>
    </w:p>
    <w:tbl>
      <w:tblPr>
        <w:tblStyle w:val="Tablaconcuadrcula"/>
        <w:tblW w:w="0" w:type="auto"/>
        <w:tblLayout w:type="fixed"/>
        <w:tblLook w:val="04A0" w:firstRow="1" w:lastRow="0" w:firstColumn="1" w:lastColumn="0" w:noHBand="0" w:noVBand="1"/>
      </w:tblPr>
      <w:tblGrid>
        <w:gridCol w:w="2727"/>
        <w:gridCol w:w="954"/>
        <w:gridCol w:w="1930"/>
        <w:gridCol w:w="2884"/>
      </w:tblGrid>
      <w:tr w:rsidR="00916761" w:rsidRPr="00325629" w14:paraId="16A57728" w14:textId="77777777" w:rsidTr="0015279F">
        <w:tc>
          <w:tcPr>
            <w:tcW w:w="8495" w:type="dxa"/>
            <w:gridSpan w:val="4"/>
            <w:shd w:val="clear" w:color="auto" w:fill="D9D9D9" w:themeFill="background1" w:themeFillShade="D9"/>
          </w:tcPr>
          <w:p w14:paraId="37ECE8A3" w14:textId="77777777" w:rsidR="00916761" w:rsidRPr="00325629" w:rsidRDefault="00916761" w:rsidP="0015279F">
            <w:pPr>
              <w:spacing w:before="60" w:after="60"/>
              <w:jc w:val="center"/>
              <w:rPr>
                <w:b/>
                <w:sz w:val="20"/>
              </w:rPr>
            </w:pPr>
            <w:r w:rsidRPr="00325629">
              <w:rPr>
                <w:b/>
                <w:sz w:val="20"/>
              </w:rPr>
              <w:t>Mapping Rule ID</w:t>
            </w:r>
          </w:p>
        </w:tc>
      </w:tr>
      <w:tr w:rsidR="00916761" w:rsidRPr="00325629" w14:paraId="6FEA593B" w14:textId="77777777" w:rsidTr="0015279F">
        <w:tc>
          <w:tcPr>
            <w:tcW w:w="2727" w:type="dxa"/>
            <w:shd w:val="clear" w:color="auto" w:fill="D9D9D9" w:themeFill="background1" w:themeFillShade="D9"/>
            <w:vAlign w:val="center"/>
          </w:tcPr>
          <w:p w14:paraId="64D8E703" w14:textId="77777777" w:rsidR="00916761" w:rsidRPr="00325629" w:rsidRDefault="00916761" w:rsidP="0015279F">
            <w:pPr>
              <w:spacing w:before="60" w:after="60"/>
              <w:jc w:val="left"/>
              <w:rPr>
                <w:sz w:val="20"/>
              </w:rPr>
            </w:pPr>
            <w:r w:rsidRPr="00325629">
              <w:rPr>
                <w:sz w:val="20"/>
              </w:rPr>
              <w:t>Test Case Rule ID</w:t>
            </w:r>
          </w:p>
        </w:tc>
        <w:tc>
          <w:tcPr>
            <w:tcW w:w="2884" w:type="dxa"/>
            <w:gridSpan w:val="2"/>
            <w:tcBorders>
              <w:right w:val="nil"/>
            </w:tcBorders>
            <w:vAlign w:val="center"/>
          </w:tcPr>
          <w:p w14:paraId="139E0632" w14:textId="52B630C6" w:rsidR="00916761" w:rsidRPr="00916761" w:rsidRDefault="00B549C1" w:rsidP="00B549C1">
            <w:pPr>
              <w:pStyle w:val="Prrafodelista"/>
              <w:numPr>
                <w:ilvl w:val="0"/>
                <w:numId w:val="10"/>
              </w:numPr>
              <w:spacing w:before="60" w:after="60"/>
              <w:rPr>
                <w:sz w:val="20"/>
              </w:rPr>
            </w:pPr>
            <w:r>
              <w:rPr>
                <w:sz w:val="20"/>
                <w:szCs w:val="20"/>
              </w:rPr>
              <w:t>RS-250-R50</w:t>
            </w:r>
          </w:p>
        </w:tc>
        <w:tc>
          <w:tcPr>
            <w:tcW w:w="2884" w:type="dxa"/>
            <w:tcBorders>
              <w:left w:val="nil"/>
            </w:tcBorders>
            <w:vAlign w:val="center"/>
          </w:tcPr>
          <w:p w14:paraId="7BC92DAE" w14:textId="6281821B" w:rsidR="00916761" w:rsidRPr="00A636A7" w:rsidRDefault="00B549C1" w:rsidP="0015279F">
            <w:pPr>
              <w:pStyle w:val="Prrafodelista"/>
              <w:numPr>
                <w:ilvl w:val="0"/>
                <w:numId w:val="10"/>
              </w:numPr>
              <w:spacing w:before="60" w:after="60"/>
              <w:rPr>
                <w:sz w:val="20"/>
              </w:rPr>
            </w:pPr>
            <w:r>
              <w:rPr>
                <w:sz w:val="20"/>
                <w:szCs w:val="20"/>
              </w:rPr>
              <w:t>RS-260-R60</w:t>
            </w:r>
          </w:p>
        </w:tc>
      </w:tr>
      <w:tr w:rsidR="00916761" w:rsidRPr="00325629" w14:paraId="1FCB3F87" w14:textId="77777777" w:rsidTr="0015279F">
        <w:tc>
          <w:tcPr>
            <w:tcW w:w="2727" w:type="dxa"/>
            <w:shd w:val="clear" w:color="auto" w:fill="D9D9D9" w:themeFill="background1" w:themeFillShade="D9"/>
            <w:vAlign w:val="center"/>
          </w:tcPr>
          <w:p w14:paraId="0C6E115E" w14:textId="77777777" w:rsidR="00916761" w:rsidRPr="00325629" w:rsidRDefault="00916761" w:rsidP="0015279F">
            <w:pPr>
              <w:spacing w:before="60" w:after="60"/>
              <w:jc w:val="left"/>
              <w:rPr>
                <w:sz w:val="20"/>
              </w:rPr>
            </w:pPr>
            <w:r w:rsidRPr="00325629">
              <w:rPr>
                <w:sz w:val="20"/>
              </w:rPr>
              <w:t>Rule description</w:t>
            </w:r>
          </w:p>
        </w:tc>
        <w:tc>
          <w:tcPr>
            <w:tcW w:w="5768" w:type="dxa"/>
            <w:gridSpan w:val="3"/>
            <w:vAlign w:val="center"/>
          </w:tcPr>
          <w:p w14:paraId="759CEA09" w14:textId="25B845C4" w:rsidR="00916761" w:rsidRPr="00325629" w:rsidRDefault="00F34FFC" w:rsidP="0015279F">
            <w:pPr>
              <w:spacing w:before="60" w:after="60"/>
              <w:rPr>
                <w:sz w:val="20"/>
              </w:rPr>
            </w:pPr>
            <w:r w:rsidRPr="00F34FFC">
              <w:rPr>
                <w:sz w:val="20"/>
              </w:rPr>
              <w:t>The entity does not have to provide informati</w:t>
            </w:r>
            <w:r>
              <w:rPr>
                <w:sz w:val="20"/>
              </w:rPr>
              <w:t>on about the selection criteria.</w:t>
            </w:r>
          </w:p>
        </w:tc>
      </w:tr>
      <w:tr w:rsidR="00916761" w:rsidRPr="00325629" w14:paraId="73B3851C" w14:textId="77777777" w:rsidTr="0015279F">
        <w:tc>
          <w:tcPr>
            <w:tcW w:w="2727" w:type="dxa"/>
            <w:shd w:val="clear" w:color="auto" w:fill="D9D9D9" w:themeFill="background1" w:themeFillShade="D9"/>
            <w:vAlign w:val="center"/>
          </w:tcPr>
          <w:p w14:paraId="5350D304" w14:textId="77777777" w:rsidR="00916761" w:rsidRPr="00325629" w:rsidRDefault="00916761" w:rsidP="0015279F">
            <w:pPr>
              <w:spacing w:before="60" w:after="60"/>
              <w:jc w:val="left"/>
              <w:rPr>
                <w:sz w:val="20"/>
              </w:rPr>
            </w:pPr>
            <w:r w:rsidRPr="00325629">
              <w:rPr>
                <w:sz w:val="20"/>
              </w:rPr>
              <w:t>Mapping description</w:t>
            </w:r>
          </w:p>
        </w:tc>
        <w:tc>
          <w:tcPr>
            <w:tcW w:w="5768" w:type="dxa"/>
            <w:gridSpan w:val="3"/>
            <w:vAlign w:val="center"/>
          </w:tcPr>
          <w:p w14:paraId="5EBC2A66" w14:textId="77777777" w:rsidR="00916761" w:rsidRPr="00325629" w:rsidRDefault="00916761" w:rsidP="0015279F">
            <w:pPr>
              <w:spacing w:before="60" w:after="60"/>
              <w:rPr>
                <w:sz w:val="20"/>
              </w:rPr>
            </w:pPr>
            <w:r>
              <w:rPr>
                <w:sz w:val="20"/>
              </w:rPr>
              <w:t>Criterion</w:t>
            </w:r>
            <w:r w:rsidRPr="00325629">
              <w:rPr>
                <w:sz w:val="20"/>
              </w:rPr>
              <w:t xml:space="preserve"> </w:t>
            </w:r>
            <w:r>
              <w:rPr>
                <w:sz w:val="20"/>
              </w:rPr>
              <w:t xml:space="preserve">responses </w:t>
            </w:r>
            <w:r w:rsidRPr="00325629">
              <w:rPr>
                <w:sz w:val="20"/>
              </w:rPr>
              <w:t xml:space="preserve">are implemented as </w:t>
            </w:r>
            <w:r>
              <w:rPr>
                <w:sz w:val="20"/>
              </w:rPr>
              <w:t xml:space="preserve">Tendering Criterion response </w:t>
            </w:r>
            <w:r w:rsidRPr="00325629">
              <w:rPr>
                <w:sz w:val="20"/>
              </w:rPr>
              <w:t>components</w:t>
            </w:r>
          </w:p>
        </w:tc>
      </w:tr>
      <w:tr w:rsidR="00916761" w:rsidRPr="00325629" w14:paraId="2E6ED344" w14:textId="77777777" w:rsidTr="0015279F">
        <w:tc>
          <w:tcPr>
            <w:tcW w:w="2727" w:type="dxa"/>
            <w:shd w:val="clear" w:color="auto" w:fill="D9D9D9" w:themeFill="background1" w:themeFillShade="D9"/>
            <w:vAlign w:val="center"/>
          </w:tcPr>
          <w:p w14:paraId="49067F41" w14:textId="77777777" w:rsidR="00916761" w:rsidRPr="00325629" w:rsidRDefault="00916761" w:rsidP="0015279F">
            <w:pPr>
              <w:spacing w:before="60" w:after="60"/>
              <w:jc w:val="left"/>
              <w:rPr>
                <w:sz w:val="20"/>
              </w:rPr>
            </w:pPr>
            <w:r>
              <w:rPr>
                <w:sz w:val="20"/>
              </w:rPr>
              <w:t>XSD Path</w:t>
            </w:r>
          </w:p>
        </w:tc>
        <w:tc>
          <w:tcPr>
            <w:tcW w:w="5768" w:type="dxa"/>
            <w:gridSpan w:val="3"/>
            <w:vAlign w:val="center"/>
          </w:tcPr>
          <w:p w14:paraId="194CB2AA" w14:textId="77777777" w:rsidR="00916761" w:rsidRPr="0009371B" w:rsidRDefault="00916761" w:rsidP="0015279F">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6A7AD3" w:rsidRPr="00325629" w14:paraId="6BD7433B" w14:textId="77777777" w:rsidTr="0015279F">
        <w:tc>
          <w:tcPr>
            <w:tcW w:w="2727" w:type="dxa"/>
            <w:shd w:val="clear" w:color="auto" w:fill="D9D9D9" w:themeFill="background1" w:themeFillShade="D9"/>
            <w:vAlign w:val="center"/>
          </w:tcPr>
          <w:p w14:paraId="445A1843" w14:textId="3C3B12C3" w:rsidR="006A7AD3" w:rsidRDefault="006A7AD3" w:rsidP="0015279F">
            <w:pPr>
              <w:spacing w:before="60" w:after="60"/>
              <w:jc w:val="left"/>
              <w:rPr>
                <w:sz w:val="20"/>
              </w:rPr>
            </w:pPr>
            <w:r>
              <w:rPr>
                <w:sz w:val="20"/>
              </w:rPr>
              <w:t>Business requirement</w:t>
            </w:r>
          </w:p>
        </w:tc>
        <w:tc>
          <w:tcPr>
            <w:tcW w:w="5768" w:type="dxa"/>
            <w:gridSpan w:val="3"/>
            <w:vAlign w:val="center"/>
          </w:tcPr>
          <w:p w14:paraId="4F618925" w14:textId="306D0FB0" w:rsidR="006A7AD3" w:rsidRPr="006A7AD3" w:rsidRDefault="00D94D78" w:rsidP="006A7AD3">
            <w:pPr>
              <w:spacing w:before="60" w:after="60"/>
              <w:jc w:val="left"/>
              <w:rPr>
                <w:rFonts w:ascii="Courier New" w:hAnsi="Courier New" w:cs="Courier New"/>
                <w:sz w:val="20"/>
              </w:rPr>
            </w:pPr>
            <w:hyperlink r:id="rId53" w:anchor="BIS41-ESPDV2.0-tbr092-018" w:history="1">
              <w:r w:rsidR="006A7AD3" w:rsidRPr="004D7F1D">
                <w:rPr>
                  <w:rStyle w:val="nfasis"/>
                  <w:color w:val="2156A5"/>
                  <w:sz w:val="20"/>
                  <w:szCs w:val="20"/>
                  <w:u w:val="single"/>
                </w:rPr>
                <w:t>tbr92-018</w:t>
              </w:r>
            </w:hyperlink>
            <w:r w:rsidR="006A7AD3" w:rsidRPr="004D7F1D">
              <w:rPr>
                <w:i/>
                <w:iCs/>
              </w:rPr>
              <w:t xml:space="preserve">, </w:t>
            </w:r>
            <w:hyperlink r:id="rId54" w:anchor="BIS41-ESPDV2.0-tbr092-007" w:history="1">
              <w:r w:rsidR="006A7AD3" w:rsidRPr="004D7F1D">
                <w:rPr>
                  <w:rStyle w:val="nfasis"/>
                  <w:color w:val="2156A5"/>
                  <w:sz w:val="20"/>
                  <w:szCs w:val="20"/>
                  <w:u w:val="single"/>
                </w:rPr>
                <w:t>tbr92-007</w:t>
              </w:r>
            </w:hyperlink>
            <w:r w:rsidR="006A7AD3">
              <w:t xml:space="preserve">, </w:t>
            </w:r>
            <w:r w:rsidR="006A7AD3" w:rsidRPr="004D7F1D">
              <w:rPr>
                <w:rStyle w:val="nfasis"/>
                <w:color w:val="2156A5"/>
                <w:spacing w:val="-2"/>
                <w:sz w:val="20"/>
                <w:szCs w:val="20"/>
                <w:u w:val="single"/>
                <w:shd w:val="clear" w:color="auto" w:fill="FFFFFF"/>
              </w:rPr>
              <w:t>tbr92-005</w:t>
            </w:r>
            <w:r w:rsidR="006A7AD3" w:rsidRPr="004D7F1D">
              <w:t xml:space="preserve">, </w:t>
            </w:r>
            <w:hyperlink r:id="rId55" w:anchor="BIS41-ESPDV2.0-tbr092-006" w:history="1">
              <w:r w:rsidR="006A7AD3" w:rsidRPr="004D7F1D">
                <w:rPr>
                  <w:rStyle w:val="nfasis"/>
                  <w:color w:val="2156A5"/>
                  <w:sz w:val="20"/>
                  <w:szCs w:val="20"/>
                  <w:u w:val="single"/>
                </w:rPr>
                <w:t>tbr92-006</w:t>
              </w:r>
            </w:hyperlink>
          </w:p>
        </w:tc>
      </w:tr>
      <w:tr w:rsidR="00916761" w:rsidRPr="00325629" w14:paraId="5E25B506" w14:textId="77777777" w:rsidTr="00F34FFC">
        <w:tc>
          <w:tcPr>
            <w:tcW w:w="3681" w:type="dxa"/>
            <w:gridSpan w:val="2"/>
            <w:shd w:val="clear" w:color="auto" w:fill="D9D9D9" w:themeFill="background1" w:themeFillShade="D9"/>
            <w:vAlign w:val="center"/>
          </w:tcPr>
          <w:p w14:paraId="6CAB9152" w14:textId="77777777" w:rsidR="00916761" w:rsidRPr="00325629" w:rsidRDefault="00916761" w:rsidP="0015279F">
            <w:pPr>
              <w:spacing w:before="60" w:after="60"/>
              <w:jc w:val="left"/>
              <w:rPr>
                <w:rFonts w:ascii="Courier New" w:hAnsi="Courier New" w:cs="Courier New"/>
                <w:sz w:val="20"/>
              </w:rPr>
            </w:pPr>
            <w:r w:rsidRPr="00325629">
              <w:rPr>
                <w:sz w:val="20"/>
              </w:rPr>
              <w:t>XSD Business Rule description</w:t>
            </w:r>
          </w:p>
        </w:tc>
        <w:tc>
          <w:tcPr>
            <w:tcW w:w="4814" w:type="dxa"/>
            <w:gridSpan w:val="2"/>
            <w:shd w:val="clear" w:color="auto" w:fill="D9D9D9" w:themeFill="background1" w:themeFillShade="D9"/>
            <w:vAlign w:val="center"/>
          </w:tcPr>
          <w:p w14:paraId="0CF2EAC8" w14:textId="77777777" w:rsidR="00916761" w:rsidRPr="00325629" w:rsidRDefault="00916761" w:rsidP="0015279F">
            <w:pPr>
              <w:spacing w:before="60" w:after="60"/>
              <w:jc w:val="left"/>
              <w:rPr>
                <w:rFonts w:ascii="Courier New" w:hAnsi="Courier New" w:cs="Courier New"/>
                <w:sz w:val="20"/>
              </w:rPr>
            </w:pPr>
            <w:r w:rsidRPr="00325629">
              <w:rPr>
                <w:sz w:val="20"/>
              </w:rPr>
              <w:t>XSD Business Rule Schematron</w:t>
            </w:r>
          </w:p>
        </w:tc>
      </w:tr>
      <w:tr w:rsidR="00F34FFC" w:rsidRPr="00143833" w14:paraId="49A56D83" w14:textId="77777777" w:rsidTr="00F34FFC">
        <w:tc>
          <w:tcPr>
            <w:tcW w:w="3681" w:type="dxa"/>
            <w:gridSpan w:val="2"/>
            <w:shd w:val="clear" w:color="auto" w:fill="auto"/>
            <w:vAlign w:val="center"/>
          </w:tcPr>
          <w:p w14:paraId="5BFA451C" w14:textId="67A2189B" w:rsidR="00F34FFC" w:rsidRPr="00913D0E" w:rsidRDefault="00B549C1" w:rsidP="00F34FFC">
            <w:pPr>
              <w:keepNext/>
              <w:spacing w:before="60" w:after="60"/>
              <w:rPr>
                <w:sz w:val="20"/>
                <w:szCs w:val="20"/>
              </w:rPr>
            </w:pPr>
            <w:r w:rsidRPr="00F34FFC">
              <w:rPr>
                <w:sz w:val="20"/>
              </w:rPr>
              <w:t>The entity does not have to provide informati</w:t>
            </w:r>
            <w:r>
              <w:rPr>
                <w:sz w:val="20"/>
              </w:rPr>
              <w:t>on about the selection criteria.</w:t>
            </w:r>
          </w:p>
        </w:tc>
        <w:tc>
          <w:tcPr>
            <w:tcW w:w="4814" w:type="dxa"/>
            <w:gridSpan w:val="2"/>
            <w:shd w:val="clear" w:color="auto" w:fill="auto"/>
            <w:vAlign w:val="center"/>
          </w:tcPr>
          <w:p w14:paraId="4CEF75ED" w14:textId="77777777" w:rsidR="00F34FFC" w:rsidRDefault="00F34FFC" w:rsidP="00F34FFC">
            <w:pPr>
              <w:pStyle w:val="Prrafodelista"/>
              <w:keepNext/>
              <w:numPr>
                <w:ilvl w:val="0"/>
                <w:numId w:val="10"/>
              </w:numPr>
              <w:spacing w:before="60" w:after="60"/>
              <w:ind w:left="459"/>
              <w:rPr>
                <w:sz w:val="20"/>
                <w:szCs w:val="20"/>
              </w:rPr>
            </w:pPr>
            <w:r>
              <w:rPr>
                <w:sz w:val="20"/>
                <w:szCs w:val="20"/>
              </w:rPr>
              <w:t>Severity: WARNING</w:t>
            </w:r>
          </w:p>
          <w:p w14:paraId="4DACE374" w14:textId="77777777" w:rsidR="00F34FFC" w:rsidRDefault="00F34FFC" w:rsidP="00F34FFC">
            <w:pPr>
              <w:pStyle w:val="Prrafodelista"/>
              <w:keepNext/>
              <w:numPr>
                <w:ilvl w:val="0"/>
                <w:numId w:val="0"/>
              </w:numPr>
              <w:spacing w:before="60" w:after="60"/>
              <w:ind w:left="459"/>
              <w:rPr>
                <w:sz w:val="20"/>
                <w:szCs w:val="20"/>
              </w:rPr>
            </w:pPr>
          </w:p>
          <w:p w14:paraId="40147DB4" w14:textId="47E60166" w:rsidR="00B549C1" w:rsidRPr="00B549C1" w:rsidRDefault="00F34FFC" w:rsidP="00B549C1">
            <w:pPr>
              <w:pStyle w:val="Prrafodelista"/>
              <w:keepNext/>
              <w:numPr>
                <w:ilvl w:val="0"/>
                <w:numId w:val="10"/>
              </w:numPr>
              <w:spacing w:before="60" w:after="60"/>
              <w:ind w:left="459"/>
              <w:rPr>
                <w:sz w:val="20"/>
                <w:szCs w:val="20"/>
              </w:rPr>
            </w:pPr>
            <w:r w:rsidRPr="00F34FFC">
              <w:rPr>
                <w:sz w:val="20"/>
              </w:rPr>
              <w:t xml:space="preserve">If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 xml:space="preserve">/cbc:ValidatedCriterionPropertyID </w:t>
            </w:r>
            <w:r>
              <w:rPr>
                <w:sz w:val="20"/>
              </w:rPr>
              <w:t>matches</w:t>
            </w:r>
            <w:r w:rsidRPr="00323022">
              <w:rPr>
                <w:sz w:val="20"/>
              </w:rPr>
              <w:t xml:space="preserve"> one of the IDs within </w:t>
            </w:r>
            <w:r w:rsidRPr="00323022">
              <w:rPr>
                <w:rFonts w:ascii="Courier New" w:hAnsi="Courier New" w:cs="Courier New"/>
                <w:sz w:val="20"/>
              </w:rPr>
              <w:t xml:space="preserve"> /cac:TenderingCriterionProperty /cbc:ID</w:t>
            </w:r>
            <w:r w:rsidRPr="00323022">
              <w:rPr>
                <w:sz w:val="20"/>
              </w:rPr>
              <w:t xml:space="preserve"> </w:t>
            </w:r>
            <w:r>
              <w:rPr>
                <w:sz w:val="20"/>
              </w:rPr>
              <w:t xml:space="preserve">which </w:t>
            </w:r>
            <w:r>
              <w:rPr>
                <w:rFonts w:ascii="Courier New" w:hAnsi="Courier New" w:cs="Courier New"/>
                <w:sz w:val="20"/>
              </w:rPr>
              <w:t xml:space="preserve">/cac:TenderingCriterion </w:t>
            </w:r>
            <w:r w:rsidRPr="00B81AAA">
              <w:rPr>
                <w:rFonts w:ascii="Courier New" w:hAnsi="Courier New" w:cs="Courier New"/>
                <w:sz w:val="20"/>
              </w:rPr>
              <w:t>/cbc:CriterionTypeCode</w:t>
            </w:r>
            <w:r w:rsidRPr="00B81AAA">
              <w:rPr>
                <w:sz w:val="20"/>
              </w:rPr>
              <w:t xml:space="preserve"> </w:t>
            </w:r>
            <w:r>
              <w:rPr>
                <w:sz w:val="20"/>
              </w:rPr>
              <w:t>starts with “CRITERION.SELECTION.”</w:t>
            </w:r>
          </w:p>
          <w:p w14:paraId="56144CE2" w14:textId="77777777" w:rsidR="006A7AD3" w:rsidRDefault="006A7AD3" w:rsidP="006A7AD3">
            <w:pPr>
              <w:pStyle w:val="Prrafodelista"/>
              <w:rPr>
                <w:sz w:val="20"/>
                <w:szCs w:val="20"/>
              </w:rPr>
            </w:pPr>
          </w:p>
          <w:p w14:paraId="679E9420" w14:textId="14774EBE" w:rsidR="00F34FFC" w:rsidRPr="00B549C1" w:rsidRDefault="00F34FFC" w:rsidP="00B549C1">
            <w:pPr>
              <w:pStyle w:val="Prrafodelista"/>
              <w:keepNext/>
              <w:numPr>
                <w:ilvl w:val="0"/>
                <w:numId w:val="0"/>
              </w:numPr>
              <w:spacing w:before="60" w:after="60"/>
              <w:ind w:left="459"/>
              <w:rPr>
                <w:sz w:val="20"/>
                <w:szCs w:val="20"/>
              </w:rPr>
            </w:pPr>
            <w:r w:rsidRPr="00B549C1">
              <w:rPr>
                <w:sz w:val="20"/>
                <w:szCs w:val="20"/>
              </w:rPr>
              <w:t xml:space="preserve">Then, </w:t>
            </w:r>
            <w:r w:rsidR="00B549C1" w:rsidRPr="00B549C1">
              <w:rPr>
                <w:sz w:val="20"/>
                <w:szCs w:val="20"/>
              </w:rPr>
              <w:t>it throws a warning message.</w:t>
            </w:r>
          </w:p>
        </w:tc>
      </w:tr>
    </w:tbl>
    <w:p w14:paraId="6030D462" w14:textId="198BF305" w:rsidR="00916761" w:rsidRPr="00916761" w:rsidRDefault="00916761" w:rsidP="00916761">
      <w:pPr>
        <w:pStyle w:val="Descripcin"/>
      </w:pPr>
      <w:bookmarkStart w:id="144" w:name="_Toc504408297"/>
      <w:r>
        <w:t xml:space="preserve">Table </w:t>
      </w:r>
      <w:r>
        <w:fldChar w:fldCharType="begin"/>
      </w:r>
      <w:r>
        <w:instrText xml:space="preserve"> SEQ Table \* ARABIC </w:instrText>
      </w:r>
      <w:r>
        <w:fldChar w:fldCharType="separate"/>
      </w:r>
      <w:r>
        <w:rPr>
          <w:noProof/>
        </w:rPr>
        <w:t>45</w:t>
      </w:r>
      <w:r>
        <w:fldChar w:fldCharType="end"/>
      </w:r>
      <w:r>
        <w:t>: BR-RESP-40</w:t>
      </w:r>
      <w:bookmarkEnd w:id="144"/>
    </w:p>
    <w:p w14:paraId="34B07641" w14:textId="70B578D2" w:rsidR="002E13DD" w:rsidRDefault="002E13DD" w:rsidP="002E13DD">
      <w:pPr>
        <w:pStyle w:val="Ttulo1"/>
      </w:pPr>
      <w:bookmarkStart w:id="145" w:name="_BR-RESP-50"/>
      <w:bookmarkStart w:id="146" w:name="_Toc504408243"/>
      <w:bookmarkEnd w:id="145"/>
      <w:r>
        <w:t>Registered pre-qualification system Rules</w:t>
      </w:r>
      <w:bookmarkEnd w:id="146"/>
    </w:p>
    <w:p w14:paraId="52AAFEC2" w14:textId="20841FF0" w:rsidR="001569BD" w:rsidRDefault="001569BD" w:rsidP="001569BD">
      <w:pPr>
        <w:pStyle w:val="Ttulo2"/>
      </w:pPr>
      <w:bookmarkStart w:id="147" w:name="_Toc504408244"/>
      <w:r w:rsidRPr="00084F0A">
        <w:t>BR-</w:t>
      </w:r>
      <w:r>
        <w:t>RESP</w:t>
      </w:r>
      <w:r w:rsidRPr="00084F0A">
        <w:t>-</w:t>
      </w:r>
      <w:r>
        <w:t>5</w:t>
      </w:r>
      <w:r w:rsidRPr="00084F0A">
        <w:t>0</w:t>
      </w:r>
      <w:bookmarkEnd w:id="147"/>
    </w:p>
    <w:tbl>
      <w:tblPr>
        <w:tblStyle w:val="Tablaconcuadrcula"/>
        <w:tblW w:w="0" w:type="auto"/>
        <w:tblLayout w:type="fixed"/>
        <w:tblLook w:val="04A0" w:firstRow="1" w:lastRow="0" w:firstColumn="1" w:lastColumn="0" w:noHBand="0" w:noVBand="1"/>
      </w:tblPr>
      <w:tblGrid>
        <w:gridCol w:w="2727"/>
        <w:gridCol w:w="1237"/>
        <w:gridCol w:w="1647"/>
        <w:gridCol w:w="2884"/>
      </w:tblGrid>
      <w:tr w:rsidR="001569BD" w:rsidRPr="00325629" w14:paraId="59262A7A" w14:textId="77777777" w:rsidTr="00D85AB2">
        <w:tc>
          <w:tcPr>
            <w:tcW w:w="8495" w:type="dxa"/>
            <w:gridSpan w:val="4"/>
            <w:shd w:val="clear" w:color="auto" w:fill="D9D9D9" w:themeFill="background1" w:themeFillShade="D9"/>
          </w:tcPr>
          <w:p w14:paraId="04FC2BBA" w14:textId="77777777" w:rsidR="001569BD" w:rsidRPr="00325629" w:rsidRDefault="001569BD" w:rsidP="00D85AB2">
            <w:pPr>
              <w:spacing w:before="60" w:after="60"/>
              <w:jc w:val="center"/>
              <w:rPr>
                <w:b/>
                <w:sz w:val="20"/>
              </w:rPr>
            </w:pPr>
            <w:r w:rsidRPr="00325629">
              <w:rPr>
                <w:b/>
                <w:sz w:val="20"/>
              </w:rPr>
              <w:t>Mapping Rule ID</w:t>
            </w:r>
          </w:p>
        </w:tc>
      </w:tr>
      <w:tr w:rsidR="00667222" w:rsidRPr="00325629" w14:paraId="6DCDF15A" w14:textId="77777777" w:rsidTr="00667222">
        <w:tc>
          <w:tcPr>
            <w:tcW w:w="2727" w:type="dxa"/>
            <w:shd w:val="clear" w:color="auto" w:fill="D9D9D9" w:themeFill="background1" w:themeFillShade="D9"/>
            <w:vAlign w:val="center"/>
          </w:tcPr>
          <w:p w14:paraId="28387518" w14:textId="77777777" w:rsidR="00667222" w:rsidRPr="00325629" w:rsidRDefault="00667222" w:rsidP="00D85AB2">
            <w:pPr>
              <w:spacing w:before="60" w:after="60"/>
              <w:jc w:val="left"/>
              <w:rPr>
                <w:sz w:val="20"/>
              </w:rPr>
            </w:pPr>
            <w:r w:rsidRPr="00325629">
              <w:rPr>
                <w:sz w:val="20"/>
              </w:rPr>
              <w:t>Test Case Rule ID</w:t>
            </w:r>
          </w:p>
        </w:tc>
        <w:tc>
          <w:tcPr>
            <w:tcW w:w="2884" w:type="dxa"/>
            <w:gridSpan w:val="2"/>
            <w:tcBorders>
              <w:right w:val="nil"/>
            </w:tcBorders>
            <w:vAlign w:val="center"/>
          </w:tcPr>
          <w:p w14:paraId="2836364B" w14:textId="77777777" w:rsidR="00667222" w:rsidRPr="007E35BB" w:rsidRDefault="00667222" w:rsidP="001569BD">
            <w:pPr>
              <w:pStyle w:val="Prrafodelista"/>
              <w:numPr>
                <w:ilvl w:val="0"/>
                <w:numId w:val="10"/>
              </w:numPr>
              <w:spacing w:before="60" w:after="60"/>
              <w:rPr>
                <w:sz w:val="20"/>
              </w:rPr>
            </w:pPr>
            <w:r w:rsidRPr="001569BD">
              <w:rPr>
                <w:sz w:val="20"/>
                <w:szCs w:val="20"/>
              </w:rPr>
              <w:t>RS-20-R20</w:t>
            </w:r>
          </w:p>
          <w:p w14:paraId="2E923837" w14:textId="34511A05" w:rsidR="00667222" w:rsidRDefault="00667222" w:rsidP="0073294B">
            <w:pPr>
              <w:pStyle w:val="Prrafodelista"/>
              <w:numPr>
                <w:ilvl w:val="0"/>
                <w:numId w:val="10"/>
              </w:numPr>
              <w:spacing w:before="60" w:after="60"/>
              <w:rPr>
                <w:sz w:val="20"/>
              </w:rPr>
            </w:pPr>
            <w:r w:rsidRPr="0073294B">
              <w:rPr>
                <w:sz w:val="20"/>
              </w:rPr>
              <w:lastRenderedPageBreak/>
              <w:t>RS-</w:t>
            </w:r>
            <w:r w:rsidR="005A7D88">
              <w:rPr>
                <w:sz w:val="20"/>
              </w:rPr>
              <w:t>8</w:t>
            </w:r>
            <w:r w:rsidRPr="0073294B">
              <w:rPr>
                <w:sz w:val="20"/>
              </w:rPr>
              <w:t>0-R20</w:t>
            </w:r>
          </w:p>
          <w:p w14:paraId="69F1E874" w14:textId="49F617D4" w:rsidR="00667222" w:rsidRDefault="0088399E" w:rsidP="00D736F2">
            <w:pPr>
              <w:pStyle w:val="Prrafodelista"/>
              <w:numPr>
                <w:ilvl w:val="0"/>
                <w:numId w:val="10"/>
              </w:numPr>
              <w:spacing w:before="60" w:after="60"/>
              <w:rPr>
                <w:sz w:val="20"/>
              </w:rPr>
            </w:pPr>
            <w:r>
              <w:rPr>
                <w:sz w:val="20"/>
              </w:rPr>
              <w:t>RS-140</w:t>
            </w:r>
            <w:r w:rsidR="00667222" w:rsidRPr="00D736F2">
              <w:rPr>
                <w:sz w:val="20"/>
              </w:rPr>
              <w:t>-R20</w:t>
            </w:r>
          </w:p>
        </w:tc>
        <w:tc>
          <w:tcPr>
            <w:tcW w:w="2884" w:type="dxa"/>
            <w:tcBorders>
              <w:left w:val="nil"/>
            </w:tcBorders>
            <w:vAlign w:val="center"/>
          </w:tcPr>
          <w:p w14:paraId="4BF4CE23" w14:textId="5060C32D" w:rsidR="00667222" w:rsidRDefault="005F4E79" w:rsidP="00E805A2">
            <w:pPr>
              <w:pStyle w:val="Prrafodelista"/>
              <w:numPr>
                <w:ilvl w:val="0"/>
                <w:numId w:val="10"/>
              </w:numPr>
              <w:spacing w:before="60" w:after="60"/>
              <w:rPr>
                <w:sz w:val="20"/>
              </w:rPr>
            </w:pPr>
            <w:r>
              <w:rPr>
                <w:sz w:val="20"/>
              </w:rPr>
              <w:lastRenderedPageBreak/>
              <w:t>RS-200</w:t>
            </w:r>
            <w:r w:rsidR="00667222" w:rsidRPr="00E805A2">
              <w:rPr>
                <w:sz w:val="20"/>
              </w:rPr>
              <w:t>-R20</w:t>
            </w:r>
          </w:p>
          <w:p w14:paraId="18F0ED57" w14:textId="57DAF2BA" w:rsidR="00667222" w:rsidRPr="00A636A7" w:rsidRDefault="002460DF" w:rsidP="00A636A7">
            <w:pPr>
              <w:pStyle w:val="Prrafodelista"/>
              <w:numPr>
                <w:ilvl w:val="0"/>
                <w:numId w:val="10"/>
              </w:numPr>
              <w:spacing w:before="60" w:after="60"/>
              <w:rPr>
                <w:sz w:val="20"/>
              </w:rPr>
            </w:pPr>
            <w:r>
              <w:rPr>
                <w:sz w:val="20"/>
              </w:rPr>
              <w:lastRenderedPageBreak/>
              <w:t>RS-260</w:t>
            </w:r>
            <w:r w:rsidR="00667222" w:rsidRPr="00195C64">
              <w:rPr>
                <w:sz w:val="20"/>
              </w:rPr>
              <w:t>-R20</w:t>
            </w:r>
          </w:p>
        </w:tc>
      </w:tr>
      <w:tr w:rsidR="001569BD" w:rsidRPr="00325629" w14:paraId="6A499B8E" w14:textId="77777777" w:rsidTr="00D85AB2">
        <w:tc>
          <w:tcPr>
            <w:tcW w:w="2727" w:type="dxa"/>
            <w:shd w:val="clear" w:color="auto" w:fill="D9D9D9" w:themeFill="background1" w:themeFillShade="D9"/>
            <w:vAlign w:val="center"/>
          </w:tcPr>
          <w:p w14:paraId="10B1063B" w14:textId="77777777" w:rsidR="001569BD" w:rsidRPr="00325629" w:rsidRDefault="001569BD" w:rsidP="00D85AB2">
            <w:pPr>
              <w:spacing w:before="60" w:after="60"/>
              <w:jc w:val="left"/>
              <w:rPr>
                <w:sz w:val="20"/>
              </w:rPr>
            </w:pPr>
            <w:r w:rsidRPr="00325629">
              <w:rPr>
                <w:sz w:val="20"/>
              </w:rPr>
              <w:lastRenderedPageBreak/>
              <w:t>Rule description</w:t>
            </w:r>
          </w:p>
        </w:tc>
        <w:tc>
          <w:tcPr>
            <w:tcW w:w="5768" w:type="dxa"/>
            <w:gridSpan w:val="3"/>
            <w:vAlign w:val="center"/>
          </w:tcPr>
          <w:p w14:paraId="7248B4B6" w14:textId="180C2DE2" w:rsidR="001569BD" w:rsidRPr="00325629" w:rsidRDefault="001569BD" w:rsidP="00D85AB2">
            <w:pPr>
              <w:spacing w:before="60" w:after="60"/>
              <w:rPr>
                <w:sz w:val="20"/>
              </w:rPr>
            </w:pPr>
            <w:r w:rsidRPr="001569BD">
              <w:rPr>
                <w:sz w:val="20"/>
              </w:rPr>
              <w:t>Information about the pre-qualification system the EO is registered on MUST be provided</w:t>
            </w:r>
          </w:p>
        </w:tc>
      </w:tr>
      <w:tr w:rsidR="001569BD" w:rsidRPr="00325629" w14:paraId="0316BB0B" w14:textId="77777777" w:rsidTr="00D85AB2">
        <w:tc>
          <w:tcPr>
            <w:tcW w:w="2727" w:type="dxa"/>
            <w:shd w:val="clear" w:color="auto" w:fill="D9D9D9" w:themeFill="background1" w:themeFillShade="D9"/>
            <w:vAlign w:val="center"/>
          </w:tcPr>
          <w:p w14:paraId="24E19717" w14:textId="77777777" w:rsidR="001569BD" w:rsidRPr="0047593E" w:rsidRDefault="001569BD" w:rsidP="00D85AB2">
            <w:pPr>
              <w:spacing w:before="60" w:after="60"/>
              <w:jc w:val="left"/>
              <w:rPr>
                <w:sz w:val="20"/>
              </w:rPr>
            </w:pPr>
            <w:r w:rsidRPr="0047593E">
              <w:rPr>
                <w:sz w:val="20"/>
              </w:rPr>
              <w:t>Mapping description</w:t>
            </w:r>
          </w:p>
        </w:tc>
        <w:tc>
          <w:tcPr>
            <w:tcW w:w="5768" w:type="dxa"/>
            <w:gridSpan w:val="3"/>
            <w:vAlign w:val="center"/>
          </w:tcPr>
          <w:p w14:paraId="7D6E1489" w14:textId="755DF55E" w:rsidR="001569BD" w:rsidRPr="0047593E" w:rsidRDefault="00060E89" w:rsidP="00D85AB2">
            <w:pPr>
              <w:spacing w:before="60" w:after="60"/>
              <w:rPr>
                <w:sz w:val="20"/>
              </w:rPr>
            </w:pPr>
            <w:r w:rsidRPr="0047593E">
              <w:rPr>
                <w:sz w:val="20"/>
              </w:rPr>
              <w:t xml:space="preserve">Pre-qualification system information is </w:t>
            </w:r>
            <w:r w:rsidR="00D85AB2" w:rsidRPr="0047593E">
              <w:rPr>
                <w:sz w:val="20"/>
              </w:rPr>
              <w:t>implemented as the identifier of the Economic Operator (EO) and Criterion for additional information.</w:t>
            </w:r>
          </w:p>
        </w:tc>
      </w:tr>
      <w:tr w:rsidR="001569BD" w:rsidRPr="00325629" w14:paraId="041C7289" w14:textId="77777777" w:rsidTr="00D85AB2">
        <w:tc>
          <w:tcPr>
            <w:tcW w:w="2727" w:type="dxa"/>
            <w:shd w:val="clear" w:color="auto" w:fill="D9D9D9" w:themeFill="background1" w:themeFillShade="D9"/>
            <w:vAlign w:val="center"/>
          </w:tcPr>
          <w:p w14:paraId="1A123E6F" w14:textId="77777777" w:rsidR="001569BD" w:rsidRPr="0047593E" w:rsidRDefault="001569BD" w:rsidP="00D85AB2">
            <w:pPr>
              <w:spacing w:before="60" w:after="60"/>
              <w:jc w:val="left"/>
              <w:rPr>
                <w:sz w:val="20"/>
              </w:rPr>
            </w:pPr>
            <w:r w:rsidRPr="0047593E">
              <w:rPr>
                <w:sz w:val="20"/>
              </w:rPr>
              <w:t>XSD Path</w:t>
            </w:r>
          </w:p>
        </w:tc>
        <w:tc>
          <w:tcPr>
            <w:tcW w:w="5768" w:type="dxa"/>
            <w:gridSpan w:val="3"/>
            <w:vAlign w:val="center"/>
          </w:tcPr>
          <w:p w14:paraId="6843D1CF" w14:textId="77777777" w:rsidR="001569BD" w:rsidRPr="0047593E" w:rsidRDefault="00D85AB2" w:rsidP="00D85AB2">
            <w:pPr>
              <w:pStyle w:val="Prrafodelista"/>
              <w:numPr>
                <w:ilvl w:val="0"/>
                <w:numId w:val="10"/>
              </w:numPr>
              <w:spacing w:before="60" w:after="60"/>
              <w:jc w:val="left"/>
              <w:rPr>
                <w:rFonts w:ascii="Courier New" w:hAnsi="Courier New" w:cs="Courier New"/>
                <w:sz w:val="20"/>
              </w:rPr>
            </w:pPr>
            <w:r w:rsidRPr="0047593E">
              <w:rPr>
                <w:sz w:val="20"/>
              </w:rPr>
              <w:t>Identifier of the EO:</w:t>
            </w:r>
            <w:r w:rsidRPr="0047593E">
              <w:rPr>
                <w:rFonts w:ascii="Courier New" w:hAnsi="Courier New" w:cs="Courier New"/>
                <w:sz w:val="20"/>
              </w:rPr>
              <w:t xml:space="preserve"> /cac:EconomicOperatorParty</w:t>
            </w:r>
            <w:r w:rsidR="00F7204D" w:rsidRPr="0047593E">
              <w:rPr>
                <w:rFonts w:ascii="Courier New" w:hAnsi="Courier New" w:cs="Courier New"/>
                <w:sz w:val="20"/>
              </w:rPr>
              <w:t xml:space="preserve"> </w:t>
            </w:r>
            <w:r w:rsidRPr="0047593E">
              <w:rPr>
                <w:rFonts w:ascii="Courier New" w:hAnsi="Courier New" w:cs="Courier New"/>
                <w:sz w:val="20"/>
              </w:rPr>
              <w:t>/cac:QualifyingParty/cac:Party</w:t>
            </w:r>
            <w:r w:rsidR="00F7204D" w:rsidRPr="0047593E">
              <w:rPr>
                <w:rFonts w:ascii="Courier New" w:hAnsi="Courier New" w:cs="Courier New"/>
                <w:sz w:val="20"/>
              </w:rPr>
              <w:t xml:space="preserve"> </w:t>
            </w:r>
            <w:r w:rsidRPr="0047593E">
              <w:rPr>
                <w:rFonts w:ascii="Courier New" w:hAnsi="Courier New" w:cs="Courier New"/>
                <w:sz w:val="20"/>
              </w:rPr>
              <w:t>/cac:PartyIdentification/cbc:ID</w:t>
            </w:r>
          </w:p>
          <w:p w14:paraId="48F1ECF6" w14:textId="40F26C0B" w:rsidR="00F7204D" w:rsidRPr="0047593E" w:rsidRDefault="0047593E" w:rsidP="00D85AB2">
            <w:pPr>
              <w:pStyle w:val="Prrafodelista"/>
              <w:numPr>
                <w:ilvl w:val="0"/>
                <w:numId w:val="10"/>
              </w:numPr>
              <w:spacing w:before="60" w:after="60"/>
              <w:jc w:val="left"/>
              <w:rPr>
                <w:rFonts w:ascii="Courier New" w:hAnsi="Courier New" w:cs="Courier New"/>
                <w:sz w:val="20"/>
              </w:rPr>
            </w:pPr>
            <w:r w:rsidRPr="0047593E">
              <w:rPr>
                <w:sz w:val="20"/>
              </w:rPr>
              <w:t xml:space="preserve">Additional information as Other Criterion </w:t>
            </w:r>
            <w:r w:rsidRPr="0047593E">
              <w:rPr>
                <w:rFonts w:ascii="Courier New" w:hAnsi="Courier New" w:cs="Courier New"/>
                <w:sz w:val="20"/>
              </w:rPr>
              <w:t>/cac:TenderingCriterionResponse</w:t>
            </w:r>
          </w:p>
        </w:tc>
      </w:tr>
      <w:tr w:rsidR="006A7AD3" w:rsidRPr="00325629" w14:paraId="261D34A6" w14:textId="77777777" w:rsidTr="00D85AB2">
        <w:tc>
          <w:tcPr>
            <w:tcW w:w="2727" w:type="dxa"/>
            <w:shd w:val="clear" w:color="auto" w:fill="D9D9D9" w:themeFill="background1" w:themeFillShade="D9"/>
            <w:vAlign w:val="center"/>
          </w:tcPr>
          <w:p w14:paraId="1654CE6F" w14:textId="345008D5" w:rsidR="006A7AD3" w:rsidRPr="0047593E" w:rsidRDefault="006A7AD3" w:rsidP="006A7AD3">
            <w:pPr>
              <w:spacing w:before="60" w:after="60"/>
              <w:jc w:val="left"/>
              <w:rPr>
                <w:sz w:val="20"/>
              </w:rPr>
            </w:pPr>
            <w:r>
              <w:rPr>
                <w:sz w:val="20"/>
              </w:rPr>
              <w:t>Business requirement</w:t>
            </w:r>
          </w:p>
        </w:tc>
        <w:tc>
          <w:tcPr>
            <w:tcW w:w="5768" w:type="dxa"/>
            <w:gridSpan w:val="3"/>
            <w:vAlign w:val="center"/>
          </w:tcPr>
          <w:p w14:paraId="4E802BCD" w14:textId="74AED470" w:rsidR="006A7AD3" w:rsidRPr="006A7AD3" w:rsidRDefault="00D94D78" w:rsidP="006A7AD3">
            <w:pPr>
              <w:spacing w:before="60" w:after="60"/>
              <w:jc w:val="left"/>
              <w:rPr>
                <w:sz w:val="20"/>
              </w:rPr>
            </w:pPr>
            <w:hyperlink r:id="rId56" w:anchor="BIS41-ESPDV2.0-tbr092-018" w:history="1">
              <w:r w:rsidR="006A7AD3" w:rsidRPr="004D7F1D">
                <w:rPr>
                  <w:rStyle w:val="nfasis"/>
                  <w:color w:val="2156A5"/>
                  <w:sz w:val="20"/>
                  <w:szCs w:val="20"/>
                  <w:u w:val="single"/>
                </w:rPr>
                <w:t>tbr92-018</w:t>
              </w:r>
            </w:hyperlink>
            <w:r w:rsidR="006A7AD3" w:rsidRPr="004D7F1D">
              <w:rPr>
                <w:i/>
                <w:iCs/>
              </w:rPr>
              <w:t xml:space="preserve">, </w:t>
            </w:r>
            <w:hyperlink r:id="rId57" w:anchor="BIS41-ESPDV2.0-tbr092-007" w:history="1">
              <w:r w:rsidR="006A7AD3" w:rsidRPr="004D7F1D">
                <w:rPr>
                  <w:rStyle w:val="nfasis"/>
                  <w:color w:val="2156A5"/>
                  <w:sz w:val="20"/>
                  <w:szCs w:val="20"/>
                  <w:u w:val="single"/>
                </w:rPr>
                <w:t>tbr92-007</w:t>
              </w:r>
            </w:hyperlink>
            <w:r w:rsidR="006A7AD3">
              <w:t xml:space="preserve">, </w:t>
            </w:r>
            <w:r w:rsidR="006A7AD3" w:rsidRPr="004D7F1D">
              <w:rPr>
                <w:rStyle w:val="nfasis"/>
                <w:color w:val="2156A5"/>
                <w:spacing w:val="-2"/>
                <w:sz w:val="20"/>
                <w:szCs w:val="20"/>
                <w:u w:val="single"/>
                <w:shd w:val="clear" w:color="auto" w:fill="FFFFFF"/>
              </w:rPr>
              <w:t>tbr92-005</w:t>
            </w:r>
            <w:r w:rsidR="006A7AD3" w:rsidRPr="004D7F1D">
              <w:t xml:space="preserve">, </w:t>
            </w:r>
            <w:hyperlink r:id="rId58" w:anchor="BIS41-ESPDV2.0-tbr092-006" w:history="1">
              <w:r w:rsidR="006A7AD3" w:rsidRPr="004D7F1D">
                <w:rPr>
                  <w:rStyle w:val="nfasis"/>
                  <w:color w:val="2156A5"/>
                  <w:sz w:val="20"/>
                  <w:szCs w:val="20"/>
                  <w:u w:val="single"/>
                </w:rPr>
                <w:t>tbr92-006</w:t>
              </w:r>
            </w:hyperlink>
          </w:p>
        </w:tc>
      </w:tr>
      <w:tr w:rsidR="006A7AD3" w:rsidRPr="00325629" w14:paraId="77BD11CF" w14:textId="77777777" w:rsidTr="00D85AB2">
        <w:tc>
          <w:tcPr>
            <w:tcW w:w="3964" w:type="dxa"/>
            <w:gridSpan w:val="2"/>
            <w:shd w:val="clear" w:color="auto" w:fill="D9D9D9" w:themeFill="background1" w:themeFillShade="D9"/>
            <w:vAlign w:val="center"/>
          </w:tcPr>
          <w:p w14:paraId="5262AB17" w14:textId="77777777" w:rsidR="006A7AD3" w:rsidRPr="00325629" w:rsidRDefault="006A7AD3" w:rsidP="006A7AD3">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2E4A6979" w14:textId="77777777" w:rsidR="006A7AD3" w:rsidRPr="00325629" w:rsidRDefault="006A7AD3" w:rsidP="006A7AD3">
            <w:pPr>
              <w:spacing w:before="60" w:after="60"/>
              <w:jc w:val="left"/>
              <w:rPr>
                <w:rFonts w:ascii="Courier New" w:hAnsi="Courier New" w:cs="Courier New"/>
                <w:sz w:val="20"/>
              </w:rPr>
            </w:pPr>
            <w:r w:rsidRPr="00325629">
              <w:rPr>
                <w:sz w:val="20"/>
              </w:rPr>
              <w:t>XSD Business Rule Schematron</w:t>
            </w:r>
          </w:p>
        </w:tc>
      </w:tr>
      <w:tr w:rsidR="006A7AD3" w:rsidRPr="00143833" w14:paraId="47BB2F10" w14:textId="77777777" w:rsidTr="008B4408">
        <w:tc>
          <w:tcPr>
            <w:tcW w:w="8495" w:type="dxa"/>
            <w:gridSpan w:val="4"/>
            <w:shd w:val="clear" w:color="auto" w:fill="auto"/>
            <w:vAlign w:val="center"/>
          </w:tcPr>
          <w:p w14:paraId="2B611DA6" w14:textId="63CE40FC" w:rsidR="006A7AD3" w:rsidRPr="00913D0E" w:rsidRDefault="006A7AD3" w:rsidP="006A7AD3">
            <w:pPr>
              <w:keepNext/>
              <w:spacing w:before="60" w:after="60"/>
              <w:jc w:val="left"/>
              <w:rPr>
                <w:sz w:val="20"/>
                <w:szCs w:val="20"/>
              </w:rPr>
            </w:pPr>
            <w:r w:rsidRPr="00913D0E">
              <w:rPr>
                <w:sz w:val="20"/>
                <w:szCs w:val="20"/>
              </w:rPr>
              <w:t xml:space="preserve">Same business rules as </w:t>
            </w:r>
            <w:r w:rsidRPr="00913D0E">
              <w:rPr>
                <w:sz w:val="20"/>
                <w:szCs w:val="20"/>
              </w:rPr>
              <w:fldChar w:fldCharType="begin"/>
            </w:r>
            <w:r w:rsidRPr="00913D0E">
              <w:rPr>
                <w:sz w:val="20"/>
                <w:szCs w:val="20"/>
              </w:rPr>
              <w:instrText xml:space="preserve"> REF _Ref503343616 \h </w:instrText>
            </w:r>
            <w:r>
              <w:rPr>
                <w:sz w:val="20"/>
                <w:szCs w:val="20"/>
              </w:rPr>
              <w:instrText xml:space="preserve"> \* MERGEFORMAT </w:instrText>
            </w:r>
            <w:r w:rsidRPr="00913D0E">
              <w:rPr>
                <w:sz w:val="20"/>
                <w:szCs w:val="20"/>
              </w:rPr>
            </w:r>
            <w:r w:rsidRPr="00913D0E">
              <w:rPr>
                <w:sz w:val="20"/>
                <w:szCs w:val="20"/>
              </w:rPr>
              <w:fldChar w:fldCharType="separate"/>
            </w:r>
            <w:r w:rsidRPr="00AA46A3">
              <w:rPr>
                <w:sz w:val="20"/>
                <w:szCs w:val="20"/>
              </w:rPr>
              <w:t>BR-RESP-30</w:t>
            </w:r>
            <w:r w:rsidRPr="00913D0E">
              <w:rPr>
                <w:sz w:val="20"/>
                <w:szCs w:val="20"/>
              </w:rPr>
              <w:fldChar w:fldCharType="end"/>
            </w:r>
            <w:r>
              <w:rPr>
                <w:sz w:val="20"/>
                <w:szCs w:val="20"/>
              </w:rPr>
              <w:t xml:space="preserve"> as it works as a Criterion.</w:t>
            </w:r>
          </w:p>
        </w:tc>
      </w:tr>
    </w:tbl>
    <w:p w14:paraId="730956C5" w14:textId="53896D1B" w:rsidR="001569BD" w:rsidRPr="00084F0A" w:rsidRDefault="001569BD" w:rsidP="001569BD">
      <w:pPr>
        <w:pStyle w:val="Descripcin"/>
      </w:pPr>
      <w:bookmarkStart w:id="148" w:name="_Toc504408298"/>
      <w:r>
        <w:t xml:space="preserve">Table </w:t>
      </w:r>
      <w:r w:rsidR="009F1D37">
        <w:fldChar w:fldCharType="begin"/>
      </w:r>
      <w:r w:rsidR="009F1D37">
        <w:instrText xml:space="preserve"> SEQ Table \* ARABIC </w:instrText>
      </w:r>
      <w:r w:rsidR="009F1D37">
        <w:fldChar w:fldCharType="separate"/>
      </w:r>
      <w:r w:rsidR="00AA46A3">
        <w:rPr>
          <w:noProof/>
        </w:rPr>
        <w:t>46</w:t>
      </w:r>
      <w:r w:rsidR="009F1D37">
        <w:fldChar w:fldCharType="end"/>
      </w:r>
      <w:r>
        <w:t>: BR-RESP-50</w:t>
      </w:r>
      <w:bookmarkEnd w:id="148"/>
    </w:p>
    <w:p w14:paraId="5E78E4CD" w14:textId="3ED0AF19" w:rsidR="00EC4B82" w:rsidRDefault="00EC4B82" w:rsidP="00EC4B82">
      <w:pPr>
        <w:pStyle w:val="Ttulo2"/>
      </w:pPr>
      <w:bookmarkStart w:id="149" w:name="_BR-RESP-60"/>
      <w:bookmarkStart w:id="150" w:name="_Toc504408245"/>
      <w:bookmarkEnd w:id="149"/>
      <w:r w:rsidRPr="00084F0A">
        <w:t>BR-</w:t>
      </w:r>
      <w:r>
        <w:t>RESP</w:t>
      </w:r>
      <w:r w:rsidRPr="00084F0A">
        <w:t>-</w:t>
      </w:r>
      <w:r>
        <w:t>6</w:t>
      </w:r>
      <w:r w:rsidRPr="00084F0A">
        <w:t>0</w:t>
      </w:r>
      <w:bookmarkEnd w:id="150"/>
    </w:p>
    <w:tbl>
      <w:tblPr>
        <w:tblStyle w:val="Tablaconcuadrcula"/>
        <w:tblW w:w="0" w:type="auto"/>
        <w:tblLayout w:type="fixed"/>
        <w:tblLook w:val="04A0" w:firstRow="1" w:lastRow="0" w:firstColumn="1" w:lastColumn="0" w:noHBand="0" w:noVBand="1"/>
      </w:tblPr>
      <w:tblGrid>
        <w:gridCol w:w="2727"/>
        <w:gridCol w:w="1237"/>
        <w:gridCol w:w="1647"/>
        <w:gridCol w:w="2884"/>
      </w:tblGrid>
      <w:tr w:rsidR="00EC4B82" w:rsidRPr="00325629" w14:paraId="7B7E953B" w14:textId="77777777" w:rsidTr="00A62BF2">
        <w:tc>
          <w:tcPr>
            <w:tcW w:w="8495" w:type="dxa"/>
            <w:gridSpan w:val="4"/>
            <w:shd w:val="clear" w:color="auto" w:fill="D9D9D9" w:themeFill="background1" w:themeFillShade="D9"/>
          </w:tcPr>
          <w:p w14:paraId="5EEE6AA8" w14:textId="77777777" w:rsidR="00EC4B82" w:rsidRPr="00325629" w:rsidRDefault="00EC4B82" w:rsidP="00A62BF2">
            <w:pPr>
              <w:spacing w:before="60" w:after="60"/>
              <w:jc w:val="center"/>
              <w:rPr>
                <w:b/>
                <w:sz w:val="20"/>
              </w:rPr>
            </w:pPr>
            <w:r w:rsidRPr="00325629">
              <w:rPr>
                <w:b/>
                <w:sz w:val="20"/>
              </w:rPr>
              <w:t>Mapping Rule ID</w:t>
            </w:r>
          </w:p>
        </w:tc>
      </w:tr>
      <w:tr w:rsidR="00667222" w:rsidRPr="00325629" w14:paraId="7E93B147" w14:textId="77777777" w:rsidTr="00667222">
        <w:tc>
          <w:tcPr>
            <w:tcW w:w="2727" w:type="dxa"/>
            <w:shd w:val="clear" w:color="auto" w:fill="D9D9D9" w:themeFill="background1" w:themeFillShade="D9"/>
            <w:vAlign w:val="center"/>
          </w:tcPr>
          <w:p w14:paraId="422FEF58"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11DDCF26" w14:textId="77777777" w:rsidR="00667222" w:rsidRPr="007E35BB" w:rsidRDefault="00667222" w:rsidP="00EC4B82">
            <w:pPr>
              <w:pStyle w:val="Prrafodelista"/>
              <w:numPr>
                <w:ilvl w:val="0"/>
                <w:numId w:val="10"/>
              </w:numPr>
              <w:spacing w:before="60" w:after="60"/>
              <w:rPr>
                <w:sz w:val="20"/>
              </w:rPr>
            </w:pPr>
            <w:r w:rsidRPr="00EC4B82">
              <w:rPr>
                <w:sz w:val="20"/>
                <w:szCs w:val="20"/>
              </w:rPr>
              <w:t>RS-20-R40</w:t>
            </w:r>
          </w:p>
          <w:p w14:paraId="79A36590" w14:textId="4EEDEF38" w:rsidR="00667222" w:rsidRDefault="00667222" w:rsidP="009E119A">
            <w:pPr>
              <w:pStyle w:val="Prrafodelista"/>
              <w:numPr>
                <w:ilvl w:val="0"/>
                <w:numId w:val="10"/>
              </w:numPr>
              <w:spacing w:before="60" w:after="60"/>
              <w:rPr>
                <w:sz w:val="20"/>
              </w:rPr>
            </w:pPr>
            <w:r w:rsidRPr="009E119A">
              <w:rPr>
                <w:sz w:val="20"/>
              </w:rPr>
              <w:t>RS-</w:t>
            </w:r>
            <w:r w:rsidR="005A7D88">
              <w:rPr>
                <w:sz w:val="20"/>
              </w:rPr>
              <w:t>8</w:t>
            </w:r>
            <w:r w:rsidRPr="009E119A">
              <w:rPr>
                <w:sz w:val="20"/>
              </w:rPr>
              <w:t>0-R50</w:t>
            </w:r>
          </w:p>
          <w:p w14:paraId="77BE0531" w14:textId="027A8A36" w:rsidR="00667222" w:rsidRDefault="0088399E" w:rsidP="00E15A06">
            <w:pPr>
              <w:pStyle w:val="Prrafodelista"/>
              <w:numPr>
                <w:ilvl w:val="0"/>
                <w:numId w:val="10"/>
              </w:numPr>
              <w:spacing w:before="60" w:after="60"/>
              <w:rPr>
                <w:sz w:val="20"/>
              </w:rPr>
            </w:pPr>
            <w:r>
              <w:rPr>
                <w:sz w:val="20"/>
              </w:rPr>
              <w:t>RS-140</w:t>
            </w:r>
            <w:r w:rsidR="00667222" w:rsidRPr="00E15A06">
              <w:rPr>
                <w:sz w:val="20"/>
              </w:rPr>
              <w:t>-R40</w:t>
            </w:r>
          </w:p>
        </w:tc>
        <w:tc>
          <w:tcPr>
            <w:tcW w:w="2884" w:type="dxa"/>
            <w:tcBorders>
              <w:left w:val="nil"/>
            </w:tcBorders>
            <w:vAlign w:val="center"/>
          </w:tcPr>
          <w:p w14:paraId="139B74CD" w14:textId="63870C8A" w:rsidR="00667222" w:rsidRDefault="005F4E79" w:rsidP="005E60F2">
            <w:pPr>
              <w:pStyle w:val="Prrafodelista"/>
              <w:numPr>
                <w:ilvl w:val="0"/>
                <w:numId w:val="10"/>
              </w:numPr>
              <w:spacing w:before="60" w:after="60"/>
              <w:rPr>
                <w:sz w:val="20"/>
              </w:rPr>
            </w:pPr>
            <w:r>
              <w:rPr>
                <w:sz w:val="20"/>
              </w:rPr>
              <w:t>RS-200</w:t>
            </w:r>
            <w:r w:rsidR="00667222" w:rsidRPr="005E60F2">
              <w:rPr>
                <w:sz w:val="20"/>
              </w:rPr>
              <w:t>-R40</w:t>
            </w:r>
          </w:p>
          <w:p w14:paraId="43FDE700" w14:textId="31EFC4D1" w:rsidR="00667222" w:rsidRPr="00A636A7" w:rsidRDefault="002460DF" w:rsidP="00A636A7">
            <w:pPr>
              <w:pStyle w:val="Prrafodelista"/>
              <w:numPr>
                <w:ilvl w:val="0"/>
                <w:numId w:val="10"/>
              </w:numPr>
              <w:spacing w:before="60" w:after="60"/>
              <w:rPr>
                <w:sz w:val="20"/>
              </w:rPr>
            </w:pPr>
            <w:r>
              <w:rPr>
                <w:sz w:val="20"/>
              </w:rPr>
              <w:t>RS-260</w:t>
            </w:r>
            <w:r w:rsidR="00667222" w:rsidRPr="002A7A1E">
              <w:rPr>
                <w:sz w:val="20"/>
              </w:rPr>
              <w:t>-R40</w:t>
            </w:r>
          </w:p>
        </w:tc>
      </w:tr>
      <w:tr w:rsidR="00EC4B82" w:rsidRPr="00325629" w14:paraId="354226C0" w14:textId="77777777" w:rsidTr="00A62BF2">
        <w:tc>
          <w:tcPr>
            <w:tcW w:w="2727" w:type="dxa"/>
            <w:shd w:val="clear" w:color="auto" w:fill="D9D9D9" w:themeFill="background1" w:themeFillShade="D9"/>
            <w:vAlign w:val="center"/>
          </w:tcPr>
          <w:p w14:paraId="0304FF89" w14:textId="77777777" w:rsidR="00EC4B82" w:rsidRPr="00325629" w:rsidRDefault="00EC4B82" w:rsidP="00A62BF2">
            <w:pPr>
              <w:spacing w:before="60" w:after="60"/>
              <w:jc w:val="left"/>
              <w:rPr>
                <w:sz w:val="20"/>
              </w:rPr>
            </w:pPr>
            <w:r w:rsidRPr="00325629">
              <w:rPr>
                <w:sz w:val="20"/>
              </w:rPr>
              <w:t>Rule description</w:t>
            </w:r>
          </w:p>
        </w:tc>
        <w:tc>
          <w:tcPr>
            <w:tcW w:w="5768" w:type="dxa"/>
            <w:gridSpan w:val="3"/>
            <w:vAlign w:val="center"/>
          </w:tcPr>
          <w:p w14:paraId="71CBDF4B" w14:textId="7582ADCF" w:rsidR="00EC4B82" w:rsidRPr="00325629" w:rsidRDefault="00EC4B82" w:rsidP="00A62BF2">
            <w:pPr>
              <w:spacing w:before="60" w:after="60"/>
              <w:rPr>
                <w:sz w:val="20"/>
              </w:rPr>
            </w:pPr>
            <w:r w:rsidRPr="00EC4B82">
              <w:rPr>
                <w:sz w:val="20"/>
              </w:rPr>
              <w:t>Information about compliance of exclusion grounds CAN be provided</w:t>
            </w:r>
          </w:p>
        </w:tc>
      </w:tr>
      <w:tr w:rsidR="00EC4B82" w:rsidRPr="00325629" w14:paraId="6713469F" w14:textId="77777777" w:rsidTr="00A62BF2">
        <w:tc>
          <w:tcPr>
            <w:tcW w:w="2727" w:type="dxa"/>
            <w:shd w:val="clear" w:color="auto" w:fill="D9D9D9" w:themeFill="background1" w:themeFillShade="D9"/>
            <w:vAlign w:val="center"/>
          </w:tcPr>
          <w:p w14:paraId="45D570E3" w14:textId="77777777" w:rsidR="00EC4B82" w:rsidRPr="00325629" w:rsidRDefault="00EC4B82" w:rsidP="00A62BF2">
            <w:pPr>
              <w:spacing w:before="60" w:after="60"/>
              <w:jc w:val="left"/>
              <w:rPr>
                <w:sz w:val="20"/>
              </w:rPr>
            </w:pPr>
            <w:r w:rsidRPr="00325629">
              <w:rPr>
                <w:sz w:val="20"/>
              </w:rPr>
              <w:t>Mapping description</w:t>
            </w:r>
          </w:p>
        </w:tc>
        <w:tc>
          <w:tcPr>
            <w:tcW w:w="5768" w:type="dxa"/>
            <w:gridSpan w:val="3"/>
            <w:vAlign w:val="center"/>
          </w:tcPr>
          <w:p w14:paraId="285885D7" w14:textId="77777777" w:rsidR="00EC4B82" w:rsidRPr="00325629" w:rsidRDefault="00EC4B82" w:rsidP="00A62BF2">
            <w:pPr>
              <w:spacing w:before="60" w:after="60"/>
              <w:rPr>
                <w:sz w:val="20"/>
              </w:rPr>
            </w:pPr>
            <w:r>
              <w:rPr>
                <w:sz w:val="20"/>
              </w:rPr>
              <w:t>Criterion</w:t>
            </w:r>
            <w:r w:rsidRPr="00325629">
              <w:rPr>
                <w:sz w:val="20"/>
              </w:rPr>
              <w:t xml:space="preserve"> </w:t>
            </w:r>
            <w:r>
              <w:rPr>
                <w:sz w:val="20"/>
              </w:rPr>
              <w:t xml:space="preserve">responses </w:t>
            </w:r>
            <w:r w:rsidRPr="00325629">
              <w:rPr>
                <w:sz w:val="20"/>
              </w:rPr>
              <w:t xml:space="preserve">are implemented as </w:t>
            </w:r>
            <w:r>
              <w:rPr>
                <w:sz w:val="20"/>
              </w:rPr>
              <w:t xml:space="preserve">Tendering Criterion response </w:t>
            </w:r>
            <w:r w:rsidRPr="00325629">
              <w:rPr>
                <w:sz w:val="20"/>
              </w:rPr>
              <w:t>components</w:t>
            </w:r>
          </w:p>
        </w:tc>
      </w:tr>
      <w:tr w:rsidR="00EC4B82" w:rsidRPr="00325629" w14:paraId="05A2CDAF" w14:textId="77777777" w:rsidTr="00A62BF2">
        <w:tc>
          <w:tcPr>
            <w:tcW w:w="2727" w:type="dxa"/>
            <w:shd w:val="clear" w:color="auto" w:fill="D9D9D9" w:themeFill="background1" w:themeFillShade="D9"/>
            <w:vAlign w:val="center"/>
          </w:tcPr>
          <w:p w14:paraId="69892078" w14:textId="77777777" w:rsidR="00EC4B82" w:rsidRPr="00325629" w:rsidRDefault="00EC4B82" w:rsidP="00A62BF2">
            <w:pPr>
              <w:spacing w:before="60" w:after="60"/>
              <w:jc w:val="left"/>
              <w:rPr>
                <w:sz w:val="20"/>
              </w:rPr>
            </w:pPr>
            <w:r>
              <w:rPr>
                <w:sz w:val="20"/>
              </w:rPr>
              <w:t>XSD Path</w:t>
            </w:r>
          </w:p>
        </w:tc>
        <w:tc>
          <w:tcPr>
            <w:tcW w:w="5768" w:type="dxa"/>
            <w:gridSpan w:val="3"/>
            <w:vAlign w:val="center"/>
          </w:tcPr>
          <w:p w14:paraId="4CAF8C36" w14:textId="77777777" w:rsidR="00EC4B82" w:rsidRPr="0009371B" w:rsidRDefault="00EC4B82" w:rsidP="00A62BF2">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6A7AD3" w:rsidRPr="00325629" w14:paraId="5105111C" w14:textId="77777777" w:rsidTr="00A62BF2">
        <w:tc>
          <w:tcPr>
            <w:tcW w:w="2727" w:type="dxa"/>
            <w:shd w:val="clear" w:color="auto" w:fill="D9D9D9" w:themeFill="background1" w:themeFillShade="D9"/>
            <w:vAlign w:val="center"/>
          </w:tcPr>
          <w:p w14:paraId="20D06E4F" w14:textId="4A6E4526" w:rsidR="006A7AD3" w:rsidRDefault="006A7AD3" w:rsidP="006A7AD3">
            <w:pPr>
              <w:spacing w:before="60" w:after="60"/>
              <w:jc w:val="left"/>
              <w:rPr>
                <w:sz w:val="20"/>
              </w:rPr>
            </w:pPr>
            <w:r>
              <w:rPr>
                <w:sz w:val="20"/>
              </w:rPr>
              <w:t>Business requirement</w:t>
            </w:r>
          </w:p>
        </w:tc>
        <w:tc>
          <w:tcPr>
            <w:tcW w:w="5768" w:type="dxa"/>
            <w:gridSpan w:val="3"/>
            <w:vAlign w:val="center"/>
          </w:tcPr>
          <w:p w14:paraId="77249214" w14:textId="513FB8EF" w:rsidR="006A7AD3" w:rsidRPr="006A7AD3" w:rsidRDefault="00D94D78" w:rsidP="006A7AD3">
            <w:pPr>
              <w:spacing w:before="60" w:after="60"/>
              <w:jc w:val="left"/>
              <w:rPr>
                <w:rFonts w:ascii="Courier New" w:hAnsi="Courier New" w:cs="Courier New"/>
                <w:sz w:val="20"/>
              </w:rPr>
            </w:pPr>
            <w:hyperlink r:id="rId59" w:anchor="BIS41-ESPDV2.0-tbr092-018" w:history="1">
              <w:r w:rsidR="006A7AD3" w:rsidRPr="004D7F1D">
                <w:rPr>
                  <w:rStyle w:val="nfasis"/>
                  <w:color w:val="2156A5"/>
                  <w:sz w:val="20"/>
                  <w:szCs w:val="20"/>
                  <w:u w:val="single"/>
                </w:rPr>
                <w:t>tbr92-018</w:t>
              </w:r>
            </w:hyperlink>
            <w:r w:rsidR="006A7AD3" w:rsidRPr="004D7F1D">
              <w:rPr>
                <w:i/>
                <w:iCs/>
              </w:rPr>
              <w:t xml:space="preserve">, </w:t>
            </w:r>
            <w:hyperlink r:id="rId60" w:anchor="BIS41-ESPDV2.0-tbr092-007" w:history="1">
              <w:r w:rsidR="006A7AD3" w:rsidRPr="004D7F1D">
                <w:rPr>
                  <w:rStyle w:val="nfasis"/>
                  <w:color w:val="2156A5"/>
                  <w:sz w:val="20"/>
                  <w:szCs w:val="20"/>
                  <w:u w:val="single"/>
                </w:rPr>
                <w:t>tbr92-007</w:t>
              </w:r>
            </w:hyperlink>
            <w:r w:rsidR="006A7AD3">
              <w:t xml:space="preserve">, </w:t>
            </w:r>
            <w:r w:rsidR="006A7AD3" w:rsidRPr="004D7F1D">
              <w:rPr>
                <w:rStyle w:val="nfasis"/>
                <w:color w:val="2156A5"/>
                <w:spacing w:val="-2"/>
                <w:sz w:val="20"/>
                <w:szCs w:val="20"/>
                <w:u w:val="single"/>
                <w:shd w:val="clear" w:color="auto" w:fill="FFFFFF"/>
              </w:rPr>
              <w:t>tbr92-005</w:t>
            </w:r>
            <w:r w:rsidR="006A7AD3" w:rsidRPr="004D7F1D">
              <w:t xml:space="preserve">, </w:t>
            </w:r>
            <w:hyperlink r:id="rId61" w:anchor="BIS41-ESPDV2.0-tbr092-006" w:history="1">
              <w:r w:rsidR="006A7AD3" w:rsidRPr="004D7F1D">
                <w:rPr>
                  <w:rStyle w:val="nfasis"/>
                  <w:color w:val="2156A5"/>
                  <w:sz w:val="20"/>
                  <w:szCs w:val="20"/>
                  <w:u w:val="single"/>
                </w:rPr>
                <w:t>tbr92-006</w:t>
              </w:r>
            </w:hyperlink>
          </w:p>
        </w:tc>
      </w:tr>
      <w:tr w:rsidR="006A7AD3" w:rsidRPr="00325629" w14:paraId="0032977F" w14:textId="77777777" w:rsidTr="00A62BF2">
        <w:tc>
          <w:tcPr>
            <w:tcW w:w="3964" w:type="dxa"/>
            <w:gridSpan w:val="2"/>
            <w:shd w:val="clear" w:color="auto" w:fill="D9D9D9" w:themeFill="background1" w:themeFillShade="D9"/>
            <w:vAlign w:val="center"/>
          </w:tcPr>
          <w:p w14:paraId="51B972C9" w14:textId="77777777" w:rsidR="006A7AD3" w:rsidRPr="00325629" w:rsidRDefault="006A7AD3" w:rsidP="006A7AD3">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52757C69" w14:textId="77777777" w:rsidR="006A7AD3" w:rsidRPr="00325629" w:rsidRDefault="006A7AD3" w:rsidP="006A7AD3">
            <w:pPr>
              <w:spacing w:before="60" w:after="60"/>
              <w:jc w:val="left"/>
              <w:rPr>
                <w:rFonts w:ascii="Courier New" w:hAnsi="Courier New" w:cs="Courier New"/>
                <w:sz w:val="20"/>
              </w:rPr>
            </w:pPr>
            <w:r w:rsidRPr="00325629">
              <w:rPr>
                <w:sz w:val="20"/>
              </w:rPr>
              <w:t>XSD Business Rule Schematron</w:t>
            </w:r>
          </w:p>
        </w:tc>
      </w:tr>
      <w:tr w:rsidR="006A7AD3" w:rsidRPr="00913D0E" w14:paraId="06166591" w14:textId="77777777" w:rsidTr="00A62BF2">
        <w:tc>
          <w:tcPr>
            <w:tcW w:w="8495" w:type="dxa"/>
            <w:gridSpan w:val="4"/>
            <w:shd w:val="clear" w:color="auto" w:fill="auto"/>
            <w:vAlign w:val="center"/>
          </w:tcPr>
          <w:p w14:paraId="0FA9F486" w14:textId="77777777" w:rsidR="006A7AD3" w:rsidRPr="00913D0E" w:rsidRDefault="006A7AD3" w:rsidP="006A7AD3">
            <w:pPr>
              <w:keepNext/>
              <w:spacing w:before="60" w:after="60"/>
              <w:rPr>
                <w:sz w:val="20"/>
                <w:szCs w:val="20"/>
              </w:rPr>
            </w:pPr>
            <w:r w:rsidRPr="00913D0E">
              <w:rPr>
                <w:sz w:val="20"/>
                <w:szCs w:val="20"/>
              </w:rPr>
              <w:t xml:space="preserve">Same business rules as </w:t>
            </w:r>
            <w:r w:rsidRPr="00913D0E">
              <w:rPr>
                <w:sz w:val="20"/>
                <w:szCs w:val="20"/>
              </w:rPr>
              <w:fldChar w:fldCharType="begin"/>
            </w:r>
            <w:r w:rsidRPr="00913D0E">
              <w:rPr>
                <w:sz w:val="20"/>
                <w:szCs w:val="20"/>
              </w:rPr>
              <w:instrText xml:space="preserve"> REF _Ref503343616 \h </w:instrText>
            </w:r>
            <w:r>
              <w:rPr>
                <w:sz w:val="20"/>
                <w:szCs w:val="20"/>
              </w:rPr>
              <w:instrText xml:space="preserve"> \* MERGEFORMAT </w:instrText>
            </w:r>
            <w:r w:rsidRPr="00913D0E">
              <w:rPr>
                <w:sz w:val="20"/>
                <w:szCs w:val="20"/>
              </w:rPr>
            </w:r>
            <w:r w:rsidRPr="00913D0E">
              <w:rPr>
                <w:sz w:val="20"/>
                <w:szCs w:val="20"/>
              </w:rPr>
              <w:fldChar w:fldCharType="separate"/>
            </w:r>
            <w:r w:rsidRPr="00AA46A3">
              <w:rPr>
                <w:sz w:val="20"/>
                <w:szCs w:val="20"/>
              </w:rPr>
              <w:t>BR-RESP-30</w:t>
            </w:r>
            <w:r w:rsidRPr="00913D0E">
              <w:rPr>
                <w:sz w:val="20"/>
                <w:szCs w:val="20"/>
              </w:rPr>
              <w:fldChar w:fldCharType="end"/>
            </w:r>
          </w:p>
        </w:tc>
      </w:tr>
    </w:tbl>
    <w:p w14:paraId="752E80AA" w14:textId="4EB0858D" w:rsidR="00EC4B82" w:rsidRDefault="00EC4B82" w:rsidP="00EC4B82">
      <w:pPr>
        <w:pStyle w:val="Descripcin"/>
      </w:pPr>
      <w:bookmarkStart w:id="151" w:name="_Toc504408299"/>
      <w:r>
        <w:t xml:space="preserve">Table </w:t>
      </w:r>
      <w:r w:rsidR="009F1D37">
        <w:fldChar w:fldCharType="begin"/>
      </w:r>
      <w:r w:rsidR="009F1D37">
        <w:instrText xml:space="preserve"> SEQ Table \* ARABIC </w:instrText>
      </w:r>
      <w:r w:rsidR="009F1D37">
        <w:fldChar w:fldCharType="separate"/>
      </w:r>
      <w:r w:rsidR="00AA46A3">
        <w:rPr>
          <w:noProof/>
        </w:rPr>
        <w:t>47</w:t>
      </w:r>
      <w:r w:rsidR="009F1D37">
        <w:fldChar w:fldCharType="end"/>
      </w:r>
      <w:r>
        <w:t>: BR-RESP-60</w:t>
      </w:r>
      <w:bookmarkEnd w:id="151"/>
    </w:p>
    <w:p w14:paraId="50B3FA11" w14:textId="6FA3C1DF" w:rsidR="00E73D3D" w:rsidRDefault="00E73D3D" w:rsidP="00E73D3D">
      <w:pPr>
        <w:pStyle w:val="Ttulo3"/>
      </w:pPr>
      <w:bookmarkStart w:id="152" w:name="_BR-RESP-60-S10"/>
      <w:bookmarkStart w:id="153" w:name="_Toc504408246"/>
      <w:bookmarkEnd w:id="152"/>
      <w:r w:rsidRPr="00084F0A">
        <w:t>BR-</w:t>
      </w:r>
      <w:r>
        <w:t>RESP</w:t>
      </w:r>
      <w:r w:rsidRPr="00084F0A">
        <w:t>-</w:t>
      </w:r>
      <w:r>
        <w:t>6</w:t>
      </w:r>
      <w:r w:rsidRPr="00084F0A">
        <w:t>0</w:t>
      </w:r>
      <w:r>
        <w:t>-S10</w:t>
      </w:r>
      <w:bookmarkEnd w:id="153"/>
    </w:p>
    <w:tbl>
      <w:tblPr>
        <w:tblStyle w:val="Tablaconcuadrcula"/>
        <w:tblW w:w="0" w:type="auto"/>
        <w:tblLayout w:type="fixed"/>
        <w:tblLook w:val="04A0" w:firstRow="1" w:lastRow="0" w:firstColumn="1" w:lastColumn="0" w:noHBand="0" w:noVBand="1"/>
      </w:tblPr>
      <w:tblGrid>
        <w:gridCol w:w="2727"/>
        <w:gridCol w:w="1237"/>
        <w:gridCol w:w="1647"/>
        <w:gridCol w:w="2884"/>
      </w:tblGrid>
      <w:tr w:rsidR="00E73D3D" w:rsidRPr="00325629" w14:paraId="7B548700" w14:textId="77777777" w:rsidTr="00A62BF2">
        <w:tc>
          <w:tcPr>
            <w:tcW w:w="8495" w:type="dxa"/>
            <w:gridSpan w:val="4"/>
            <w:shd w:val="clear" w:color="auto" w:fill="D9D9D9" w:themeFill="background1" w:themeFillShade="D9"/>
          </w:tcPr>
          <w:p w14:paraId="238D35C5" w14:textId="77777777" w:rsidR="00E73D3D" w:rsidRPr="00325629" w:rsidRDefault="00E73D3D" w:rsidP="00A62BF2">
            <w:pPr>
              <w:spacing w:before="60" w:after="60"/>
              <w:jc w:val="center"/>
              <w:rPr>
                <w:b/>
                <w:sz w:val="20"/>
              </w:rPr>
            </w:pPr>
            <w:r w:rsidRPr="00325629">
              <w:rPr>
                <w:b/>
                <w:sz w:val="20"/>
              </w:rPr>
              <w:t>Mapping Rule ID</w:t>
            </w:r>
          </w:p>
        </w:tc>
      </w:tr>
      <w:tr w:rsidR="00667222" w:rsidRPr="00325629" w14:paraId="13D248D8" w14:textId="77777777" w:rsidTr="001E4757">
        <w:tc>
          <w:tcPr>
            <w:tcW w:w="2727" w:type="dxa"/>
            <w:shd w:val="clear" w:color="auto" w:fill="D9D9D9" w:themeFill="background1" w:themeFillShade="D9"/>
            <w:vAlign w:val="center"/>
          </w:tcPr>
          <w:p w14:paraId="74CC134B"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3D6B9E20" w14:textId="77777777" w:rsidR="00667222" w:rsidRPr="007E35BB" w:rsidRDefault="00667222" w:rsidP="00E73D3D">
            <w:pPr>
              <w:pStyle w:val="Prrafodelista"/>
              <w:numPr>
                <w:ilvl w:val="0"/>
                <w:numId w:val="10"/>
              </w:numPr>
              <w:spacing w:before="60" w:after="60"/>
              <w:rPr>
                <w:sz w:val="20"/>
              </w:rPr>
            </w:pPr>
            <w:r w:rsidRPr="00E73D3D">
              <w:rPr>
                <w:sz w:val="20"/>
                <w:szCs w:val="20"/>
              </w:rPr>
              <w:t>RS-20-R40-S10</w:t>
            </w:r>
          </w:p>
          <w:p w14:paraId="1E9549D5" w14:textId="0C03CC98" w:rsidR="00667222" w:rsidRDefault="00667222" w:rsidP="009E119A">
            <w:pPr>
              <w:pStyle w:val="Prrafodelista"/>
              <w:numPr>
                <w:ilvl w:val="0"/>
                <w:numId w:val="10"/>
              </w:numPr>
              <w:spacing w:before="60" w:after="60"/>
              <w:rPr>
                <w:sz w:val="20"/>
              </w:rPr>
            </w:pPr>
            <w:r w:rsidRPr="009E119A">
              <w:rPr>
                <w:sz w:val="20"/>
              </w:rPr>
              <w:t>RS-</w:t>
            </w:r>
            <w:r w:rsidR="005A7D88">
              <w:rPr>
                <w:sz w:val="20"/>
              </w:rPr>
              <w:t>8</w:t>
            </w:r>
            <w:r w:rsidRPr="009E119A">
              <w:rPr>
                <w:sz w:val="20"/>
              </w:rPr>
              <w:t>0-R50-S10</w:t>
            </w:r>
          </w:p>
          <w:p w14:paraId="20378181" w14:textId="6762B431" w:rsidR="00667222" w:rsidRDefault="0088399E" w:rsidP="00E15A06">
            <w:pPr>
              <w:pStyle w:val="Prrafodelista"/>
              <w:numPr>
                <w:ilvl w:val="0"/>
                <w:numId w:val="10"/>
              </w:numPr>
              <w:spacing w:before="60" w:after="60"/>
              <w:rPr>
                <w:sz w:val="20"/>
              </w:rPr>
            </w:pPr>
            <w:r>
              <w:rPr>
                <w:sz w:val="20"/>
              </w:rPr>
              <w:t>RS-140</w:t>
            </w:r>
            <w:r w:rsidR="00667222" w:rsidRPr="00E15A06">
              <w:rPr>
                <w:sz w:val="20"/>
              </w:rPr>
              <w:t>-R40-S10</w:t>
            </w:r>
          </w:p>
        </w:tc>
        <w:tc>
          <w:tcPr>
            <w:tcW w:w="2884" w:type="dxa"/>
            <w:tcBorders>
              <w:left w:val="nil"/>
            </w:tcBorders>
            <w:vAlign w:val="center"/>
          </w:tcPr>
          <w:p w14:paraId="37347054" w14:textId="3D88168B" w:rsidR="00667222" w:rsidRDefault="005F4E79" w:rsidP="005E60F2">
            <w:pPr>
              <w:pStyle w:val="Prrafodelista"/>
              <w:numPr>
                <w:ilvl w:val="0"/>
                <w:numId w:val="10"/>
              </w:numPr>
              <w:spacing w:before="60" w:after="60"/>
              <w:rPr>
                <w:sz w:val="20"/>
              </w:rPr>
            </w:pPr>
            <w:r>
              <w:rPr>
                <w:sz w:val="20"/>
              </w:rPr>
              <w:t>RS-200</w:t>
            </w:r>
            <w:r w:rsidR="00667222" w:rsidRPr="005E60F2">
              <w:rPr>
                <w:sz w:val="20"/>
              </w:rPr>
              <w:t>-R40-S10</w:t>
            </w:r>
          </w:p>
          <w:p w14:paraId="540D0DAB" w14:textId="7D7B74A6" w:rsidR="00667222" w:rsidRPr="00A636A7" w:rsidRDefault="002460DF" w:rsidP="00A636A7">
            <w:pPr>
              <w:pStyle w:val="Prrafodelista"/>
              <w:numPr>
                <w:ilvl w:val="0"/>
                <w:numId w:val="10"/>
              </w:numPr>
              <w:spacing w:before="60" w:after="60"/>
              <w:rPr>
                <w:sz w:val="20"/>
              </w:rPr>
            </w:pPr>
            <w:r>
              <w:rPr>
                <w:sz w:val="20"/>
              </w:rPr>
              <w:t>RS-260</w:t>
            </w:r>
            <w:r w:rsidR="00667222" w:rsidRPr="002A7A1E">
              <w:rPr>
                <w:sz w:val="20"/>
              </w:rPr>
              <w:t>-R40-S10</w:t>
            </w:r>
          </w:p>
        </w:tc>
      </w:tr>
      <w:tr w:rsidR="00E73D3D" w:rsidRPr="00325629" w14:paraId="3CE5E59D" w14:textId="77777777" w:rsidTr="00A62BF2">
        <w:tc>
          <w:tcPr>
            <w:tcW w:w="2727" w:type="dxa"/>
            <w:shd w:val="clear" w:color="auto" w:fill="D9D9D9" w:themeFill="background1" w:themeFillShade="D9"/>
            <w:vAlign w:val="center"/>
          </w:tcPr>
          <w:p w14:paraId="05413348" w14:textId="77777777" w:rsidR="00E73D3D" w:rsidRPr="00325629" w:rsidRDefault="00E73D3D" w:rsidP="00A62BF2">
            <w:pPr>
              <w:spacing w:before="60" w:after="60"/>
              <w:jc w:val="left"/>
              <w:rPr>
                <w:sz w:val="20"/>
              </w:rPr>
            </w:pPr>
            <w:r w:rsidRPr="00325629">
              <w:rPr>
                <w:sz w:val="20"/>
              </w:rPr>
              <w:t>Rule description</w:t>
            </w:r>
          </w:p>
        </w:tc>
        <w:tc>
          <w:tcPr>
            <w:tcW w:w="5768" w:type="dxa"/>
            <w:gridSpan w:val="3"/>
            <w:vAlign w:val="center"/>
          </w:tcPr>
          <w:p w14:paraId="3158F619" w14:textId="2C239953" w:rsidR="00E73D3D" w:rsidRPr="00325629" w:rsidRDefault="00E73D3D" w:rsidP="00A62BF2">
            <w:pPr>
              <w:spacing w:before="60" w:after="60"/>
              <w:rPr>
                <w:sz w:val="20"/>
              </w:rPr>
            </w:pPr>
            <w:r w:rsidRPr="00E73D3D">
              <w:rPr>
                <w:sz w:val="20"/>
              </w:rPr>
              <w:t>When the pre-qualification system the EO is registered on does not cover all the exclusion criteria, information about compliance of exc</w:t>
            </w:r>
            <w:r w:rsidR="001C1FBE">
              <w:rPr>
                <w:sz w:val="20"/>
              </w:rPr>
              <w:t>lusion grounds MUST be provided</w:t>
            </w:r>
          </w:p>
        </w:tc>
      </w:tr>
      <w:tr w:rsidR="00E73D3D" w:rsidRPr="00325629" w14:paraId="4A3B0F5F" w14:textId="77777777" w:rsidTr="00A62BF2">
        <w:tc>
          <w:tcPr>
            <w:tcW w:w="2727" w:type="dxa"/>
            <w:shd w:val="clear" w:color="auto" w:fill="D9D9D9" w:themeFill="background1" w:themeFillShade="D9"/>
            <w:vAlign w:val="center"/>
          </w:tcPr>
          <w:p w14:paraId="5AA68B47" w14:textId="77777777" w:rsidR="00E73D3D" w:rsidRPr="00325629" w:rsidRDefault="00E73D3D" w:rsidP="00A62BF2">
            <w:pPr>
              <w:spacing w:before="60" w:after="60"/>
              <w:jc w:val="left"/>
              <w:rPr>
                <w:sz w:val="20"/>
              </w:rPr>
            </w:pPr>
            <w:r w:rsidRPr="00325629">
              <w:rPr>
                <w:sz w:val="20"/>
              </w:rPr>
              <w:t>Mapping description</w:t>
            </w:r>
          </w:p>
        </w:tc>
        <w:tc>
          <w:tcPr>
            <w:tcW w:w="5768" w:type="dxa"/>
            <w:gridSpan w:val="3"/>
            <w:vAlign w:val="center"/>
          </w:tcPr>
          <w:p w14:paraId="423A1B6D" w14:textId="4BCBDCB7" w:rsidR="00E73D3D" w:rsidRPr="00325629" w:rsidRDefault="00E73D3D" w:rsidP="00A62BF2">
            <w:pPr>
              <w:spacing w:before="60" w:after="60"/>
              <w:rPr>
                <w:sz w:val="20"/>
              </w:rPr>
            </w:pPr>
          </w:p>
        </w:tc>
      </w:tr>
      <w:tr w:rsidR="00E73D3D" w:rsidRPr="00325629" w14:paraId="3FCA819D" w14:textId="77777777" w:rsidTr="00A62BF2">
        <w:tc>
          <w:tcPr>
            <w:tcW w:w="2727" w:type="dxa"/>
            <w:shd w:val="clear" w:color="auto" w:fill="D9D9D9" w:themeFill="background1" w:themeFillShade="D9"/>
            <w:vAlign w:val="center"/>
          </w:tcPr>
          <w:p w14:paraId="56C98321" w14:textId="77777777" w:rsidR="00E73D3D" w:rsidRPr="00325629" w:rsidRDefault="00E73D3D" w:rsidP="00A62BF2">
            <w:pPr>
              <w:spacing w:before="60" w:after="60"/>
              <w:jc w:val="left"/>
              <w:rPr>
                <w:sz w:val="20"/>
              </w:rPr>
            </w:pPr>
            <w:r>
              <w:rPr>
                <w:sz w:val="20"/>
              </w:rPr>
              <w:t>XSD Path</w:t>
            </w:r>
          </w:p>
        </w:tc>
        <w:tc>
          <w:tcPr>
            <w:tcW w:w="5768" w:type="dxa"/>
            <w:gridSpan w:val="3"/>
            <w:vAlign w:val="center"/>
          </w:tcPr>
          <w:p w14:paraId="0BB87E1B" w14:textId="66DF2A73" w:rsidR="00E73D3D" w:rsidRPr="006A7AD3" w:rsidRDefault="00E73D3D" w:rsidP="006A7AD3">
            <w:pPr>
              <w:spacing w:before="60" w:after="60"/>
              <w:jc w:val="left"/>
              <w:rPr>
                <w:rFonts w:ascii="Courier New" w:hAnsi="Courier New" w:cs="Courier New"/>
                <w:sz w:val="20"/>
              </w:rPr>
            </w:pPr>
          </w:p>
        </w:tc>
      </w:tr>
      <w:tr w:rsidR="00E73D3D" w:rsidRPr="00325629" w14:paraId="72D28416" w14:textId="77777777" w:rsidTr="00A62BF2">
        <w:tc>
          <w:tcPr>
            <w:tcW w:w="3964" w:type="dxa"/>
            <w:gridSpan w:val="2"/>
            <w:shd w:val="clear" w:color="auto" w:fill="D9D9D9" w:themeFill="background1" w:themeFillShade="D9"/>
            <w:vAlign w:val="center"/>
          </w:tcPr>
          <w:p w14:paraId="56DB3987" w14:textId="77777777" w:rsidR="00E73D3D" w:rsidRPr="00325629" w:rsidRDefault="00E73D3D" w:rsidP="00A62BF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333AD38D" w14:textId="77777777" w:rsidR="00E73D3D" w:rsidRPr="00325629" w:rsidRDefault="00E73D3D" w:rsidP="00A62BF2">
            <w:pPr>
              <w:spacing w:before="60" w:after="60"/>
              <w:jc w:val="left"/>
              <w:rPr>
                <w:rFonts w:ascii="Courier New" w:hAnsi="Courier New" w:cs="Courier New"/>
                <w:sz w:val="20"/>
              </w:rPr>
            </w:pPr>
            <w:r w:rsidRPr="00325629">
              <w:rPr>
                <w:sz w:val="20"/>
              </w:rPr>
              <w:t>XSD Business Rule Schematron</w:t>
            </w:r>
          </w:p>
        </w:tc>
      </w:tr>
      <w:tr w:rsidR="00E73D3D" w:rsidRPr="00913D0E" w14:paraId="6AC62752" w14:textId="77777777" w:rsidTr="00A62BF2">
        <w:tc>
          <w:tcPr>
            <w:tcW w:w="8495" w:type="dxa"/>
            <w:gridSpan w:val="4"/>
            <w:shd w:val="clear" w:color="auto" w:fill="auto"/>
            <w:vAlign w:val="center"/>
          </w:tcPr>
          <w:p w14:paraId="11224538" w14:textId="1A6C730B" w:rsidR="00E73D3D" w:rsidRPr="00913D0E" w:rsidRDefault="00E73D3D" w:rsidP="00A62BF2">
            <w:pPr>
              <w:keepNext/>
              <w:spacing w:before="60" w:after="60"/>
              <w:rPr>
                <w:sz w:val="20"/>
                <w:szCs w:val="20"/>
              </w:rPr>
            </w:pPr>
          </w:p>
        </w:tc>
      </w:tr>
    </w:tbl>
    <w:p w14:paraId="4EDF548C" w14:textId="60AA8ED8" w:rsidR="00E73D3D" w:rsidRDefault="00E73D3D" w:rsidP="00E73D3D">
      <w:pPr>
        <w:pStyle w:val="Descripcin"/>
      </w:pPr>
      <w:bookmarkStart w:id="154" w:name="_Toc504408300"/>
      <w:r>
        <w:t xml:space="preserve">Table </w:t>
      </w:r>
      <w:r w:rsidR="009F1D37">
        <w:fldChar w:fldCharType="begin"/>
      </w:r>
      <w:r w:rsidR="009F1D37">
        <w:instrText xml:space="preserve"> SEQ Table \* ARABIC </w:instrText>
      </w:r>
      <w:r w:rsidR="009F1D37">
        <w:fldChar w:fldCharType="separate"/>
      </w:r>
      <w:r w:rsidR="00AA46A3">
        <w:rPr>
          <w:noProof/>
        </w:rPr>
        <w:t>48</w:t>
      </w:r>
      <w:r w:rsidR="009F1D37">
        <w:fldChar w:fldCharType="end"/>
      </w:r>
      <w:r>
        <w:t>: BR-RESP-60-S10</w:t>
      </w:r>
      <w:bookmarkEnd w:id="154"/>
    </w:p>
    <w:p w14:paraId="50F9A51D" w14:textId="1E10C22D" w:rsidR="00E73D3D" w:rsidRDefault="00E73D3D" w:rsidP="00E73D3D">
      <w:pPr>
        <w:pStyle w:val="Ttulo3"/>
      </w:pPr>
      <w:bookmarkStart w:id="155" w:name="_BR-RESP-60-S20"/>
      <w:bookmarkStart w:id="156" w:name="_Toc504408247"/>
      <w:bookmarkEnd w:id="155"/>
      <w:r w:rsidRPr="00084F0A">
        <w:t>BR-</w:t>
      </w:r>
      <w:r>
        <w:t>RESP</w:t>
      </w:r>
      <w:r w:rsidRPr="00084F0A">
        <w:t>-</w:t>
      </w:r>
      <w:r>
        <w:t>6</w:t>
      </w:r>
      <w:r w:rsidRPr="00084F0A">
        <w:t>0</w:t>
      </w:r>
      <w:r>
        <w:t>-S20</w:t>
      </w:r>
      <w:bookmarkEnd w:id="156"/>
    </w:p>
    <w:tbl>
      <w:tblPr>
        <w:tblStyle w:val="Tablaconcuadrcula"/>
        <w:tblW w:w="0" w:type="auto"/>
        <w:tblLayout w:type="fixed"/>
        <w:tblLook w:val="04A0" w:firstRow="1" w:lastRow="0" w:firstColumn="1" w:lastColumn="0" w:noHBand="0" w:noVBand="1"/>
      </w:tblPr>
      <w:tblGrid>
        <w:gridCol w:w="2727"/>
        <w:gridCol w:w="1237"/>
        <w:gridCol w:w="1647"/>
        <w:gridCol w:w="2884"/>
      </w:tblGrid>
      <w:tr w:rsidR="00E73D3D" w:rsidRPr="00325629" w14:paraId="7D041B40" w14:textId="77777777" w:rsidTr="00A62BF2">
        <w:tc>
          <w:tcPr>
            <w:tcW w:w="8495" w:type="dxa"/>
            <w:gridSpan w:val="4"/>
            <w:shd w:val="clear" w:color="auto" w:fill="D9D9D9" w:themeFill="background1" w:themeFillShade="D9"/>
          </w:tcPr>
          <w:p w14:paraId="14402CD1" w14:textId="77777777" w:rsidR="00E73D3D" w:rsidRPr="00325629" w:rsidRDefault="00E73D3D" w:rsidP="00A62BF2">
            <w:pPr>
              <w:spacing w:before="60" w:after="60"/>
              <w:jc w:val="center"/>
              <w:rPr>
                <w:b/>
                <w:sz w:val="20"/>
              </w:rPr>
            </w:pPr>
            <w:r w:rsidRPr="00325629">
              <w:rPr>
                <w:b/>
                <w:sz w:val="20"/>
              </w:rPr>
              <w:t>Mapping Rule ID</w:t>
            </w:r>
          </w:p>
        </w:tc>
      </w:tr>
      <w:tr w:rsidR="00667222" w:rsidRPr="00325629" w14:paraId="5619B070" w14:textId="77777777" w:rsidTr="001E4757">
        <w:tc>
          <w:tcPr>
            <w:tcW w:w="2727" w:type="dxa"/>
            <w:shd w:val="clear" w:color="auto" w:fill="D9D9D9" w:themeFill="background1" w:themeFillShade="D9"/>
            <w:vAlign w:val="center"/>
          </w:tcPr>
          <w:p w14:paraId="21965179"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1FE2721E" w14:textId="77777777" w:rsidR="00667222" w:rsidRPr="007E35BB" w:rsidRDefault="00667222" w:rsidP="00A62BF2">
            <w:pPr>
              <w:pStyle w:val="Prrafodelista"/>
              <w:numPr>
                <w:ilvl w:val="0"/>
                <w:numId w:val="10"/>
              </w:numPr>
              <w:spacing w:before="60" w:after="60"/>
              <w:rPr>
                <w:sz w:val="20"/>
              </w:rPr>
            </w:pPr>
            <w:r>
              <w:rPr>
                <w:sz w:val="20"/>
                <w:szCs w:val="20"/>
              </w:rPr>
              <w:t>RS-20-R40-S2</w:t>
            </w:r>
            <w:r w:rsidRPr="00E73D3D">
              <w:rPr>
                <w:sz w:val="20"/>
                <w:szCs w:val="20"/>
              </w:rPr>
              <w:t>0</w:t>
            </w:r>
          </w:p>
          <w:p w14:paraId="39EEFDB7" w14:textId="2DC3650F" w:rsidR="00667222" w:rsidRDefault="00667222" w:rsidP="009E119A">
            <w:pPr>
              <w:pStyle w:val="Prrafodelista"/>
              <w:numPr>
                <w:ilvl w:val="0"/>
                <w:numId w:val="10"/>
              </w:numPr>
              <w:spacing w:before="60" w:after="60"/>
              <w:rPr>
                <w:sz w:val="20"/>
              </w:rPr>
            </w:pPr>
            <w:r w:rsidRPr="009E119A">
              <w:rPr>
                <w:sz w:val="20"/>
              </w:rPr>
              <w:t>RS-</w:t>
            </w:r>
            <w:r w:rsidR="005A7D88">
              <w:rPr>
                <w:sz w:val="20"/>
              </w:rPr>
              <w:t>8</w:t>
            </w:r>
            <w:r w:rsidRPr="009E119A">
              <w:rPr>
                <w:sz w:val="20"/>
              </w:rPr>
              <w:t>0-R50-S20</w:t>
            </w:r>
          </w:p>
          <w:p w14:paraId="0BB8FB31" w14:textId="4925CAB6" w:rsidR="00667222" w:rsidRDefault="0088399E" w:rsidP="00E15A06">
            <w:pPr>
              <w:pStyle w:val="Prrafodelista"/>
              <w:numPr>
                <w:ilvl w:val="0"/>
                <w:numId w:val="10"/>
              </w:numPr>
              <w:spacing w:before="60" w:after="60"/>
              <w:rPr>
                <w:sz w:val="20"/>
              </w:rPr>
            </w:pPr>
            <w:r>
              <w:rPr>
                <w:sz w:val="20"/>
              </w:rPr>
              <w:t>RS-140</w:t>
            </w:r>
            <w:r w:rsidR="00667222" w:rsidRPr="00E15A06">
              <w:rPr>
                <w:sz w:val="20"/>
              </w:rPr>
              <w:t>-R40-S20</w:t>
            </w:r>
          </w:p>
        </w:tc>
        <w:tc>
          <w:tcPr>
            <w:tcW w:w="2884" w:type="dxa"/>
            <w:tcBorders>
              <w:left w:val="nil"/>
            </w:tcBorders>
            <w:vAlign w:val="center"/>
          </w:tcPr>
          <w:p w14:paraId="41EB5518" w14:textId="27557B85" w:rsidR="00667222" w:rsidRDefault="005F4E79" w:rsidP="005E60F2">
            <w:pPr>
              <w:pStyle w:val="Prrafodelista"/>
              <w:numPr>
                <w:ilvl w:val="0"/>
                <w:numId w:val="10"/>
              </w:numPr>
              <w:spacing w:before="60" w:after="60"/>
              <w:rPr>
                <w:sz w:val="20"/>
              </w:rPr>
            </w:pPr>
            <w:r>
              <w:rPr>
                <w:sz w:val="20"/>
              </w:rPr>
              <w:t>RS-200</w:t>
            </w:r>
            <w:r w:rsidR="00667222" w:rsidRPr="005E60F2">
              <w:rPr>
                <w:sz w:val="20"/>
              </w:rPr>
              <w:t>-R40-S20</w:t>
            </w:r>
          </w:p>
          <w:p w14:paraId="1EC0661A" w14:textId="4B985949" w:rsidR="00667222" w:rsidRPr="00A636A7" w:rsidRDefault="002460DF" w:rsidP="00A636A7">
            <w:pPr>
              <w:pStyle w:val="Prrafodelista"/>
              <w:numPr>
                <w:ilvl w:val="0"/>
                <w:numId w:val="10"/>
              </w:numPr>
              <w:spacing w:before="60" w:after="60"/>
              <w:rPr>
                <w:sz w:val="20"/>
              </w:rPr>
            </w:pPr>
            <w:r>
              <w:rPr>
                <w:sz w:val="20"/>
              </w:rPr>
              <w:t>RS-260</w:t>
            </w:r>
            <w:r w:rsidR="00667222" w:rsidRPr="002A7A1E">
              <w:rPr>
                <w:sz w:val="20"/>
              </w:rPr>
              <w:t>-R40-S20</w:t>
            </w:r>
          </w:p>
        </w:tc>
      </w:tr>
      <w:tr w:rsidR="00E73D3D" w:rsidRPr="00325629" w14:paraId="5675A7F6" w14:textId="77777777" w:rsidTr="00A62BF2">
        <w:tc>
          <w:tcPr>
            <w:tcW w:w="2727" w:type="dxa"/>
            <w:shd w:val="clear" w:color="auto" w:fill="D9D9D9" w:themeFill="background1" w:themeFillShade="D9"/>
            <w:vAlign w:val="center"/>
          </w:tcPr>
          <w:p w14:paraId="32928CFC" w14:textId="77777777" w:rsidR="00E73D3D" w:rsidRPr="00325629" w:rsidRDefault="00E73D3D" w:rsidP="00A62BF2">
            <w:pPr>
              <w:spacing w:before="60" w:after="60"/>
              <w:jc w:val="left"/>
              <w:rPr>
                <w:sz w:val="20"/>
              </w:rPr>
            </w:pPr>
            <w:r w:rsidRPr="00325629">
              <w:rPr>
                <w:sz w:val="20"/>
              </w:rPr>
              <w:t>Rule description</w:t>
            </w:r>
          </w:p>
        </w:tc>
        <w:tc>
          <w:tcPr>
            <w:tcW w:w="5768" w:type="dxa"/>
            <w:gridSpan w:val="3"/>
            <w:vAlign w:val="center"/>
          </w:tcPr>
          <w:p w14:paraId="3B376049" w14:textId="0B091C95" w:rsidR="00E73D3D" w:rsidRPr="00325629" w:rsidRDefault="00E73D3D" w:rsidP="00A62BF2">
            <w:pPr>
              <w:spacing w:before="60" w:after="60"/>
              <w:rPr>
                <w:sz w:val="20"/>
              </w:rPr>
            </w:pPr>
            <w:r w:rsidRPr="00E73D3D">
              <w:rPr>
                <w:sz w:val="20"/>
              </w:rPr>
              <w:t>When the pre-qualification system the EO is registered on covers all the exclusion criteria, information about compliance of exclusion grounds IS NOT required.</w:t>
            </w:r>
          </w:p>
        </w:tc>
      </w:tr>
      <w:tr w:rsidR="00E73D3D" w:rsidRPr="00325629" w14:paraId="43DB68FC" w14:textId="77777777" w:rsidTr="00A62BF2">
        <w:tc>
          <w:tcPr>
            <w:tcW w:w="2727" w:type="dxa"/>
            <w:shd w:val="clear" w:color="auto" w:fill="D9D9D9" w:themeFill="background1" w:themeFillShade="D9"/>
            <w:vAlign w:val="center"/>
          </w:tcPr>
          <w:p w14:paraId="7AB9613B" w14:textId="77777777" w:rsidR="00E73D3D" w:rsidRPr="00325629" w:rsidRDefault="00E73D3D" w:rsidP="00A62BF2">
            <w:pPr>
              <w:spacing w:before="60" w:after="60"/>
              <w:jc w:val="left"/>
              <w:rPr>
                <w:sz w:val="20"/>
              </w:rPr>
            </w:pPr>
            <w:r w:rsidRPr="00325629">
              <w:rPr>
                <w:sz w:val="20"/>
              </w:rPr>
              <w:t>Mapping description</w:t>
            </w:r>
          </w:p>
        </w:tc>
        <w:tc>
          <w:tcPr>
            <w:tcW w:w="5768" w:type="dxa"/>
            <w:gridSpan w:val="3"/>
            <w:vAlign w:val="center"/>
          </w:tcPr>
          <w:p w14:paraId="34D3FE9C" w14:textId="77777777" w:rsidR="00E73D3D" w:rsidRPr="00325629" w:rsidRDefault="00E73D3D" w:rsidP="00A62BF2">
            <w:pPr>
              <w:spacing w:before="60" w:after="60"/>
              <w:rPr>
                <w:sz w:val="20"/>
              </w:rPr>
            </w:pPr>
          </w:p>
        </w:tc>
      </w:tr>
      <w:tr w:rsidR="00E73D3D" w:rsidRPr="00325629" w14:paraId="2A3BB67E" w14:textId="77777777" w:rsidTr="00A62BF2">
        <w:tc>
          <w:tcPr>
            <w:tcW w:w="2727" w:type="dxa"/>
            <w:shd w:val="clear" w:color="auto" w:fill="D9D9D9" w:themeFill="background1" w:themeFillShade="D9"/>
            <w:vAlign w:val="center"/>
          </w:tcPr>
          <w:p w14:paraId="53575BDF" w14:textId="77777777" w:rsidR="00E73D3D" w:rsidRPr="00325629" w:rsidRDefault="00E73D3D" w:rsidP="00A62BF2">
            <w:pPr>
              <w:spacing w:before="60" w:after="60"/>
              <w:jc w:val="left"/>
              <w:rPr>
                <w:sz w:val="20"/>
              </w:rPr>
            </w:pPr>
            <w:r>
              <w:rPr>
                <w:sz w:val="20"/>
              </w:rPr>
              <w:t>XSD Path</w:t>
            </w:r>
          </w:p>
        </w:tc>
        <w:tc>
          <w:tcPr>
            <w:tcW w:w="5768" w:type="dxa"/>
            <w:gridSpan w:val="3"/>
            <w:vAlign w:val="center"/>
          </w:tcPr>
          <w:p w14:paraId="596C490F" w14:textId="77777777" w:rsidR="00E73D3D" w:rsidRPr="007F6F33" w:rsidRDefault="00E73D3D" w:rsidP="007F6F33">
            <w:pPr>
              <w:spacing w:before="60" w:after="60"/>
              <w:jc w:val="left"/>
              <w:rPr>
                <w:rFonts w:ascii="Courier New" w:hAnsi="Courier New" w:cs="Courier New"/>
                <w:sz w:val="20"/>
              </w:rPr>
            </w:pPr>
          </w:p>
        </w:tc>
      </w:tr>
      <w:tr w:rsidR="00E73D3D" w:rsidRPr="00325629" w14:paraId="5548548A" w14:textId="77777777" w:rsidTr="00A62BF2">
        <w:tc>
          <w:tcPr>
            <w:tcW w:w="3964" w:type="dxa"/>
            <w:gridSpan w:val="2"/>
            <w:shd w:val="clear" w:color="auto" w:fill="D9D9D9" w:themeFill="background1" w:themeFillShade="D9"/>
            <w:vAlign w:val="center"/>
          </w:tcPr>
          <w:p w14:paraId="4FD4C4C8" w14:textId="77777777" w:rsidR="00E73D3D" w:rsidRPr="00325629" w:rsidRDefault="00E73D3D" w:rsidP="00A62BF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308E11A9" w14:textId="77777777" w:rsidR="00E73D3D" w:rsidRPr="00325629" w:rsidRDefault="00E73D3D" w:rsidP="00A62BF2">
            <w:pPr>
              <w:spacing w:before="60" w:after="60"/>
              <w:jc w:val="left"/>
              <w:rPr>
                <w:rFonts w:ascii="Courier New" w:hAnsi="Courier New" w:cs="Courier New"/>
                <w:sz w:val="20"/>
              </w:rPr>
            </w:pPr>
            <w:r w:rsidRPr="00325629">
              <w:rPr>
                <w:sz w:val="20"/>
              </w:rPr>
              <w:t>XSD Business Rule Schematron</w:t>
            </w:r>
          </w:p>
        </w:tc>
      </w:tr>
      <w:tr w:rsidR="00E73D3D" w:rsidRPr="00913D0E" w14:paraId="781E424A" w14:textId="77777777" w:rsidTr="00A62BF2">
        <w:tc>
          <w:tcPr>
            <w:tcW w:w="8495" w:type="dxa"/>
            <w:gridSpan w:val="4"/>
            <w:shd w:val="clear" w:color="auto" w:fill="auto"/>
            <w:vAlign w:val="center"/>
          </w:tcPr>
          <w:p w14:paraId="52E00B4C" w14:textId="77777777" w:rsidR="00E73D3D" w:rsidRPr="00913D0E" w:rsidRDefault="00E73D3D" w:rsidP="00A62BF2">
            <w:pPr>
              <w:keepNext/>
              <w:spacing w:before="60" w:after="60"/>
              <w:rPr>
                <w:sz w:val="20"/>
                <w:szCs w:val="20"/>
              </w:rPr>
            </w:pPr>
          </w:p>
        </w:tc>
      </w:tr>
    </w:tbl>
    <w:p w14:paraId="3BE20F5D" w14:textId="454B1BD0" w:rsidR="00E73D3D" w:rsidRDefault="00E73D3D" w:rsidP="00E73D3D">
      <w:pPr>
        <w:pStyle w:val="Descripcin"/>
      </w:pPr>
      <w:bookmarkStart w:id="157" w:name="_Toc504408301"/>
      <w:r>
        <w:t xml:space="preserve">Table </w:t>
      </w:r>
      <w:r w:rsidR="009F1D37">
        <w:fldChar w:fldCharType="begin"/>
      </w:r>
      <w:r w:rsidR="009F1D37">
        <w:instrText xml:space="preserve"> SEQ Table \* ARABIC </w:instrText>
      </w:r>
      <w:r w:rsidR="009F1D37">
        <w:fldChar w:fldCharType="separate"/>
      </w:r>
      <w:r w:rsidR="00AA46A3">
        <w:rPr>
          <w:noProof/>
        </w:rPr>
        <w:t>49</w:t>
      </w:r>
      <w:r w:rsidR="009F1D37">
        <w:fldChar w:fldCharType="end"/>
      </w:r>
      <w:r>
        <w:t>: BR-RESP-60-S20</w:t>
      </w:r>
      <w:bookmarkEnd w:id="157"/>
    </w:p>
    <w:p w14:paraId="11260E10" w14:textId="7F38ECC9" w:rsidR="0082344A" w:rsidRDefault="0082344A" w:rsidP="0082344A">
      <w:pPr>
        <w:pStyle w:val="Ttulo2"/>
      </w:pPr>
      <w:bookmarkStart w:id="158" w:name="_BR-RESP-70"/>
      <w:bookmarkStart w:id="159" w:name="_Toc504408248"/>
      <w:bookmarkEnd w:id="158"/>
      <w:r w:rsidRPr="00084F0A">
        <w:t>BR-</w:t>
      </w:r>
      <w:r>
        <w:t>RESP</w:t>
      </w:r>
      <w:r w:rsidRPr="00084F0A">
        <w:t>-</w:t>
      </w:r>
      <w:r>
        <w:t>7</w:t>
      </w:r>
      <w:r w:rsidRPr="00084F0A">
        <w:t>0</w:t>
      </w:r>
      <w:r w:rsidR="00982A1F">
        <w:t xml:space="preserve"> (role </w:t>
      </w:r>
      <w:r w:rsidR="002E13DD">
        <w:t>different to</w:t>
      </w:r>
      <w:r w:rsidR="00982A1F">
        <w:t xml:space="preserve"> </w:t>
      </w:r>
      <w:r w:rsidR="00982A1F" w:rsidRPr="00C84079">
        <w:rPr>
          <w:sz w:val="20"/>
          <w:szCs w:val="20"/>
        </w:rPr>
        <w:t>OENRON</w:t>
      </w:r>
      <w:r w:rsidR="00982A1F">
        <w:rPr>
          <w:sz w:val="20"/>
          <w:szCs w:val="20"/>
        </w:rPr>
        <w:t>)</w:t>
      </w:r>
      <w:bookmarkEnd w:id="159"/>
    </w:p>
    <w:tbl>
      <w:tblPr>
        <w:tblStyle w:val="Tablaconcuadrcula"/>
        <w:tblW w:w="0" w:type="auto"/>
        <w:tblLayout w:type="fixed"/>
        <w:tblLook w:val="04A0" w:firstRow="1" w:lastRow="0" w:firstColumn="1" w:lastColumn="0" w:noHBand="0" w:noVBand="1"/>
      </w:tblPr>
      <w:tblGrid>
        <w:gridCol w:w="2727"/>
        <w:gridCol w:w="1237"/>
        <w:gridCol w:w="1647"/>
        <w:gridCol w:w="2884"/>
      </w:tblGrid>
      <w:tr w:rsidR="0082344A" w:rsidRPr="00325629" w14:paraId="31652A41" w14:textId="77777777" w:rsidTr="00A62BF2">
        <w:tc>
          <w:tcPr>
            <w:tcW w:w="8495" w:type="dxa"/>
            <w:gridSpan w:val="4"/>
            <w:shd w:val="clear" w:color="auto" w:fill="D9D9D9" w:themeFill="background1" w:themeFillShade="D9"/>
          </w:tcPr>
          <w:p w14:paraId="7BF64294" w14:textId="77777777" w:rsidR="0082344A" w:rsidRPr="00325629" w:rsidRDefault="0082344A" w:rsidP="00A62BF2">
            <w:pPr>
              <w:spacing w:before="60" w:after="60"/>
              <w:jc w:val="center"/>
              <w:rPr>
                <w:b/>
                <w:sz w:val="20"/>
              </w:rPr>
            </w:pPr>
            <w:r w:rsidRPr="00325629">
              <w:rPr>
                <w:b/>
                <w:sz w:val="20"/>
              </w:rPr>
              <w:t>Mapping Rule ID</w:t>
            </w:r>
          </w:p>
        </w:tc>
      </w:tr>
      <w:tr w:rsidR="00667222" w:rsidRPr="00325629" w14:paraId="41838693" w14:textId="77777777" w:rsidTr="001E4757">
        <w:tc>
          <w:tcPr>
            <w:tcW w:w="2727" w:type="dxa"/>
            <w:shd w:val="clear" w:color="auto" w:fill="D9D9D9" w:themeFill="background1" w:themeFillShade="D9"/>
            <w:vAlign w:val="center"/>
          </w:tcPr>
          <w:p w14:paraId="1112D2DD"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2434FA8A" w14:textId="77777777" w:rsidR="00667222" w:rsidRPr="00546958" w:rsidRDefault="00667222" w:rsidP="0082344A">
            <w:pPr>
              <w:pStyle w:val="Prrafodelista"/>
              <w:numPr>
                <w:ilvl w:val="0"/>
                <w:numId w:val="10"/>
              </w:numPr>
              <w:spacing w:before="60" w:after="60"/>
              <w:rPr>
                <w:sz w:val="20"/>
              </w:rPr>
            </w:pPr>
            <w:r w:rsidRPr="0082344A">
              <w:rPr>
                <w:sz w:val="20"/>
                <w:szCs w:val="20"/>
              </w:rPr>
              <w:t>RS-20-R50</w:t>
            </w:r>
          </w:p>
          <w:p w14:paraId="5065257A" w14:textId="7FB88903" w:rsidR="00667222" w:rsidRPr="007F6F33" w:rsidRDefault="00667222" w:rsidP="007F6F33">
            <w:pPr>
              <w:pStyle w:val="Prrafodelista"/>
              <w:numPr>
                <w:ilvl w:val="0"/>
                <w:numId w:val="10"/>
              </w:numPr>
              <w:spacing w:before="60" w:after="60"/>
              <w:rPr>
                <w:sz w:val="20"/>
              </w:rPr>
            </w:pPr>
            <w:r w:rsidRPr="009E119A">
              <w:rPr>
                <w:sz w:val="20"/>
              </w:rPr>
              <w:t>RS-</w:t>
            </w:r>
            <w:r w:rsidR="005A7D88">
              <w:rPr>
                <w:sz w:val="20"/>
              </w:rPr>
              <w:t>8</w:t>
            </w:r>
            <w:r w:rsidRPr="009E119A">
              <w:rPr>
                <w:sz w:val="20"/>
              </w:rPr>
              <w:t>0-R60</w:t>
            </w:r>
          </w:p>
        </w:tc>
        <w:tc>
          <w:tcPr>
            <w:tcW w:w="2884" w:type="dxa"/>
            <w:tcBorders>
              <w:left w:val="nil"/>
            </w:tcBorders>
            <w:vAlign w:val="center"/>
          </w:tcPr>
          <w:p w14:paraId="77A88881" w14:textId="7AD886E5" w:rsidR="00667222" w:rsidRDefault="0088399E" w:rsidP="00BC2E50">
            <w:pPr>
              <w:pStyle w:val="Prrafodelista"/>
              <w:numPr>
                <w:ilvl w:val="0"/>
                <w:numId w:val="10"/>
              </w:numPr>
              <w:spacing w:before="60" w:after="60"/>
              <w:rPr>
                <w:sz w:val="20"/>
              </w:rPr>
            </w:pPr>
            <w:r>
              <w:rPr>
                <w:sz w:val="20"/>
              </w:rPr>
              <w:t>RS-140</w:t>
            </w:r>
            <w:r w:rsidR="00667222" w:rsidRPr="00BC2E50">
              <w:rPr>
                <w:sz w:val="20"/>
              </w:rPr>
              <w:t>-R50</w:t>
            </w:r>
          </w:p>
          <w:p w14:paraId="1A301432" w14:textId="156D18A8" w:rsidR="00667222" w:rsidRPr="00A636A7" w:rsidRDefault="005F4E79" w:rsidP="00A636A7">
            <w:pPr>
              <w:pStyle w:val="Prrafodelista"/>
              <w:numPr>
                <w:ilvl w:val="0"/>
                <w:numId w:val="10"/>
              </w:numPr>
              <w:spacing w:before="60" w:after="60"/>
              <w:rPr>
                <w:sz w:val="20"/>
              </w:rPr>
            </w:pPr>
            <w:r>
              <w:rPr>
                <w:sz w:val="20"/>
              </w:rPr>
              <w:t>RS-200</w:t>
            </w:r>
            <w:r w:rsidR="00667222" w:rsidRPr="005E60F2">
              <w:rPr>
                <w:sz w:val="20"/>
              </w:rPr>
              <w:t>-R50</w:t>
            </w:r>
          </w:p>
        </w:tc>
      </w:tr>
      <w:tr w:rsidR="0082344A" w:rsidRPr="00325629" w14:paraId="613175B4" w14:textId="77777777" w:rsidTr="00A62BF2">
        <w:tc>
          <w:tcPr>
            <w:tcW w:w="2727" w:type="dxa"/>
            <w:shd w:val="clear" w:color="auto" w:fill="D9D9D9" w:themeFill="background1" w:themeFillShade="D9"/>
            <w:vAlign w:val="center"/>
          </w:tcPr>
          <w:p w14:paraId="6DCE8905" w14:textId="77777777" w:rsidR="0082344A" w:rsidRPr="00325629" w:rsidRDefault="0082344A" w:rsidP="00A62BF2">
            <w:pPr>
              <w:spacing w:before="60" w:after="60"/>
              <w:jc w:val="left"/>
              <w:rPr>
                <w:sz w:val="20"/>
              </w:rPr>
            </w:pPr>
            <w:r w:rsidRPr="00325629">
              <w:rPr>
                <w:sz w:val="20"/>
              </w:rPr>
              <w:t>Rule description</w:t>
            </w:r>
          </w:p>
        </w:tc>
        <w:tc>
          <w:tcPr>
            <w:tcW w:w="5768" w:type="dxa"/>
            <w:gridSpan w:val="3"/>
            <w:vAlign w:val="center"/>
          </w:tcPr>
          <w:p w14:paraId="276B79EE" w14:textId="1B68F6D9" w:rsidR="0082344A" w:rsidRPr="00325629" w:rsidRDefault="0082344A" w:rsidP="00A62BF2">
            <w:pPr>
              <w:spacing w:before="60" w:after="60"/>
              <w:rPr>
                <w:sz w:val="20"/>
              </w:rPr>
            </w:pPr>
            <w:r w:rsidRPr="0082344A">
              <w:rPr>
                <w:sz w:val="20"/>
              </w:rPr>
              <w:t>Information about compliance of selection criteria CAN be provided</w:t>
            </w:r>
          </w:p>
        </w:tc>
      </w:tr>
      <w:tr w:rsidR="0082344A" w:rsidRPr="00325629" w14:paraId="5B10B85F" w14:textId="77777777" w:rsidTr="00A62BF2">
        <w:tc>
          <w:tcPr>
            <w:tcW w:w="2727" w:type="dxa"/>
            <w:shd w:val="clear" w:color="auto" w:fill="D9D9D9" w:themeFill="background1" w:themeFillShade="D9"/>
            <w:vAlign w:val="center"/>
          </w:tcPr>
          <w:p w14:paraId="417D56DA" w14:textId="77777777" w:rsidR="0082344A" w:rsidRPr="00325629" w:rsidRDefault="0082344A" w:rsidP="00A62BF2">
            <w:pPr>
              <w:spacing w:before="60" w:after="60"/>
              <w:jc w:val="left"/>
              <w:rPr>
                <w:sz w:val="20"/>
              </w:rPr>
            </w:pPr>
            <w:r w:rsidRPr="00325629">
              <w:rPr>
                <w:sz w:val="20"/>
              </w:rPr>
              <w:t>Mapping description</w:t>
            </w:r>
          </w:p>
        </w:tc>
        <w:tc>
          <w:tcPr>
            <w:tcW w:w="5768" w:type="dxa"/>
            <w:gridSpan w:val="3"/>
            <w:vAlign w:val="center"/>
          </w:tcPr>
          <w:p w14:paraId="0079C895" w14:textId="77777777" w:rsidR="0082344A" w:rsidRPr="00325629" w:rsidRDefault="0082344A" w:rsidP="00A62BF2">
            <w:pPr>
              <w:spacing w:before="60" w:after="60"/>
              <w:rPr>
                <w:sz w:val="20"/>
              </w:rPr>
            </w:pPr>
            <w:r>
              <w:rPr>
                <w:sz w:val="20"/>
              </w:rPr>
              <w:t>Criterion</w:t>
            </w:r>
            <w:r w:rsidRPr="00325629">
              <w:rPr>
                <w:sz w:val="20"/>
              </w:rPr>
              <w:t xml:space="preserve"> </w:t>
            </w:r>
            <w:r>
              <w:rPr>
                <w:sz w:val="20"/>
              </w:rPr>
              <w:t xml:space="preserve">responses </w:t>
            </w:r>
            <w:r w:rsidRPr="00325629">
              <w:rPr>
                <w:sz w:val="20"/>
              </w:rPr>
              <w:t xml:space="preserve">are implemented as </w:t>
            </w:r>
            <w:r>
              <w:rPr>
                <w:sz w:val="20"/>
              </w:rPr>
              <w:t xml:space="preserve">Tendering Criterion response </w:t>
            </w:r>
            <w:r w:rsidRPr="00325629">
              <w:rPr>
                <w:sz w:val="20"/>
              </w:rPr>
              <w:t>components</w:t>
            </w:r>
          </w:p>
        </w:tc>
      </w:tr>
      <w:tr w:rsidR="0082344A" w:rsidRPr="00325629" w14:paraId="2B0B3591" w14:textId="77777777" w:rsidTr="00A62BF2">
        <w:tc>
          <w:tcPr>
            <w:tcW w:w="2727" w:type="dxa"/>
            <w:shd w:val="clear" w:color="auto" w:fill="D9D9D9" w:themeFill="background1" w:themeFillShade="D9"/>
            <w:vAlign w:val="center"/>
          </w:tcPr>
          <w:p w14:paraId="2B7DEFDA" w14:textId="77777777" w:rsidR="0082344A" w:rsidRPr="00325629" w:rsidRDefault="0082344A" w:rsidP="00A62BF2">
            <w:pPr>
              <w:spacing w:before="60" w:after="60"/>
              <w:jc w:val="left"/>
              <w:rPr>
                <w:sz w:val="20"/>
              </w:rPr>
            </w:pPr>
            <w:r>
              <w:rPr>
                <w:sz w:val="20"/>
              </w:rPr>
              <w:t>XSD Path</w:t>
            </w:r>
          </w:p>
        </w:tc>
        <w:tc>
          <w:tcPr>
            <w:tcW w:w="5768" w:type="dxa"/>
            <w:gridSpan w:val="3"/>
            <w:vAlign w:val="center"/>
          </w:tcPr>
          <w:p w14:paraId="19674D3F" w14:textId="77777777" w:rsidR="0082344A" w:rsidRPr="0009371B" w:rsidRDefault="0082344A" w:rsidP="00A62BF2">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7F6F33" w:rsidRPr="00325629" w14:paraId="175763A5" w14:textId="77777777" w:rsidTr="00A62BF2">
        <w:tc>
          <w:tcPr>
            <w:tcW w:w="2727" w:type="dxa"/>
            <w:shd w:val="clear" w:color="auto" w:fill="D9D9D9" w:themeFill="background1" w:themeFillShade="D9"/>
            <w:vAlign w:val="center"/>
          </w:tcPr>
          <w:p w14:paraId="00C9423B" w14:textId="68CA9997" w:rsidR="007F6F33" w:rsidRDefault="007F6F33" w:rsidP="007F6F33">
            <w:pPr>
              <w:spacing w:before="60" w:after="60"/>
              <w:jc w:val="left"/>
              <w:rPr>
                <w:sz w:val="20"/>
              </w:rPr>
            </w:pPr>
            <w:r>
              <w:rPr>
                <w:sz w:val="20"/>
              </w:rPr>
              <w:t>Business requirement</w:t>
            </w:r>
          </w:p>
        </w:tc>
        <w:tc>
          <w:tcPr>
            <w:tcW w:w="5768" w:type="dxa"/>
            <w:gridSpan w:val="3"/>
            <w:vAlign w:val="center"/>
          </w:tcPr>
          <w:p w14:paraId="43FE8C41" w14:textId="3F732AAB" w:rsidR="007F6F33" w:rsidRPr="007F6F33" w:rsidRDefault="00D94D78" w:rsidP="007F6F33">
            <w:pPr>
              <w:spacing w:before="60" w:after="60"/>
              <w:jc w:val="left"/>
              <w:rPr>
                <w:rFonts w:ascii="Courier New" w:hAnsi="Courier New" w:cs="Courier New"/>
                <w:sz w:val="20"/>
              </w:rPr>
            </w:pPr>
            <w:hyperlink r:id="rId62" w:anchor="BIS41-ESPDV2.0-tbr092-018" w:history="1">
              <w:r w:rsidR="007F6F33" w:rsidRPr="007F6F33">
                <w:rPr>
                  <w:rStyle w:val="nfasis"/>
                  <w:color w:val="2156A5"/>
                  <w:sz w:val="20"/>
                  <w:szCs w:val="20"/>
                  <w:u w:val="single"/>
                </w:rPr>
                <w:t>tbr92-018</w:t>
              </w:r>
            </w:hyperlink>
            <w:r w:rsidR="007F6F33" w:rsidRPr="007F6F33">
              <w:rPr>
                <w:i/>
                <w:iCs/>
              </w:rPr>
              <w:t xml:space="preserve">, </w:t>
            </w:r>
            <w:hyperlink r:id="rId63" w:anchor="BIS41-ESPDV2.0-tbr092-007" w:history="1">
              <w:r w:rsidR="007F6F33" w:rsidRPr="007F6F33">
                <w:rPr>
                  <w:rStyle w:val="nfasis"/>
                  <w:color w:val="2156A5"/>
                  <w:sz w:val="20"/>
                  <w:szCs w:val="20"/>
                  <w:u w:val="single"/>
                </w:rPr>
                <w:t>tbr92-007</w:t>
              </w:r>
            </w:hyperlink>
            <w:r w:rsidR="007F6F33">
              <w:t xml:space="preserve">, </w:t>
            </w:r>
            <w:r w:rsidR="007F6F33" w:rsidRPr="007F6F33">
              <w:rPr>
                <w:rStyle w:val="nfasis"/>
                <w:color w:val="2156A5"/>
                <w:spacing w:val="-2"/>
                <w:sz w:val="20"/>
                <w:szCs w:val="20"/>
                <w:u w:val="single"/>
                <w:shd w:val="clear" w:color="auto" w:fill="FFFFFF"/>
              </w:rPr>
              <w:t>tbr92-005</w:t>
            </w:r>
            <w:r w:rsidR="007F6F33" w:rsidRPr="004D7F1D">
              <w:t xml:space="preserve">, </w:t>
            </w:r>
            <w:hyperlink r:id="rId64" w:anchor="BIS41-ESPDV2.0-tbr092-006" w:history="1">
              <w:r w:rsidR="007F6F33" w:rsidRPr="007F6F33">
                <w:rPr>
                  <w:rStyle w:val="nfasis"/>
                  <w:color w:val="2156A5"/>
                  <w:sz w:val="20"/>
                  <w:szCs w:val="20"/>
                  <w:u w:val="single"/>
                </w:rPr>
                <w:t>tbr92-006</w:t>
              </w:r>
            </w:hyperlink>
          </w:p>
        </w:tc>
      </w:tr>
      <w:tr w:rsidR="007F6F33" w:rsidRPr="00325629" w14:paraId="1545A7EA" w14:textId="77777777" w:rsidTr="00A62BF2">
        <w:tc>
          <w:tcPr>
            <w:tcW w:w="3964" w:type="dxa"/>
            <w:gridSpan w:val="2"/>
            <w:shd w:val="clear" w:color="auto" w:fill="D9D9D9" w:themeFill="background1" w:themeFillShade="D9"/>
            <w:vAlign w:val="center"/>
          </w:tcPr>
          <w:p w14:paraId="6812C0AF" w14:textId="77777777" w:rsidR="007F6F33" w:rsidRPr="00325629" w:rsidRDefault="007F6F33" w:rsidP="007F6F33">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3276DE94" w14:textId="77777777" w:rsidR="007F6F33" w:rsidRPr="00325629" w:rsidRDefault="007F6F33" w:rsidP="007F6F33">
            <w:pPr>
              <w:spacing w:before="60" w:after="60"/>
              <w:jc w:val="left"/>
              <w:rPr>
                <w:rFonts w:ascii="Courier New" w:hAnsi="Courier New" w:cs="Courier New"/>
                <w:sz w:val="20"/>
              </w:rPr>
            </w:pPr>
            <w:r w:rsidRPr="00325629">
              <w:rPr>
                <w:sz w:val="20"/>
              </w:rPr>
              <w:t>XSD Business Rule Schematron</w:t>
            </w:r>
          </w:p>
        </w:tc>
      </w:tr>
      <w:tr w:rsidR="007F6F33" w:rsidRPr="00913D0E" w14:paraId="4B72DAE2" w14:textId="77777777" w:rsidTr="00A62BF2">
        <w:tc>
          <w:tcPr>
            <w:tcW w:w="8495" w:type="dxa"/>
            <w:gridSpan w:val="4"/>
            <w:shd w:val="clear" w:color="auto" w:fill="auto"/>
            <w:vAlign w:val="center"/>
          </w:tcPr>
          <w:p w14:paraId="2C476ED0" w14:textId="77777777" w:rsidR="007F6F33" w:rsidRPr="00913D0E" w:rsidRDefault="007F6F33" w:rsidP="007F6F33">
            <w:pPr>
              <w:keepNext/>
              <w:spacing w:before="60" w:after="60"/>
              <w:rPr>
                <w:sz w:val="20"/>
                <w:szCs w:val="20"/>
              </w:rPr>
            </w:pPr>
            <w:r w:rsidRPr="00913D0E">
              <w:rPr>
                <w:sz w:val="20"/>
                <w:szCs w:val="20"/>
              </w:rPr>
              <w:t xml:space="preserve">Same business rules as </w:t>
            </w:r>
            <w:r w:rsidRPr="00913D0E">
              <w:rPr>
                <w:sz w:val="20"/>
                <w:szCs w:val="20"/>
              </w:rPr>
              <w:fldChar w:fldCharType="begin"/>
            </w:r>
            <w:r w:rsidRPr="00913D0E">
              <w:rPr>
                <w:sz w:val="20"/>
                <w:szCs w:val="20"/>
              </w:rPr>
              <w:instrText xml:space="preserve"> REF _Ref503343616 \h </w:instrText>
            </w:r>
            <w:r>
              <w:rPr>
                <w:sz w:val="20"/>
                <w:szCs w:val="20"/>
              </w:rPr>
              <w:instrText xml:space="preserve"> \* MERGEFORMAT </w:instrText>
            </w:r>
            <w:r w:rsidRPr="00913D0E">
              <w:rPr>
                <w:sz w:val="20"/>
                <w:szCs w:val="20"/>
              </w:rPr>
            </w:r>
            <w:r w:rsidRPr="00913D0E">
              <w:rPr>
                <w:sz w:val="20"/>
                <w:szCs w:val="20"/>
              </w:rPr>
              <w:fldChar w:fldCharType="separate"/>
            </w:r>
            <w:r w:rsidRPr="00AA46A3">
              <w:rPr>
                <w:sz w:val="20"/>
                <w:szCs w:val="20"/>
              </w:rPr>
              <w:t>BR-RESP-30</w:t>
            </w:r>
            <w:r w:rsidRPr="00913D0E">
              <w:rPr>
                <w:sz w:val="20"/>
                <w:szCs w:val="20"/>
              </w:rPr>
              <w:fldChar w:fldCharType="end"/>
            </w:r>
          </w:p>
        </w:tc>
      </w:tr>
    </w:tbl>
    <w:p w14:paraId="1043E838" w14:textId="4BB04C24" w:rsidR="0082344A" w:rsidRDefault="0082344A" w:rsidP="0082344A">
      <w:pPr>
        <w:pStyle w:val="Descripcin"/>
      </w:pPr>
      <w:bookmarkStart w:id="160" w:name="_Toc504408302"/>
      <w:r>
        <w:t xml:space="preserve">Table </w:t>
      </w:r>
      <w:r w:rsidR="009F1D37">
        <w:fldChar w:fldCharType="begin"/>
      </w:r>
      <w:r w:rsidR="009F1D37">
        <w:instrText xml:space="preserve"> SEQ Table \* ARABIC </w:instrText>
      </w:r>
      <w:r w:rsidR="009F1D37">
        <w:fldChar w:fldCharType="separate"/>
      </w:r>
      <w:r w:rsidR="00AA46A3">
        <w:rPr>
          <w:noProof/>
        </w:rPr>
        <w:t>50</w:t>
      </w:r>
      <w:r w:rsidR="009F1D37">
        <w:fldChar w:fldCharType="end"/>
      </w:r>
      <w:r>
        <w:t>: BR-RESP-70</w:t>
      </w:r>
      <w:bookmarkEnd w:id="160"/>
    </w:p>
    <w:p w14:paraId="18307733" w14:textId="2DCAC205" w:rsidR="0082344A" w:rsidRDefault="0082344A" w:rsidP="0082344A">
      <w:pPr>
        <w:pStyle w:val="Ttulo3"/>
      </w:pPr>
      <w:bookmarkStart w:id="161" w:name="_BR-RESP-70-S10"/>
      <w:bookmarkStart w:id="162" w:name="_Toc504408249"/>
      <w:bookmarkEnd w:id="161"/>
      <w:commentRangeStart w:id="163"/>
      <w:r w:rsidRPr="00084F0A">
        <w:t>BR-</w:t>
      </w:r>
      <w:r>
        <w:t>RESP</w:t>
      </w:r>
      <w:r w:rsidRPr="00084F0A">
        <w:t>-</w:t>
      </w:r>
      <w:r>
        <w:t>7</w:t>
      </w:r>
      <w:r w:rsidRPr="00084F0A">
        <w:t>0</w:t>
      </w:r>
      <w:r>
        <w:t>-S10</w:t>
      </w:r>
      <w:commentRangeEnd w:id="163"/>
      <w:r>
        <w:rPr>
          <w:rStyle w:val="Refdecomentario"/>
          <w:rFonts w:eastAsiaTheme="minorEastAsia" w:cstheme="minorBidi"/>
          <w:bCs w:val="0"/>
          <w:color w:val="auto"/>
        </w:rPr>
        <w:commentReference w:id="163"/>
      </w:r>
      <w:bookmarkEnd w:id="162"/>
    </w:p>
    <w:tbl>
      <w:tblPr>
        <w:tblStyle w:val="Tablaconcuadrcula"/>
        <w:tblW w:w="0" w:type="auto"/>
        <w:tblLayout w:type="fixed"/>
        <w:tblLook w:val="04A0" w:firstRow="1" w:lastRow="0" w:firstColumn="1" w:lastColumn="0" w:noHBand="0" w:noVBand="1"/>
      </w:tblPr>
      <w:tblGrid>
        <w:gridCol w:w="2727"/>
        <w:gridCol w:w="1237"/>
        <w:gridCol w:w="1647"/>
        <w:gridCol w:w="2884"/>
      </w:tblGrid>
      <w:tr w:rsidR="0082344A" w:rsidRPr="00325629" w14:paraId="080CE0A6" w14:textId="77777777" w:rsidTr="00A62BF2">
        <w:tc>
          <w:tcPr>
            <w:tcW w:w="8495" w:type="dxa"/>
            <w:gridSpan w:val="4"/>
            <w:shd w:val="clear" w:color="auto" w:fill="D9D9D9" w:themeFill="background1" w:themeFillShade="D9"/>
          </w:tcPr>
          <w:p w14:paraId="1659A49D" w14:textId="77777777" w:rsidR="0082344A" w:rsidRPr="00325629" w:rsidRDefault="0082344A" w:rsidP="00A62BF2">
            <w:pPr>
              <w:spacing w:before="60" w:after="60"/>
              <w:jc w:val="center"/>
              <w:rPr>
                <w:b/>
                <w:sz w:val="20"/>
              </w:rPr>
            </w:pPr>
            <w:r w:rsidRPr="00325629">
              <w:rPr>
                <w:b/>
                <w:sz w:val="20"/>
              </w:rPr>
              <w:t>Mapping Rule ID</w:t>
            </w:r>
          </w:p>
        </w:tc>
      </w:tr>
      <w:tr w:rsidR="00667222" w:rsidRPr="00325629" w14:paraId="77E06D4D" w14:textId="77777777" w:rsidTr="001E4757">
        <w:tc>
          <w:tcPr>
            <w:tcW w:w="2727" w:type="dxa"/>
            <w:shd w:val="clear" w:color="auto" w:fill="D9D9D9" w:themeFill="background1" w:themeFillShade="D9"/>
            <w:vAlign w:val="center"/>
          </w:tcPr>
          <w:p w14:paraId="7112E9F6"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24E13B8D" w14:textId="77777777" w:rsidR="00667222" w:rsidRPr="00546958" w:rsidRDefault="00667222" w:rsidP="00A62BF2">
            <w:pPr>
              <w:pStyle w:val="Prrafodelista"/>
              <w:numPr>
                <w:ilvl w:val="0"/>
                <w:numId w:val="10"/>
              </w:numPr>
              <w:spacing w:before="60" w:after="60"/>
              <w:rPr>
                <w:sz w:val="20"/>
              </w:rPr>
            </w:pPr>
            <w:r>
              <w:rPr>
                <w:sz w:val="20"/>
                <w:szCs w:val="20"/>
              </w:rPr>
              <w:t>RS-20-R5</w:t>
            </w:r>
            <w:r w:rsidRPr="00E73D3D">
              <w:rPr>
                <w:sz w:val="20"/>
                <w:szCs w:val="20"/>
              </w:rPr>
              <w:t>0-S10</w:t>
            </w:r>
          </w:p>
          <w:p w14:paraId="5C54219B" w14:textId="070BB334" w:rsidR="00667222" w:rsidRPr="007F6F33" w:rsidRDefault="00667222" w:rsidP="007F6F33">
            <w:pPr>
              <w:pStyle w:val="Prrafodelista"/>
              <w:numPr>
                <w:ilvl w:val="0"/>
                <w:numId w:val="10"/>
              </w:numPr>
              <w:spacing w:before="60" w:after="60"/>
              <w:rPr>
                <w:sz w:val="20"/>
              </w:rPr>
            </w:pPr>
            <w:r w:rsidRPr="009E119A">
              <w:rPr>
                <w:sz w:val="20"/>
              </w:rPr>
              <w:t>RS-</w:t>
            </w:r>
            <w:r w:rsidR="005A7D88">
              <w:rPr>
                <w:sz w:val="20"/>
              </w:rPr>
              <w:t>8</w:t>
            </w:r>
            <w:r w:rsidRPr="009E119A">
              <w:rPr>
                <w:sz w:val="20"/>
              </w:rPr>
              <w:t>0-R60-S10</w:t>
            </w:r>
          </w:p>
        </w:tc>
        <w:tc>
          <w:tcPr>
            <w:tcW w:w="2884" w:type="dxa"/>
            <w:tcBorders>
              <w:left w:val="nil"/>
            </w:tcBorders>
            <w:vAlign w:val="center"/>
          </w:tcPr>
          <w:p w14:paraId="552D84F7" w14:textId="46EEBDB8" w:rsidR="00667222" w:rsidRDefault="0088399E" w:rsidP="00BC2E50">
            <w:pPr>
              <w:pStyle w:val="Prrafodelista"/>
              <w:numPr>
                <w:ilvl w:val="0"/>
                <w:numId w:val="10"/>
              </w:numPr>
              <w:spacing w:before="60" w:after="60"/>
              <w:rPr>
                <w:sz w:val="20"/>
              </w:rPr>
            </w:pPr>
            <w:r>
              <w:rPr>
                <w:sz w:val="20"/>
              </w:rPr>
              <w:t>RS-140</w:t>
            </w:r>
            <w:r w:rsidR="00667222" w:rsidRPr="00BC2E50">
              <w:rPr>
                <w:sz w:val="20"/>
              </w:rPr>
              <w:t>-R50-S10</w:t>
            </w:r>
          </w:p>
          <w:p w14:paraId="7DA68244" w14:textId="5D6E3A4B" w:rsidR="00667222" w:rsidRPr="00A636A7" w:rsidRDefault="005F4E79" w:rsidP="00A636A7">
            <w:pPr>
              <w:pStyle w:val="Prrafodelista"/>
              <w:numPr>
                <w:ilvl w:val="0"/>
                <w:numId w:val="10"/>
              </w:numPr>
              <w:spacing w:before="60" w:after="60"/>
              <w:rPr>
                <w:sz w:val="20"/>
              </w:rPr>
            </w:pPr>
            <w:r>
              <w:rPr>
                <w:sz w:val="20"/>
              </w:rPr>
              <w:t>RS-200</w:t>
            </w:r>
            <w:r w:rsidR="00667222" w:rsidRPr="005E60F2">
              <w:rPr>
                <w:sz w:val="20"/>
              </w:rPr>
              <w:t>-R50-S10</w:t>
            </w:r>
          </w:p>
        </w:tc>
      </w:tr>
      <w:tr w:rsidR="0082344A" w:rsidRPr="00325629" w14:paraId="561FE275" w14:textId="77777777" w:rsidTr="00A62BF2">
        <w:tc>
          <w:tcPr>
            <w:tcW w:w="2727" w:type="dxa"/>
            <w:shd w:val="clear" w:color="auto" w:fill="D9D9D9" w:themeFill="background1" w:themeFillShade="D9"/>
            <w:vAlign w:val="center"/>
          </w:tcPr>
          <w:p w14:paraId="77CE13E3" w14:textId="77777777" w:rsidR="0082344A" w:rsidRPr="00325629" w:rsidRDefault="0082344A" w:rsidP="00A62BF2">
            <w:pPr>
              <w:spacing w:before="60" w:after="60"/>
              <w:jc w:val="left"/>
              <w:rPr>
                <w:sz w:val="20"/>
              </w:rPr>
            </w:pPr>
            <w:r w:rsidRPr="00325629">
              <w:rPr>
                <w:sz w:val="20"/>
              </w:rPr>
              <w:t>Rule description</w:t>
            </w:r>
          </w:p>
        </w:tc>
        <w:tc>
          <w:tcPr>
            <w:tcW w:w="5768" w:type="dxa"/>
            <w:gridSpan w:val="3"/>
            <w:vAlign w:val="center"/>
          </w:tcPr>
          <w:p w14:paraId="37DDE17A" w14:textId="20E562E8" w:rsidR="0082344A" w:rsidRPr="00325629" w:rsidRDefault="0082344A" w:rsidP="00A62BF2">
            <w:pPr>
              <w:spacing w:before="60" w:after="60"/>
              <w:rPr>
                <w:sz w:val="20"/>
              </w:rPr>
            </w:pPr>
            <w:r w:rsidRPr="0082344A">
              <w:rPr>
                <w:sz w:val="20"/>
              </w:rPr>
              <w:t>When the pre-qualification system the EO is registered on does not cover all the selection criteria, information about compliance of selection criteria MUST be provided</w:t>
            </w:r>
            <w:r w:rsidRPr="00E73D3D">
              <w:rPr>
                <w:sz w:val="20"/>
              </w:rPr>
              <w:t>.</w:t>
            </w:r>
          </w:p>
        </w:tc>
      </w:tr>
      <w:tr w:rsidR="0082344A" w:rsidRPr="00325629" w14:paraId="570D6852" w14:textId="77777777" w:rsidTr="00A62BF2">
        <w:tc>
          <w:tcPr>
            <w:tcW w:w="2727" w:type="dxa"/>
            <w:shd w:val="clear" w:color="auto" w:fill="D9D9D9" w:themeFill="background1" w:themeFillShade="D9"/>
            <w:vAlign w:val="center"/>
          </w:tcPr>
          <w:p w14:paraId="203F73E1" w14:textId="77777777" w:rsidR="0082344A" w:rsidRPr="00325629" w:rsidRDefault="0082344A" w:rsidP="00A62BF2">
            <w:pPr>
              <w:spacing w:before="60" w:after="60"/>
              <w:jc w:val="left"/>
              <w:rPr>
                <w:sz w:val="20"/>
              </w:rPr>
            </w:pPr>
            <w:r w:rsidRPr="00325629">
              <w:rPr>
                <w:sz w:val="20"/>
              </w:rPr>
              <w:t>Mapping description</w:t>
            </w:r>
          </w:p>
        </w:tc>
        <w:tc>
          <w:tcPr>
            <w:tcW w:w="5768" w:type="dxa"/>
            <w:gridSpan w:val="3"/>
            <w:vAlign w:val="center"/>
          </w:tcPr>
          <w:p w14:paraId="3D4D3C41" w14:textId="77777777" w:rsidR="0082344A" w:rsidRPr="00325629" w:rsidRDefault="0082344A" w:rsidP="00A62BF2">
            <w:pPr>
              <w:spacing w:before="60" w:after="60"/>
              <w:rPr>
                <w:sz w:val="20"/>
              </w:rPr>
            </w:pPr>
          </w:p>
        </w:tc>
      </w:tr>
      <w:tr w:rsidR="0082344A" w:rsidRPr="00325629" w14:paraId="3E1F2A0C" w14:textId="77777777" w:rsidTr="00A62BF2">
        <w:tc>
          <w:tcPr>
            <w:tcW w:w="2727" w:type="dxa"/>
            <w:shd w:val="clear" w:color="auto" w:fill="D9D9D9" w:themeFill="background1" w:themeFillShade="D9"/>
            <w:vAlign w:val="center"/>
          </w:tcPr>
          <w:p w14:paraId="38680268" w14:textId="77777777" w:rsidR="0082344A" w:rsidRPr="00325629" w:rsidRDefault="0082344A" w:rsidP="00A62BF2">
            <w:pPr>
              <w:spacing w:before="60" w:after="60"/>
              <w:jc w:val="left"/>
              <w:rPr>
                <w:sz w:val="20"/>
              </w:rPr>
            </w:pPr>
            <w:r>
              <w:rPr>
                <w:sz w:val="20"/>
              </w:rPr>
              <w:t>XSD Path</w:t>
            </w:r>
          </w:p>
        </w:tc>
        <w:tc>
          <w:tcPr>
            <w:tcW w:w="5768" w:type="dxa"/>
            <w:gridSpan w:val="3"/>
            <w:vAlign w:val="center"/>
          </w:tcPr>
          <w:p w14:paraId="093129D9" w14:textId="77777777" w:rsidR="0082344A" w:rsidRPr="007F6F33" w:rsidRDefault="0082344A" w:rsidP="007F6F33">
            <w:pPr>
              <w:spacing w:before="60" w:after="60"/>
              <w:jc w:val="left"/>
              <w:rPr>
                <w:rFonts w:ascii="Courier New" w:hAnsi="Courier New" w:cs="Courier New"/>
                <w:sz w:val="20"/>
              </w:rPr>
            </w:pPr>
          </w:p>
        </w:tc>
      </w:tr>
      <w:tr w:rsidR="0082344A" w:rsidRPr="00325629" w14:paraId="6878C89C" w14:textId="77777777" w:rsidTr="00A62BF2">
        <w:tc>
          <w:tcPr>
            <w:tcW w:w="3964" w:type="dxa"/>
            <w:gridSpan w:val="2"/>
            <w:shd w:val="clear" w:color="auto" w:fill="D9D9D9" w:themeFill="background1" w:themeFillShade="D9"/>
            <w:vAlign w:val="center"/>
          </w:tcPr>
          <w:p w14:paraId="4C9CDB63" w14:textId="77777777" w:rsidR="0082344A" w:rsidRPr="00325629" w:rsidRDefault="0082344A" w:rsidP="00A62BF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38993451" w14:textId="77777777" w:rsidR="0082344A" w:rsidRPr="00325629" w:rsidRDefault="0082344A" w:rsidP="00A62BF2">
            <w:pPr>
              <w:spacing w:before="60" w:after="60"/>
              <w:jc w:val="left"/>
              <w:rPr>
                <w:rFonts w:ascii="Courier New" w:hAnsi="Courier New" w:cs="Courier New"/>
                <w:sz w:val="20"/>
              </w:rPr>
            </w:pPr>
            <w:r w:rsidRPr="00325629">
              <w:rPr>
                <w:sz w:val="20"/>
              </w:rPr>
              <w:t>XSD Business Rule Schematron</w:t>
            </w:r>
          </w:p>
        </w:tc>
      </w:tr>
      <w:tr w:rsidR="0082344A" w:rsidRPr="00913D0E" w14:paraId="484A893C" w14:textId="77777777" w:rsidTr="00A62BF2">
        <w:tc>
          <w:tcPr>
            <w:tcW w:w="8495" w:type="dxa"/>
            <w:gridSpan w:val="4"/>
            <w:shd w:val="clear" w:color="auto" w:fill="auto"/>
            <w:vAlign w:val="center"/>
          </w:tcPr>
          <w:p w14:paraId="7CB509EB" w14:textId="77777777" w:rsidR="0082344A" w:rsidRPr="00913D0E" w:rsidRDefault="0082344A" w:rsidP="00A62BF2">
            <w:pPr>
              <w:keepNext/>
              <w:spacing w:before="60" w:after="60"/>
              <w:rPr>
                <w:sz w:val="20"/>
                <w:szCs w:val="20"/>
              </w:rPr>
            </w:pPr>
          </w:p>
        </w:tc>
      </w:tr>
    </w:tbl>
    <w:p w14:paraId="6E7FAF37" w14:textId="509AB97B" w:rsidR="0082344A" w:rsidRDefault="0082344A" w:rsidP="0082344A">
      <w:pPr>
        <w:pStyle w:val="Descripcin"/>
      </w:pPr>
      <w:bookmarkStart w:id="164" w:name="_Toc504408303"/>
      <w:r>
        <w:t xml:space="preserve">Table </w:t>
      </w:r>
      <w:r w:rsidR="009F1D37">
        <w:fldChar w:fldCharType="begin"/>
      </w:r>
      <w:r w:rsidR="009F1D37">
        <w:instrText xml:space="preserve"> SEQ Table \* ARABIC </w:instrText>
      </w:r>
      <w:r w:rsidR="009F1D37">
        <w:fldChar w:fldCharType="separate"/>
      </w:r>
      <w:r w:rsidR="00AA46A3">
        <w:rPr>
          <w:noProof/>
        </w:rPr>
        <w:t>51</w:t>
      </w:r>
      <w:r w:rsidR="009F1D37">
        <w:fldChar w:fldCharType="end"/>
      </w:r>
      <w:r>
        <w:t>: BR-RESP-70-S10</w:t>
      </w:r>
      <w:bookmarkEnd w:id="164"/>
    </w:p>
    <w:p w14:paraId="3371CAD1" w14:textId="4F8C55E2" w:rsidR="0082344A" w:rsidRDefault="0082344A" w:rsidP="0082344A">
      <w:pPr>
        <w:pStyle w:val="Ttulo3"/>
      </w:pPr>
      <w:bookmarkStart w:id="165" w:name="_BR-RESP-70-S20"/>
      <w:bookmarkStart w:id="166" w:name="_Toc504408250"/>
      <w:bookmarkEnd w:id="165"/>
      <w:commentRangeStart w:id="167"/>
      <w:r w:rsidRPr="00084F0A">
        <w:t>BR-</w:t>
      </w:r>
      <w:r>
        <w:t>RESP</w:t>
      </w:r>
      <w:r w:rsidRPr="00084F0A">
        <w:t>-</w:t>
      </w:r>
      <w:r>
        <w:t>7</w:t>
      </w:r>
      <w:r w:rsidRPr="00084F0A">
        <w:t>0</w:t>
      </w:r>
      <w:r>
        <w:t>-S20</w:t>
      </w:r>
      <w:commentRangeEnd w:id="167"/>
      <w:r>
        <w:rPr>
          <w:rStyle w:val="Refdecomentario"/>
          <w:rFonts w:eastAsiaTheme="minorEastAsia" w:cstheme="minorBidi"/>
          <w:bCs w:val="0"/>
          <w:color w:val="auto"/>
        </w:rPr>
        <w:commentReference w:id="167"/>
      </w:r>
      <w:bookmarkEnd w:id="166"/>
    </w:p>
    <w:tbl>
      <w:tblPr>
        <w:tblStyle w:val="Tablaconcuadrcula"/>
        <w:tblW w:w="0" w:type="auto"/>
        <w:tblLayout w:type="fixed"/>
        <w:tblLook w:val="04A0" w:firstRow="1" w:lastRow="0" w:firstColumn="1" w:lastColumn="0" w:noHBand="0" w:noVBand="1"/>
      </w:tblPr>
      <w:tblGrid>
        <w:gridCol w:w="2727"/>
        <w:gridCol w:w="1237"/>
        <w:gridCol w:w="1647"/>
        <w:gridCol w:w="2884"/>
      </w:tblGrid>
      <w:tr w:rsidR="0082344A" w:rsidRPr="00325629" w14:paraId="215714D0" w14:textId="77777777" w:rsidTr="00A62BF2">
        <w:tc>
          <w:tcPr>
            <w:tcW w:w="8495" w:type="dxa"/>
            <w:gridSpan w:val="4"/>
            <w:shd w:val="clear" w:color="auto" w:fill="D9D9D9" w:themeFill="background1" w:themeFillShade="D9"/>
          </w:tcPr>
          <w:p w14:paraId="2F7E74E4" w14:textId="77777777" w:rsidR="0082344A" w:rsidRPr="00325629" w:rsidRDefault="0082344A" w:rsidP="00A62BF2">
            <w:pPr>
              <w:spacing w:before="60" w:after="60"/>
              <w:jc w:val="center"/>
              <w:rPr>
                <w:b/>
                <w:sz w:val="20"/>
              </w:rPr>
            </w:pPr>
            <w:r w:rsidRPr="00325629">
              <w:rPr>
                <w:b/>
                <w:sz w:val="20"/>
              </w:rPr>
              <w:t>Mapping Rule ID</w:t>
            </w:r>
          </w:p>
        </w:tc>
      </w:tr>
      <w:tr w:rsidR="00667222" w:rsidRPr="00325629" w14:paraId="33989935" w14:textId="77777777" w:rsidTr="001E4757">
        <w:tc>
          <w:tcPr>
            <w:tcW w:w="2727" w:type="dxa"/>
            <w:shd w:val="clear" w:color="auto" w:fill="D9D9D9" w:themeFill="background1" w:themeFillShade="D9"/>
            <w:vAlign w:val="center"/>
          </w:tcPr>
          <w:p w14:paraId="24C63C11" w14:textId="77777777" w:rsidR="00667222" w:rsidRPr="00325629" w:rsidRDefault="00667222" w:rsidP="00A62BF2">
            <w:pPr>
              <w:spacing w:before="60" w:after="60"/>
              <w:jc w:val="left"/>
              <w:rPr>
                <w:sz w:val="20"/>
              </w:rPr>
            </w:pPr>
            <w:r w:rsidRPr="00325629">
              <w:rPr>
                <w:sz w:val="20"/>
              </w:rPr>
              <w:t>Test Case Rule ID</w:t>
            </w:r>
          </w:p>
        </w:tc>
        <w:tc>
          <w:tcPr>
            <w:tcW w:w="2884" w:type="dxa"/>
            <w:gridSpan w:val="2"/>
            <w:tcBorders>
              <w:right w:val="nil"/>
            </w:tcBorders>
            <w:vAlign w:val="center"/>
          </w:tcPr>
          <w:p w14:paraId="0BF1E763" w14:textId="77777777" w:rsidR="00667222" w:rsidRPr="00546958" w:rsidRDefault="00667222" w:rsidP="0082344A">
            <w:pPr>
              <w:pStyle w:val="Prrafodelista"/>
              <w:numPr>
                <w:ilvl w:val="0"/>
                <w:numId w:val="10"/>
              </w:numPr>
              <w:spacing w:before="60" w:after="60"/>
              <w:rPr>
                <w:sz w:val="20"/>
              </w:rPr>
            </w:pPr>
            <w:r>
              <w:rPr>
                <w:sz w:val="20"/>
                <w:szCs w:val="20"/>
              </w:rPr>
              <w:t>RS-20-R50-S2</w:t>
            </w:r>
            <w:r w:rsidRPr="00E73D3D">
              <w:rPr>
                <w:sz w:val="20"/>
                <w:szCs w:val="20"/>
              </w:rPr>
              <w:t>0</w:t>
            </w:r>
          </w:p>
          <w:p w14:paraId="157F6842" w14:textId="42E04CD2" w:rsidR="00667222" w:rsidRPr="007F6F33" w:rsidRDefault="00667222" w:rsidP="007F6F33">
            <w:pPr>
              <w:pStyle w:val="Prrafodelista"/>
              <w:numPr>
                <w:ilvl w:val="0"/>
                <w:numId w:val="10"/>
              </w:numPr>
              <w:spacing w:before="60" w:after="60"/>
              <w:rPr>
                <w:sz w:val="20"/>
              </w:rPr>
            </w:pPr>
            <w:r w:rsidRPr="009E119A">
              <w:rPr>
                <w:sz w:val="20"/>
              </w:rPr>
              <w:t>RS-</w:t>
            </w:r>
            <w:r w:rsidR="005A7D88">
              <w:rPr>
                <w:sz w:val="20"/>
              </w:rPr>
              <w:t>8</w:t>
            </w:r>
            <w:r w:rsidRPr="009E119A">
              <w:rPr>
                <w:sz w:val="20"/>
              </w:rPr>
              <w:t>0-R60-S20</w:t>
            </w:r>
          </w:p>
        </w:tc>
        <w:tc>
          <w:tcPr>
            <w:tcW w:w="2884" w:type="dxa"/>
            <w:tcBorders>
              <w:left w:val="nil"/>
            </w:tcBorders>
            <w:vAlign w:val="center"/>
          </w:tcPr>
          <w:p w14:paraId="2AB6A1DF" w14:textId="6EA8CE71" w:rsidR="00667222" w:rsidRDefault="0088399E" w:rsidP="00BC2E50">
            <w:pPr>
              <w:pStyle w:val="Prrafodelista"/>
              <w:numPr>
                <w:ilvl w:val="0"/>
                <w:numId w:val="10"/>
              </w:numPr>
              <w:spacing w:before="60" w:after="60"/>
              <w:rPr>
                <w:sz w:val="20"/>
              </w:rPr>
            </w:pPr>
            <w:r>
              <w:rPr>
                <w:sz w:val="20"/>
              </w:rPr>
              <w:t>RS-140</w:t>
            </w:r>
            <w:r w:rsidR="00667222" w:rsidRPr="00BC2E50">
              <w:rPr>
                <w:sz w:val="20"/>
              </w:rPr>
              <w:t>-R50-S20</w:t>
            </w:r>
          </w:p>
          <w:p w14:paraId="63FB1D1C" w14:textId="09A076C5" w:rsidR="00667222" w:rsidRPr="00A636A7" w:rsidRDefault="005F4E79" w:rsidP="00A636A7">
            <w:pPr>
              <w:pStyle w:val="Prrafodelista"/>
              <w:numPr>
                <w:ilvl w:val="0"/>
                <w:numId w:val="10"/>
              </w:numPr>
              <w:spacing w:before="60" w:after="60"/>
              <w:rPr>
                <w:sz w:val="20"/>
              </w:rPr>
            </w:pPr>
            <w:r>
              <w:rPr>
                <w:sz w:val="20"/>
              </w:rPr>
              <w:t>RS-200</w:t>
            </w:r>
            <w:r w:rsidR="00667222" w:rsidRPr="005E60F2">
              <w:rPr>
                <w:sz w:val="20"/>
              </w:rPr>
              <w:t>-R50-S20</w:t>
            </w:r>
          </w:p>
        </w:tc>
      </w:tr>
      <w:tr w:rsidR="0082344A" w:rsidRPr="00325629" w14:paraId="3ABD0804" w14:textId="77777777" w:rsidTr="00A62BF2">
        <w:tc>
          <w:tcPr>
            <w:tcW w:w="2727" w:type="dxa"/>
            <w:shd w:val="clear" w:color="auto" w:fill="D9D9D9" w:themeFill="background1" w:themeFillShade="D9"/>
            <w:vAlign w:val="center"/>
          </w:tcPr>
          <w:p w14:paraId="003A5E86" w14:textId="77777777" w:rsidR="0082344A" w:rsidRPr="00325629" w:rsidRDefault="0082344A" w:rsidP="00A62BF2">
            <w:pPr>
              <w:spacing w:before="60" w:after="60"/>
              <w:jc w:val="left"/>
              <w:rPr>
                <w:sz w:val="20"/>
              </w:rPr>
            </w:pPr>
            <w:r w:rsidRPr="00325629">
              <w:rPr>
                <w:sz w:val="20"/>
              </w:rPr>
              <w:t>Rule description</w:t>
            </w:r>
          </w:p>
        </w:tc>
        <w:tc>
          <w:tcPr>
            <w:tcW w:w="5768" w:type="dxa"/>
            <w:gridSpan w:val="3"/>
            <w:vAlign w:val="center"/>
          </w:tcPr>
          <w:p w14:paraId="5A48ED1B" w14:textId="3B6348D8" w:rsidR="0082344A" w:rsidRPr="00325629" w:rsidRDefault="0082344A" w:rsidP="00A62BF2">
            <w:pPr>
              <w:spacing w:before="60" w:after="60"/>
              <w:rPr>
                <w:sz w:val="20"/>
              </w:rPr>
            </w:pPr>
            <w:r w:rsidRPr="0082344A">
              <w:rPr>
                <w:sz w:val="20"/>
              </w:rPr>
              <w:t>When the pre-qualification system the EO is registered on covers all the selection criteria, information about compliance of selection criteria IS NOT required</w:t>
            </w:r>
            <w:r w:rsidRPr="00E73D3D">
              <w:rPr>
                <w:sz w:val="20"/>
              </w:rPr>
              <w:t>.</w:t>
            </w:r>
          </w:p>
        </w:tc>
      </w:tr>
      <w:tr w:rsidR="0082344A" w:rsidRPr="00325629" w14:paraId="1EB47933" w14:textId="77777777" w:rsidTr="00A62BF2">
        <w:tc>
          <w:tcPr>
            <w:tcW w:w="2727" w:type="dxa"/>
            <w:shd w:val="clear" w:color="auto" w:fill="D9D9D9" w:themeFill="background1" w:themeFillShade="D9"/>
            <w:vAlign w:val="center"/>
          </w:tcPr>
          <w:p w14:paraId="00E95634" w14:textId="77777777" w:rsidR="0082344A" w:rsidRPr="00325629" w:rsidRDefault="0082344A" w:rsidP="00A62BF2">
            <w:pPr>
              <w:spacing w:before="60" w:after="60"/>
              <w:jc w:val="left"/>
              <w:rPr>
                <w:sz w:val="20"/>
              </w:rPr>
            </w:pPr>
            <w:r w:rsidRPr="00325629">
              <w:rPr>
                <w:sz w:val="20"/>
              </w:rPr>
              <w:t>Mapping description</w:t>
            </w:r>
          </w:p>
        </w:tc>
        <w:tc>
          <w:tcPr>
            <w:tcW w:w="5768" w:type="dxa"/>
            <w:gridSpan w:val="3"/>
            <w:vAlign w:val="center"/>
          </w:tcPr>
          <w:p w14:paraId="129CA6B7" w14:textId="77777777" w:rsidR="0082344A" w:rsidRPr="00325629" w:rsidRDefault="0082344A" w:rsidP="00A62BF2">
            <w:pPr>
              <w:spacing w:before="60" w:after="60"/>
              <w:rPr>
                <w:sz w:val="20"/>
              </w:rPr>
            </w:pPr>
          </w:p>
        </w:tc>
      </w:tr>
      <w:tr w:rsidR="0082344A" w:rsidRPr="00325629" w14:paraId="10794605" w14:textId="77777777" w:rsidTr="00A62BF2">
        <w:tc>
          <w:tcPr>
            <w:tcW w:w="2727" w:type="dxa"/>
            <w:shd w:val="clear" w:color="auto" w:fill="D9D9D9" w:themeFill="background1" w:themeFillShade="D9"/>
            <w:vAlign w:val="center"/>
          </w:tcPr>
          <w:p w14:paraId="0C9A59C8" w14:textId="77777777" w:rsidR="0082344A" w:rsidRPr="00325629" w:rsidRDefault="0082344A" w:rsidP="00A62BF2">
            <w:pPr>
              <w:spacing w:before="60" w:after="60"/>
              <w:jc w:val="left"/>
              <w:rPr>
                <w:sz w:val="20"/>
              </w:rPr>
            </w:pPr>
            <w:r>
              <w:rPr>
                <w:sz w:val="20"/>
              </w:rPr>
              <w:t>XSD Path</w:t>
            </w:r>
          </w:p>
        </w:tc>
        <w:tc>
          <w:tcPr>
            <w:tcW w:w="5768" w:type="dxa"/>
            <w:gridSpan w:val="3"/>
            <w:vAlign w:val="center"/>
          </w:tcPr>
          <w:p w14:paraId="18730AFD" w14:textId="77777777" w:rsidR="0082344A" w:rsidRPr="007F6F33" w:rsidRDefault="0082344A" w:rsidP="007F6F33">
            <w:pPr>
              <w:spacing w:before="60" w:after="60"/>
              <w:jc w:val="left"/>
              <w:rPr>
                <w:rFonts w:ascii="Courier New" w:hAnsi="Courier New" w:cs="Courier New"/>
                <w:sz w:val="20"/>
              </w:rPr>
            </w:pPr>
          </w:p>
        </w:tc>
      </w:tr>
      <w:tr w:rsidR="0082344A" w:rsidRPr="00325629" w14:paraId="288B8A7B" w14:textId="77777777" w:rsidTr="00A62BF2">
        <w:tc>
          <w:tcPr>
            <w:tcW w:w="3964" w:type="dxa"/>
            <w:gridSpan w:val="2"/>
            <w:shd w:val="clear" w:color="auto" w:fill="D9D9D9" w:themeFill="background1" w:themeFillShade="D9"/>
            <w:vAlign w:val="center"/>
          </w:tcPr>
          <w:p w14:paraId="177FEF32" w14:textId="77777777" w:rsidR="0082344A" w:rsidRPr="00325629" w:rsidRDefault="0082344A" w:rsidP="00A62BF2">
            <w:pPr>
              <w:spacing w:before="60" w:after="60"/>
              <w:jc w:val="left"/>
              <w:rPr>
                <w:rFonts w:ascii="Courier New" w:hAnsi="Courier New" w:cs="Courier New"/>
                <w:sz w:val="20"/>
              </w:rPr>
            </w:pPr>
            <w:r w:rsidRPr="00325629">
              <w:rPr>
                <w:sz w:val="20"/>
              </w:rPr>
              <w:t>XSD Business Rule description</w:t>
            </w:r>
          </w:p>
        </w:tc>
        <w:tc>
          <w:tcPr>
            <w:tcW w:w="4531" w:type="dxa"/>
            <w:gridSpan w:val="2"/>
            <w:shd w:val="clear" w:color="auto" w:fill="D9D9D9" w:themeFill="background1" w:themeFillShade="D9"/>
            <w:vAlign w:val="center"/>
          </w:tcPr>
          <w:p w14:paraId="220803EE" w14:textId="77777777" w:rsidR="0082344A" w:rsidRPr="00325629" w:rsidRDefault="0082344A" w:rsidP="00A62BF2">
            <w:pPr>
              <w:spacing w:before="60" w:after="60"/>
              <w:jc w:val="left"/>
              <w:rPr>
                <w:rFonts w:ascii="Courier New" w:hAnsi="Courier New" w:cs="Courier New"/>
                <w:sz w:val="20"/>
              </w:rPr>
            </w:pPr>
            <w:r w:rsidRPr="00325629">
              <w:rPr>
                <w:sz w:val="20"/>
              </w:rPr>
              <w:t>XSD Business Rule Schematron</w:t>
            </w:r>
          </w:p>
        </w:tc>
      </w:tr>
      <w:tr w:rsidR="0082344A" w:rsidRPr="00913D0E" w14:paraId="67CC78E0" w14:textId="77777777" w:rsidTr="00A62BF2">
        <w:tc>
          <w:tcPr>
            <w:tcW w:w="8495" w:type="dxa"/>
            <w:gridSpan w:val="4"/>
            <w:shd w:val="clear" w:color="auto" w:fill="auto"/>
            <w:vAlign w:val="center"/>
          </w:tcPr>
          <w:p w14:paraId="0C4C57AE" w14:textId="77777777" w:rsidR="0082344A" w:rsidRPr="00913D0E" w:rsidRDefault="0082344A" w:rsidP="00A62BF2">
            <w:pPr>
              <w:keepNext/>
              <w:spacing w:before="60" w:after="60"/>
              <w:rPr>
                <w:sz w:val="20"/>
                <w:szCs w:val="20"/>
              </w:rPr>
            </w:pPr>
          </w:p>
        </w:tc>
      </w:tr>
    </w:tbl>
    <w:p w14:paraId="2A461696" w14:textId="4656C8A4" w:rsidR="0082344A" w:rsidRDefault="0082344A" w:rsidP="0082344A">
      <w:pPr>
        <w:pStyle w:val="Descripcin"/>
      </w:pPr>
      <w:bookmarkStart w:id="168" w:name="_Toc504408304"/>
      <w:r>
        <w:t xml:space="preserve">Table </w:t>
      </w:r>
      <w:r w:rsidR="009F1D37">
        <w:fldChar w:fldCharType="begin"/>
      </w:r>
      <w:r w:rsidR="009F1D37">
        <w:instrText xml:space="preserve"> SEQ Table \* ARABIC </w:instrText>
      </w:r>
      <w:r w:rsidR="009F1D37">
        <w:fldChar w:fldCharType="separate"/>
      </w:r>
      <w:r w:rsidR="00AA46A3">
        <w:rPr>
          <w:noProof/>
        </w:rPr>
        <w:t>52</w:t>
      </w:r>
      <w:r w:rsidR="009F1D37">
        <w:fldChar w:fldCharType="end"/>
      </w:r>
      <w:r>
        <w:t>: BR-RESP-70-S20</w:t>
      </w:r>
      <w:bookmarkEnd w:id="168"/>
    </w:p>
    <w:p w14:paraId="4633F782" w14:textId="3CFAC43F" w:rsidR="00EC1198" w:rsidRDefault="00EC1198">
      <w:r>
        <w:br w:type="page"/>
      </w:r>
    </w:p>
    <w:p w14:paraId="7E12570E" w14:textId="45635DC1" w:rsidR="00EC1198" w:rsidRDefault="00EC1198" w:rsidP="00EC1198">
      <w:pPr>
        <w:pStyle w:val="Ttulo1"/>
      </w:pPr>
      <w:bookmarkStart w:id="169" w:name="_Toc504408251"/>
      <w:r>
        <w:lastRenderedPageBreak/>
        <w:t>Common Lots Rules</w:t>
      </w:r>
      <w:bookmarkEnd w:id="169"/>
    </w:p>
    <w:p w14:paraId="20A29DD0" w14:textId="63A576B4" w:rsidR="00EC1198" w:rsidRDefault="00EC1198" w:rsidP="00EC1198">
      <w:pPr>
        <w:pStyle w:val="Ttulo2"/>
      </w:pPr>
      <w:bookmarkStart w:id="170" w:name="_BR-LOT-10"/>
      <w:bookmarkStart w:id="171" w:name="_Toc504408252"/>
      <w:bookmarkEnd w:id="170"/>
      <w:r w:rsidRPr="00084F0A">
        <w:t>BR-</w:t>
      </w:r>
      <w:r>
        <w:t>LOT</w:t>
      </w:r>
      <w:r w:rsidRPr="00084F0A">
        <w:t>-10</w:t>
      </w:r>
      <w:bookmarkEnd w:id="171"/>
    </w:p>
    <w:tbl>
      <w:tblPr>
        <w:tblStyle w:val="Tablaconcuadrcula"/>
        <w:tblW w:w="0" w:type="auto"/>
        <w:tblLayout w:type="fixed"/>
        <w:tblLook w:val="04A0" w:firstRow="1" w:lastRow="0" w:firstColumn="1" w:lastColumn="0" w:noHBand="0" w:noVBand="1"/>
      </w:tblPr>
      <w:tblGrid>
        <w:gridCol w:w="2034"/>
        <w:gridCol w:w="1647"/>
        <w:gridCol w:w="1583"/>
        <w:gridCol w:w="3231"/>
      </w:tblGrid>
      <w:tr w:rsidR="00EC1198" w:rsidRPr="00325629" w14:paraId="4F6385A6" w14:textId="77777777" w:rsidTr="00A62BF2">
        <w:tc>
          <w:tcPr>
            <w:tcW w:w="8495" w:type="dxa"/>
            <w:gridSpan w:val="4"/>
            <w:shd w:val="clear" w:color="auto" w:fill="D9D9D9" w:themeFill="background1" w:themeFillShade="D9"/>
          </w:tcPr>
          <w:p w14:paraId="198CF36E" w14:textId="77777777" w:rsidR="00EC1198" w:rsidRPr="00325629" w:rsidRDefault="00EC1198" w:rsidP="00A62BF2">
            <w:pPr>
              <w:spacing w:before="60" w:after="60"/>
              <w:jc w:val="center"/>
              <w:rPr>
                <w:b/>
                <w:sz w:val="20"/>
              </w:rPr>
            </w:pPr>
            <w:r w:rsidRPr="00325629">
              <w:rPr>
                <w:b/>
                <w:sz w:val="20"/>
              </w:rPr>
              <w:t>Mapping Rule ID</w:t>
            </w:r>
          </w:p>
        </w:tc>
      </w:tr>
      <w:tr w:rsidR="001E4757" w:rsidRPr="00325629" w14:paraId="40A1E8B3" w14:textId="77777777" w:rsidTr="001E4757">
        <w:tc>
          <w:tcPr>
            <w:tcW w:w="2034" w:type="dxa"/>
            <w:shd w:val="clear" w:color="auto" w:fill="D9D9D9" w:themeFill="background1" w:themeFillShade="D9"/>
            <w:vAlign w:val="center"/>
          </w:tcPr>
          <w:p w14:paraId="380AFE1B" w14:textId="77777777" w:rsidR="001E4757" w:rsidRPr="00325629" w:rsidRDefault="001E4757" w:rsidP="00A62BF2">
            <w:pPr>
              <w:spacing w:before="60" w:after="60"/>
              <w:jc w:val="left"/>
              <w:rPr>
                <w:sz w:val="20"/>
              </w:rPr>
            </w:pPr>
            <w:r w:rsidRPr="00325629">
              <w:rPr>
                <w:sz w:val="20"/>
              </w:rPr>
              <w:t>Test Case Rule ID</w:t>
            </w:r>
          </w:p>
        </w:tc>
        <w:tc>
          <w:tcPr>
            <w:tcW w:w="3230" w:type="dxa"/>
            <w:gridSpan w:val="2"/>
            <w:tcBorders>
              <w:right w:val="nil"/>
            </w:tcBorders>
            <w:vAlign w:val="center"/>
          </w:tcPr>
          <w:p w14:paraId="1E360548" w14:textId="609FF2F6" w:rsidR="001E4757" w:rsidRPr="006B2F00" w:rsidRDefault="006B2F00" w:rsidP="006B2F00">
            <w:pPr>
              <w:spacing w:before="60" w:after="60"/>
              <w:rPr>
                <w:sz w:val="20"/>
                <w:highlight w:val="yellow"/>
              </w:rPr>
            </w:pPr>
            <w:r w:rsidRPr="006B2F00">
              <w:rPr>
                <w:sz w:val="20"/>
                <w:highlight w:val="yellow"/>
              </w:rPr>
              <w:t>LOTS SELF-CONTAINED</w:t>
            </w:r>
          </w:p>
        </w:tc>
        <w:tc>
          <w:tcPr>
            <w:tcW w:w="3231" w:type="dxa"/>
            <w:tcBorders>
              <w:left w:val="nil"/>
            </w:tcBorders>
            <w:vAlign w:val="center"/>
          </w:tcPr>
          <w:p w14:paraId="3CB9D80B" w14:textId="64BD3CA5" w:rsidR="001E4757" w:rsidRPr="00233C6C" w:rsidRDefault="001E4757" w:rsidP="00233C6C">
            <w:pPr>
              <w:spacing w:before="60" w:after="60"/>
              <w:ind w:left="360"/>
              <w:rPr>
                <w:sz w:val="20"/>
              </w:rPr>
            </w:pPr>
          </w:p>
        </w:tc>
      </w:tr>
      <w:tr w:rsidR="00EC1198" w:rsidRPr="00325629" w14:paraId="5620F9D2" w14:textId="77777777" w:rsidTr="00A62BF2">
        <w:tc>
          <w:tcPr>
            <w:tcW w:w="2034" w:type="dxa"/>
            <w:shd w:val="clear" w:color="auto" w:fill="D9D9D9" w:themeFill="background1" w:themeFillShade="D9"/>
            <w:vAlign w:val="center"/>
          </w:tcPr>
          <w:p w14:paraId="1E68F88A" w14:textId="77777777" w:rsidR="00EC1198" w:rsidRPr="00325629" w:rsidRDefault="00EC1198" w:rsidP="00A62BF2">
            <w:pPr>
              <w:spacing w:before="60" w:after="60"/>
              <w:jc w:val="left"/>
              <w:rPr>
                <w:sz w:val="20"/>
              </w:rPr>
            </w:pPr>
            <w:r w:rsidRPr="00325629">
              <w:rPr>
                <w:sz w:val="20"/>
              </w:rPr>
              <w:t>Rule description</w:t>
            </w:r>
          </w:p>
        </w:tc>
        <w:tc>
          <w:tcPr>
            <w:tcW w:w="6461" w:type="dxa"/>
            <w:gridSpan w:val="3"/>
            <w:vAlign w:val="center"/>
          </w:tcPr>
          <w:p w14:paraId="3C1393FC" w14:textId="2A614CD1" w:rsidR="00EC1198" w:rsidRPr="00325629" w:rsidRDefault="00EC1198" w:rsidP="00A62BF2">
            <w:pPr>
              <w:spacing w:before="60" w:after="60"/>
              <w:rPr>
                <w:sz w:val="20"/>
              </w:rPr>
            </w:pPr>
            <w:r w:rsidRPr="00EC1198">
              <w:rPr>
                <w:sz w:val="20"/>
              </w:rPr>
              <w:t>The list of lots the EO tenders for MUST be provided</w:t>
            </w:r>
            <w:r>
              <w:rPr>
                <w:sz w:val="20"/>
              </w:rPr>
              <w:t>.</w:t>
            </w:r>
          </w:p>
        </w:tc>
      </w:tr>
      <w:tr w:rsidR="00EC1198" w:rsidRPr="00325629" w14:paraId="40D07CF2" w14:textId="77777777" w:rsidTr="00A62BF2">
        <w:tc>
          <w:tcPr>
            <w:tcW w:w="2034" w:type="dxa"/>
            <w:shd w:val="clear" w:color="auto" w:fill="D9D9D9" w:themeFill="background1" w:themeFillShade="D9"/>
            <w:vAlign w:val="center"/>
          </w:tcPr>
          <w:p w14:paraId="4A1CCDDF" w14:textId="77777777" w:rsidR="00EC1198" w:rsidRPr="00325629" w:rsidRDefault="00EC1198" w:rsidP="00A62BF2">
            <w:pPr>
              <w:spacing w:before="60" w:after="60"/>
              <w:jc w:val="left"/>
              <w:rPr>
                <w:sz w:val="20"/>
              </w:rPr>
            </w:pPr>
            <w:r w:rsidRPr="00325629">
              <w:rPr>
                <w:sz w:val="20"/>
              </w:rPr>
              <w:t>Mapping description</w:t>
            </w:r>
          </w:p>
        </w:tc>
        <w:tc>
          <w:tcPr>
            <w:tcW w:w="6461" w:type="dxa"/>
            <w:gridSpan w:val="3"/>
            <w:vAlign w:val="center"/>
          </w:tcPr>
          <w:p w14:paraId="4E12C305" w14:textId="4FC9911A" w:rsidR="00EC1198" w:rsidRPr="00325629" w:rsidRDefault="00EC1198" w:rsidP="00EC1198">
            <w:pPr>
              <w:spacing w:before="60" w:after="60"/>
              <w:rPr>
                <w:sz w:val="20"/>
              </w:rPr>
            </w:pPr>
            <w:r>
              <w:rPr>
                <w:sz w:val="20"/>
              </w:rPr>
              <w:t>T</w:t>
            </w:r>
            <w:r w:rsidRPr="00EC1198">
              <w:rPr>
                <w:sz w:val="20"/>
              </w:rPr>
              <w:t>he procurement procedure is divided into lots</w:t>
            </w:r>
            <w:r>
              <w:rPr>
                <w:sz w:val="20"/>
              </w:rPr>
              <w:t>,</w:t>
            </w:r>
            <w:r w:rsidRPr="00EC1198">
              <w:rPr>
                <w:sz w:val="20"/>
              </w:rPr>
              <w:t xml:space="preserve"> the ProcurementProjectLot component </w:t>
            </w:r>
            <w:r>
              <w:rPr>
                <w:sz w:val="20"/>
              </w:rPr>
              <w:t>provides</w:t>
            </w:r>
            <w:r w:rsidRPr="00EC1198">
              <w:rPr>
                <w:sz w:val="20"/>
              </w:rPr>
              <w:t xml:space="preserve"> details specific to the lot</w:t>
            </w:r>
            <w:r>
              <w:rPr>
                <w:sz w:val="20"/>
              </w:rPr>
              <w:t>.</w:t>
            </w:r>
          </w:p>
        </w:tc>
      </w:tr>
      <w:tr w:rsidR="00EC1198" w:rsidRPr="00325629" w14:paraId="499E1023" w14:textId="77777777" w:rsidTr="00A62BF2">
        <w:tc>
          <w:tcPr>
            <w:tcW w:w="2034" w:type="dxa"/>
            <w:shd w:val="clear" w:color="auto" w:fill="D9D9D9" w:themeFill="background1" w:themeFillShade="D9"/>
            <w:vAlign w:val="center"/>
          </w:tcPr>
          <w:p w14:paraId="1956197F" w14:textId="77777777" w:rsidR="00EC1198" w:rsidRPr="00325629" w:rsidRDefault="00EC1198" w:rsidP="00A62BF2">
            <w:pPr>
              <w:spacing w:before="60" w:after="60"/>
              <w:jc w:val="left"/>
              <w:rPr>
                <w:sz w:val="20"/>
              </w:rPr>
            </w:pPr>
            <w:r>
              <w:rPr>
                <w:sz w:val="20"/>
              </w:rPr>
              <w:t>XSD Path</w:t>
            </w:r>
          </w:p>
        </w:tc>
        <w:tc>
          <w:tcPr>
            <w:tcW w:w="6461" w:type="dxa"/>
            <w:gridSpan w:val="3"/>
            <w:vAlign w:val="center"/>
          </w:tcPr>
          <w:p w14:paraId="171CDEDA" w14:textId="71CCAA04" w:rsidR="00EC1198" w:rsidRPr="00762663" w:rsidRDefault="00EC1198" w:rsidP="00A62BF2">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/cac:ProcurementProjectLot[0..n]</w:t>
            </w:r>
          </w:p>
        </w:tc>
      </w:tr>
      <w:tr w:rsidR="008342FA" w:rsidRPr="00325629" w14:paraId="013CE785" w14:textId="77777777" w:rsidTr="00A62BF2">
        <w:tc>
          <w:tcPr>
            <w:tcW w:w="2034" w:type="dxa"/>
            <w:shd w:val="clear" w:color="auto" w:fill="D9D9D9" w:themeFill="background1" w:themeFillShade="D9"/>
            <w:vAlign w:val="center"/>
          </w:tcPr>
          <w:p w14:paraId="2BD10DE9" w14:textId="188A835B" w:rsidR="008342FA" w:rsidRDefault="008342FA" w:rsidP="00A62BF2">
            <w:pPr>
              <w:spacing w:before="60" w:after="60"/>
              <w:jc w:val="left"/>
              <w:rPr>
                <w:sz w:val="20"/>
              </w:rPr>
            </w:pPr>
            <w:r>
              <w:rPr>
                <w:sz w:val="20"/>
              </w:rPr>
              <w:t>Business requirement</w:t>
            </w:r>
          </w:p>
        </w:tc>
        <w:tc>
          <w:tcPr>
            <w:tcW w:w="6461" w:type="dxa"/>
            <w:gridSpan w:val="3"/>
            <w:vAlign w:val="center"/>
          </w:tcPr>
          <w:p w14:paraId="0E0F6FB3" w14:textId="159DC18B" w:rsidR="008342FA" w:rsidRPr="008342FA" w:rsidRDefault="00D94D78" w:rsidP="008342FA">
            <w:pPr>
              <w:spacing w:before="60" w:after="60"/>
              <w:jc w:val="left"/>
              <w:rPr>
                <w:rFonts w:cs="Courier New"/>
                <w:sz w:val="20"/>
              </w:rPr>
            </w:pPr>
            <w:hyperlink r:id="rId65" w:anchor="BIS41-ESPDV2.0-tbr92-014" w:history="1">
              <w:r w:rsidR="008342FA" w:rsidRPr="008342FA">
                <w:rPr>
                  <w:rStyle w:val="nfasis"/>
                  <w:color w:val="2156A5"/>
                  <w:spacing w:val="-2"/>
                  <w:sz w:val="20"/>
                  <w:u w:val="single"/>
                  <w:shd w:val="clear" w:color="auto" w:fill="F8F8F7"/>
                </w:rPr>
                <w:t>tbr92-014</w:t>
              </w:r>
            </w:hyperlink>
          </w:p>
        </w:tc>
      </w:tr>
      <w:tr w:rsidR="00EC1198" w:rsidRPr="00325629" w14:paraId="1C49A1FC" w14:textId="77777777" w:rsidTr="00C61F67">
        <w:tc>
          <w:tcPr>
            <w:tcW w:w="3681" w:type="dxa"/>
            <w:gridSpan w:val="2"/>
            <w:shd w:val="clear" w:color="auto" w:fill="D9D9D9" w:themeFill="background1" w:themeFillShade="D9"/>
            <w:vAlign w:val="center"/>
          </w:tcPr>
          <w:p w14:paraId="4FDDD85E" w14:textId="77777777" w:rsidR="00EC1198" w:rsidRPr="00325629" w:rsidRDefault="00EC1198" w:rsidP="00A62BF2">
            <w:pPr>
              <w:spacing w:before="60" w:after="60"/>
              <w:jc w:val="left"/>
              <w:rPr>
                <w:rFonts w:ascii="Courier New" w:hAnsi="Courier New" w:cs="Courier New"/>
                <w:sz w:val="20"/>
              </w:rPr>
            </w:pPr>
            <w:r w:rsidRPr="00325629">
              <w:rPr>
                <w:sz w:val="20"/>
              </w:rPr>
              <w:t>XSD Business Rule description</w:t>
            </w:r>
          </w:p>
        </w:tc>
        <w:tc>
          <w:tcPr>
            <w:tcW w:w="4814" w:type="dxa"/>
            <w:gridSpan w:val="2"/>
            <w:shd w:val="clear" w:color="auto" w:fill="D9D9D9" w:themeFill="background1" w:themeFillShade="D9"/>
            <w:vAlign w:val="center"/>
          </w:tcPr>
          <w:p w14:paraId="0CC27D32" w14:textId="77777777" w:rsidR="00EC1198" w:rsidRPr="00325629" w:rsidRDefault="00EC1198" w:rsidP="00A62BF2">
            <w:pPr>
              <w:spacing w:before="60" w:after="60"/>
              <w:jc w:val="left"/>
              <w:rPr>
                <w:rFonts w:ascii="Courier New" w:hAnsi="Courier New" w:cs="Courier New"/>
                <w:sz w:val="20"/>
              </w:rPr>
            </w:pPr>
            <w:r w:rsidRPr="00325629">
              <w:rPr>
                <w:sz w:val="20"/>
              </w:rPr>
              <w:t>XSD Business Rule Schematron</w:t>
            </w:r>
          </w:p>
        </w:tc>
      </w:tr>
      <w:tr w:rsidR="00EC1198" w:rsidRPr="00325629" w14:paraId="61CDF165" w14:textId="77777777" w:rsidTr="00C61F67">
        <w:tc>
          <w:tcPr>
            <w:tcW w:w="3681" w:type="dxa"/>
            <w:gridSpan w:val="2"/>
            <w:shd w:val="clear" w:color="auto" w:fill="auto"/>
            <w:vAlign w:val="center"/>
          </w:tcPr>
          <w:p w14:paraId="4FD80A93" w14:textId="52A8604C" w:rsidR="00EC1198" w:rsidRPr="00AF5DE4" w:rsidRDefault="005279A5" w:rsidP="00A62BF2">
            <w:pPr>
              <w:spacing w:before="60" w:after="60"/>
              <w:rPr>
                <w:sz w:val="20"/>
              </w:rPr>
            </w:pPr>
            <w:r w:rsidRPr="00EC1198">
              <w:rPr>
                <w:sz w:val="20"/>
              </w:rPr>
              <w:t>The list of lots the EO tenders for MUST be provided</w:t>
            </w:r>
            <w:r>
              <w:rPr>
                <w:sz w:val="20"/>
              </w:rPr>
              <w:t>.</w:t>
            </w:r>
          </w:p>
        </w:tc>
        <w:tc>
          <w:tcPr>
            <w:tcW w:w="4814" w:type="dxa"/>
            <w:gridSpan w:val="2"/>
            <w:shd w:val="clear" w:color="auto" w:fill="auto"/>
            <w:vAlign w:val="center"/>
          </w:tcPr>
          <w:p w14:paraId="06142192" w14:textId="374A7131" w:rsidR="005279A5" w:rsidRDefault="005279A5" w:rsidP="006B2F00">
            <w:pPr>
              <w:pStyle w:val="Prrafodelista"/>
              <w:numPr>
                <w:ilvl w:val="0"/>
                <w:numId w:val="10"/>
              </w:numPr>
              <w:ind w:left="317"/>
              <w:rPr>
                <w:sz w:val="20"/>
              </w:rPr>
            </w:pPr>
            <w:r w:rsidRPr="005279A5">
              <w:rPr>
                <w:sz w:val="20"/>
              </w:rPr>
              <w:t>Severity: ERROR</w:t>
            </w:r>
          </w:p>
          <w:p w14:paraId="3DE527B6" w14:textId="77777777" w:rsidR="006B2F00" w:rsidRPr="006B2F00" w:rsidRDefault="006B2F00" w:rsidP="006B2F00">
            <w:pPr>
              <w:pStyle w:val="Prrafodelista"/>
              <w:numPr>
                <w:ilvl w:val="0"/>
                <w:numId w:val="0"/>
              </w:numPr>
              <w:ind w:left="317"/>
              <w:rPr>
                <w:sz w:val="20"/>
              </w:rPr>
            </w:pPr>
          </w:p>
          <w:p w14:paraId="11AE2BAB" w14:textId="730DD302" w:rsidR="005279A5" w:rsidRPr="005279A5" w:rsidRDefault="005279A5" w:rsidP="00C61F67">
            <w:pPr>
              <w:pStyle w:val="Prrafodelista"/>
              <w:keepNext/>
              <w:numPr>
                <w:ilvl w:val="0"/>
                <w:numId w:val="10"/>
              </w:numPr>
              <w:ind w:left="317"/>
              <w:jc w:val="left"/>
              <w:rPr>
                <w:sz w:val="20"/>
              </w:rPr>
            </w:pPr>
            <w:r>
              <w:rPr>
                <w:sz w:val="20"/>
              </w:rPr>
              <w:t xml:space="preserve">At least one </w:t>
            </w:r>
            <w:r w:rsidRPr="005279A5">
              <w:rPr>
                <w:rFonts w:ascii="Courier New" w:hAnsi="Courier New" w:cs="Courier New"/>
                <w:sz w:val="20"/>
              </w:rPr>
              <w:t>/cac:ProcurementProjectLot</w:t>
            </w:r>
            <w:r>
              <w:rPr>
                <w:sz w:val="20"/>
              </w:rPr>
              <w:t xml:space="preserve"> must be included and </w:t>
            </w:r>
            <w:r w:rsidRPr="005279A5">
              <w:rPr>
                <w:rFonts w:ascii="Courier New" w:hAnsi="Courier New" w:cs="Courier New"/>
                <w:sz w:val="20"/>
              </w:rPr>
              <w:t>/cac:ProcurementProjectLot</w:t>
            </w:r>
            <w:r>
              <w:rPr>
                <w:rFonts w:ascii="Courier New" w:hAnsi="Courier New" w:cs="Courier New"/>
                <w:sz w:val="20"/>
              </w:rPr>
              <w:t xml:space="preserve">/cbc:ID </w:t>
            </w:r>
            <w:r w:rsidRPr="005279A5">
              <w:rPr>
                <w:sz w:val="20"/>
              </w:rPr>
              <w:t>is not 0.</w:t>
            </w:r>
          </w:p>
        </w:tc>
      </w:tr>
    </w:tbl>
    <w:p w14:paraId="7B476C4A" w14:textId="1FAEF46F" w:rsidR="001569BD" w:rsidRDefault="00C61F67" w:rsidP="00C61F67">
      <w:pPr>
        <w:pStyle w:val="Descripcin"/>
      </w:pPr>
      <w:bookmarkStart w:id="172" w:name="_Toc504408305"/>
      <w:r>
        <w:t xml:space="preserve">Table </w:t>
      </w:r>
      <w:r w:rsidR="009F1D37">
        <w:fldChar w:fldCharType="begin"/>
      </w:r>
      <w:r w:rsidR="009F1D37">
        <w:instrText xml:space="preserve"> SEQ Table \* ARABIC </w:instrText>
      </w:r>
      <w:r w:rsidR="009F1D37">
        <w:fldChar w:fldCharType="separate"/>
      </w:r>
      <w:r w:rsidR="00AA46A3">
        <w:rPr>
          <w:noProof/>
        </w:rPr>
        <w:t>53</w:t>
      </w:r>
      <w:r w:rsidR="009F1D37">
        <w:fldChar w:fldCharType="end"/>
      </w:r>
      <w:r>
        <w:t>: BR-LOT-10</w:t>
      </w:r>
      <w:bookmarkEnd w:id="172"/>
    </w:p>
    <w:p w14:paraId="26A9FF7D" w14:textId="3F292D17" w:rsidR="00C61F67" w:rsidRDefault="00C61F67" w:rsidP="00C61F67">
      <w:pPr>
        <w:pStyle w:val="Ttulo2"/>
      </w:pPr>
      <w:bookmarkStart w:id="173" w:name="_BR-LOT-20"/>
      <w:bookmarkStart w:id="174" w:name="_Toc504408253"/>
      <w:bookmarkEnd w:id="173"/>
      <w:r w:rsidRPr="00084F0A">
        <w:t>BR-</w:t>
      </w:r>
      <w:r>
        <w:t>LOT</w:t>
      </w:r>
      <w:r w:rsidRPr="00084F0A">
        <w:t>-</w:t>
      </w:r>
      <w:r>
        <w:t>2</w:t>
      </w:r>
      <w:r w:rsidRPr="00084F0A">
        <w:t>0</w:t>
      </w:r>
      <w:bookmarkEnd w:id="174"/>
    </w:p>
    <w:tbl>
      <w:tblPr>
        <w:tblStyle w:val="Tablaconcuadrcula"/>
        <w:tblW w:w="0" w:type="auto"/>
        <w:tblLayout w:type="fixed"/>
        <w:tblLook w:val="04A0" w:firstRow="1" w:lastRow="0" w:firstColumn="1" w:lastColumn="0" w:noHBand="0" w:noVBand="1"/>
      </w:tblPr>
      <w:tblGrid>
        <w:gridCol w:w="2034"/>
        <w:gridCol w:w="1647"/>
        <w:gridCol w:w="1583"/>
        <w:gridCol w:w="3231"/>
      </w:tblGrid>
      <w:tr w:rsidR="00C61F67" w:rsidRPr="00325629" w14:paraId="3EEBF4A7" w14:textId="77777777" w:rsidTr="00A62BF2">
        <w:tc>
          <w:tcPr>
            <w:tcW w:w="8495" w:type="dxa"/>
            <w:gridSpan w:val="4"/>
            <w:shd w:val="clear" w:color="auto" w:fill="D9D9D9" w:themeFill="background1" w:themeFillShade="D9"/>
          </w:tcPr>
          <w:p w14:paraId="62BB1A47" w14:textId="77777777" w:rsidR="00C61F67" w:rsidRPr="00325629" w:rsidRDefault="00C61F67" w:rsidP="00A62BF2">
            <w:pPr>
              <w:spacing w:before="60" w:after="60"/>
              <w:jc w:val="center"/>
              <w:rPr>
                <w:b/>
                <w:sz w:val="20"/>
              </w:rPr>
            </w:pPr>
            <w:r w:rsidRPr="00325629">
              <w:rPr>
                <w:b/>
                <w:sz w:val="20"/>
              </w:rPr>
              <w:t>Mapping Rule ID</w:t>
            </w:r>
          </w:p>
        </w:tc>
      </w:tr>
      <w:tr w:rsidR="006B2F00" w:rsidRPr="00325629" w14:paraId="5B7E7759" w14:textId="77777777" w:rsidTr="007C02DD">
        <w:tc>
          <w:tcPr>
            <w:tcW w:w="2034" w:type="dxa"/>
            <w:shd w:val="clear" w:color="auto" w:fill="D9D9D9" w:themeFill="background1" w:themeFillShade="D9"/>
            <w:vAlign w:val="center"/>
          </w:tcPr>
          <w:p w14:paraId="7D1582DB" w14:textId="77777777" w:rsidR="006B2F00" w:rsidRPr="00325629" w:rsidRDefault="006B2F00" w:rsidP="006B2F00">
            <w:pPr>
              <w:spacing w:before="60" w:after="60"/>
              <w:jc w:val="left"/>
              <w:rPr>
                <w:sz w:val="20"/>
              </w:rPr>
            </w:pPr>
            <w:r w:rsidRPr="00325629">
              <w:rPr>
                <w:sz w:val="20"/>
              </w:rPr>
              <w:t>Test Case Rule ID</w:t>
            </w:r>
          </w:p>
        </w:tc>
        <w:tc>
          <w:tcPr>
            <w:tcW w:w="3230" w:type="dxa"/>
            <w:gridSpan w:val="2"/>
            <w:tcBorders>
              <w:right w:val="nil"/>
            </w:tcBorders>
            <w:vAlign w:val="center"/>
          </w:tcPr>
          <w:p w14:paraId="2D5C1618" w14:textId="388AFCA2" w:rsidR="006B2F00" w:rsidRPr="006B2F00" w:rsidRDefault="006B2F00" w:rsidP="006B2F00">
            <w:pPr>
              <w:spacing w:before="60" w:after="60"/>
              <w:rPr>
                <w:sz w:val="20"/>
              </w:rPr>
            </w:pPr>
            <w:r w:rsidRPr="006B2F00">
              <w:rPr>
                <w:sz w:val="20"/>
                <w:highlight w:val="yellow"/>
              </w:rPr>
              <w:t>LOTS SELF-CONTAINED</w:t>
            </w:r>
          </w:p>
        </w:tc>
        <w:tc>
          <w:tcPr>
            <w:tcW w:w="3231" w:type="dxa"/>
            <w:tcBorders>
              <w:left w:val="nil"/>
            </w:tcBorders>
            <w:vAlign w:val="center"/>
          </w:tcPr>
          <w:p w14:paraId="3D4A03BE" w14:textId="36B82315" w:rsidR="006B2F00" w:rsidRPr="006B2F00" w:rsidRDefault="006B2F00" w:rsidP="006B2F00">
            <w:pPr>
              <w:spacing w:before="60" w:after="60"/>
              <w:ind w:left="360"/>
              <w:rPr>
                <w:sz w:val="20"/>
              </w:rPr>
            </w:pPr>
          </w:p>
        </w:tc>
      </w:tr>
      <w:tr w:rsidR="00C61F67" w:rsidRPr="00325629" w14:paraId="5129596A" w14:textId="77777777" w:rsidTr="00A62BF2">
        <w:tc>
          <w:tcPr>
            <w:tcW w:w="2034" w:type="dxa"/>
            <w:shd w:val="clear" w:color="auto" w:fill="D9D9D9" w:themeFill="background1" w:themeFillShade="D9"/>
            <w:vAlign w:val="center"/>
          </w:tcPr>
          <w:p w14:paraId="1DB57DAE" w14:textId="77777777" w:rsidR="00C61F67" w:rsidRPr="00325629" w:rsidRDefault="00C61F67" w:rsidP="00A62BF2">
            <w:pPr>
              <w:spacing w:before="60" w:after="60"/>
              <w:jc w:val="left"/>
              <w:rPr>
                <w:sz w:val="20"/>
              </w:rPr>
            </w:pPr>
            <w:r w:rsidRPr="00325629">
              <w:rPr>
                <w:sz w:val="20"/>
              </w:rPr>
              <w:t>Rule description</w:t>
            </w:r>
          </w:p>
        </w:tc>
        <w:tc>
          <w:tcPr>
            <w:tcW w:w="6461" w:type="dxa"/>
            <w:gridSpan w:val="3"/>
            <w:vAlign w:val="center"/>
          </w:tcPr>
          <w:p w14:paraId="56A348B6" w14:textId="1882909B" w:rsidR="00C61F67" w:rsidRPr="00325629" w:rsidRDefault="00C61F67" w:rsidP="00A62BF2">
            <w:pPr>
              <w:spacing w:before="60" w:after="60"/>
              <w:rPr>
                <w:sz w:val="20"/>
              </w:rPr>
            </w:pPr>
            <w:r w:rsidRPr="00C61F67">
              <w:rPr>
                <w:sz w:val="20"/>
              </w:rPr>
              <w:t>The set of lots that apply to the information provided in response to the requirements for each selection criterion MUST be provided</w:t>
            </w:r>
            <w:r>
              <w:rPr>
                <w:sz w:val="20"/>
              </w:rPr>
              <w:t>.</w:t>
            </w:r>
          </w:p>
        </w:tc>
      </w:tr>
      <w:tr w:rsidR="00C61F67" w:rsidRPr="00325629" w14:paraId="77970AA0" w14:textId="77777777" w:rsidTr="00A62BF2">
        <w:tc>
          <w:tcPr>
            <w:tcW w:w="2034" w:type="dxa"/>
            <w:shd w:val="clear" w:color="auto" w:fill="D9D9D9" w:themeFill="background1" w:themeFillShade="D9"/>
            <w:vAlign w:val="center"/>
          </w:tcPr>
          <w:p w14:paraId="3A58158B" w14:textId="77777777" w:rsidR="00C61F67" w:rsidRPr="00325629" w:rsidRDefault="00C61F67" w:rsidP="00A62BF2">
            <w:pPr>
              <w:spacing w:before="60" w:after="60"/>
              <w:jc w:val="left"/>
              <w:rPr>
                <w:sz w:val="20"/>
              </w:rPr>
            </w:pPr>
            <w:r w:rsidRPr="00325629">
              <w:rPr>
                <w:sz w:val="20"/>
              </w:rPr>
              <w:t>Mapping description</w:t>
            </w:r>
          </w:p>
        </w:tc>
        <w:tc>
          <w:tcPr>
            <w:tcW w:w="6461" w:type="dxa"/>
            <w:gridSpan w:val="3"/>
            <w:vAlign w:val="center"/>
          </w:tcPr>
          <w:p w14:paraId="603F4DC3" w14:textId="05D4C879" w:rsidR="00C61F67" w:rsidRPr="00325629" w:rsidRDefault="006B2F00" w:rsidP="006B2F00">
            <w:pPr>
              <w:spacing w:before="60" w:after="60"/>
              <w:rPr>
                <w:sz w:val="20"/>
              </w:rPr>
            </w:pPr>
            <w:r>
              <w:rPr>
                <w:sz w:val="20"/>
              </w:rPr>
              <w:t>There are as many instances of ProcurementProjectLot within the ESPDResponse as lots in the ESPDRequest.</w:t>
            </w:r>
          </w:p>
        </w:tc>
      </w:tr>
      <w:tr w:rsidR="00C61F67" w:rsidRPr="00325629" w14:paraId="477E033C" w14:textId="77777777" w:rsidTr="00A62BF2">
        <w:tc>
          <w:tcPr>
            <w:tcW w:w="2034" w:type="dxa"/>
            <w:shd w:val="clear" w:color="auto" w:fill="D9D9D9" w:themeFill="background1" w:themeFillShade="D9"/>
            <w:vAlign w:val="center"/>
          </w:tcPr>
          <w:p w14:paraId="787FA5B1" w14:textId="77777777" w:rsidR="00C61F67" w:rsidRPr="00325629" w:rsidRDefault="00C61F67" w:rsidP="00A62BF2">
            <w:pPr>
              <w:spacing w:before="60" w:after="60"/>
              <w:jc w:val="left"/>
              <w:rPr>
                <w:sz w:val="20"/>
              </w:rPr>
            </w:pPr>
            <w:r>
              <w:rPr>
                <w:sz w:val="20"/>
              </w:rPr>
              <w:t>XSD Path</w:t>
            </w:r>
          </w:p>
        </w:tc>
        <w:tc>
          <w:tcPr>
            <w:tcW w:w="6461" w:type="dxa"/>
            <w:gridSpan w:val="3"/>
            <w:vAlign w:val="center"/>
          </w:tcPr>
          <w:p w14:paraId="54046405" w14:textId="433DED3F" w:rsidR="00C61F67" w:rsidRPr="006B2F00" w:rsidRDefault="006B2F00" w:rsidP="006B2F00">
            <w:pPr>
              <w:pStyle w:val="Prrafodelista"/>
              <w:numPr>
                <w:ilvl w:val="0"/>
                <w:numId w:val="10"/>
              </w:numPr>
              <w:spacing w:before="60" w:after="60"/>
              <w:jc w:val="left"/>
              <w:rPr>
                <w:rFonts w:ascii="Courier New" w:hAnsi="Courier New" w:cs="Courier New"/>
                <w:sz w:val="20"/>
              </w:rPr>
            </w:pPr>
            <w:r>
              <w:rPr>
                <w:rFonts w:ascii="Courier New" w:hAnsi="Courier New" w:cs="Courier New"/>
                <w:sz w:val="20"/>
              </w:rPr>
              <w:t>/cac:ProcurementProjectLot[0..n]</w:t>
            </w:r>
          </w:p>
        </w:tc>
      </w:tr>
      <w:tr w:rsidR="008342FA" w:rsidRPr="00325629" w14:paraId="47618F21" w14:textId="77777777" w:rsidTr="00A62BF2">
        <w:tc>
          <w:tcPr>
            <w:tcW w:w="2034" w:type="dxa"/>
            <w:shd w:val="clear" w:color="auto" w:fill="D9D9D9" w:themeFill="background1" w:themeFillShade="D9"/>
            <w:vAlign w:val="center"/>
          </w:tcPr>
          <w:p w14:paraId="16E1E074" w14:textId="33A1D63A" w:rsidR="008342FA" w:rsidRDefault="008342FA" w:rsidP="008342FA">
            <w:pPr>
              <w:spacing w:before="60" w:after="60"/>
              <w:jc w:val="left"/>
              <w:rPr>
                <w:sz w:val="20"/>
              </w:rPr>
            </w:pPr>
            <w:r>
              <w:rPr>
                <w:sz w:val="20"/>
              </w:rPr>
              <w:t>Business requirement</w:t>
            </w:r>
          </w:p>
        </w:tc>
        <w:tc>
          <w:tcPr>
            <w:tcW w:w="6461" w:type="dxa"/>
            <w:gridSpan w:val="3"/>
            <w:vAlign w:val="center"/>
          </w:tcPr>
          <w:p w14:paraId="726C7F6E" w14:textId="62A43188" w:rsidR="008342FA" w:rsidRPr="008342FA" w:rsidRDefault="00D94D78" w:rsidP="008342FA">
            <w:pPr>
              <w:spacing w:before="60" w:after="60"/>
              <w:jc w:val="left"/>
              <w:rPr>
                <w:rFonts w:ascii="Courier New" w:hAnsi="Courier New" w:cs="Courier New"/>
                <w:sz w:val="20"/>
              </w:rPr>
            </w:pPr>
            <w:hyperlink r:id="rId66" w:anchor="BIS41-ESPDV2.0-tbr92-014" w:history="1">
              <w:r w:rsidR="008342FA" w:rsidRPr="008342FA">
                <w:rPr>
                  <w:rStyle w:val="nfasis"/>
                  <w:color w:val="2156A5"/>
                  <w:spacing w:val="-2"/>
                  <w:sz w:val="20"/>
                  <w:u w:val="single"/>
                  <w:shd w:val="clear" w:color="auto" w:fill="F8F8F7"/>
                </w:rPr>
                <w:t>tbr92-014</w:t>
              </w:r>
            </w:hyperlink>
          </w:p>
        </w:tc>
      </w:tr>
      <w:tr w:rsidR="00C61F67" w:rsidRPr="00325629" w14:paraId="14A05A48" w14:textId="77777777" w:rsidTr="00A62BF2">
        <w:tc>
          <w:tcPr>
            <w:tcW w:w="3681" w:type="dxa"/>
            <w:gridSpan w:val="2"/>
            <w:shd w:val="clear" w:color="auto" w:fill="D9D9D9" w:themeFill="background1" w:themeFillShade="D9"/>
            <w:vAlign w:val="center"/>
          </w:tcPr>
          <w:p w14:paraId="484EF275" w14:textId="77777777" w:rsidR="00C61F67" w:rsidRPr="00325629" w:rsidRDefault="00C61F67" w:rsidP="00A62BF2">
            <w:pPr>
              <w:spacing w:before="60" w:after="60"/>
              <w:jc w:val="left"/>
              <w:rPr>
                <w:rFonts w:ascii="Courier New" w:hAnsi="Courier New" w:cs="Courier New"/>
                <w:sz w:val="20"/>
              </w:rPr>
            </w:pPr>
            <w:r w:rsidRPr="00325629">
              <w:rPr>
                <w:sz w:val="20"/>
              </w:rPr>
              <w:t>XSD Business Rule description</w:t>
            </w:r>
          </w:p>
        </w:tc>
        <w:tc>
          <w:tcPr>
            <w:tcW w:w="4814" w:type="dxa"/>
            <w:gridSpan w:val="2"/>
            <w:shd w:val="clear" w:color="auto" w:fill="D9D9D9" w:themeFill="background1" w:themeFillShade="D9"/>
            <w:vAlign w:val="center"/>
          </w:tcPr>
          <w:p w14:paraId="17B84E4B" w14:textId="77777777" w:rsidR="00C61F67" w:rsidRPr="00325629" w:rsidRDefault="00C61F67" w:rsidP="00A62BF2">
            <w:pPr>
              <w:spacing w:before="60" w:after="60"/>
              <w:jc w:val="left"/>
              <w:rPr>
                <w:rFonts w:ascii="Courier New" w:hAnsi="Courier New" w:cs="Courier New"/>
                <w:sz w:val="20"/>
              </w:rPr>
            </w:pPr>
            <w:r w:rsidRPr="00325629">
              <w:rPr>
                <w:sz w:val="20"/>
              </w:rPr>
              <w:t>XSD Business Rule Schematron</w:t>
            </w:r>
          </w:p>
        </w:tc>
      </w:tr>
      <w:tr w:rsidR="00C61F67" w:rsidRPr="00325629" w14:paraId="04AD80DC" w14:textId="77777777" w:rsidTr="00A62BF2">
        <w:tc>
          <w:tcPr>
            <w:tcW w:w="3681" w:type="dxa"/>
            <w:gridSpan w:val="2"/>
            <w:shd w:val="clear" w:color="auto" w:fill="auto"/>
            <w:vAlign w:val="center"/>
          </w:tcPr>
          <w:p w14:paraId="66B4371F" w14:textId="54A334B0" w:rsidR="00C61F67" w:rsidRPr="00AF5DE4" w:rsidRDefault="00C61F67" w:rsidP="00A62BF2">
            <w:pPr>
              <w:spacing w:before="60" w:after="60"/>
              <w:rPr>
                <w:sz w:val="20"/>
              </w:rPr>
            </w:pPr>
          </w:p>
        </w:tc>
        <w:tc>
          <w:tcPr>
            <w:tcW w:w="4814" w:type="dxa"/>
            <w:gridSpan w:val="2"/>
            <w:shd w:val="clear" w:color="auto" w:fill="auto"/>
            <w:vAlign w:val="center"/>
          </w:tcPr>
          <w:p w14:paraId="413E0E0B" w14:textId="4CC5A04B" w:rsidR="00C61F67" w:rsidRPr="006B2F00" w:rsidRDefault="00C61F67" w:rsidP="006B2F00">
            <w:pPr>
              <w:spacing w:before="60" w:after="60"/>
              <w:rPr>
                <w:sz w:val="20"/>
              </w:rPr>
            </w:pPr>
          </w:p>
        </w:tc>
      </w:tr>
    </w:tbl>
    <w:p w14:paraId="0F3528A1" w14:textId="0A47BD66" w:rsidR="00C61F67" w:rsidRDefault="00C61F67" w:rsidP="00C61F67">
      <w:pPr>
        <w:pStyle w:val="Descripcin"/>
      </w:pPr>
      <w:bookmarkStart w:id="175" w:name="_Toc504408306"/>
      <w:r>
        <w:t xml:space="preserve">Table </w:t>
      </w:r>
      <w:r w:rsidR="009F1D37">
        <w:fldChar w:fldCharType="begin"/>
      </w:r>
      <w:r w:rsidR="009F1D37">
        <w:instrText xml:space="preserve"> SEQ Table \* ARABIC </w:instrText>
      </w:r>
      <w:r w:rsidR="009F1D37">
        <w:fldChar w:fldCharType="separate"/>
      </w:r>
      <w:r w:rsidR="00AA46A3">
        <w:rPr>
          <w:noProof/>
        </w:rPr>
        <w:t>54</w:t>
      </w:r>
      <w:r w:rsidR="009F1D37">
        <w:fldChar w:fldCharType="end"/>
      </w:r>
      <w:r>
        <w:t>: BR-LOT-20</w:t>
      </w:r>
      <w:bookmarkEnd w:id="175"/>
    </w:p>
    <w:p w14:paraId="05645E84" w14:textId="77777777" w:rsidR="00C61F67" w:rsidRPr="00C61F67" w:rsidRDefault="00C61F67" w:rsidP="00C61F67"/>
    <w:p w14:paraId="4B9E6690" w14:textId="491309D9" w:rsidR="00A62BF2" w:rsidRDefault="00A62BF2">
      <w:r>
        <w:br w:type="page"/>
      </w:r>
    </w:p>
    <w:p w14:paraId="5A1BBB71" w14:textId="5920AC29" w:rsidR="00A62BF2" w:rsidRDefault="00A62BF2" w:rsidP="00A62BF2">
      <w:pPr>
        <w:pStyle w:val="Ttulo1"/>
      </w:pPr>
      <w:bookmarkStart w:id="176" w:name="_Toc504408254"/>
      <w:r>
        <w:lastRenderedPageBreak/>
        <w:t>Specific Lead Role Rules</w:t>
      </w:r>
      <w:bookmarkEnd w:id="176"/>
    </w:p>
    <w:p w14:paraId="74F2BF61" w14:textId="2FD9764F" w:rsidR="00A62BF2" w:rsidRDefault="00A62BF2" w:rsidP="00A62BF2">
      <w:pPr>
        <w:pStyle w:val="Ttulo2"/>
      </w:pPr>
      <w:bookmarkStart w:id="177" w:name="_BR-LEAD-10"/>
      <w:bookmarkStart w:id="178" w:name="_Toc504408255"/>
      <w:bookmarkEnd w:id="177"/>
      <w:r w:rsidRPr="00084F0A">
        <w:t>BR-</w:t>
      </w:r>
      <w:r>
        <w:t>LEAD</w:t>
      </w:r>
      <w:r w:rsidRPr="00084F0A">
        <w:t>-10</w:t>
      </w:r>
      <w:bookmarkEnd w:id="178"/>
    </w:p>
    <w:tbl>
      <w:tblPr>
        <w:tblStyle w:val="Tablaconcuadrcula"/>
        <w:tblW w:w="0" w:type="auto"/>
        <w:tblLayout w:type="fixed"/>
        <w:tblLook w:val="04A0" w:firstRow="1" w:lastRow="0" w:firstColumn="1" w:lastColumn="0" w:noHBand="0" w:noVBand="1"/>
      </w:tblPr>
      <w:tblGrid>
        <w:gridCol w:w="2034"/>
        <w:gridCol w:w="371"/>
        <w:gridCol w:w="2859"/>
        <w:gridCol w:w="3231"/>
      </w:tblGrid>
      <w:tr w:rsidR="00A62BF2" w:rsidRPr="00325629" w14:paraId="14C7A01C" w14:textId="77777777" w:rsidTr="00A62BF2">
        <w:tc>
          <w:tcPr>
            <w:tcW w:w="8495" w:type="dxa"/>
            <w:gridSpan w:val="4"/>
            <w:shd w:val="clear" w:color="auto" w:fill="D9D9D9" w:themeFill="background1" w:themeFillShade="D9"/>
          </w:tcPr>
          <w:p w14:paraId="1FA4EA92" w14:textId="77777777" w:rsidR="00A62BF2" w:rsidRPr="00325629" w:rsidRDefault="00A62BF2" w:rsidP="00A62BF2">
            <w:pPr>
              <w:spacing w:before="60" w:after="60"/>
              <w:jc w:val="center"/>
              <w:rPr>
                <w:b/>
                <w:sz w:val="20"/>
              </w:rPr>
            </w:pPr>
            <w:r w:rsidRPr="00325629">
              <w:rPr>
                <w:b/>
                <w:sz w:val="20"/>
              </w:rPr>
              <w:t>Mapping Rule ID</w:t>
            </w:r>
          </w:p>
        </w:tc>
      </w:tr>
      <w:tr w:rsidR="00DA63B1" w:rsidRPr="00325629" w14:paraId="27C0FBB2" w14:textId="77777777" w:rsidTr="00DA63B1">
        <w:tc>
          <w:tcPr>
            <w:tcW w:w="2034" w:type="dxa"/>
            <w:shd w:val="clear" w:color="auto" w:fill="D9D9D9" w:themeFill="background1" w:themeFillShade="D9"/>
            <w:vAlign w:val="center"/>
          </w:tcPr>
          <w:p w14:paraId="49560712" w14:textId="77777777" w:rsidR="00DA63B1" w:rsidRPr="00325629" w:rsidRDefault="00DA63B1" w:rsidP="00A62BF2">
            <w:pPr>
              <w:spacing w:before="60" w:after="60"/>
              <w:jc w:val="left"/>
              <w:rPr>
                <w:sz w:val="20"/>
              </w:rPr>
            </w:pPr>
            <w:r w:rsidRPr="00325629">
              <w:rPr>
                <w:sz w:val="20"/>
              </w:rPr>
              <w:t>Test Case Rule ID</w:t>
            </w:r>
          </w:p>
        </w:tc>
        <w:tc>
          <w:tcPr>
            <w:tcW w:w="3230" w:type="dxa"/>
            <w:gridSpan w:val="2"/>
            <w:tcBorders>
              <w:right w:val="nil"/>
            </w:tcBorders>
            <w:vAlign w:val="center"/>
          </w:tcPr>
          <w:p w14:paraId="6B99E46E" w14:textId="140F2834" w:rsidR="00DA63B1" w:rsidRDefault="00DA63B1" w:rsidP="00A62BF2">
            <w:pPr>
              <w:pStyle w:val="Prrafodelista"/>
              <w:numPr>
                <w:ilvl w:val="0"/>
                <w:numId w:val="10"/>
              </w:numPr>
              <w:spacing w:before="60" w:after="60"/>
              <w:rPr>
                <w:sz w:val="20"/>
              </w:rPr>
            </w:pPr>
            <w:r w:rsidRPr="00A62BF2">
              <w:rPr>
                <w:sz w:val="20"/>
              </w:rPr>
              <w:t>RS-</w:t>
            </w:r>
            <w:r w:rsidR="00103FE4">
              <w:rPr>
                <w:sz w:val="20"/>
              </w:rPr>
              <w:t>7</w:t>
            </w:r>
            <w:r w:rsidRPr="00A62BF2">
              <w:rPr>
                <w:sz w:val="20"/>
              </w:rPr>
              <w:t>0-R30</w:t>
            </w:r>
          </w:p>
          <w:p w14:paraId="67016EC4" w14:textId="4B2F5F2A" w:rsidR="00DA63B1" w:rsidRDefault="00DA63B1" w:rsidP="005A7D88">
            <w:pPr>
              <w:pStyle w:val="Prrafodelista"/>
              <w:numPr>
                <w:ilvl w:val="0"/>
                <w:numId w:val="10"/>
              </w:numPr>
              <w:spacing w:before="60" w:after="60"/>
              <w:rPr>
                <w:sz w:val="20"/>
              </w:rPr>
            </w:pPr>
            <w:r w:rsidRPr="0073294B">
              <w:rPr>
                <w:sz w:val="20"/>
              </w:rPr>
              <w:t>RS-</w:t>
            </w:r>
            <w:r w:rsidR="005A7D88">
              <w:rPr>
                <w:sz w:val="20"/>
              </w:rPr>
              <w:t>8</w:t>
            </w:r>
            <w:r w:rsidRPr="0073294B">
              <w:rPr>
                <w:sz w:val="20"/>
              </w:rPr>
              <w:t>0-R40</w:t>
            </w:r>
          </w:p>
        </w:tc>
        <w:tc>
          <w:tcPr>
            <w:tcW w:w="3231" w:type="dxa"/>
            <w:tcBorders>
              <w:left w:val="nil"/>
            </w:tcBorders>
            <w:vAlign w:val="center"/>
          </w:tcPr>
          <w:p w14:paraId="109E6623" w14:textId="110A62D0" w:rsidR="00DA63B1" w:rsidRPr="005A7D88" w:rsidRDefault="00DA63B1" w:rsidP="005A7D88">
            <w:pPr>
              <w:spacing w:before="60" w:after="60"/>
              <w:ind w:left="360"/>
              <w:rPr>
                <w:sz w:val="20"/>
              </w:rPr>
            </w:pPr>
          </w:p>
        </w:tc>
      </w:tr>
      <w:tr w:rsidR="00A62BF2" w:rsidRPr="00325629" w14:paraId="1398B865" w14:textId="77777777" w:rsidTr="00A62BF2">
        <w:tc>
          <w:tcPr>
            <w:tcW w:w="2034" w:type="dxa"/>
            <w:shd w:val="clear" w:color="auto" w:fill="D9D9D9" w:themeFill="background1" w:themeFillShade="D9"/>
            <w:vAlign w:val="center"/>
          </w:tcPr>
          <w:p w14:paraId="3184B13C" w14:textId="77777777" w:rsidR="00A62BF2" w:rsidRPr="00325629" w:rsidRDefault="00A62BF2" w:rsidP="00A62BF2">
            <w:pPr>
              <w:spacing w:before="60" w:after="60"/>
              <w:jc w:val="left"/>
              <w:rPr>
                <w:sz w:val="20"/>
              </w:rPr>
            </w:pPr>
            <w:r w:rsidRPr="00325629">
              <w:rPr>
                <w:sz w:val="20"/>
              </w:rPr>
              <w:t>Rule description</w:t>
            </w:r>
          </w:p>
        </w:tc>
        <w:tc>
          <w:tcPr>
            <w:tcW w:w="6461" w:type="dxa"/>
            <w:gridSpan w:val="3"/>
            <w:vAlign w:val="center"/>
          </w:tcPr>
          <w:p w14:paraId="4A900EE8" w14:textId="5BF4714B" w:rsidR="00A62BF2" w:rsidRPr="00325629" w:rsidRDefault="00A62BF2" w:rsidP="008C7C48">
            <w:pPr>
              <w:spacing w:before="60" w:after="60"/>
              <w:rPr>
                <w:sz w:val="20"/>
              </w:rPr>
            </w:pPr>
            <w:r w:rsidRPr="00A62BF2">
              <w:rPr>
                <w:sz w:val="20"/>
              </w:rPr>
              <w:t xml:space="preserve">When </w:t>
            </w:r>
            <w:r w:rsidR="008C7C48">
              <w:rPr>
                <w:sz w:val="20"/>
              </w:rPr>
              <w:t>the</w:t>
            </w:r>
            <w:r w:rsidRPr="00A62BF2">
              <w:rPr>
                <w:sz w:val="20"/>
              </w:rPr>
              <w:t xml:space="preserve"> EO is participating in the procurement procedure together with others, information about the other participants MUST be provided</w:t>
            </w:r>
          </w:p>
        </w:tc>
      </w:tr>
      <w:tr w:rsidR="00A62BF2" w:rsidRPr="00325629" w14:paraId="2A6BD3C4" w14:textId="77777777" w:rsidTr="00A62BF2">
        <w:tc>
          <w:tcPr>
            <w:tcW w:w="2034" w:type="dxa"/>
            <w:shd w:val="clear" w:color="auto" w:fill="D9D9D9" w:themeFill="background1" w:themeFillShade="D9"/>
            <w:vAlign w:val="center"/>
          </w:tcPr>
          <w:p w14:paraId="64E6B38F" w14:textId="77777777" w:rsidR="00A62BF2" w:rsidRPr="00325629" w:rsidRDefault="00A62BF2" w:rsidP="00A62BF2">
            <w:pPr>
              <w:spacing w:before="60" w:after="60"/>
              <w:jc w:val="left"/>
              <w:rPr>
                <w:sz w:val="20"/>
              </w:rPr>
            </w:pPr>
            <w:r w:rsidRPr="00325629">
              <w:rPr>
                <w:sz w:val="20"/>
              </w:rPr>
              <w:t>Mapping description</w:t>
            </w:r>
          </w:p>
        </w:tc>
        <w:tc>
          <w:tcPr>
            <w:tcW w:w="6461" w:type="dxa"/>
            <w:gridSpan w:val="3"/>
            <w:vAlign w:val="center"/>
          </w:tcPr>
          <w:p w14:paraId="01836FFC" w14:textId="3F683584" w:rsidR="00A62BF2" w:rsidRPr="00325629" w:rsidRDefault="00300077" w:rsidP="00A62BF2">
            <w:pPr>
              <w:spacing w:before="60" w:after="60"/>
              <w:rPr>
                <w:sz w:val="20"/>
              </w:rPr>
            </w:pPr>
            <w:r>
              <w:rPr>
                <w:sz w:val="20"/>
              </w:rPr>
              <w:t>Information about different participants of the gr</w:t>
            </w:r>
            <w:r w:rsidR="0063675A">
              <w:rPr>
                <w:sz w:val="20"/>
              </w:rPr>
              <w:t>oup is implemented as Criterion</w:t>
            </w:r>
          </w:p>
        </w:tc>
      </w:tr>
      <w:tr w:rsidR="00300077" w:rsidRPr="00325629" w14:paraId="5988D439" w14:textId="77777777" w:rsidTr="00A62BF2">
        <w:tc>
          <w:tcPr>
            <w:tcW w:w="2034" w:type="dxa"/>
            <w:shd w:val="clear" w:color="auto" w:fill="D9D9D9" w:themeFill="background1" w:themeFillShade="D9"/>
            <w:vAlign w:val="center"/>
          </w:tcPr>
          <w:p w14:paraId="05A7C90B" w14:textId="77777777" w:rsidR="00300077" w:rsidRPr="00325629" w:rsidRDefault="00300077" w:rsidP="00300077">
            <w:pPr>
              <w:spacing w:before="60" w:after="60"/>
              <w:jc w:val="left"/>
              <w:rPr>
                <w:sz w:val="20"/>
              </w:rPr>
            </w:pPr>
            <w:r>
              <w:rPr>
                <w:sz w:val="20"/>
              </w:rPr>
              <w:t>XSD Path</w:t>
            </w:r>
          </w:p>
        </w:tc>
        <w:tc>
          <w:tcPr>
            <w:tcW w:w="6461" w:type="dxa"/>
            <w:gridSpan w:val="3"/>
            <w:vAlign w:val="center"/>
          </w:tcPr>
          <w:p w14:paraId="10D86AE0" w14:textId="414695C7" w:rsidR="00300077" w:rsidRPr="00762663" w:rsidRDefault="00300077" w:rsidP="00C70DC9">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A77D22" w:rsidRPr="00325629" w14:paraId="7A4F9810" w14:textId="77777777" w:rsidTr="00A62BF2">
        <w:tc>
          <w:tcPr>
            <w:tcW w:w="2034" w:type="dxa"/>
            <w:shd w:val="clear" w:color="auto" w:fill="D9D9D9" w:themeFill="background1" w:themeFillShade="D9"/>
            <w:vAlign w:val="center"/>
          </w:tcPr>
          <w:p w14:paraId="59AC91FB" w14:textId="5A898CDB" w:rsidR="00A77D22" w:rsidRDefault="00A77D22" w:rsidP="00300077">
            <w:pPr>
              <w:spacing w:before="60" w:after="60"/>
              <w:jc w:val="left"/>
              <w:rPr>
                <w:sz w:val="20"/>
              </w:rPr>
            </w:pPr>
            <w:r>
              <w:rPr>
                <w:sz w:val="20"/>
              </w:rPr>
              <w:t>Business requirement</w:t>
            </w:r>
          </w:p>
        </w:tc>
        <w:tc>
          <w:tcPr>
            <w:tcW w:w="6461" w:type="dxa"/>
            <w:gridSpan w:val="3"/>
            <w:vAlign w:val="center"/>
          </w:tcPr>
          <w:p w14:paraId="4C692F7C" w14:textId="146142B6" w:rsidR="00A77D22" w:rsidRPr="00A77D22" w:rsidRDefault="00D94D78" w:rsidP="00A77D22">
            <w:pPr>
              <w:spacing w:before="60" w:after="60"/>
              <w:jc w:val="left"/>
              <w:rPr>
                <w:rFonts w:cs="Courier New"/>
                <w:sz w:val="20"/>
                <w:szCs w:val="20"/>
              </w:rPr>
            </w:pPr>
            <w:hyperlink r:id="rId67" w:anchor="BIS41-ESPDV2.0-tbr092-008" w:history="1">
              <w:r w:rsidR="00A77D22" w:rsidRPr="00A77D22">
                <w:rPr>
                  <w:rStyle w:val="nfasis"/>
                  <w:color w:val="2156A5"/>
                  <w:spacing w:val="-3"/>
                  <w:sz w:val="20"/>
                  <w:szCs w:val="20"/>
                  <w:u w:val="single"/>
                  <w:shd w:val="clear" w:color="auto" w:fill="FFFFFF"/>
                </w:rPr>
                <w:t>tbr092-008</w:t>
              </w:r>
            </w:hyperlink>
          </w:p>
        </w:tc>
      </w:tr>
      <w:tr w:rsidR="00A62BF2" w:rsidRPr="00325629" w14:paraId="1B98C9FD" w14:textId="77777777" w:rsidTr="00832C82">
        <w:tc>
          <w:tcPr>
            <w:tcW w:w="2405" w:type="dxa"/>
            <w:gridSpan w:val="2"/>
            <w:shd w:val="clear" w:color="auto" w:fill="D9D9D9" w:themeFill="background1" w:themeFillShade="D9"/>
            <w:vAlign w:val="center"/>
          </w:tcPr>
          <w:p w14:paraId="714283C8" w14:textId="77777777" w:rsidR="00A62BF2" w:rsidRPr="00325629" w:rsidRDefault="00A62BF2" w:rsidP="00A62BF2">
            <w:pPr>
              <w:spacing w:before="60" w:after="60"/>
              <w:jc w:val="left"/>
              <w:rPr>
                <w:rFonts w:ascii="Courier New" w:hAnsi="Courier New" w:cs="Courier New"/>
                <w:sz w:val="20"/>
              </w:rPr>
            </w:pPr>
            <w:r w:rsidRPr="00325629">
              <w:rPr>
                <w:sz w:val="20"/>
              </w:rPr>
              <w:t>XSD Business Rule description</w:t>
            </w:r>
          </w:p>
        </w:tc>
        <w:tc>
          <w:tcPr>
            <w:tcW w:w="6090" w:type="dxa"/>
            <w:gridSpan w:val="2"/>
            <w:shd w:val="clear" w:color="auto" w:fill="D9D9D9" w:themeFill="background1" w:themeFillShade="D9"/>
            <w:vAlign w:val="center"/>
          </w:tcPr>
          <w:p w14:paraId="1FC67590" w14:textId="77777777" w:rsidR="00A62BF2" w:rsidRPr="00325629" w:rsidRDefault="00A62BF2" w:rsidP="00A62BF2">
            <w:pPr>
              <w:spacing w:before="60" w:after="60"/>
              <w:jc w:val="left"/>
              <w:rPr>
                <w:rFonts w:ascii="Courier New" w:hAnsi="Courier New" w:cs="Courier New"/>
                <w:sz w:val="20"/>
              </w:rPr>
            </w:pPr>
            <w:r w:rsidRPr="00325629">
              <w:rPr>
                <w:sz w:val="20"/>
              </w:rPr>
              <w:t>XSD Business Rule Schematron</w:t>
            </w:r>
          </w:p>
        </w:tc>
      </w:tr>
      <w:tr w:rsidR="00A62BF2" w:rsidRPr="00325629" w14:paraId="66F25E83" w14:textId="77777777" w:rsidTr="00832C82">
        <w:tc>
          <w:tcPr>
            <w:tcW w:w="2405" w:type="dxa"/>
            <w:gridSpan w:val="2"/>
            <w:shd w:val="clear" w:color="auto" w:fill="auto"/>
            <w:vAlign w:val="center"/>
          </w:tcPr>
          <w:p w14:paraId="4F89BCFC" w14:textId="399C7367" w:rsidR="00A62BF2" w:rsidRPr="00AF5DE4" w:rsidRDefault="001509A8" w:rsidP="00A62BF2">
            <w:pPr>
              <w:spacing w:before="60" w:after="60"/>
              <w:rPr>
                <w:sz w:val="20"/>
              </w:rPr>
            </w:pPr>
            <w:r>
              <w:rPr>
                <w:sz w:val="20"/>
              </w:rPr>
              <w:t>I</w:t>
            </w:r>
            <w:r w:rsidRPr="00A62BF2">
              <w:rPr>
                <w:sz w:val="20"/>
              </w:rPr>
              <w:t>nformation about the other participants MUST be provided</w:t>
            </w:r>
          </w:p>
        </w:tc>
        <w:tc>
          <w:tcPr>
            <w:tcW w:w="6090" w:type="dxa"/>
            <w:gridSpan w:val="2"/>
            <w:shd w:val="clear" w:color="auto" w:fill="auto"/>
            <w:vAlign w:val="center"/>
          </w:tcPr>
          <w:p w14:paraId="420411D5" w14:textId="77777777" w:rsidR="00A62BF2" w:rsidRDefault="001509A8" w:rsidP="00A62BF2">
            <w:pPr>
              <w:pStyle w:val="Prrafodelista"/>
              <w:keepNext/>
              <w:numPr>
                <w:ilvl w:val="0"/>
                <w:numId w:val="10"/>
              </w:numPr>
              <w:ind w:left="317"/>
              <w:jc w:val="left"/>
              <w:rPr>
                <w:sz w:val="20"/>
              </w:rPr>
            </w:pPr>
            <w:r>
              <w:rPr>
                <w:sz w:val="20"/>
              </w:rPr>
              <w:t>Severity: ERROR</w:t>
            </w:r>
          </w:p>
          <w:p w14:paraId="220ABA66" w14:textId="77777777" w:rsidR="001509A8" w:rsidRDefault="001509A8" w:rsidP="001509A8">
            <w:pPr>
              <w:pStyle w:val="Prrafodelista"/>
              <w:keepNext/>
              <w:numPr>
                <w:ilvl w:val="0"/>
                <w:numId w:val="0"/>
              </w:numPr>
              <w:ind w:left="317"/>
              <w:jc w:val="left"/>
              <w:rPr>
                <w:sz w:val="20"/>
              </w:rPr>
            </w:pPr>
          </w:p>
          <w:p w14:paraId="2C6A3FD5" w14:textId="0BB480D5" w:rsidR="001509A8" w:rsidRPr="008E7FC0" w:rsidRDefault="001509A8" w:rsidP="001509A8">
            <w:pPr>
              <w:pStyle w:val="Prrafodelista"/>
              <w:keepNext/>
              <w:numPr>
                <w:ilvl w:val="0"/>
                <w:numId w:val="10"/>
              </w:numPr>
              <w:ind w:left="318"/>
              <w:jc w:val="left"/>
              <w:rPr>
                <w:sz w:val="20"/>
              </w:rPr>
            </w:pPr>
            <w:r>
              <w:rPr>
                <w:sz w:val="20"/>
              </w:rPr>
              <w:t xml:space="preserve">At least one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/cbc:ValidatedCriterionPropertyID</w:t>
            </w:r>
            <w:r w:rsidRPr="00921A20">
              <w:rPr>
                <w:sz w:val="20"/>
              </w:rPr>
              <w:t xml:space="preserve"> </w:t>
            </w:r>
            <w:r w:rsidRPr="00323022">
              <w:rPr>
                <w:sz w:val="20"/>
              </w:rPr>
              <w:t xml:space="preserve">must </w:t>
            </w:r>
            <w:r>
              <w:rPr>
                <w:sz w:val="20"/>
              </w:rPr>
              <w:t>match</w:t>
            </w:r>
            <w:r w:rsidRPr="00323022">
              <w:rPr>
                <w:sz w:val="20"/>
              </w:rPr>
              <w:t xml:space="preserve"> </w:t>
            </w:r>
            <w:r>
              <w:rPr>
                <w:sz w:val="20"/>
              </w:rPr>
              <w:t>an ID’s criterion</w:t>
            </w:r>
            <w:r w:rsidRPr="00323022">
              <w:rPr>
                <w:sz w:val="20"/>
              </w:rPr>
              <w:t xml:space="preserve"> within </w:t>
            </w:r>
            <w:r>
              <w:rPr>
                <w:rFonts w:ascii="Courier New" w:hAnsi="Courier New" w:cs="Courier New"/>
                <w:sz w:val="20"/>
              </w:rPr>
              <w:t>/cac:TenderingCriterion</w:t>
            </w:r>
            <w:r w:rsidRPr="00323022">
              <w:rPr>
                <w:rFonts w:ascii="Courier New" w:hAnsi="Courier New" w:cs="Courier New"/>
                <w:sz w:val="20"/>
              </w:rPr>
              <w:t>/cbc:ID</w:t>
            </w:r>
            <w:r>
              <w:rPr>
                <w:rFonts w:ascii="Courier New" w:hAnsi="Courier New" w:cs="Courier New"/>
                <w:sz w:val="20"/>
              </w:rPr>
              <w:t xml:space="preserve"> </w:t>
            </w:r>
            <w:r>
              <w:rPr>
                <w:sz w:val="20"/>
              </w:rPr>
              <w:t xml:space="preserve">which </w:t>
            </w:r>
            <w:r>
              <w:rPr>
                <w:rFonts w:ascii="Courier New" w:hAnsi="Courier New" w:cs="Courier New"/>
                <w:sz w:val="20"/>
              </w:rPr>
              <w:t>/cac:TenderingCriterion</w:t>
            </w:r>
            <w:r w:rsidRPr="00323022">
              <w:rPr>
                <w:rFonts w:ascii="Courier New" w:hAnsi="Courier New" w:cs="Courier New"/>
                <w:sz w:val="20"/>
              </w:rPr>
              <w:t>/cbc:</w:t>
            </w:r>
            <w:r>
              <w:rPr>
                <w:rFonts w:ascii="Courier New" w:hAnsi="Courier New" w:cs="Courier New"/>
                <w:sz w:val="20"/>
              </w:rPr>
              <w:t xml:space="preserve">CriterionTypeCode </w:t>
            </w:r>
            <w:r>
              <w:rPr>
                <w:sz w:val="20"/>
              </w:rPr>
              <w:t xml:space="preserve">is </w:t>
            </w:r>
            <w:r w:rsidRPr="001509A8">
              <w:rPr>
                <w:i/>
                <w:sz w:val="20"/>
              </w:rPr>
              <w:t>CRITERION.OTHER.EO_DATA.TOGETHER_WITH_OTHERS</w:t>
            </w:r>
          </w:p>
          <w:p w14:paraId="031FA287" w14:textId="77777777" w:rsidR="008E7FC0" w:rsidRPr="008E7FC0" w:rsidRDefault="008E7FC0" w:rsidP="008E7FC0">
            <w:pPr>
              <w:rPr>
                <w:sz w:val="20"/>
              </w:rPr>
            </w:pPr>
          </w:p>
          <w:p w14:paraId="14CBEACB" w14:textId="77777777" w:rsidR="008E7FC0" w:rsidRDefault="008E7FC0" w:rsidP="001509A8">
            <w:pPr>
              <w:pStyle w:val="Prrafodelista"/>
              <w:keepNext/>
              <w:numPr>
                <w:ilvl w:val="0"/>
                <w:numId w:val="10"/>
              </w:numPr>
              <w:ind w:left="318"/>
              <w:jc w:val="left"/>
              <w:rPr>
                <w:sz w:val="20"/>
              </w:rPr>
            </w:pPr>
            <w:r w:rsidRPr="00323022">
              <w:rPr>
                <w:rFonts w:ascii="Courier New" w:hAnsi="Courier New" w:cs="Courier New"/>
                <w:sz w:val="20"/>
              </w:rPr>
              <w:t>/cac:TenderingCriterionResponse</w:t>
            </w:r>
            <w:r>
              <w:rPr>
                <w:rFonts w:ascii="Courier New" w:hAnsi="Courier New" w:cs="Courier New"/>
                <w:sz w:val="20"/>
              </w:rPr>
              <w:t xml:space="preserve"> /cac:ResponseValue/cbc:ResponseIndicator </w:t>
            </w:r>
            <w:r>
              <w:rPr>
                <w:sz w:val="20"/>
              </w:rPr>
              <w:t>is true; meaning that the EO is participating with others.</w:t>
            </w:r>
          </w:p>
          <w:p w14:paraId="6DFB2EA2" w14:textId="77777777" w:rsidR="008E7FC0" w:rsidRPr="008E7FC0" w:rsidRDefault="008E7FC0" w:rsidP="008E7FC0">
            <w:pPr>
              <w:rPr>
                <w:sz w:val="20"/>
              </w:rPr>
            </w:pPr>
          </w:p>
          <w:p w14:paraId="7926F783" w14:textId="25790B7A" w:rsidR="008E7FC0" w:rsidRPr="005279A5" w:rsidRDefault="00832C82" w:rsidP="006511EA">
            <w:pPr>
              <w:pStyle w:val="Prrafodelista"/>
              <w:keepNext/>
              <w:numPr>
                <w:ilvl w:val="0"/>
                <w:numId w:val="10"/>
              </w:numPr>
              <w:ind w:left="318"/>
              <w:jc w:val="left"/>
              <w:rPr>
                <w:sz w:val="20"/>
              </w:rPr>
            </w:pPr>
            <w:r>
              <w:rPr>
                <w:sz w:val="20"/>
              </w:rPr>
              <w:t xml:space="preserve">Each of the criterion subgroups </w:t>
            </w:r>
            <w:r w:rsidR="006511EA">
              <w:rPr>
                <w:sz w:val="20"/>
              </w:rPr>
              <w:t>identified within</w:t>
            </w:r>
            <w:r>
              <w:rPr>
                <w:sz w:val="20"/>
              </w:rPr>
              <w:t>:</w:t>
            </w:r>
            <w:r w:rsidR="008E7FC0">
              <w:rPr>
                <w:sz w:val="20"/>
              </w:rPr>
              <w:t xml:space="preserve"> </w:t>
            </w:r>
            <w:r w:rsidR="008E7FC0">
              <w:rPr>
                <w:rFonts w:ascii="Courier New" w:hAnsi="Courier New" w:cs="Courier New"/>
                <w:sz w:val="20"/>
              </w:rPr>
              <w:t xml:space="preserve">/cac:TenderingCriterion </w:t>
            </w:r>
            <w:r w:rsidR="008E7FC0" w:rsidRPr="00323022">
              <w:rPr>
                <w:rFonts w:ascii="Courier New" w:hAnsi="Courier New" w:cs="Courier New"/>
                <w:sz w:val="20"/>
              </w:rPr>
              <w:t>/</w:t>
            </w:r>
            <w:r w:rsidR="008E7FC0" w:rsidRPr="008E7FC0">
              <w:rPr>
                <w:rFonts w:ascii="Courier New" w:hAnsi="Courier New" w:cs="Courier New"/>
                <w:sz w:val="20"/>
              </w:rPr>
              <w:t>cac:TenderingCriterionPropertyGroup</w:t>
            </w:r>
            <w:r>
              <w:rPr>
                <w:rFonts w:ascii="Courier New" w:hAnsi="Courier New" w:cs="Courier New"/>
                <w:sz w:val="20"/>
              </w:rPr>
              <w:t xml:space="preserve"> </w:t>
            </w:r>
            <w:r w:rsidR="008E7FC0">
              <w:rPr>
                <w:rFonts w:ascii="Courier New" w:hAnsi="Courier New" w:cs="Courier New"/>
                <w:sz w:val="20"/>
              </w:rPr>
              <w:t>/</w:t>
            </w:r>
            <w:r w:rsidR="008E7FC0" w:rsidRPr="008E7FC0">
              <w:rPr>
                <w:rFonts w:ascii="Courier New" w:hAnsi="Courier New" w:cs="Courier New"/>
                <w:sz w:val="20"/>
              </w:rPr>
              <w:t>cac:SubsidiaryTenderingCriterionPropertyGroup</w:t>
            </w:r>
            <w:r>
              <w:rPr>
                <w:rFonts w:ascii="Courier New" w:hAnsi="Courier New" w:cs="Courier New"/>
                <w:sz w:val="20"/>
              </w:rPr>
              <w:t>/</w:t>
            </w:r>
            <w:r w:rsidRPr="00832C82">
              <w:rPr>
                <w:rFonts w:ascii="Courier New" w:hAnsi="Courier New" w:cs="Courier New"/>
                <w:sz w:val="20"/>
              </w:rPr>
              <w:t>cac:TenderingCriterionProperty</w:t>
            </w:r>
            <w:r w:rsidR="006511EA" w:rsidRPr="006511EA">
              <w:rPr>
                <w:sz w:val="20"/>
              </w:rPr>
              <w:t>, must be answered.</w:t>
            </w:r>
          </w:p>
        </w:tc>
      </w:tr>
    </w:tbl>
    <w:p w14:paraId="7B20C697" w14:textId="4F31745E" w:rsidR="00A62BF2" w:rsidRDefault="00A62BF2" w:rsidP="00A62BF2">
      <w:pPr>
        <w:pStyle w:val="Descripcin"/>
      </w:pPr>
      <w:bookmarkStart w:id="179" w:name="_Toc504408307"/>
      <w:r>
        <w:t xml:space="preserve">Table </w:t>
      </w:r>
      <w:r w:rsidR="009F1D37">
        <w:fldChar w:fldCharType="begin"/>
      </w:r>
      <w:r w:rsidR="009F1D37">
        <w:instrText xml:space="preserve"> SEQ Table \* ARABIC </w:instrText>
      </w:r>
      <w:r w:rsidR="009F1D37">
        <w:fldChar w:fldCharType="separate"/>
      </w:r>
      <w:r w:rsidR="00AA46A3">
        <w:rPr>
          <w:noProof/>
        </w:rPr>
        <w:t>55</w:t>
      </w:r>
      <w:r w:rsidR="009F1D37">
        <w:fldChar w:fldCharType="end"/>
      </w:r>
      <w:r>
        <w:t>: BR-</w:t>
      </w:r>
      <w:r w:rsidR="00461F8F">
        <w:t>LEAD</w:t>
      </w:r>
      <w:r>
        <w:t>-10</w:t>
      </w:r>
      <w:bookmarkEnd w:id="179"/>
    </w:p>
    <w:p w14:paraId="5AD9CFB4" w14:textId="7883C9E6" w:rsidR="00461F8F" w:rsidRDefault="00461F8F" w:rsidP="00461F8F">
      <w:pPr>
        <w:pStyle w:val="Ttulo3"/>
      </w:pPr>
      <w:bookmarkStart w:id="180" w:name="_BR-LEAD-10-S10"/>
      <w:bookmarkStart w:id="181" w:name="_Toc504408256"/>
      <w:bookmarkEnd w:id="180"/>
      <w:r w:rsidRPr="00084F0A">
        <w:t>BR-</w:t>
      </w:r>
      <w:r>
        <w:t>LEAD</w:t>
      </w:r>
      <w:r w:rsidRPr="00084F0A">
        <w:t>-10</w:t>
      </w:r>
      <w:r>
        <w:t>-S10</w:t>
      </w:r>
      <w:bookmarkEnd w:id="181"/>
    </w:p>
    <w:tbl>
      <w:tblPr>
        <w:tblStyle w:val="Tablaconcuadrcula"/>
        <w:tblW w:w="0" w:type="auto"/>
        <w:tblLayout w:type="fixed"/>
        <w:tblLook w:val="04A0" w:firstRow="1" w:lastRow="0" w:firstColumn="1" w:lastColumn="0" w:noHBand="0" w:noVBand="1"/>
      </w:tblPr>
      <w:tblGrid>
        <w:gridCol w:w="2034"/>
        <w:gridCol w:w="1222"/>
        <w:gridCol w:w="2008"/>
        <w:gridCol w:w="3231"/>
      </w:tblGrid>
      <w:tr w:rsidR="00461F8F" w:rsidRPr="00325629" w14:paraId="78F491BA" w14:textId="77777777" w:rsidTr="008D5250">
        <w:tc>
          <w:tcPr>
            <w:tcW w:w="8495" w:type="dxa"/>
            <w:gridSpan w:val="4"/>
            <w:shd w:val="clear" w:color="auto" w:fill="D9D9D9" w:themeFill="background1" w:themeFillShade="D9"/>
          </w:tcPr>
          <w:p w14:paraId="71021BE2" w14:textId="77777777" w:rsidR="00461F8F" w:rsidRPr="00325629" w:rsidRDefault="00461F8F" w:rsidP="008D5250">
            <w:pPr>
              <w:spacing w:before="60" w:after="60"/>
              <w:jc w:val="center"/>
              <w:rPr>
                <w:b/>
                <w:sz w:val="20"/>
              </w:rPr>
            </w:pPr>
            <w:r w:rsidRPr="00325629">
              <w:rPr>
                <w:b/>
                <w:sz w:val="20"/>
              </w:rPr>
              <w:t>Mapping Rule ID</w:t>
            </w:r>
          </w:p>
        </w:tc>
      </w:tr>
      <w:tr w:rsidR="00DA63B1" w:rsidRPr="00325629" w14:paraId="0A398D45" w14:textId="77777777" w:rsidTr="00DA63B1">
        <w:tc>
          <w:tcPr>
            <w:tcW w:w="2034" w:type="dxa"/>
            <w:shd w:val="clear" w:color="auto" w:fill="D9D9D9" w:themeFill="background1" w:themeFillShade="D9"/>
            <w:vAlign w:val="center"/>
          </w:tcPr>
          <w:p w14:paraId="59878AAC" w14:textId="77777777" w:rsidR="00DA63B1" w:rsidRPr="00325629" w:rsidRDefault="00DA63B1" w:rsidP="008D5250">
            <w:pPr>
              <w:spacing w:before="60" w:after="60"/>
              <w:jc w:val="left"/>
              <w:rPr>
                <w:sz w:val="20"/>
              </w:rPr>
            </w:pPr>
            <w:r w:rsidRPr="00325629">
              <w:rPr>
                <w:sz w:val="20"/>
              </w:rPr>
              <w:t>Test Case Rule ID</w:t>
            </w:r>
          </w:p>
        </w:tc>
        <w:tc>
          <w:tcPr>
            <w:tcW w:w="3230" w:type="dxa"/>
            <w:gridSpan w:val="2"/>
            <w:tcBorders>
              <w:right w:val="nil"/>
            </w:tcBorders>
            <w:vAlign w:val="center"/>
          </w:tcPr>
          <w:p w14:paraId="5F58896F" w14:textId="4801EF8A" w:rsidR="00DA63B1" w:rsidRDefault="00DA63B1" w:rsidP="00461F8F">
            <w:pPr>
              <w:pStyle w:val="Prrafodelista"/>
              <w:numPr>
                <w:ilvl w:val="0"/>
                <w:numId w:val="10"/>
              </w:numPr>
              <w:spacing w:before="60" w:after="60"/>
              <w:rPr>
                <w:sz w:val="20"/>
              </w:rPr>
            </w:pPr>
            <w:r w:rsidRPr="00461F8F">
              <w:rPr>
                <w:sz w:val="20"/>
              </w:rPr>
              <w:t>RS-</w:t>
            </w:r>
            <w:r w:rsidR="00103FE4">
              <w:rPr>
                <w:sz w:val="20"/>
              </w:rPr>
              <w:t>7</w:t>
            </w:r>
            <w:r w:rsidRPr="00461F8F">
              <w:rPr>
                <w:sz w:val="20"/>
              </w:rPr>
              <w:t>0-R30-S10</w:t>
            </w:r>
          </w:p>
          <w:p w14:paraId="3253CD3C" w14:textId="289F3C34" w:rsidR="00DA63B1" w:rsidRDefault="00DA63B1" w:rsidP="005A7D88">
            <w:pPr>
              <w:pStyle w:val="Prrafodelista"/>
              <w:numPr>
                <w:ilvl w:val="0"/>
                <w:numId w:val="10"/>
              </w:numPr>
              <w:spacing w:before="60" w:after="60"/>
              <w:rPr>
                <w:sz w:val="20"/>
              </w:rPr>
            </w:pPr>
            <w:r w:rsidRPr="0073294B">
              <w:rPr>
                <w:sz w:val="20"/>
              </w:rPr>
              <w:t>RS-</w:t>
            </w:r>
            <w:r w:rsidR="005A7D88">
              <w:rPr>
                <w:sz w:val="20"/>
              </w:rPr>
              <w:t>8</w:t>
            </w:r>
            <w:r w:rsidRPr="0073294B">
              <w:rPr>
                <w:sz w:val="20"/>
              </w:rPr>
              <w:t>0-R40-S10</w:t>
            </w:r>
          </w:p>
        </w:tc>
        <w:tc>
          <w:tcPr>
            <w:tcW w:w="3231" w:type="dxa"/>
            <w:tcBorders>
              <w:left w:val="nil"/>
            </w:tcBorders>
            <w:vAlign w:val="center"/>
          </w:tcPr>
          <w:p w14:paraId="3FDFDD4C" w14:textId="567D8075" w:rsidR="00DA63B1" w:rsidRPr="005A7D88" w:rsidRDefault="00DA63B1" w:rsidP="005A7D88">
            <w:pPr>
              <w:spacing w:before="60" w:after="60"/>
              <w:ind w:left="360"/>
              <w:rPr>
                <w:sz w:val="20"/>
              </w:rPr>
            </w:pPr>
          </w:p>
        </w:tc>
      </w:tr>
      <w:tr w:rsidR="00461F8F" w:rsidRPr="00325629" w14:paraId="5B40364C" w14:textId="77777777" w:rsidTr="008D5250">
        <w:tc>
          <w:tcPr>
            <w:tcW w:w="2034" w:type="dxa"/>
            <w:shd w:val="clear" w:color="auto" w:fill="D9D9D9" w:themeFill="background1" w:themeFillShade="D9"/>
            <w:vAlign w:val="center"/>
          </w:tcPr>
          <w:p w14:paraId="5CED4FAE" w14:textId="77777777" w:rsidR="00461F8F" w:rsidRPr="00325629" w:rsidRDefault="00461F8F" w:rsidP="008D5250">
            <w:pPr>
              <w:spacing w:before="60" w:after="60"/>
              <w:jc w:val="left"/>
              <w:rPr>
                <w:sz w:val="20"/>
              </w:rPr>
            </w:pPr>
            <w:r w:rsidRPr="00325629">
              <w:rPr>
                <w:sz w:val="20"/>
              </w:rPr>
              <w:t>Rule description</w:t>
            </w:r>
          </w:p>
        </w:tc>
        <w:tc>
          <w:tcPr>
            <w:tcW w:w="6461" w:type="dxa"/>
            <w:gridSpan w:val="3"/>
            <w:vAlign w:val="center"/>
          </w:tcPr>
          <w:p w14:paraId="1716A838" w14:textId="21C042C1" w:rsidR="00461F8F" w:rsidRPr="00325629" w:rsidRDefault="00461F8F" w:rsidP="008D5250">
            <w:pPr>
              <w:spacing w:before="60" w:after="60"/>
              <w:rPr>
                <w:sz w:val="20"/>
              </w:rPr>
            </w:pPr>
            <w:r w:rsidRPr="00461F8F">
              <w:rPr>
                <w:sz w:val="20"/>
              </w:rPr>
              <w:t>When the EO is participating in the procurement procedure in a group (Consortium, Joint Venture or others), information about the group MUST be provided</w:t>
            </w:r>
          </w:p>
        </w:tc>
      </w:tr>
      <w:tr w:rsidR="00461F8F" w:rsidRPr="00325629" w14:paraId="26CDE789" w14:textId="77777777" w:rsidTr="008D5250">
        <w:tc>
          <w:tcPr>
            <w:tcW w:w="2034" w:type="dxa"/>
            <w:shd w:val="clear" w:color="auto" w:fill="D9D9D9" w:themeFill="background1" w:themeFillShade="D9"/>
            <w:vAlign w:val="center"/>
          </w:tcPr>
          <w:p w14:paraId="496FE62A" w14:textId="77777777" w:rsidR="00461F8F" w:rsidRPr="00325629" w:rsidRDefault="00461F8F" w:rsidP="008D5250">
            <w:pPr>
              <w:spacing w:before="60" w:after="60"/>
              <w:jc w:val="left"/>
              <w:rPr>
                <w:sz w:val="20"/>
              </w:rPr>
            </w:pPr>
            <w:r w:rsidRPr="00325629">
              <w:rPr>
                <w:sz w:val="20"/>
              </w:rPr>
              <w:t>Mapping description</w:t>
            </w:r>
          </w:p>
        </w:tc>
        <w:tc>
          <w:tcPr>
            <w:tcW w:w="6461" w:type="dxa"/>
            <w:gridSpan w:val="3"/>
            <w:vAlign w:val="center"/>
          </w:tcPr>
          <w:p w14:paraId="64DDA9F4" w14:textId="3C4F75D0" w:rsidR="00461F8F" w:rsidRPr="00325629" w:rsidRDefault="00DA6232" w:rsidP="008D5250">
            <w:pPr>
              <w:spacing w:before="60" w:after="60"/>
              <w:rPr>
                <w:sz w:val="20"/>
              </w:rPr>
            </w:pPr>
            <w:r>
              <w:rPr>
                <w:sz w:val="20"/>
              </w:rPr>
              <w:t>The information about the group is provided as group name</w:t>
            </w:r>
          </w:p>
        </w:tc>
      </w:tr>
      <w:tr w:rsidR="00461F8F" w:rsidRPr="00325629" w14:paraId="4B5BF217" w14:textId="77777777" w:rsidTr="008D5250">
        <w:tc>
          <w:tcPr>
            <w:tcW w:w="2034" w:type="dxa"/>
            <w:shd w:val="clear" w:color="auto" w:fill="D9D9D9" w:themeFill="background1" w:themeFillShade="D9"/>
            <w:vAlign w:val="center"/>
          </w:tcPr>
          <w:p w14:paraId="443829D8" w14:textId="77777777" w:rsidR="00461F8F" w:rsidRPr="00325629" w:rsidRDefault="00461F8F" w:rsidP="008D5250">
            <w:pPr>
              <w:spacing w:before="60" w:after="60"/>
              <w:jc w:val="left"/>
              <w:rPr>
                <w:sz w:val="20"/>
              </w:rPr>
            </w:pPr>
            <w:r>
              <w:rPr>
                <w:sz w:val="20"/>
              </w:rPr>
              <w:t>XSD Path</w:t>
            </w:r>
          </w:p>
        </w:tc>
        <w:tc>
          <w:tcPr>
            <w:tcW w:w="6461" w:type="dxa"/>
            <w:gridSpan w:val="3"/>
            <w:vAlign w:val="center"/>
          </w:tcPr>
          <w:p w14:paraId="39AA0A5A" w14:textId="4F676FEC" w:rsidR="00461F8F" w:rsidRPr="00762663" w:rsidRDefault="00461F8F" w:rsidP="00DA6232">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w:t>
            </w:r>
            <w:r w:rsidR="00DA6232" w:rsidRPr="00DA6232">
              <w:rPr>
                <w:rFonts w:ascii="Courier New" w:hAnsi="Courier New" w:cs="Courier New"/>
                <w:sz w:val="20"/>
              </w:rPr>
              <w:t>cbc:EconomicOperatorGroupName</w:t>
            </w:r>
            <w:r>
              <w:rPr>
                <w:rFonts w:ascii="Courier New" w:hAnsi="Courier New" w:cs="Courier New"/>
                <w:sz w:val="20"/>
              </w:rPr>
              <w:t>[0..</w:t>
            </w:r>
            <w:r w:rsidR="00DA6232">
              <w:rPr>
                <w:rFonts w:ascii="Courier New" w:hAnsi="Courier New" w:cs="Courier New"/>
                <w:sz w:val="20"/>
              </w:rPr>
              <w:t>1</w:t>
            </w:r>
            <w:r>
              <w:rPr>
                <w:rFonts w:ascii="Courier New" w:hAnsi="Courier New" w:cs="Courier New"/>
                <w:sz w:val="20"/>
              </w:rPr>
              <w:t>]</w:t>
            </w:r>
          </w:p>
        </w:tc>
      </w:tr>
      <w:tr w:rsidR="00A77D22" w:rsidRPr="00325629" w14:paraId="6A312CA2" w14:textId="77777777" w:rsidTr="008D5250">
        <w:tc>
          <w:tcPr>
            <w:tcW w:w="2034" w:type="dxa"/>
            <w:shd w:val="clear" w:color="auto" w:fill="D9D9D9" w:themeFill="background1" w:themeFillShade="D9"/>
            <w:vAlign w:val="center"/>
          </w:tcPr>
          <w:p w14:paraId="137A4293" w14:textId="7F64B6DE" w:rsidR="00A77D22" w:rsidRDefault="00A77D22" w:rsidP="00A77D22">
            <w:pPr>
              <w:spacing w:before="60" w:after="60"/>
              <w:jc w:val="left"/>
              <w:rPr>
                <w:sz w:val="20"/>
              </w:rPr>
            </w:pPr>
            <w:r>
              <w:rPr>
                <w:sz w:val="20"/>
              </w:rPr>
              <w:t>Business requirement</w:t>
            </w:r>
          </w:p>
        </w:tc>
        <w:tc>
          <w:tcPr>
            <w:tcW w:w="6461" w:type="dxa"/>
            <w:gridSpan w:val="3"/>
            <w:vAlign w:val="center"/>
          </w:tcPr>
          <w:p w14:paraId="5458B554" w14:textId="55C86A91" w:rsidR="00A77D22" w:rsidRPr="00A77D22" w:rsidRDefault="00D94D78" w:rsidP="00A77D22">
            <w:pPr>
              <w:spacing w:before="60" w:after="60"/>
              <w:jc w:val="left"/>
              <w:rPr>
                <w:rFonts w:ascii="Courier New" w:hAnsi="Courier New" w:cs="Courier New"/>
                <w:sz w:val="20"/>
              </w:rPr>
            </w:pPr>
            <w:hyperlink r:id="rId68" w:anchor="BIS41-ESPDV2.0-tbr092-008" w:history="1">
              <w:r w:rsidR="00A77D22" w:rsidRPr="00A77D22">
                <w:rPr>
                  <w:rStyle w:val="nfasis"/>
                  <w:color w:val="2156A5"/>
                  <w:spacing w:val="-3"/>
                  <w:sz w:val="20"/>
                  <w:szCs w:val="20"/>
                  <w:u w:val="single"/>
                  <w:shd w:val="clear" w:color="auto" w:fill="FFFFFF"/>
                </w:rPr>
                <w:t>tbr092-008</w:t>
              </w:r>
            </w:hyperlink>
          </w:p>
        </w:tc>
      </w:tr>
      <w:tr w:rsidR="00A77D22" w:rsidRPr="00325629" w14:paraId="526C2CD6" w14:textId="77777777" w:rsidTr="00DA6232">
        <w:tc>
          <w:tcPr>
            <w:tcW w:w="3256" w:type="dxa"/>
            <w:gridSpan w:val="2"/>
            <w:shd w:val="clear" w:color="auto" w:fill="D9D9D9" w:themeFill="background1" w:themeFillShade="D9"/>
            <w:vAlign w:val="center"/>
          </w:tcPr>
          <w:p w14:paraId="21633C91" w14:textId="77777777" w:rsidR="00A77D22" w:rsidRPr="00325629" w:rsidRDefault="00A77D22" w:rsidP="00A77D22">
            <w:pPr>
              <w:spacing w:before="60" w:after="60"/>
              <w:jc w:val="left"/>
              <w:rPr>
                <w:rFonts w:ascii="Courier New" w:hAnsi="Courier New" w:cs="Courier New"/>
                <w:sz w:val="20"/>
              </w:rPr>
            </w:pPr>
            <w:r w:rsidRPr="00325629">
              <w:rPr>
                <w:sz w:val="20"/>
              </w:rPr>
              <w:t>XSD Business Rule description</w:t>
            </w:r>
          </w:p>
        </w:tc>
        <w:tc>
          <w:tcPr>
            <w:tcW w:w="5239" w:type="dxa"/>
            <w:gridSpan w:val="2"/>
            <w:shd w:val="clear" w:color="auto" w:fill="D9D9D9" w:themeFill="background1" w:themeFillShade="D9"/>
            <w:vAlign w:val="center"/>
          </w:tcPr>
          <w:p w14:paraId="771742D7" w14:textId="77777777" w:rsidR="00A77D22" w:rsidRPr="00325629" w:rsidRDefault="00A77D22" w:rsidP="00A77D22">
            <w:pPr>
              <w:spacing w:before="60" w:after="60"/>
              <w:jc w:val="left"/>
              <w:rPr>
                <w:rFonts w:ascii="Courier New" w:hAnsi="Courier New" w:cs="Courier New"/>
                <w:sz w:val="20"/>
              </w:rPr>
            </w:pPr>
            <w:r w:rsidRPr="00325629">
              <w:rPr>
                <w:sz w:val="20"/>
              </w:rPr>
              <w:t>XSD Business Rule Schematron</w:t>
            </w:r>
          </w:p>
        </w:tc>
      </w:tr>
      <w:tr w:rsidR="00A77D22" w:rsidRPr="00325629" w14:paraId="20CF9A59" w14:textId="77777777" w:rsidTr="00DA6232">
        <w:tc>
          <w:tcPr>
            <w:tcW w:w="3256" w:type="dxa"/>
            <w:gridSpan w:val="2"/>
            <w:shd w:val="clear" w:color="auto" w:fill="auto"/>
            <w:vAlign w:val="center"/>
          </w:tcPr>
          <w:p w14:paraId="1B00FBF7" w14:textId="678069A6" w:rsidR="00A77D22" w:rsidRPr="00AF5DE4" w:rsidRDefault="00A77D22" w:rsidP="00A77D22">
            <w:pPr>
              <w:spacing w:before="60" w:after="60"/>
              <w:rPr>
                <w:sz w:val="20"/>
              </w:rPr>
            </w:pPr>
            <w:r>
              <w:rPr>
                <w:sz w:val="20"/>
              </w:rPr>
              <w:lastRenderedPageBreak/>
              <w:t>I</w:t>
            </w:r>
            <w:r w:rsidRPr="00DA6232">
              <w:rPr>
                <w:sz w:val="20"/>
              </w:rPr>
              <w:t>nformation about the group MUST be provided</w:t>
            </w:r>
          </w:p>
        </w:tc>
        <w:tc>
          <w:tcPr>
            <w:tcW w:w="5239" w:type="dxa"/>
            <w:gridSpan w:val="2"/>
            <w:shd w:val="clear" w:color="auto" w:fill="auto"/>
            <w:vAlign w:val="center"/>
          </w:tcPr>
          <w:p w14:paraId="5482BF09" w14:textId="36E7B01C" w:rsidR="00A77D22" w:rsidRPr="005B52E3" w:rsidRDefault="00A77D22" w:rsidP="00A77D22">
            <w:pPr>
              <w:pStyle w:val="Prrafodelista"/>
              <w:keepNext/>
              <w:numPr>
                <w:ilvl w:val="0"/>
                <w:numId w:val="10"/>
              </w:numPr>
              <w:ind w:left="318"/>
              <w:jc w:val="left"/>
              <w:rPr>
                <w:sz w:val="20"/>
              </w:rPr>
            </w:pPr>
            <w:r>
              <w:rPr>
                <w:sz w:val="20"/>
              </w:rPr>
              <w:t>Severity: WARNING</w:t>
            </w:r>
          </w:p>
          <w:p w14:paraId="2EE84C9B" w14:textId="776AD5C1" w:rsidR="00A77D22" w:rsidRPr="005279A5" w:rsidRDefault="00A77D22" w:rsidP="00A77D22">
            <w:pPr>
              <w:pStyle w:val="Prrafodelista"/>
              <w:keepNext/>
              <w:numPr>
                <w:ilvl w:val="0"/>
                <w:numId w:val="10"/>
              </w:numPr>
              <w:ind w:left="318"/>
              <w:jc w:val="left"/>
              <w:rPr>
                <w:sz w:val="20"/>
              </w:rPr>
            </w:pPr>
            <w:r>
              <w:rPr>
                <w:sz w:val="20"/>
              </w:rPr>
              <w:t>If</w:t>
            </w:r>
            <w:r w:rsidRPr="00397A30">
              <w:rPr>
                <w:rFonts w:ascii="Courier New" w:hAnsi="Courier New" w:cs="Courier New"/>
                <w:sz w:val="20"/>
              </w:rPr>
              <w:t xml:space="preserve"> /</w:t>
            </w:r>
            <w:r w:rsidRPr="00DA6232">
              <w:rPr>
                <w:rFonts w:ascii="Courier New" w:hAnsi="Courier New" w:cs="Courier New"/>
                <w:sz w:val="20"/>
              </w:rPr>
              <w:t>cbc:EconomicOperatorGroupName</w:t>
            </w:r>
            <w:r w:rsidRPr="00DA6232">
              <w:rPr>
                <w:sz w:val="20"/>
              </w:rPr>
              <w:t xml:space="preserve"> is </w:t>
            </w:r>
            <w:r>
              <w:rPr>
                <w:sz w:val="20"/>
              </w:rPr>
              <w:t>not implemented, a warning is thrown to inform that the ESPDResponse is going to be used as Sole contractor and not lead entity.</w:t>
            </w:r>
          </w:p>
        </w:tc>
      </w:tr>
    </w:tbl>
    <w:p w14:paraId="5760F91C" w14:textId="7B14F6FB" w:rsidR="00461F8F" w:rsidRDefault="00461F8F" w:rsidP="00461F8F">
      <w:pPr>
        <w:pStyle w:val="Descripcin"/>
      </w:pPr>
      <w:bookmarkStart w:id="182" w:name="_Toc504408308"/>
      <w:r>
        <w:t xml:space="preserve">Table </w:t>
      </w:r>
      <w:r w:rsidR="009F1D37">
        <w:fldChar w:fldCharType="begin"/>
      </w:r>
      <w:r w:rsidR="009F1D37">
        <w:instrText xml:space="preserve"> SEQ Table \* ARABIC </w:instrText>
      </w:r>
      <w:r w:rsidR="009F1D37">
        <w:fldChar w:fldCharType="separate"/>
      </w:r>
      <w:r w:rsidR="00AA46A3">
        <w:rPr>
          <w:noProof/>
        </w:rPr>
        <w:t>56</w:t>
      </w:r>
      <w:r w:rsidR="009F1D37">
        <w:fldChar w:fldCharType="end"/>
      </w:r>
      <w:r>
        <w:t>: BR-LEAD-10-S10</w:t>
      </w:r>
      <w:bookmarkEnd w:id="182"/>
    </w:p>
    <w:p w14:paraId="015C5C40" w14:textId="25D87EDD" w:rsidR="00BB6C41" w:rsidRDefault="00BB6C41" w:rsidP="00BB6C41">
      <w:pPr>
        <w:pStyle w:val="Ttulo3"/>
      </w:pPr>
      <w:bookmarkStart w:id="183" w:name="_BR-LEAD-10-S20"/>
      <w:bookmarkStart w:id="184" w:name="_Toc504408257"/>
      <w:bookmarkEnd w:id="183"/>
      <w:r w:rsidRPr="00084F0A">
        <w:t>BR-</w:t>
      </w:r>
      <w:r>
        <w:t>LEAD</w:t>
      </w:r>
      <w:r w:rsidRPr="00084F0A">
        <w:t>-10</w:t>
      </w:r>
      <w:r>
        <w:t>-S20</w:t>
      </w:r>
      <w:bookmarkEnd w:id="184"/>
    </w:p>
    <w:tbl>
      <w:tblPr>
        <w:tblStyle w:val="Tablaconcuadrcula"/>
        <w:tblW w:w="0" w:type="auto"/>
        <w:tblLayout w:type="fixed"/>
        <w:tblLook w:val="04A0" w:firstRow="1" w:lastRow="0" w:firstColumn="1" w:lastColumn="0" w:noHBand="0" w:noVBand="1"/>
      </w:tblPr>
      <w:tblGrid>
        <w:gridCol w:w="2034"/>
        <w:gridCol w:w="371"/>
        <w:gridCol w:w="2859"/>
        <w:gridCol w:w="3231"/>
      </w:tblGrid>
      <w:tr w:rsidR="00BB6C41" w:rsidRPr="00325629" w14:paraId="24C53C3A" w14:textId="77777777" w:rsidTr="008D5250">
        <w:tc>
          <w:tcPr>
            <w:tcW w:w="8495" w:type="dxa"/>
            <w:gridSpan w:val="4"/>
            <w:shd w:val="clear" w:color="auto" w:fill="D9D9D9" w:themeFill="background1" w:themeFillShade="D9"/>
          </w:tcPr>
          <w:p w14:paraId="4F4BA9FD" w14:textId="77777777" w:rsidR="00BB6C41" w:rsidRPr="00325629" w:rsidRDefault="00BB6C41" w:rsidP="008D5250">
            <w:pPr>
              <w:spacing w:before="60" w:after="60"/>
              <w:jc w:val="center"/>
              <w:rPr>
                <w:b/>
                <w:sz w:val="20"/>
              </w:rPr>
            </w:pPr>
            <w:r w:rsidRPr="00325629">
              <w:rPr>
                <w:b/>
                <w:sz w:val="20"/>
              </w:rPr>
              <w:t>Mapping Rule ID</w:t>
            </w:r>
          </w:p>
        </w:tc>
      </w:tr>
      <w:tr w:rsidR="00744200" w:rsidRPr="00325629" w14:paraId="20A739EF" w14:textId="77777777" w:rsidTr="00B72958">
        <w:tc>
          <w:tcPr>
            <w:tcW w:w="2034" w:type="dxa"/>
            <w:shd w:val="clear" w:color="auto" w:fill="D9D9D9" w:themeFill="background1" w:themeFillShade="D9"/>
            <w:vAlign w:val="center"/>
          </w:tcPr>
          <w:p w14:paraId="3DA44454" w14:textId="77777777" w:rsidR="00744200" w:rsidRPr="00325629" w:rsidRDefault="00744200" w:rsidP="008D5250">
            <w:pPr>
              <w:spacing w:before="60" w:after="60"/>
              <w:jc w:val="left"/>
              <w:rPr>
                <w:sz w:val="20"/>
              </w:rPr>
            </w:pPr>
            <w:r w:rsidRPr="00325629">
              <w:rPr>
                <w:sz w:val="20"/>
              </w:rPr>
              <w:t>Test Case Rule ID</w:t>
            </w:r>
          </w:p>
        </w:tc>
        <w:tc>
          <w:tcPr>
            <w:tcW w:w="3230" w:type="dxa"/>
            <w:gridSpan w:val="2"/>
            <w:vAlign w:val="center"/>
          </w:tcPr>
          <w:p w14:paraId="427C6436" w14:textId="77777777" w:rsidR="00744200" w:rsidRDefault="00744200" w:rsidP="008D5250">
            <w:pPr>
              <w:pStyle w:val="Prrafodelista"/>
              <w:numPr>
                <w:ilvl w:val="0"/>
                <w:numId w:val="10"/>
              </w:numPr>
              <w:spacing w:before="60" w:after="60"/>
              <w:rPr>
                <w:sz w:val="20"/>
              </w:rPr>
            </w:pPr>
            <w:r>
              <w:rPr>
                <w:sz w:val="20"/>
              </w:rPr>
              <w:t>RS-70-R30-S2</w:t>
            </w:r>
            <w:r w:rsidRPr="00461F8F">
              <w:rPr>
                <w:sz w:val="20"/>
              </w:rPr>
              <w:t>0</w:t>
            </w:r>
          </w:p>
        </w:tc>
        <w:tc>
          <w:tcPr>
            <w:tcW w:w="3231" w:type="dxa"/>
            <w:vAlign w:val="center"/>
          </w:tcPr>
          <w:p w14:paraId="61DE1A63" w14:textId="33D3219B" w:rsidR="00744200" w:rsidRPr="00744200" w:rsidRDefault="00744200" w:rsidP="00744200">
            <w:pPr>
              <w:pStyle w:val="Prrafodelista"/>
              <w:numPr>
                <w:ilvl w:val="0"/>
                <w:numId w:val="10"/>
              </w:numPr>
              <w:spacing w:before="60" w:after="60"/>
              <w:rPr>
                <w:sz w:val="20"/>
              </w:rPr>
            </w:pPr>
            <w:r w:rsidRPr="00744200">
              <w:rPr>
                <w:sz w:val="20"/>
              </w:rPr>
              <w:t>RS-80-R40-S20</w:t>
            </w:r>
          </w:p>
        </w:tc>
      </w:tr>
      <w:tr w:rsidR="00BB6C41" w:rsidRPr="00325629" w14:paraId="36A0B5EA" w14:textId="77777777" w:rsidTr="008D5250">
        <w:tc>
          <w:tcPr>
            <w:tcW w:w="2034" w:type="dxa"/>
            <w:shd w:val="clear" w:color="auto" w:fill="D9D9D9" w:themeFill="background1" w:themeFillShade="D9"/>
            <w:vAlign w:val="center"/>
          </w:tcPr>
          <w:p w14:paraId="4A6643DD" w14:textId="77777777" w:rsidR="00BB6C41" w:rsidRPr="00325629" w:rsidRDefault="00BB6C41" w:rsidP="008D5250">
            <w:pPr>
              <w:spacing w:before="60" w:after="60"/>
              <w:jc w:val="left"/>
              <w:rPr>
                <w:sz w:val="20"/>
              </w:rPr>
            </w:pPr>
            <w:r w:rsidRPr="00325629">
              <w:rPr>
                <w:sz w:val="20"/>
              </w:rPr>
              <w:t>Rule description</w:t>
            </w:r>
          </w:p>
        </w:tc>
        <w:tc>
          <w:tcPr>
            <w:tcW w:w="6461" w:type="dxa"/>
            <w:gridSpan w:val="3"/>
            <w:vAlign w:val="center"/>
          </w:tcPr>
          <w:p w14:paraId="50465E69" w14:textId="4CFE0CA3" w:rsidR="00BB6C41" w:rsidRPr="00325629" w:rsidRDefault="00BB6C41" w:rsidP="008D5250">
            <w:pPr>
              <w:spacing w:before="60" w:after="60"/>
              <w:rPr>
                <w:sz w:val="20"/>
              </w:rPr>
            </w:pPr>
            <w:r w:rsidRPr="00BB6C41">
              <w:rPr>
                <w:sz w:val="20"/>
              </w:rPr>
              <w:t>When the EO (or any other EO participating in the procurement procedure) relies on the capacities of other entities in order to meet the selection criteria, information about all the entities the EO relies on MUST be provided</w:t>
            </w:r>
          </w:p>
        </w:tc>
      </w:tr>
      <w:tr w:rsidR="00BB6C41" w:rsidRPr="00325629" w14:paraId="2FBC6719" w14:textId="77777777" w:rsidTr="008D5250">
        <w:tc>
          <w:tcPr>
            <w:tcW w:w="2034" w:type="dxa"/>
            <w:shd w:val="clear" w:color="auto" w:fill="D9D9D9" w:themeFill="background1" w:themeFillShade="D9"/>
            <w:vAlign w:val="center"/>
          </w:tcPr>
          <w:p w14:paraId="4E6FAEB2" w14:textId="77777777" w:rsidR="00BB6C41" w:rsidRPr="00325629" w:rsidRDefault="00BB6C41" w:rsidP="00BB6C41">
            <w:pPr>
              <w:spacing w:before="60" w:after="60"/>
              <w:jc w:val="left"/>
              <w:rPr>
                <w:sz w:val="20"/>
              </w:rPr>
            </w:pPr>
            <w:r w:rsidRPr="00325629">
              <w:rPr>
                <w:sz w:val="20"/>
              </w:rPr>
              <w:t>Mapping description</w:t>
            </w:r>
          </w:p>
        </w:tc>
        <w:tc>
          <w:tcPr>
            <w:tcW w:w="6461" w:type="dxa"/>
            <w:gridSpan w:val="3"/>
            <w:vAlign w:val="center"/>
          </w:tcPr>
          <w:p w14:paraId="2D8DB097" w14:textId="7C95F0E0" w:rsidR="00BB6C41" w:rsidRPr="00325629" w:rsidRDefault="00BB6C41" w:rsidP="00BB6C41">
            <w:pPr>
              <w:spacing w:before="60" w:after="60"/>
              <w:rPr>
                <w:sz w:val="20"/>
              </w:rPr>
            </w:pPr>
            <w:r>
              <w:rPr>
                <w:sz w:val="20"/>
              </w:rPr>
              <w:t>Information about all the entities the EO relies on is implemented as Criterion.</w:t>
            </w:r>
          </w:p>
        </w:tc>
      </w:tr>
      <w:tr w:rsidR="00BB6C41" w:rsidRPr="00325629" w14:paraId="229D5759" w14:textId="77777777" w:rsidTr="008D5250">
        <w:tc>
          <w:tcPr>
            <w:tcW w:w="2034" w:type="dxa"/>
            <w:shd w:val="clear" w:color="auto" w:fill="D9D9D9" w:themeFill="background1" w:themeFillShade="D9"/>
            <w:vAlign w:val="center"/>
          </w:tcPr>
          <w:p w14:paraId="69CC068B" w14:textId="77777777" w:rsidR="00BB6C41" w:rsidRPr="00325629" w:rsidRDefault="00BB6C41" w:rsidP="00BB6C41">
            <w:pPr>
              <w:spacing w:before="60" w:after="60"/>
              <w:jc w:val="left"/>
              <w:rPr>
                <w:sz w:val="20"/>
              </w:rPr>
            </w:pPr>
            <w:r>
              <w:rPr>
                <w:sz w:val="20"/>
              </w:rPr>
              <w:t>XSD Path</w:t>
            </w:r>
          </w:p>
        </w:tc>
        <w:tc>
          <w:tcPr>
            <w:tcW w:w="6461" w:type="dxa"/>
            <w:gridSpan w:val="3"/>
            <w:vAlign w:val="center"/>
          </w:tcPr>
          <w:p w14:paraId="5323E1E1" w14:textId="6B17AC21" w:rsidR="00BB6C41" w:rsidRPr="00762663" w:rsidRDefault="00BB6C41" w:rsidP="00BB6C41">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A77D22" w:rsidRPr="00325629" w14:paraId="7181AC04" w14:textId="77777777" w:rsidTr="008D5250">
        <w:tc>
          <w:tcPr>
            <w:tcW w:w="2034" w:type="dxa"/>
            <w:shd w:val="clear" w:color="auto" w:fill="D9D9D9" w:themeFill="background1" w:themeFillShade="D9"/>
            <w:vAlign w:val="center"/>
          </w:tcPr>
          <w:p w14:paraId="13932D01" w14:textId="4D1DA669" w:rsidR="00A77D22" w:rsidRDefault="00A77D22" w:rsidP="00A77D22">
            <w:pPr>
              <w:spacing w:before="60" w:after="60"/>
              <w:jc w:val="left"/>
              <w:rPr>
                <w:sz w:val="20"/>
              </w:rPr>
            </w:pPr>
            <w:r>
              <w:rPr>
                <w:sz w:val="20"/>
              </w:rPr>
              <w:t>Business requirement</w:t>
            </w:r>
          </w:p>
        </w:tc>
        <w:tc>
          <w:tcPr>
            <w:tcW w:w="6461" w:type="dxa"/>
            <w:gridSpan w:val="3"/>
            <w:vAlign w:val="center"/>
          </w:tcPr>
          <w:p w14:paraId="10323757" w14:textId="0585D587" w:rsidR="00A77D22" w:rsidRPr="00A77D22" w:rsidRDefault="00D94D78" w:rsidP="00A77D22">
            <w:pPr>
              <w:spacing w:before="60" w:after="60"/>
              <w:jc w:val="left"/>
              <w:rPr>
                <w:rFonts w:ascii="Courier New" w:hAnsi="Courier New" w:cs="Courier New"/>
                <w:sz w:val="20"/>
              </w:rPr>
            </w:pPr>
            <w:hyperlink r:id="rId69" w:anchor="BIS41-ESPDV2.0-tbr092-008" w:history="1">
              <w:r w:rsidR="00A77D22" w:rsidRPr="00A77D22">
                <w:rPr>
                  <w:rStyle w:val="nfasis"/>
                  <w:color w:val="2156A5"/>
                  <w:spacing w:val="-3"/>
                  <w:sz w:val="20"/>
                  <w:szCs w:val="20"/>
                  <w:u w:val="single"/>
                  <w:shd w:val="clear" w:color="auto" w:fill="FFFFFF"/>
                </w:rPr>
                <w:t>tbr092-008</w:t>
              </w:r>
            </w:hyperlink>
          </w:p>
        </w:tc>
      </w:tr>
      <w:tr w:rsidR="00A77D22" w:rsidRPr="00325629" w14:paraId="1E800C38" w14:textId="77777777" w:rsidTr="0077134E">
        <w:tc>
          <w:tcPr>
            <w:tcW w:w="2405" w:type="dxa"/>
            <w:gridSpan w:val="2"/>
            <w:shd w:val="clear" w:color="auto" w:fill="D9D9D9" w:themeFill="background1" w:themeFillShade="D9"/>
            <w:vAlign w:val="center"/>
          </w:tcPr>
          <w:p w14:paraId="092CA64F" w14:textId="77777777" w:rsidR="00A77D22" w:rsidRPr="00325629" w:rsidRDefault="00A77D22" w:rsidP="00A77D22">
            <w:pPr>
              <w:spacing w:before="60" w:after="60"/>
              <w:jc w:val="left"/>
              <w:rPr>
                <w:rFonts w:ascii="Courier New" w:hAnsi="Courier New" w:cs="Courier New"/>
                <w:sz w:val="20"/>
              </w:rPr>
            </w:pPr>
            <w:r w:rsidRPr="00325629">
              <w:rPr>
                <w:sz w:val="20"/>
              </w:rPr>
              <w:t>XSD Business Rule description</w:t>
            </w:r>
          </w:p>
        </w:tc>
        <w:tc>
          <w:tcPr>
            <w:tcW w:w="6090" w:type="dxa"/>
            <w:gridSpan w:val="2"/>
            <w:shd w:val="clear" w:color="auto" w:fill="D9D9D9" w:themeFill="background1" w:themeFillShade="D9"/>
            <w:vAlign w:val="center"/>
          </w:tcPr>
          <w:p w14:paraId="10F4E84A" w14:textId="77777777" w:rsidR="00A77D22" w:rsidRPr="00325629" w:rsidRDefault="00A77D22" w:rsidP="00A77D22">
            <w:pPr>
              <w:spacing w:before="60" w:after="60"/>
              <w:jc w:val="left"/>
              <w:rPr>
                <w:rFonts w:ascii="Courier New" w:hAnsi="Courier New" w:cs="Courier New"/>
                <w:sz w:val="20"/>
              </w:rPr>
            </w:pPr>
            <w:r w:rsidRPr="00325629">
              <w:rPr>
                <w:sz w:val="20"/>
              </w:rPr>
              <w:t>XSD Business Rule Schematron</w:t>
            </w:r>
          </w:p>
        </w:tc>
      </w:tr>
      <w:tr w:rsidR="00A77D22" w:rsidRPr="00325629" w14:paraId="6067C6C5" w14:textId="77777777" w:rsidTr="0077134E">
        <w:tc>
          <w:tcPr>
            <w:tcW w:w="2405" w:type="dxa"/>
            <w:gridSpan w:val="2"/>
            <w:shd w:val="clear" w:color="auto" w:fill="auto"/>
            <w:vAlign w:val="center"/>
          </w:tcPr>
          <w:p w14:paraId="31616FB3" w14:textId="574CC66C" w:rsidR="00A77D22" w:rsidRPr="00AF5DE4" w:rsidRDefault="00A77D22" w:rsidP="00A77D22">
            <w:pPr>
              <w:spacing w:before="60" w:after="60"/>
              <w:rPr>
                <w:sz w:val="20"/>
              </w:rPr>
            </w:pPr>
            <w:r>
              <w:rPr>
                <w:sz w:val="20"/>
              </w:rPr>
              <w:t>I</w:t>
            </w:r>
            <w:r w:rsidRPr="00BB6C41">
              <w:rPr>
                <w:sz w:val="20"/>
              </w:rPr>
              <w:t>nformation about all the entities the EO relies on MUST be provided</w:t>
            </w:r>
          </w:p>
        </w:tc>
        <w:tc>
          <w:tcPr>
            <w:tcW w:w="6090" w:type="dxa"/>
            <w:gridSpan w:val="2"/>
            <w:shd w:val="clear" w:color="auto" w:fill="auto"/>
            <w:vAlign w:val="center"/>
          </w:tcPr>
          <w:p w14:paraId="2CB99B5F" w14:textId="77777777" w:rsidR="00A77D22" w:rsidRDefault="00A77D22" w:rsidP="00A77D22">
            <w:pPr>
              <w:pStyle w:val="Prrafodelista"/>
              <w:keepNext/>
              <w:numPr>
                <w:ilvl w:val="0"/>
                <w:numId w:val="10"/>
              </w:numPr>
              <w:ind w:left="317"/>
              <w:jc w:val="left"/>
              <w:rPr>
                <w:sz w:val="20"/>
              </w:rPr>
            </w:pPr>
            <w:r>
              <w:rPr>
                <w:sz w:val="20"/>
              </w:rPr>
              <w:t>Severity: ERROR</w:t>
            </w:r>
          </w:p>
          <w:p w14:paraId="678A5F21" w14:textId="77777777" w:rsidR="00A77D22" w:rsidRDefault="00A77D22" w:rsidP="00A77D22">
            <w:pPr>
              <w:pStyle w:val="Prrafodelista"/>
              <w:keepNext/>
              <w:numPr>
                <w:ilvl w:val="0"/>
                <w:numId w:val="0"/>
              </w:numPr>
              <w:ind w:left="317"/>
              <w:jc w:val="left"/>
              <w:rPr>
                <w:sz w:val="20"/>
              </w:rPr>
            </w:pPr>
          </w:p>
          <w:p w14:paraId="0206F814" w14:textId="264F9201" w:rsidR="00A77D22" w:rsidRPr="0077134E" w:rsidRDefault="00A77D22" w:rsidP="00A77D22">
            <w:pPr>
              <w:pStyle w:val="Prrafodelista"/>
              <w:keepNext/>
              <w:numPr>
                <w:ilvl w:val="0"/>
                <w:numId w:val="10"/>
              </w:numPr>
              <w:ind w:left="317"/>
              <w:jc w:val="left"/>
              <w:rPr>
                <w:sz w:val="20"/>
              </w:rPr>
            </w:pPr>
            <w:r>
              <w:rPr>
                <w:sz w:val="20"/>
              </w:rPr>
              <w:t xml:space="preserve">At least one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 xml:space="preserve">/cbc:ValidatedCriterionPropertyID </w:t>
            </w:r>
            <w:r w:rsidRPr="00323022">
              <w:rPr>
                <w:sz w:val="20"/>
              </w:rPr>
              <w:t xml:space="preserve">must </w:t>
            </w:r>
            <w:r>
              <w:rPr>
                <w:sz w:val="20"/>
              </w:rPr>
              <w:t>match</w:t>
            </w:r>
            <w:r w:rsidRPr="00323022">
              <w:rPr>
                <w:sz w:val="20"/>
              </w:rPr>
              <w:t xml:space="preserve"> </w:t>
            </w:r>
            <w:r>
              <w:rPr>
                <w:sz w:val="20"/>
              </w:rPr>
              <w:t>an ID’s criterion</w:t>
            </w:r>
            <w:r w:rsidRPr="00323022">
              <w:rPr>
                <w:sz w:val="20"/>
              </w:rPr>
              <w:t xml:space="preserve"> within </w:t>
            </w:r>
            <w:r>
              <w:rPr>
                <w:rFonts w:ascii="Courier New" w:hAnsi="Courier New" w:cs="Courier New"/>
                <w:sz w:val="20"/>
              </w:rPr>
              <w:t>/cac:TenderingCriterion</w:t>
            </w:r>
            <w:r w:rsidRPr="00323022">
              <w:rPr>
                <w:rFonts w:ascii="Courier New" w:hAnsi="Courier New" w:cs="Courier New"/>
                <w:sz w:val="20"/>
              </w:rPr>
              <w:t>/cbc:ID</w:t>
            </w:r>
            <w:r>
              <w:rPr>
                <w:rFonts w:ascii="Courier New" w:hAnsi="Courier New" w:cs="Courier New"/>
                <w:sz w:val="20"/>
              </w:rPr>
              <w:t xml:space="preserve"> </w:t>
            </w:r>
            <w:r>
              <w:rPr>
                <w:sz w:val="20"/>
              </w:rPr>
              <w:t xml:space="preserve">which </w:t>
            </w:r>
            <w:r>
              <w:rPr>
                <w:rFonts w:ascii="Courier New" w:hAnsi="Courier New" w:cs="Courier New"/>
                <w:sz w:val="20"/>
              </w:rPr>
              <w:t>/cac:TenderingCriterion</w:t>
            </w:r>
            <w:r w:rsidRPr="00323022">
              <w:rPr>
                <w:rFonts w:ascii="Courier New" w:hAnsi="Courier New" w:cs="Courier New"/>
                <w:sz w:val="20"/>
              </w:rPr>
              <w:t>/cbc:</w:t>
            </w:r>
            <w:r>
              <w:rPr>
                <w:rFonts w:ascii="Courier New" w:hAnsi="Courier New" w:cs="Courier New"/>
                <w:sz w:val="20"/>
              </w:rPr>
              <w:t xml:space="preserve">CriterionTypeCode </w:t>
            </w:r>
            <w:r>
              <w:rPr>
                <w:sz w:val="20"/>
              </w:rPr>
              <w:t xml:space="preserve">is </w:t>
            </w:r>
            <w:r w:rsidRPr="0077134E">
              <w:rPr>
                <w:i/>
                <w:sz w:val="20"/>
              </w:rPr>
              <w:t>CRITERION.OTHER.EO_DATA.RELIES_ON_OTHER_CAPACITIES</w:t>
            </w:r>
          </w:p>
        </w:tc>
      </w:tr>
    </w:tbl>
    <w:p w14:paraId="0841538E" w14:textId="17C32B52" w:rsidR="00BB6C41" w:rsidRDefault="00BB6C41" w:rsidP="00BB6C41">
      <w:pPr>
        <w:pStyle w:val="Descripcin"/>
      </w:pPr>
      <w:bookmarkStart w:id="185" w:name="_Toc504408309"/>
      <w:r>
        <w:t xml:space="preserve">Table </w:t>
      </w:r>
      <w:r w:rsidR="009F1D37">
        <w:fldChar w:fldCharType="begin"/>
      </w:r>
      <w:r w:rsidR="009F1D37">
        <w:instrText xml:space="preserve"> SEQ Table \* ARABIC </w:instrText>
      </w:r>
      <w:r w:rsidR="009F1D37">
        <w:fldChar w:fldCharType="separate"/>
      </w:r>
      <w:r w:rsidR="00AA46A3">
        <w:rPr>
          <w:noProof/>
        </w:rPr>
        <w:t>57</w:t>
      </w:r>
      <w:r w:rsidR="009F1D37">
        <w:fldChar w:fldCharType="end"/>
      </w:r>
      <w:r>
        <w:t>: BR-LEAD-10-S20</w:t>
      </w:r>
      <w:bookmarkEnd w:id="185"/>
    </w:p>
    <w:p w14:paraId="0E688E43" w14:textId="5F246AAF" w:rsidR="00FC7717" w:rsidRDefault="00FC7717" w:rsidP="00FC7717">
      <w:pPr>
        <w:pStyle w:val="Ttulo3"/>
      </w:pPr>
      <w:bookmarkStart w:id="186" w:name="_BR-LEAD-10-S30"/>
      <w:bookmarkStart w:id="187" w:name="_Toc504408258"/>
      <w:bookmarkEnd w:id="186"/>
      <w:r w:rsidRPr="00084F0A">
        <w:t>BR-</w:t>
      </w:r>
      <w:r>
        <w:t>LEAD</w:t>
      </w:r>
      <w:r w:rsidRPr="00084F0A">
        <w:t>-10</w:t>
      </w:r>
      <w:r>
        <w:t>-S30</w:t>
      </w:r>
      <w:bookmarkEnd w:id="187"/>
    </w:p>
    <w:tbl>
      <w:tblPr>
        <w:tblStyle w:val="Tablaconcuadrcula"/>
        <w:tblW w:w="0" w:type="auto"/>
        <w:tblLayout w:type="fixed"/>
        <w:tblLook w:val="04A0" w:firstRow="1" w:lastRow="0" w:firstColumn="1" w:lastColumn="0" w:noHBand="0" w:noVBand="1"/>
      </w:tblPr>
      <w:tblGrid>
        <w:gridCol w:w="2034"/>
        <w:gridCol w:w="229"/>
        <w:gridCol w:w="3001"/>
        <w:gridCol w:w="3231"/>
      </w:tblGrid>
      <w:tr w:rsidR="00FC7717" w:rsidRPr="00325629" w14:paraId="44CC31B6" w14:textId="77777777" w:rsidTr="008D5250">
        <w:tc>
          <w:tcPr>
            <w:tcW w:w="8495" w:type="dxa"/>
            <w:gridSpan w:val="4"/>
            <w:shd w:val="clear" w:color="auto" w:fill="D9D9D9" w:themeFill="background1" w:themeFillShade="D9"/>
          </w:tcPr>
          <w:p w14:paraId="5C264FB1" w14:textId="77777777" w:rsidR="00FC7717" w:rsidRPr="00325629" w:rsidRDefault="00FC7717" w:rsidP="008D5250">
            <w:pPr>
              <w:spacing w:before="60" w:after="60"/>
              <w:jc w:val="center"/>
              <w:rPr>
                <w:b/>
                <w:sz w:val="20"/>
              </w:rPr>
            </w:pPr>
            <w:r w:rsidRPr="00325629">
              <w:rPr>
                <w:b/>
                <w:sz w:val="20"/>
              </w:rPr>
              <w:t>Mapping Rule ID</w:t>
            </w:r>
          </w:p>
        </w:tc>
      </w:tr>
      <w:tr w:rsidR="00F91AB4" w:rsidRPr="00325629" w14:paraId="55698E08" w14:textId="77777777" w:rsidTr="00B72958">
        <w:tc>
          <w:tcPr>
            <w:tcW w:w="2034" w:type="dxa"/>
            <w:shd w:val="clear" w:color="auto" w:fill="D9D9D9" w:themeFill="background1" w:themeFillShade="D9"/>
            <w:vAlign w:val="center"/>
          </w:tcPr>
          <w:p w14:paraId="689BE8FC" w14:textId="77777777" w:rsidR="00F91AB4" w:rsidRPr="00325629" w:rsidRDefault="00F91AB4" w:rsidP="008D5250">
            <w:pPr>
              <w:spacing w:before="60" w:after="60"/>
              <w:jc w:val="left"/>
              <w:rPr>
                <w:sz w:val="20"/>
              </w:rPr>
            </w:pPr>
            <w:r w:rsidRPr="00325629">
              <w:rPr>
                <w:sz w:val="20"/>
              </w:rPr>
              <w:t>Test Case Rule ID</w:t>
            </w:r>
          </w:p>
        </w:tc>
        <w:tc>
          <w:tcPr>
            <w:tcW w:w="3230" w:type="dxa"/>
            <w:gridSpan w:val="2"/>
            <w:vAlign w:val="center"/>
          </w:tcPr>
          <w:p w14:paraId="63D06973" w14:textId="77777777" w:rsidR="00F91AB4" w:rsidRDefault="00F91AB4" w:rsidP="00FC7717">
            <w:pPr>
              <w:pStyle w:val="Prrafodelista"/>
              <w:numPr>
                <w:ilvl w:val="0"/>
                <w:numId w:val="10"/>
              </w:numPr>
              <w:spacing w:before="60" w:after="60"/>
              <w:rPr>
                <w:sz w:val="20"/>
              </w:rPr>
            </w:pPr>
            <w:r>
              <w:rPr>
                <w:sz w:val="20"/>
              </w:rPr>
              <w:t>RS-70-R30-S3</w:t>
            </w:r>
            <w:r w:rsidRPr="00461F8F">
              <w:rPr>
                <w:sz w:val="20"/>
              </w:rPr>
              <w:t>0</w:t>
            </w:r>
          </w:p>
        </w:tc>
        <w:tc>
          <w:tcPr>
            <w:tcW w:w="3231" w:type="dxa"/>
            <w:vAlign w:val="center"/>
          </w:tcPr>
          <w:p w14:paraId="4045EB88" w14:textId="0326053C" w:rsidR="00F91AB4" w:rsidRPr="00F91AB4" w:rsidRDefault="00F91AB4" w:rsidP="00F91AB4">
            <w:pPr>
              <w:pStyle w:val="Prrafodelista"/>
              <w:numPr>
                <w:ilvl w:val="0"/>
                <w:numId w:val="10"/>
              </w:numPr>
              <w:spacing w:before="60" w:after="60"/>
              <w:rPr>
                <w:sz w:val="20"/>
              </w:rPr>
            </w:pPr>
            <w:r w:rsidRPr="00F91AB4">
              <w:rPr>
                <w:sz w:val="20"/>
              </w:rPr>
              <w:t>RS-80-R40-S30</w:t>
            </w:r>
          </w:p>
        </w:tc>
      </w:tr>
      <w:tr w:rsidR="00FC7717" w:rsidRPr="00325629" w14:paraId="7E1465C7" w14:textId="77777777" w:rsidTr="008D5250">
        <w:tc>
          <w:tcPr>
            <w:tcW w:w="2034" w:type="dxa"/>
            <w:shd w:val="clear" w:color="auto" w:fill="D9D9D9" w:themeFill="background1" w:themeFillShade="D9"/>
            <w:vAlign w:val="center"/>
          </w:tcPr>
          <w:p w14:paraId="4D7AA9A3" w14:textId="77777777" w:rsidR="00FC7717" w:rsidRPr="00325629" w:rsidRDefault="00FC7717" w:rsidP="008D5250">
            <w:pPr>
              <w:spacing w:before="60" w:after="60"/>
              <w:jc w:val="left"/>
              <w:rPr>
                <w:sz w:val="20"/>
              </w:rPr>
            </w:pPr>
            <w:r w:rsidRPr="00325629">
              <w:rPr>
                <w:sz w:val="20"/>
              </w:rPr>
              <w:t>Rule description</w:t>
            </w:r>
          </w:p>
        </w:tc>
        <w:tc>
          <w:tcPr>
            <w:tcW w:w="6461" w:type="dxa"/>
            <w:gridSpan w:val="3"/>
            <w:vAlign w:val="center"/>
          </w:tcPr>
          <w:p w14:paraId="75CABF28" w14:textId="1A6CB55D" w:rsidR="00FC7717" w:rsidRPr="00FC7717" w:rsidRDefault="00FC7717" w:rsidP="008D5250">
            <w:pPr>
              <w:spacing w:before="60" w:after="60"/>
              <w:rPr>
                <w:sz w:val="20"/>
              </w:rPr>
            </w:pPr>
            <w:r w:rsidRPr="00FC7717">
              <w:rPr>
                <w:sz w:val="20"/>
              </w:rPr>
              <w:t>When the EO (or any other EO participating in the procurement procedure) intends to subcontract a share of the contract to third parties, information about all subcontractors MUST be provided</w:t>
            </w:r>
          </w:p>
        </w:tc>
      </w:tr>
      <w:tr w:rsidR="00FC7717" w:rsidRPr="00325629" w14:paraId="3744390F" w14:textId="77777777" w:rsidTr="008D5250">
        <w:tc>
          <w:tcPr>
            <w:tcW w:w="2034" w:type="dxa"/>
            <w:shd w:val="clear" w:color="auto" w:fill="D9D9D9" w:themeFill="background1" w:themeFillShade="D9"/>
            <w:vAlign w:val="center"/>
          </w:tcPr>
          <w:p w14:paraId="6F91740F" w14:textId="77777777" w:rsidR="00FC7717" w:rsidRPr="00325629" w:rsidRDefault="00FC7717" w:rsidP="008D5250">
            <w:pPr>
              <w:spacing w:before="60" w:after="60"/>
              <w:jc w:val="left"/>
              <w:rPr>
                <w:sz w:val="20"/>
              </w:rPr>
            </w:pPr>
            <w:r w:rsidRPr="00325629">
              <w:rPr>
                <w:sz w:val="20"/>
              </w:rPr>
              <w:t>Mapping description</w:t>
            </w:r>
          </w:p>
        </w:tc>
        <w:tc>
          <w:tcPr>
            <w:tcW w:w="6461" w:type="dxa"/>
            <w:gridSpan w:val="3"/>
            <w:vAlign w:val="center"/>
          </w:tcPr>
          <w:p w14:paraId="3A1E4B86" w14:textId="5CE9356D" w:rsidR="00FC7717" w:rsidRPr="00325629" w:rsidRDefault="00FC7717" w:rsidP="00FC7717">
            <w:pPr>
              <w:spacing w:before="60" w:after="60"/>
              <w:rPr>
                <w:sz w:val="20"/>
              </w:rPr>
            </w:pPr>
            <w:r>
              <w:rPr>
                <w:sz w:val="20"/>
              </w:rPr>
              <w:t>Information about all subcontractors is implemented as Criterion.</w:t>
            </w:r>
          </w:p>
        </w:tc>
      </w:tr>
      <w:tr w:rsidR="00FC7717" w:rsidRPr="00325629" w14:paraId="6A99466C" w14:textId="77777777" w:rsidTr="008D5250">
        <w:tc>
          <w:tcPr>
            <w:tcW w:w="2034" w:type="dxa"/>
            <w:shd w:val="clear" w:color="auto" w:fill="D9D9D9" w:themeFill="background1" w:themeFillShade="D9"/>
            <w:vAlign w:val="center"/>
          </w:tcPr>
          <w:p w14:paraId="4F4DC512" w14:textId="77777777" w:rsidR="00FC7717" w:rsidRPr="00325629" w:rsidRDefault="00FC7717" w:rsidP="008D5250">
            <w:pPr>
              <w:spacing w:before="60" w:after="60"/>
              <w:jc w:val="left"/>
              <w:rPr>
                <w:sz w:val="20"/>
              </w:rPr>
            </w:pPr>
            <w:r>
              <w:rPr>
                <w:sz w:val="20"/>
              </w:rPr>
              <w:t>XSD Path</w:t>
            </w:r>
          </w:p>
        </w:tc>
        <w:tc>
          <w:tcPr>
            <w:tcW w:w="6461" w:type="dxa"/>
            <w:gridSpan w:val="3"/>
            <w:vAlign w:val="center"/>
          </w:tcPr>
          <w:p w14:paraId="758E2E75" w14:textId="77777777" w:rsidR="00FC7717" w:rsidRPr="00762663" w:rsidRDefault="00FC7717" w:rsidP="008D5250">
            <w:pPr>
              <w:pStyle w:val="Prrafodelista"/>
              <w:numPr>
                <w:ilvl w:val="0"/>
                <w:numId w:val="10"/>
              </w:numPr>
              <w:spacing w:before="60" w:after="60"/>
              <w:jc w:val="left"/>
              <w:rPr>
                <w:rFonts w:ascii="Courier New" w:hAnsi="Courier New" w:cs="Courier New"/>
                <w:sz w:val="20"/>
              </w:rPr>
            </w:pPr>
            <w:r w:rsidRPr="00397A30">
              <w:rPr>
                <w:rFonts w:ascii="Courier New" w:hAnsi="Courier New" w:cs="Courier New"/>
                <w:sz w:val="20"/>
              </w:rPr>
              <w:t>/cac:TenderingCriterionResponse</w:t>
            </w:r>
            <w:r>
              <w:rPr>
                <w:rFonts w:ascii="Courier New" w:hAnsi="Courier New" w:cs="Courier New"/>
                <w:sz w:val="20"/>
              </w:rPr>
              <w:t>[0..n]</w:t>
            </w:r>
          </w:p>
        </w:tc>
      </w:tr>
      <w:tr w:rsidR="000D4C4A" w:rsidRPr="00325629" w14:paraId="5EABFF0F" w14:textId="77777777" w:rsidTr="008D5250">
        <w:tc>
          <w:tcPr>
            <w:tcW w:w="2034" w:type="dxa"/>
            <w:shd w:val="clear" w:color="auto" w:fill="D9D9D9" w:themeFill="background1" w:themeFillShade="D9"/>
            <w:vAlign w:val="center"/>
          </w:tcPr>
          <w:p w14:paraId="15876E89" w14:textId="42C2A6B5" w:rsidR="000D4C4A" w:rsidRDefault="000D4C4A" w:rsidP="000D4C4A">
            <w:pPr>
              <w:spacing w:before="60" w:after="60"/>
              <w:jc w:val="left"/>
              <w:rPr>
                <w:sz w:val="20"/>
              </w:rPr>
            </w:pPr>
            <w:r>
              <w:rPr>
                <w:sz w:val="20"/>
              </w:rPr>
              <w:t>Business requirement</w:t>
            </w:r>
          </w:p>
        </w:tc>
        <w:tc>
          <w:tcPr>
            <w:tcW w:w="6461" w:type="dxa"/>
            <w:gridSpan w:val="3"/>
            <w:vAlign w:val="center"/>
          </w:tcPr>
          <w:p w14:paraId="07A84D59" w14:textId="40824977" w:rsidR="000D4C4A" w:rsidRPr="000D4C4A" w:rsidRDefault="00D94D78" w:rsidP="000D4C4A">
            <w:pPr>
              <w:spacing w:before="60" w:after="60"/>
              <w:jc w:val="left"/>
              <w:rPr>
                <w:rFonts w:ascii="Courier New" w:hAnsi="Courier New" w:cs="Courier New"/>
                <w:sz w:val="20"/>
              </w:rPr>
            </w:pPr>
            <w:hyperlink r:id="rId70" w:anchor="BIS41-ESPDV2.0-tbr092-008" w:history="1">
              <w:r w:rsidR="000D4C4A" w:rsidRPr="00A77D22">
                <w:rPr>
                  <w:rStyle w:val="nfasis"/>
                  <w:color w:val="2156A5"/>
                  <w:spacing w:val="-3"/>
                  <w:sz w:val="20"/>
                  <w:szCs w:val="20"/>
                  <w:u w:val="single"/>
                  <w:shd w:val="clear" w:color="auto" w:fill="FFFFFF"/>
                </w:rPr>
                <w:t>tbr092-008</w:t>
              </w:r>
            </w:hyperlink>
          </w:p>
        </w:tc>
      </w:tr>
      <w:tr w:rsidR="00FC7717" w:rsidRPr="00325629" w14:paraId="7F98F5CC" w14:textId="77777777" w:rsidTr="00646CBF">
        <w:tc>
          <w:tcPr>
            <w:tcW w:w="2263" w:type="dxa"/>
            <w:gridSpan w:val="2"/>
            <w:shd w:val="clear" w:color="auto" w:fill="D9D9D9" w:themeFill="background1" w:themeFillShade="D9"/>
            <w:vAlign w:val="center"/>
          </w:tcPr>
          <w:p w14:paraId="152F8A42" w14:textId="77777777" w:rsidR="00FC7717" w:rsidRPr="00325629" w:rsidRDefault="00FC7717" w:rsidP="008D5250">
            <w:pPr>
              <w:spacing w:before="60" w:after="60"/>
              <w:jc w:val="left"/>
              <w:rPr>
                <w:rFonts w:ascii="Courier New" w:hAnsi="Courier New" w:cs="Courier New"/>
                <w:sz w:val="20"/>
              </w:rPr>
            </w:pPr>
            <w:r w:rsidRPr="00325629">
              <w:rPr>
                <w:sz w:val="20"/>
              </w:rPr>
              <w:t>XSD Business Rule description</w:t>
            </w:r>
          </w:p>
        </w:tc>
        <w:tc>
          <w:tcPr>
            <w:tcW w:w="6232" w:type="dxa"/>
            <w:gridSpan w:val="2"/>
            <w:shd w:val="clear" w:color="auto" w:fill="D9D9D9" w:themeFill="background1" w:themeFillShade="D9"/>
            <w:vAlign w:val="center"/>
          </w:tcPr>
          <w:p w14:paraId="5BD7C477" w14:textId="77777777" w:rsidR="00FC7717" w:rsidRPr="00325629" w:rsidRDefault="00FC7717" w:rsidP="008D5250">
            <w:pPr>
              <w:spacing w:before="60" w:after="60"/>
              <w:jc w:val="left"/>
              <w:rPr>
                <w:rFonts w:ascii="Courier New" w:hAnsi="Courier New" w:cs="Courier New"/>
                <w:sz w:val="20"/>
              </w:rPr>
            </w:pPr>
            <w:r w:rsidRPr="00325629">
              <w:rPr>
                <w:sz w:val="20"/>
              </w:rPr>
              <w:t>XSD Business Rule Schematron</w:t>
            </w:r>
          </w:p>
        </w:tc>
      </w:tr>
      <w:tr w:rsidR="00FC7717" w:rsidRPr="00325629" w14:paraId="60C0BB5A" w14:textId="77777777" w:rsidTr="00646CBF">
        <w:tc>
          <w:tcPr>
            <w:tcW w:w="2263" w:type="dxa"/>
            <w:gridSpan w:val="2"/>
            <w:shd w:val="clear" w:color="auto" w:fill="auto"/>
            <w:vAlign w:val="center"/>
          </w:tcPr>
          <w:p w14:paraId="2A1A9AE2" w14:textId="0A1EF618" w:rsidR="00FC7717" w:rsidRPr="00AF5DE4" w:rsidRDefault="00FC7717" w:rsidP="008D5250">
            <w:pPr>
              <w:spacing w:before="60" w:after="60"/>
              <w:rPr>
                <w:sz w:val="20"/>
              </w:rPr>
            </w:pPr>
            <w:r>
              <w:rPr>
                <w:sz w:val="20"/>
              </w:rPr>
              <w:lastRenderedPageBreak/>
              <w:t>I</w:t>
            </w:r>
            <w:r w:rsidRPr="00FC7717">
              <w:rPr>
                <w:sz w:val="20"/>
              </w:rPr>
              <w:t>nformation about all subcontractors MUST be provided</w:t>
            </w:r>
          </w:p>
        </w:tc>
        <w:tc>
          <w:tcPr>
            <w:tcW w:w="6232" w:type="dxa"/>
            <w:gridSpan w:val="2"/>
            <w:shd w:val="clear" w:color="auto" w:fill="auto"/>
            <w:vAlign w:val="center"/>
          </w:tcPr>
          <w:p w14:paraId="59B488AC" w14:textId="77777777" w:rsidR="00FC7717" w:rsidRDefault="00FC7717" w:rsidP="008D5250">
            <w:pPr>
              <w:pStyle w:val="Prrafodelista"/>
              <w:keepNext/>
              <w:numPr>
                <w:ilvl w:val="0"/>
                <w:numId w:val="10"/>
              </w:numPr>
              <w:ind w:left="317"/>
              <w:jc w:val="left"/>
              <w:rPr>
                <w:sz w:val="20"/>
              </w:rPr>
            </w:pPr>
            <w:r>
              <w:rPr>
                <w:sz w:val="20"/>
              </w:rPr>
              <w:t>Severity: ERROR</w:t>
            </w:r>
          </w:p>
          <w:p w14:paraId="7DEC0DA4" w14:textId="77777777" w:rsidR="00FC7717" w:rsidRPr="00FC7717" w:rsidRDefault="00FC7717" w:rsidP="00FC7717">
            <w:pPr>
              <w:keepNext/>
              <w:ind w:left="-43"/>
              <w:jc w:val="left"/>
              <w:rPr>
                <w:sz w:val="20"/>
              </w:rPr>
            </w:pPr>
          </w:p>
          <w:p w14:paraId="19A443A5" w14:textId="77777777" w:rsidR="00BE4560" w:rsidRPr="00BE4560" w:rsidRDefault="00FC7717" w:rsidP="00BE4560">
            <w:pPr>
              <w:pStyle w:val="Prrafodelista"/>
              <w:keepNext/>
              <w:numPr>
                <w:ilvl w:val="0"/>
                <w:numId w:val="10"/>
              </w:numPr>
              <w:ind w:left="317"/>
              <w:jc w:val="left"/>
              <w:rPr>
                <w:sz w:val="20"/>
              </w:rPr>
            </w:pPr>
            <w:r>
              <w:rPr>
                <w:sz w:val="20"/>
              </w:rPr>
              <w:t xml:space="preserve">At least one </w:t>
            </w:r>
            <w:r w:rsidRPr="00323022">
              <w:rPr>
                <w:rFonts w:ascii="Courier New" w:hAnsi="Courier New" w:cs="Courier New"/>
                <w:sz w:val="20"/>
              </w:rPr>
              <w:t>/cac:TenderingCriterionResponse</w:t>
            </w:r>
            <w:r w:rsidRPr="00323022">
              <w:rPr>
                <w:sz w:val="20"/>
              </w:rPr>
              <w:t xml:space="preserve"> </w:t>
            </w:r>
            <w:r w:rsidRPr="00323022">
              <w:rPr>
                <w:rFonts w:ascii="Courier New" w:hAnsi="Courier New" w:cs="Courier New"/>
                <w:sz w:val="20"/>
              </w:rPr>
              <w:t xml:space="preserve">/cbc:ValidatedCriterionPropertyID </w:t>
            </w:r>
            <w:r w:rsidRPr="00323022">
              <w:rPr>
                <w:sz w:val="20"/>
              </w:rPr>
              <w:t xml:space="preserve">must </w:t>
            </w:r>
            <w:r>
              <w:rPr>
                <w:sz w:val="20"/>
              </w:rPr>
              <w:t>match</w:t>
            </w:r>
            <w:r w:rsidRPr="00323022">
              <w:rPr>
                <w:sz w:val="20"/>
              </w:rPr>
              <w:t xml:space="preserve"> </w:t>
            </w:r>
            <w:r>
              <w:rPr>
                <w:sz w:val="20"/>
              </w:rPr>
              <w:t>an ID’s criterion</w:t>
            </w:r>
            <w:r w:rsidRPr="00323022">
              <w:rPr>
                <w:sz w:val="20"/>
              </w:rPr>
              <w:t xml:space="preserve"> within </w:t>
            </w:r>
            <w:r>
              <w:rPr>
                <w:rFonts w:ascii="Courier New" w:hAnsi="Courier New" w:cs="Courier New"/>
                <w:sz w:val="20"/>
              </w:rPr>
              <w:t>/cac:TenderingCriterion</w:t>
            </w:r>
            <w:r w:rsidRPr="00323022">
              <w:rPr>
                <w:rFonts w:ascii="Courier New" w:hAnsi="Courier New" w:cs="Courier New"/>
                <w:sz w:val="20"/>
              </w:rPr>
              <w:t>/cbc:ID</w:t>
            </w:r>
            <w:r>
              <w:rPr>
                <w:rFonts w:ascii="Courier New" w:hAnsi="Courier New" w:cs="Courier New"/>
                <w:sz w:val="20"/>
              </w:rPr>
              <w:t xml:space="preserve"> </w:t>
            </w:r>
            <w:r>
              <w:rPr>
                <w:sz w:val="20"/>
              </w:rPr>
              <w:t xml:space="preserve">which </w:t>
            </w:r>
            <w:r>
              <w:rPr>
                <w:rFonts w:ascii="Courier New" w:hAnsi="Courier New" w:cs="Courier New"/>
                <w:sz w:val="20"/>
              </w:rPr>
              <w:t>/cac:TenderingCriterion</w:t>
            </w:r>
            <w:r w:rsidRPr="00323022">
              <w:rPr>
                <w:rFonts w:ascii="Courier New" w:hAnsi="Courier New" w:cs="Courier New"/>
                <w:sz w:val="20"/>
              </w:rPr>
              <w:t>/cbc:</w:t>
            </w:r>
            <w:r>
              <w:rPr>
                <w:rFonts w:ascii="Courier New" w:hAnsi="Courier New" w:cs="Courier New"/>
                <w:sz w:val="20"/>
              </w:rPr>
              <w:t xml:space="preserve">CriterionTypeCode </w:t>
            </w:r>
            <w:r>
              <w:rPr>
                <w:sz w:val="20"/>
              </w:rPr>
              <w:t xml:space="preserve">is </w:t>
            </w:r>
            <w:r w:rsidR="00646CBF" w:rsidRPr="00646CBF">
              <w:rPr>
                <w:i/>
                <w:sz w:val="20"/>
              </w:rPr>
              <w:t>CRITERION.OTHER.EO_DATA.SUBCONTRACTS_WITH_THIRD_PARTIES</w:t>
            </w:r>
          </w:p>
          <w:p w14:paraId="4DC3C384" w14:textId="77777777" w:rsidR="00BE4560" w:rsidRPr="00BE4560" w:rsidRDefault="00BE4560" w:rsidP="00BE4560">
            <w:pPr>
              <w:ind w:left="720" w:hanging="360"/>
              <w:rPr>
                <w:sz w:val="20"/>
              </w:rPr>
            </w:pPr>
          </w:p>
          <w:p w14:paraId="63D440A4" w14:textId="78A85C4E" w:rsidR="00BE4560" w:rsidRPr="00BE4560" w:rsidRDefault="00886508" w:rsidP="00886508">
            <w:pPr>
              <w:pStyle w:val="Prrafodelista"/>
              <w:keepNext/>
              <w:numPr>
                <w:ilvl w:val="0"/>
                <w:numId w:val="10"/>
              </w:numPr>
              <w:ind w:left="317"/>
              <w:jc w:val="left"/>
              <w:rPr>
                <w:sz w:val="20"/>
              </w:rPr>
            </w:pPr>
            <w:r>
              <w:rPr>
                <w:sz w:val="20"/>
              </w:rPr>
              <w:t xml:space="preserve">If the response </w:t>
            </w:r>
            <w:r w:rsidRPr="00323022">
              <w:rPr>
                <w:rFonts w:ascii="Courier New" w:hAnsi="Courier New" w:cs="Courier New"/>
                <w:sz w:val="20"/>
              </w:rPr>
              <w:t>cac:TenderingCriterionResponse</w:t>
            </w:r>
            <w:r>
              <w:rPr>
                <w:rFonts w:ascii="Courier New" w:hAnsi="Courier New" w:cs="Courier New"/>
                <w:sz w:val="20"/>
              </w:rPr>
              <w:t xml:space="preserve"> /cac:ResponseValue/cbc:ResponseIndicator</w:t>
            </w:r>
            <w:r>
              <w:rPr>
                <w:sz w:val="20"/>
              </w:rPr>
              <w:t xml:space="preserve"> is true; each of the criterion subgroups identified within: </w:t>
            </w:r>
            <w:r>
              <w:rPr>
                <w:rFonts w:ascii="Courier New" w:hAnsi="Courier New" w:cs="Courier New"/>
                <w:sz w:val="20"/>
              </w:rPr>
              <w:t xml:space="preserve">/cac:TenderingCriterion </w:t>
            </w:r>
            <w:r w:rsidRPr="00323022">
              <w:rPr>
                <w:rFonts w:ascii="Courier New" w:hAnsi="Courier New" w:cs="Courier New"/>
                <w:sz w:val="20"/>
              </w:rPr>
              <w:t>/</w:t>
            </w:r>
            <w:r w:rsidRPr="008E7FC0">
              <w:rPr>
                <w:rFonts w:ascii="Courier New" w:hAnsi="Courier New" w:cs="Courier New"/>
                <w:sz w:val="20"/>
              </w:rPr>
              <w:t>cac:TenderingCriterionPropertyGroup</w:t>
            </w:r>
            <w:r>
              <w:rPr>
                <w:rFonts w:ascii="Courier New" w:hAnsi="Courier New" w:cs="Courier New"/>
                <w:sz w:val="20"/>
              </w:rPr>
              <w:t xml:space="preserve"> /</w:t>
            </w:r>
            <w:r w:rsidRPr="008E7FC0">
              <w:rPr>
                <w:rFonts w:ascii="Courier New" w:hAnsi="Courier New" w:cs="Courier New"/>
                <w:sz w:val="20"/>
              </w:rPr>
              <w:t>cac:SubsidiaryTenderingCriterionPropertyGroup</w:t>
            </w:r>
            <w:r>
              <w:rPr>
                <w:rFonts w:ascii="Courier New" w:hAnsi="Courier New" w:cs="Courier New"/>
                <w:sz w:val="20"/>
              </w:rPr>
              <w:t>/</w:t>
            </w:r>
            <w:r w:rsidRPr="00832C82">
              <w:rPr>
                <w:rFonts w:ascii="Courier New" w:hAnsi="Courier New" w:cs="Courier New"/>
                <w:sz w:val="20"/>
              </w:rPr>
              <w:t>cac:TenderingCriterionProperty</w:t>
            </w:r>
            <w:r w:rsidRPr="006511EA">
              <w:rPr>
                <w:sz w:val="20"/>
              </w:rPr>
              <w:t>, must be answered</w:t>
            </w:r>
          </w:p>
        </w:tc>
      </w:tr>
    </w:tbl>
    <w:p w14:paraId="5CE05B7D" w14:textId="2187EDFE" w:rsidR="00FC7717" w:rsidRDefault="00FC7717" w:rsidP="00FC7717">
      <w:pPr>
        <w:pStyle w:val="Descripcin"/>
      </w:pPr>
      <w:bookmarkStart w:id="188" w:name="_Toc504408310"/>
      <w:r>
        <w:t xml:space="preserve">Table </w:t>
      </w:r>
      <w:r w:rsidR="009F1D37">
        <w:fldChar w:fldCharType="begin"/>
      </w:r>
      <w:r w:rsidR="009F1D37">
        <w:instrText xml:space="preserve"> SEQ Table \* ARABIC </w:instrText>
      </w:r>
      <w:r w:rsidR="009F1D37">
        <w:fldChar w:fldCharType="separate"/>
      </w:r>
      <w:r w:rsidR="00AA46A3">
        <w:rPr>
          <w:noProof/>
        </w:rPr>
        <w:t>58</w:t>
      </w:r>
      <w:r w:rsidR="009F1D37">
        <w:fldChar w:fldCharType="end"/>
      </w:r>
      <w:r>
        <w:t>: BR-LEAD-10-S30</w:t>
      </w:r>
      <w:bookmarkEnd w:id="188"/>
    </w:p>
    <w:p w14:paraId="7A6D9C8D" w14:textId="5081F0DE" w:rsidR="00440198" w:rsidRDefault="00440198">
      <w:r>
        <w:br w:type="page"/>
      </w:r>
    </w:p>
    <w:p w14:paraId="7AF0A497" w14:textId="69963BC5" w:rsidR="00F86D15" w:rsidRDefault="00F86D15" w:rsidP="00F86D15">
      <w:pPr>
        <w:pStyle w:val="Ttulo1"/>
      </w:pPr>
      <w:bookmarkStart w:id="189" w:name="_Ref503453786"/>
      <w:bookmarkStart w:id="190" w:name="_Toc504408259"/>
      <w:r>
        <w:lastRenderedPageBreak/>
        <w:t>Tendering Criterion General Rules</w:t>
      </w:r>
      <w:bookmarkEnd w:id="189"/>
      <w:bookmarkEnd w:id="190"/>
    </w:p>
    <w:p w14:paraId="7CE740D1" w14:textId="19EA5446" w:rsidR="00F86D15" w:rsidRDefault="00F86D15" w:rsidP="00F86D15">
      <w:r>
        <w:t>This is the list of rules common to Tendering Criterion elements of both, ESPDRequest and ESPDResponse. They do not depend on the test cases:</w:t>
      </w:r>
    </w:p>
    <w:tbl>
      <w:tblPr>
        <w:tblStyle w:val="Tablaconcuadrcula"/>
        <w:tblW w:w="0" w:type="auto"/>
        <w:tblLayout w:type="fixed"/>
        <w:tblLook w:val="04A0" w:firstRow="1" w:lastRow="0" w:firstColumn="1" w:lastColumn="0" w:noHBand="0" w:noVBand="1"/>
      </w:tblPr>
      <w:tblGrid>
        <w:gridCol w:w="988"/>
        <w:gridCol w:w="3118"/>
        <w:gridCol w:w="4389"/>
      </w:tblGrid>
      <w:tr w:rsidR="00F86D15" w:rsidRPr="00325629" w14:paraId="2FBA27C5" w14:textId="77777777" w:rsidTr="00A95AEE">
        <w:tc>
          <w:tcPr>
            <w:tcW w:w="988" w:type="dxa"/>
            <w:shd w:val="clear" w:color="auto" w:fill="D9D9D9" w:themeFill="background1" w:themeFillShade="D9"/>
          </w:tcPr>
          <w:p w14:paraId="4EAE9DD1" w14:textId="77777777" w:rsidR="00F86D15" w:rsidRPr="00325629" w:rsidRDefault="00F86D15" w:rsidP="00727618">
            <w:pPr>
              <w:spacing w:before="60" w:after="60"/>
              <w:jc w:val="left"/>
              <w:rPr>
                <w:sz w:val="20"/>
              </w:rPr>
            </w:pPr>
            <w:r>
              <w:rPr>
                <w:sz w:val="20"/>
              </w:rPr>
              <w:t>Identifier</w:t>
            </w:r>
          </w:p>
        </w:tc>
        <w:tc>
          <w:tcPr>
            <w:tcW w:w="3118" w:type="dxa"/>
            <w:shd w:val="clear" w:color="auto" w:fill="D9D9D9" w:themeFill="background1" w:themeFillShade="D9"/>
            <w:vAlign w:val="center"/>
          </w:tcPr>
          <w:p w14:paraId="1BE93990" w14:textId="77777777" w:rsidR="00F86D15" w:rsidRPr="00325629" w:rsidRDefault="00F86D15" w:rsidP="00727618">
            <w:pPr>
              <w:spacing w:before="60" w:after="60"/>
              <w:jc w:val="left"/>
              <w:rPr>
                <w:rFonts w:ascii="Courier New" w:hAnsi="Courier New" w:cs="Courier New"/>
                <w:sz w:val="20"/>
              </w:rPr>
            </w:pPr>
            <w:r w:rsidRPr="00325629">
              <w:rPr>
                <w:sz w:val="20"/>
              </w:rPr>
              <w:t>XSD Business Rule description</w:t>
            </w:r>
          </w:p>
        </w:tc>
        <w:tc>
          <w:tcPr>
            <w:tcW w:w="4389" w:type="dxa"/>
            <w:shd w:val="clear" w:color="auto" w:fill="D9D9D9" w:themeFill="background1" w:themeFillShade="D9"/>
            <w:vAlign w:val="center"/>
          </w:tcPr>
          <w:p w14:paraId="5D520C99" w14:textId="77777777" w:rsidR="00F86D15" w:rsidRPr="00325629" w:rsidRDefault="00F86D15" w:rsidP="00727618">
            <w:pPr>
              <w:spacing w:before="60" w:after="60"/>
              <w:jc w:val="left"/>
              <w:rPr>
                <w:rFonts w:ascii="Courier New" w:hAnsi="Courier New" w:cs="Courier New"/>
                <w:sz w:val="20"/>
              </w:rPr>
            </w:pPr>
            <w:r w:rsidRPr="00325629">
              <w:rPr>
                <w:sz w:val="20"/>
              </w:rPr>
              <w:t>XSD Business Rule Schematron</w:t>
            </w:r>
          </w:p>
        </w:tc>
      </w:tr>
      <w:tr w:rsidR="007A2191" w:rsidRPr="00325629" w14:paraId="251097F5" w14:textId="77777777" w:rsidTr="00727618">
        <w:tc>
          <w:tcPr>
            <w:tcW w:w="8495" w:type="dxa"/>
            <w:gridSpan w:val="3"/>
            <w:shd w:val="clear" w:color="auto" w:fill="D9D9D9" w:themeFill="background1" w:themeFillShade="D9"/>
          </w:tcPr>
          <w:p w14:paraId="635453E3" w14:textId="77777777" w:rsidR="007A2191" w:rsidRDefault="007A2191" w:rsidP="007A2191">
            <w:pPr>
              <w:spacing w:before="60" w:after="60"/>
              <w:jc w:val="center"/>
              <w:rPr>
                <w:i/>
                <w:sz w:val="20"/>
              </w:rPr>
            </w:pPr>
            <w:r w:rsidRPr="007A2191">
              <w:rPr>
                <w:i/>
                <w:sz w:val="20"/>
              </w:rPr>
              <w:t>Level 1: /TenderingCriterion</w:t>
            </w:r>
          </w:p>
          <w:p w14:paraId="0B4D06F5" w14:textId="7A8FBEEE" w:rsidR="00DF4DC0" w:rsidRPr="00DF4DC0" w:rsidRDefault="00DF4DC0" w:rsidP="007A2191">
            <w:pPr>
              <w:spacing w:before="60" w:after="60"/>
              <w:jc w:val="center"/>
              <w:rPr>
                <w:sz w:val="20"/>
              </w:rPr>
            </w:pPr>
            <w:r>
              <w:rPr>
                <w:sz w:val="20"/>
              </w:rPr>
              <w:t xml:space="preserve">Business requirement: </w:t>
            </w:r>
            <w:hyperlink r:id="rId71" w:anchor="BIS41-ESPDV2.0-tbr070-009" w:history="1">
              <w:r w:rsidRPr="00DF4DC0">
                <w:rPr>
                  <w:rStyle w:val="nfasis"/>
                  <w:color w:val="2156A5"/>
                  <w:spacing w:val="-2"/>
                  <w:sz w:val="20"/>
                  <w:u w:val="single"/>
                </w:rPr>
                <w:t>tbr070-009</w:t>
              </w:r>
            </w:hyperlink>
          </w:p>
        </w:tc>
      </w:tr>
      <w:tr w:rsidR="00F86D15" w:rsidRPr="006E5D66" w14:paraId="6175F387" w14:textId="77777777" w:rsidTr="00A95AEE">
        <w:tc>
          <w:tcPr>
            <w:tcW w:w="988" w:type="dxa"/>
            <w:vAlign w:val="center"/>
          </w:tcPr>
          <w:p w14:paraId="46519F06" w14:textId="77777777"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444E8498" w14:textId="77777777" w:rsidR="00F86D15" w:rsidRDefault="00F86D15" w:rsidP="00727618">
            <w:pPr>
              <w:spacing w:before="60" w:after="60"/>
              <w:rPr>
                <w:sz w:val="20"/>
                <w:szCs w:val="20"/>
              </w:rPr>
            </w:pPr>
            <w:r>
              <w:rPr>
                <w:sz w:val="20"/>
              </w:rPr>
              <w:t>At least one TenderingCriterion is excepted.</w:t>
            </w:r>
          </w:p>
        </w:tc>
        <w:tc>
          <w:tcPr>
            <w:tcW w:w="4389" w:type="dxa"/>
            <w:shd w:val="clear" w:color="auto" w:fill="auto"/>
            <w:vAlign w:val="center"/>
          </w:tcPr>
          <w:p w14:paraId="134185C7" w14:textId="77777777" w:rsidR="00F86D15" w:rsidRDefault="00F86D15" w:rsidP="00727618">
            <w:pPr>
              <w:pStyle w:val="Prrafodelista"/>
              <w:numPr>
                <w:ilvl w:val="0"/>
                <w:numId w:val="10"/>
              </w:numPr>
              <w:spacing w:before="60" w:after="60"/>
              <w:ind w:left="303"/>
              <w:jc w:val="left"/>
              <w:rPr>
                <w:sz w:val="20"/>
              </w:rPr>
            </w:pPr>
            <w:r>
              <w:rPr>
                <w:sz w:val="20"/>
              </w:rPr>
              <w:t>Severity: ERROR</w:t>
            </w:r>
          </w:p>
          <w:p w14:paraId="53B5CC81" w14:textId="77777777" w:rsidR="00F86D15" w:rsidRDefault="00F86D15" w:rsidP="00727618">
            <w:pPr>
              <w:pStyle w:val="Prrafodelista"/>
              <w:numPr>
                <w:ilvl w:val="0"/>
                <w:numId w:val="0"/>
              </w:numPr>
              <w:spacing w:before="60" w:after="60"/>
              <w:ind w:left="303"/>
              <w:jc w:val="left"/>
              <w:rPr>
                <w:sz w:val="20"/>
              </w:rPr>
            </w:pPr>
          </w:p>
          <w:p w14:paraId="007346F6" w14:textId="6E3FB582" w:rsidR="00F86D15" w:rsidRPr="006E5D66" w:rsidRDefault="00F86D15" w:rsidP="001236B6">
            <w:pPr>
              <w:pStyle w:val="Prrafodelista"/>
              <w:numPr>
                <w:ilvl w:val="0"/>
                <w:numId w:val="10"/>
              </w:numPr>
              <w:spacing w:before="60" w:after="60"/>
              <w:ind w:left="303"/>
              <w:jc w:val="left"/>
              <w:rPr>
                <w:sz w:val="20"/>
              </w:rPr>
            </w:pPr>
            <w:r w:rsidRPr="006E5D66">
              <w:rPr>
                <w:rFonts w:ascii="Courier New" w:hAnsi="Courier New" w:cs="Courier New"/>
                <w:sz w:val="20"/>
              </w:rPr>
              <w:t>/cac:TenderingCriterion</w:t>
            </w:r>
            <w:r w:rsidRPr="006E5D66">
              <w:rPr>
                <w:sz w:val="20"/>
              </w:rPr>
              <w:t xml:space="preserve"> is </w:t>
            </w:r>
            <w:r w:rsidR="001236B6">
              <w:rPr>
                <w:sz w:val="20"/>
              </w:rPr>
              <w:t>mandatory.</w:t>
            </w:r>
          </w:p>
        </w:tc>
      </w:tr>
      <w:tr w:rsidR="003E7268" w:rsidRPr="006E5D66" w14:paraId="4C4936DB" w14:textId="77777777" w:rsidTr="00A95AEE">
        <w:tc>
          <w:tcPr>
            <w:tcW w:w="988" w:type="dxa"/>
            <w:vAlign w:val="center"/>
          </w:tcPr>
          <w:p w14:paraId="4A7AAC82" w14:textId="77777777" w:rsidR="003E7268" w:rsidRPr="00F86D15" w:rsidRDefault="003E7268" w:rsidP="003E7268">
            <w:pPr>
              <w:pStyle w:val="Prrafodelista"/>
              <w:numPr>
                <w:ilvl w:val="0"/>
                <w:numId w:val="28"/>
              </w:numPr>
              <w:spacing w:before="60" w:after="60"/>
              <w:ind w:left="313"/>
              <w:jc w:val="left"/>
              <w:rPr>
                <w:sz w:val="20"/>
                <w:szCs w:val="20"/>
              </w:rPr>
            </w:pPr>
          </w:p>
        </w:tc>
        <w:tc>
          <w:tcPr>
            <w:tcW w:w="3118" w:type="dxa"/>
            <w:shd w:val="clear" w:color="auto" w:fill="auto"/>
            <w:vAlign w:val="center"/>
          </w:tcPr>
          <w:p w14:paraId="71A557D6" w14:textId="2924818B" w:rsidR="00DF4DC0" w:rsidRDefault="00DF4DC0" w:rsidP="003E7268">
            <w:pPr>
              <w:spacing w:before="60" w:after="60"/>
              <w:rPr>
                <w:sz w:val="20"/>
              </w:rPr>
            </w:pPr>
            <w:r>
              <w:rPr>
                <w:sz w:val="20"/>
              </w:rPr>
              <w:t>Business requirement</w:t>
            </w:r>
            <w:r w:rsidRPr="00DF4DC0">
              <w:rPr>
                <w:sz w:val="20"/>
                <w:szCs w:val="20"/>
              </w:rPr>
              <w:t>:</w:t>
            </w:r>
            <w:r>
              <w:rPr>
                <w:sz w:val="20"/>
              </w:rPr>
              <w:t xml:space="preserve"> </w:t>
            </w:r>
            <w:hyperlink r:id="rId72" w:anchor="BIS41-ESPDV2.0-tbr070-010" w:history="1">
              <w:r w:rsidRPr="00DF4DC0">
                <w:rPr>
                  <w:rStyle w:val="nfasis"/>
                  <w:color w:val="2156A5"/>
                  <w:spacing w:val="-2"/>
                  <w:sz w:val="20"/>
                  <w:u w:val="single"/>
                </w:rPr>
                <w:t>tbr070-010</w:t>
              </w:r>
            </w:hyperlink>
          </w:p>
          <w:p w14:paraId="5F38E273" w14:textId="75E2B2DD" w:rsidR="003E7268" w:rsidRDefault="003E7268" w:rsidP="003E7268">
            <w:pPr>
              <w:spacing w:before="60" w:after="60"/>
              <w:rPr>
                <w:sz w:val="20"/>
              </w:rPr>
            </w:pPr>
            <w:r w:rsidRPr="004C0BBF">
              <w:rPr>
                <w:sz w:val="20"/>
              </w:rPr>
              <w:t>Each Criterion is defined in e-Certis and must use the UUID supplied by e-Certis.</w:t>
            </w:r>
          </w:p>
        </w:tc>
        <w:tc>
          <w:tcPr>
            <w:tcW w:w="4389" w:type="dxa"/>
            <w:shd w:val="clear" w:color="auto" w:fill="auto"/>
            <w:vAlign w:val="center"/>
          </w:tcPr>
          <w:p w14:paraId="14F4C6EB" w14:textId="77777777" w:rsidR="003E7268" w:rsidRDefault="003E7268" w:rsidP="003E7268">
            <w:pPr>
              <w:pStyle w:val="Prrafodelista"/>
              <w:numPr>
                <w:ilvl w:val="0"/>
                <w:numId w:val="10"/>
              </w:numPr>
              <w:spacing w:before="60" w:after="60"/>
              <w:ind w:left="303"/>
              <w:jc w:val="left"/>
              <w:rPr>
                <w:sz w:val="20"/>
              </w:rPr>
            </w:pPr>
            <w:r>
              <w:rPr>
                <w:sz w:val="20"/>
              </w:rPr>
              <w:t>Severity: ERROR</w:t>
            </w:r>
          </w:p>
          <w:p w14:paraId="0D7FD7F3" w14:textId="77777777" w:rsidR="003E7268" w:rsidRPr="004C0BBF" w:rsidRDefault="003E7268" w:rsidP="003E7268">
            <w:pPr>
              <w:spacing w:before="60" w:after="60"/>
              <w:ind w:left="-57"/>
              <w:jc w:val="left"/>
              <w:rPr>
                <w:sz w:val="20"/>
              </w:rPr>
            </w:pPr>
          </w:p>
          <w:p w14:paraId="7C8C500D" w14:textId="77777777" w:rsidR="003E7268" w:rsidRDefault="003E7268" w:rsidP="003E7268">
            <w:pPr>
              <w:pStyle w:val="Prrafodelista"/>
              <w:numPr>
                <w:ilvl w:val="0"/>
                <w:numId w:val="10"/>
              </w:numPr>
              <w:spacing w:before="60" w:after="60"/>
              <w:ind w:left="303"/>
              <w:jc w:val="left"/>
              <w:rPr>
                <w:sz w:val="20"/>
              </w:rPr>
            </w:pPr>
            <w:r w:rsidRPr="0073111B">
              <w:rPr>
                <w:rFonts w:ascii="Courier New" w:hAnsi="Courier New" w:cs="Courier New"/>
                <w:sz w:val="20"/>
              </w:rPr>
              <w:t>/cac:</w:t>
            </w:r>
            <w:r>
              <w:rPr>
                <w:rFonts w:ascii="Courier New" w:hAnsi="Courier New" w:cs="Courier New"/>
                <w:sz w:val="20"/>
              </w:rPr>
              <w:t xml:space="preserve">TenderingCriterion/cbc:ID </w:t>
            </w:r>
            <w:r>
              <w:rPr>
                <w:sz w:val="20"/>
              </w:rPr>
              <w:t>is mandatory.</w:t>
            </w:r>
          </w:p>
          <w:p w14:paraId="24542CD9" w14:textId="499AA985" w:rsidR="003E7268" w:rsidRPr="004074F9" w:rsidRDefault="003E7268" w:rsidP="004074F9">
            <w:pPr>
              <w:pStyle w:val="Prrafodelista"/>
              <w:numPr>
                <w:ilvl w:val="0"/>
                <w:numId w:val="10"/>
              </w:numPr>
              <w:spacing w:before="60" w:after="60"/>
              <w:ind w:left="303"/>
              <w:jc w:val="left"/>
              <w:rPr>
                <w:sz w:val="20"/>
              </w:rPr>
            </w:pPr>
            <w:r w:rsidRPr="0073111B">
              <w:rPr>
                <w:rFonts w:ascii="Courier New" w:hAnsi="Courier New" w:cs="Courier New"/>
                <w:sz w:val="20"/>
              </w:rPr>
              <w:t>/cac:</w:t>
            </w:r>
            <w:r>
              <w:rPr>
                <w:rFonts w:ascii="Courier New" w:hAnsi="Courier New" w:cs="Courier New"/>
                <w:sz w:val="20"/>
              </w:rPr>
              <w:t xml:space="preserve">TenderingCriterion/cbc:ID </w:t>
            </w:r>
            <w:r>
              <w:rPr>
                <w:sz w:val="20"/>
              </w:rPr>
              <w:t xml:space="preserve">must match </w:t>
            </w:r>
            <w:r w:rsidRPr="006D0A12">
              <w:rPr>
                <w:sz w:val="20"/>
              </w:rPr>
              <w:t xml:space="preserve">the </w:t>
            </w:r>
            <w:r w:rsidR="00CB2ED4">
              <w:rPr>
                <w:sz w:val="20"/>
              </w:rPr>
              <w:t>“</w:t>
            </w:r>
            <w:r>
              <w:rPr>
                <w:sz w:val="20"/>
              </w:rPr>
              <w:t xml:space="preserve">Element </w:t>
            </w:r>
            <w:r w:rsidRPr="006D0A12">
              <w:rPr>
                <w:sz w:val="20"/>
              </w:rPr>
              <w:t>UUID</w:t>
            </w:r>
            <w:r w:rsidR="00CB2ED4">
              <w:rPr>
                <w:sz w:val="20"/>
              </w:rPr>
              <w:t>”</w:t>
            </w:r>
            <w:r w:rsidRPr="006D0A12">
              <w:rPr>
                <w:sz w:val="20"/>
              </w:rPr>
              <w:t xml:space="preserve"> </w:t>
            </w:r>
            <w:r>
              <w:rPr>
                <w:sz w:val="20"/>
              </w:rPr>
              <w:t xml:space="preserve">column from </w:t>
            </w:r>
            <w:r>
              <w:rPr>
                <w:sz w:val="20"/>
              </w:rPr>
              <w:fldChar w:fldCharType="begin"/>
            </w:r>
            <w:r>
              <w:rPr>
                <w:sz w:val="20"/>
              </w:rPr>
              <w:instrText xml:space="preserve"> REF _Ref503168500 \r \h  \* MERGEFORMAT </w:instrText>
            </w:r>
            <w:r>
              <w:rPr>
                <w:sz w:val="20"/>
              </w:rPr>
            </w:r>
            <w:r>
              <w:rPr>
                <w:sz w:val="20"/>
              </w:rPr>
              <w:fldChar w:fldCharType="separate"/>
            </w:r>
            <w:r w:rsidR="00AA46A3">
              <w:rPr>
                <w:sz w:val="20"/>
              </w:rPr>
              <w:t>[RD03]</w:t>
            </w:r>
            <w:r>
              <w:rPr>
                <w:sz w:val="20"/>
              </w:rPr>
              <w:fldChar w:fldCharType="end"/>
            </w:r>
            <w:r>
              <w:rPr>
                <w:sz w:val="20"/>
              </w:rPr>
              <w:t>.</w:t>
            </w:r>
          </w:p>
        </w:tc>
      </w:tr>
      <w:tr w:rsidR="00F86D15" w:rsidRPr="006E5D66" w14:paraId="7283CB78" w14:textId="77777777" w:rsidTr="00A95AEE">
        <w:tc>
          <w:tcPr>
            <w:tcW w:w="988" w:type="dxa"/>
            <w:vAlign w:val="center"/>
          </w:tcPr>
          <w:p w14:paraId="050C69AD" w14:textId="77777777"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53B7F812" w14:textId="60F66721" w:rsidR="00DF4DC0" w:rsidRDefault="00DF4DC0" w:rsidP="00727618">
            <w:pPr>
              <w:spacing w:before="60" w:after="60"/>
              <w:rPr>
                <w:sz w:val="20"/>
              </w:rPr>
            </w:pPr>
            <w:r>
              <w:rPr>
                <w:sz w:val="20"/>
              </w:rPr>
              <w:t xml:space="preserve">Business requirement: </w:t>
            </w:r>
            <w:hyperlink r:id="rId73" w:anchor="BIS41-ESPDV2.0-tbr070-013" w:history="1">
              <w:r w:rsidRPr="00DF4DC0">
                <w:rPr>
                  <w:rStyle w:val="nfasis"/>
                  <w:color w:val="2156A5"/>
                  <w:spacing w:val="-2"/>
                  <w:sz w:val="20"/>
                  <w:u w:val="single"/>
                </w:rPr>
                <w:t>tbr070-013</w:t>
              </w:r>
            </w:hyperlink>
          </w:p>
          <w:p w14:paraId="483EB271" w14:textId="77777777" w:rsidR="00F86D15" w:rsidRDefault="00F86D15" w:rsidP="00727618">
            <w:pPr>
              <w:spacing w:before="60" w:after="60"/>
              <w:rPr>
                <w:sz w:val="20"/>
                <w:szCs w:val="20"/>
              </w:rPr>
            </w:pPr>
            <w:r>
              <w:rPr>
                <w:sz w:val="20"/>
              </w:rPr>
              <w:t>C</w:t>
            </w:r>
            <w:r w:rsidRPr="00EA102C">
              <w:rPr>
                <w:sz w:val="20"/>
              </w:rPr>
              <w:t>lassification code defined by the ESPD-EDM to represent the criterion i</w:t>
            </w:r>
            <w:r>
              <w:rPr>
                <w:sz w:val="20"/>
              </w:rPr>
              <w:t>n the ESPD taxonomy of criteria is mandatory.</w:t>
            </w:r>
          </w:p>
        </w:tc>
        <w:tc>
          <w:tcPr>
            <w:tcW w:w="4389" w:type="dxa"/>
            <w:shd w:val="clear" w:color="auto" w:fill="auto"/>
            <w:vAlign w:val="center"/>
          </w:tcPr>
          <w:p w14:paraId="2850736B" w14:textId="77777777" w:rsidR="00F86D15" w:rsidRDefault="00F86D15" w:rsidP="00727618">
            <w:pPr>
              <w:pStyle w:val="Prrafodelista"/>
              <w:numPr>
                <w:ilvl w:val="0"/>
                <w:numId w:val="10"/>
              </w:numPr>
              <w:spacing w:before="60" w:after="60"/>
              <w:ind w:left="303"/>
              <w:jc w:val="left"/>
              <w:rPr>
                <w:sz w:val="20"/>
              </w:rPr>
            </w:pPr>
            <w:r>
              <w:rPr>
                <w:sz w:val="20"/>
              </w:rPr>
              <w:t>Severity: ERROR</w:t>
            </w:r>
          </w:p>
          <w:p w14:paraId="31688599" w14:textId="77777777" w:rsidR="00F86D15" w:rsidRDefault="00F86D15" w:rsidP="00727618">
            <w:pPr>
              <w:pStyle w:val="Prrafodelista"/>
              <w:numPr>
                <w:ilvl w:val="0"/>
                <w:numId w:val="0"/>
              </w:numPr>
              <w:spacing w:before="60" w:after="60"/>
              <w:ind w:left="303"/>
              <w:jc w:val="left"/>
              <w:rPr>
                <w:sz w:val="20"/>
              </w:rPr>
            </w:pPr>
          </w:p>
          <w:p w14:paraId="11D9FB21" w14:textId="77777777" w:rsidR="00F86D15" w:rsidRPr="006E5D66" w:rsidRDefault="00F86D15" w:rsidP="00727618">
            <w:pPr>
              <w:pStyle w:val="Prrafodelista"/>
              <w:numPr>
                <w:ilvl w:val="0"/>
                <w:numId w:val="10"/>
              </w:numPr>
              <w:spacing w:before="60" w:after="60"/>
              <w:ind w:left="303"/>
              <w:jc w:val="left"/>
              <w:rPr>
                <w:sz w:val="20"/>
              </w:rPr>
            </w:pPr>
            <w:r w:rsidRPr="006E5D66">
              <w:rPr>
                <w:rFonts w:ascii="Courier New" w:hAnsi="Courier New" w:cs="Courier New"/>
                <w:sz w:val="20"/>
              </w:rPr>
              <w:t>/cac:TenderingCriterion /cbc:CriterionTypeCode</w:t>
            </w:r>
            <w:r w:rsidRPr="006E5D66">
              <w:rPr>
                <w:sz w:val="20"/>
              </w:rPr>
              <w:t xml:space="preserve"> is mandatory.</w:t>
            </w:r>
          </w:p>
        </w:tc>
      </w:tr>
      <w:tr w:rsidR="00777AA8" w:rsidRPr="006E5D66" w14:paraId="2BBEA612" w14:textId="77777777" w:rsidTr="00A95AEE">
        <w:tc>
          <w:tcPr>
            <w:tcW w:w="988" w:type="dxa"/>
            <w:vAlign w:val="center"/>
          </w:tcPr>
          <w:p w14:paraId="0D1F6B56" w14:textId="77777777" w:rsidR="00777AA8" w:rsidRPr="00F86D15" w:rsidRDefault="00777AA8"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5A2E926D" w14:textId="77777777" w:rsidR="00777AA8" w:rsidRDefault="00777AA8" w:rsidP="00777AA8">
            <w:pPr>
              <w:spacing w:before="60" w:after="60"/>
              <w:rPr>
                <w:sz w:val="20"/>
              </w:rPr>
            </w:pPr>
            <w:r>
              <w:rPr>
                <w:sz w:val="20"/>
              </w:rPr>
              <w:t xml:space="preserve">Business requirement: </w:t>
            </w:r>
            <w:hyperlink r:id="rId74" w:anchor="BIS41-ESPDV2.0-tbr070-013" w:history="1">
              <w:r w:rsidRPr="00DF4DC0">
                <w:rPr>
                  <w:rStyle w:val="nfasis"/>
                  <w:color w:val="2156A5"/>
                  <w:spacing w:val="-2"/>
                  <w:sz w:val="20"/>
                  <w:u w:val="single"/>
                </w:rPr>
                <w:t>tbr070-013</w:t>
              </w:r>
            </w:hyperlink>
          </w:p>
          <w:p w14:paraId="0965865B" w14:textId="664FB3BF" w:rsidR="00777AA8" w:rsidRDefault="00777AA8" w:rsidP="00777AA8">
            <w:pPr>
              <w:spacing w:before="60" w:after="60"/>
              <w:rPr>
                <w:sz w:val="20"/>
              </w:rPr>
            </w:pPr>
            <w:r w:rsidRPr="00777AA8">
              <w:rPr>
                <w:sz w:val="20"/>
              </w:rPr>
              <w:t>Compulsory use of codes coming from e-Certis</w:t>
            </w:r>
            <w:r>
              <w:rPr>
                <w:sz w:val="20"/>
              </w:rPr>
              <w:t>.</w:t>
            </w:r>
          </w:p>
        </w:tc>
        <w:tc>
          <w:tcPr>
            <w:tcW w:w="4389" w:type="dxa"/>
            <w:shd w:val="clear" w:color="auto" w:fill="auto"/>
            <w:vAlign w:val="center"/>
          </w:tcPr>
          <w:p w14:paraId="5E325090" w14:textId="77777777" w:rsidR="00777AA8" w:rsidRDefault="00777AA8" w:rsidP="00727618">
            <w:pPr>
              <w:pStyle w:val="Prrafodelista"/>
              <w:numPr>
                <w:ilvl w:val="0"/>
                <w:numId w:val="10"/>
              </w:numPr>
              <w:spacing w:before="60" w:after="60"/>
              <w:ind w:left="303"/>
              <w:jc w:val="left"/>
              <w:rPr>
                <w:sz w:val="20"/>
              </w:rPr>
            </w:pPr>
            <w:r>
              <w:rPr>
                <w:sz w:val="20"/>
              </w:rPr>
              <w:t>Severity: ERROR</w:t>
            </w:r>
          </w:p>
          <w:p w14:paraId="5F3F9B68" w14:textId="77777777" w:rsidR="00777AA8" w:rsidRDefault="00777AA8" w:rsidP="00777AA8">
            <w:pPr>
              <w:pStyle w:val="Prrafodelista"/>
              <w:numPr>
                <w:ilvl w:val="0"/>
                <w:numId w:val="0"/>
              </w:numPr>
              <w:spacing w:before="60" w:after="60"/>
              <w:ind w:left="303"/>
              <w:jc w:val="left"/>
              <w:rPr>
                <w:sz w:val="20"/>
              </w:rPr>
            </w:pPr>
          </w:p>
          <w:p w14:paraId="16E008CF" w14:textId="4C290B01" w:rsidR="00777AA8" w:rsidRDefault="00777AA8" w:rsidP="00777AA8">
            <w:pPr>
              <w:pStyle w:val="Prrafodelista"/>
              <w:numPr>
                <w:ilvl w:val="0"/>
                <w:numId w:val="10"/>
              </w:numPr>
              <w:spacing w:before="60" w:after="60"/>
              <w:ind w:left="303"/>
              <w:jc w:val="left"/>
              <w:rPr>
                <w:sz w:val="20"/>
              </w:rPr>
            </w:pPr>
            <w:r w:rsidRPr="006E5D66">
              <w:rPr>
                <w:rFonts w:ascii="Courier New" w:hAnsi="Courier New" w:cs="Courier New"/>
                <w:sz w:val="20"/>
              </w:rPr>
              <w:t>/cac:TenderingCriterion /cbc:CriterionTypeCode</w:t>
            </w:r>
            <w:r>
              <w:rPr>
                <w:sz w:val="20"/>
              </w:rPr>
              <w:t xml:space="preserve"> must match the “Element Code</w:t>
            </w:r>
            <w:bookmarkStart w:id="191" w:name="_GoBack"/>
            <w:bookmarkEnd w:id="191"/>
            <w:r>
              <w:rPr>
                <w:sz w:val="20"/>
              </w:rPr>
              <w:t>” column</w:t>
            </w:r>
            <w:r>
              <w:rPr>
                <w:sz w:val="20"/>
              </w:rPr>
              <w:t xml:space="preserve"> from </w:t>
            </w:r>
            <w:r>
              <w:rPr>
                <w:sz w:val="20"/>
              </w:rPr>
              <w:fldChar w:fldCharType="begin"/>
            </w:r>
            <w:r>
              <w:rPr>
                <w:sz w:val="20"/>
              </w:rPr>
              <w:instrText xml:space="preserve"> REF _Ref503168500 \r \h  \* MERGEFORMAT </w:instrText>
            </w:r>
            <w:r>
              <w:rPr>
                <w:sz w:val="20"/>
              </w:rPr>
            </w:r>
            <w:r>
              <w:rPr>
                <w:sz w:val="20"/>
              </w:rPr>
              <w:fldChar w:fldCharType="separate"/>
            </w:r>
            <w:r>
              <w:rPr>
                <w:sz w:val="20"/>
              </w:rPr>
              <w:t>[RD03]</w:t>
            </w:r>
            <w:r>
              <w:rPr>
                <w:sz w:val="20"/>
              </w:rPr>
              <w:fldChar w:fldCharType="end"/>
            </w:r>
            <w:r>
              <w:rPr>
                <w:sz w:val="20"/>
              </w:rPr>
              <w:t>.</w:t>
            </w:r>
          </w:p>
        </w:tc>
      </w:tr>
      <w:tr w:rsidR="00F86D15" w:rsidRPr="006E5D66" w14:paraId="76B1C3D2" w14:textId="77777777" w:rsidTr="00A95AEE">
        <w:tc>
          <w:tcPr>
            <w:tcW w:w="988" w:type="dxa"/>
            <w:vAlign w:val="center"/>
          </w:tcPr>
          <w:p w14:paraId="7FB27780" w14:textId="4B4989FD"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5A342821" w14:textId="77777777" w:rsidR="00DF4DC0" w:rsidRDefault="00DF4DC0" w:rsidP="00DF4DC0">
            <w:pPr>
              <w:spacing w:before="60" w:after="60"/>
              <w:rPr>
                <w:sz w:val="20"/>
              </w:rPr>
            </w:pPr>
            <w:r>
              <w:rPr>
                <w:sz w:val="20"/>
              </w:rPr>
              <w:t>Business requirement</w:t>
            </w:r>
            <w:r w:rsidRPr="00DF4DC0">
              <w:rPr>
                <w:sz w:val="20"/>
                <w:szCs w:val="20"/>
              </w:rPr>
              <w:t>:</w:t>
            </w:r>
            <w:r>
              <w:rPr>
                <w:sz w:val="20"/>
              </w:rPr>
              <w:t xml:space="preserve"> </w:t>
            </w:r>
            <w:hyperlink r:id="rId75" w:anchor="BIS41-ESPDV2.0-tbr070-010" w:history="1">
              <w:r w:rsidRPr="00DF4DC0">
                <w:rPr>
                  <w:rStyle w:val="nfasis"/>
                  <w:color w:val="2156A5"/>
                  <w:spacing w:val="-2"/>
                  <w:sz w:val="20"/>
                  <w:u w:val="single"/>
                </w:rPr>
                <w:t>tbr070-010</w:t>
              </w:r>
            </w:hyperlink>
          </w:p>
          <w:p w14:paraId="7C9F686D" w14:textId="77777777" w:rsidR="00F86D15" w:rsidRDefault="00F86D15" w:rsidP="00727618">
            <w:pPr>
              <w:spacing w:before="60" w:after="60"/>
              <w:rPr>
                <w:sz w:val="20"/>
                <w:szCs w:val="20"/>
              </w:rPr>
            </w:pPr>
            <w:r w:rsidRPr="004C0BBF">
              <w:rPr>
                <w:sz w:val="20"/>
              </w:rPr>
              <w:t>The name should match the one from e-Certis</w:t>
            </w:r>
            <w:r>
              <w:rPr>
                <w:sz w:val="20"/>
              </w:rPr>
              <w:t>.</w:t>
            </w:r>
          </w:p>
        </w:tc>
        <w:tc>
          <w:tcPr>
            <w:tcW w:w="4389" w:type="dxa"/>
            <w:shd w:val="clear" w:color="auto" w:fill="auto"/>
            <w:vAlign w:val="center"/>
          </w:tcPr>
          <w:p w14:paraId="246944C6" w14:textId="77777777" w:rsidR="003E7268" w:rsidRDefault="003E7268" w:rsidP="003E7268">
            <w:pPr>
              <w:pStyle w:val="Prrafodelista"/>
              <w:numPr>
                <w:ilvl w:val="0"/>
                <w:numId w:val="10"/>
              </w:numPr>
              <w:spacing w:before="60" w:after="60"/>
              <w:ind w:left="303"/>
              <w:jc w:val="left"/>
              <w:rPr>
                <w:sz w:val="20"/>
              </w:rPr>
            </w:pPr>
            <w:r>
              <w:rPr>
                <w:sz w:val="20"/>
              </w:rPr>
              <w:t>Severity: ERROR</w:t>
            </w:r>
          </w:p>
          <w:p w14:paraId="758025FC" w14:textId="588B659C" w:rsidR="003E7268" w:rsidRDefault="003E7268" w:rsidP="003E7268">
            <w:pPr>
              <w:pStyle w:val="Prrafodelista"/>
              <w:numPr>
                <w:ilvl w:val="0"/>
                <w:numId w:val="10"/>
              </w:numPr>
              <w:spacing w:before="60" w:after="60"/>
              <w:ind w:left="303"/>
              <w:jc w:val="left"/>
              <w:rPr>
                <w:sz w:val="20"/>
              </w:rPr>
            </w:pPr>
            <w:r w:rsidRPr="006E5D66">
              <w:rPr>
                <w:rFonts w:ascii="Courier New" w:hAnsi="Courier New" w:cs="Courier New"/>
                <w:sz w:val="20"/>
              </w:rPr>
              <w:t>/cac:TenderingCriterion/cbc:Name</w:t>
            </w:r>
            <w:r w:rsidRPr="006E5D66">
              <w:rPr>
                <w:sz w:val="20"/>
              </w:rPr>
              <w:t xml:space="preserve"> </w:t>
            </w:r>
            <w:r>
              <w:rPr>
                <w:sz w:val="20"/>
              </w:rPr>
              <w:t>is mandatory.</w:t>
            </w:r>
          </w:p>
          <w:p w14:paraId="76C5EDE8" w14:textId="77777777" w:rsidR="003E7268" w:rsidRDefault="003E7268" w:rsidP="003E7268">
            <w:pPr>
              <w:pStyle w:val="Prrafodelista"/>
              <w:numPr>
                <w:ilvl w:val="0"/>
                <w:numId w:val="0"/>
              </w:numPr>
              <w:spacing w:before="60" w:after="60"/>
              <w:ind w:left="303"/>
              <w:jc w:val="left"/>
              <w:rPr>
                <w:sz w:val="20"/>
              </w:rPr>
            </w:pPr>
          </w:p>
          <w:p w14:paraId="6EAD26E0" w14:textId="6C6CC909" w:rsidR="00F86D15" w:rsidRPr="003E7268" w:rsidRDefault="00F86D15" w:rsidP="003E7268">
            <w:pPr>
              <w:pStyle w:val="Prrafodelista"/>
              <w:numPr>
                <w:ilvl w:val="0"/>
                <w:numId w:val="10"/>
              </w:numPr>
              <w:spacing w:before="60" w:after="60"/>
              <w:ind w:left="303"/>
              <w:jc w:val="left"/>
              <w:rPr>
                <w:sz w:val="20"/>
              </w:rPr>
            </w:pPr>
            <w:r>
              <w:rPr>
                <w:sz w:val="20"/>
              </w:rPr>
              <w:t>Severity: WARNING</w:t>
            </w:r>
          </w:p>
          <w:p w14:paraId="03B94C53" w14:textId="77777777" w:rsidR="00F86D15" w:rsidRPr="006E5D66" w:rsidRDefault="00F86D15" w:rsidP="00727618">
            <w:pPr>
              <w:pStyle w:val="Prrafodelista"/>
              <w:numPr>
                <w:ilvl w:val="0"/>
                <w:numId w:val="10"/>
              </w:numPr>
              <w:spacing w:before="60" w:after="60"/>
              <w:ind w:left="303"/>
              <w:jc w:val="left"/>
              <w:rPr>
                <w:sz w:val="20"/>
              </w:rPr>
            </w:pPr>
            <w:r w:rsidRPr="006E5D66">
              <w:rPr>
                <w:rFonts w:ascii="Courier New" w:hAnsi="Courier New" w:cs="Courier New"/>
                <w:sz w:val="20"/>
              </w:rPr>
              <w:t>/cac:TenderingCriterion/cbc:Name</w:t>
            </w:r>
            <w:r w:rsidRPr="006E5D66">
              <w:rPr>
                <w:sz w:val="20"/>
              </w:rPr>
              <w:t xml:space="preserve"> should match the Name column from </w:t>
            </w:r>
            <w:r w:rsidRPr="006E5D66">
              <w:rPr>
                <w:sz w:val="20"/>
              </w:rPr>
              <w:fldChar w:fldCharType="begin"/>
            </w:r>
            <w:r w:rsidRPr="006E5D66">
              <w:rPr>
                <w:sz w:val="20"/>
              </w:rPr>
              <w:instrText xml:space="preserve"> REF _Ref503168500 \r \h  \* MERGEFORMAT </w:instrText>
            </w:r>
            <w:r w:rsidRPr="006E5D66">
              <w:rPr>
                <w:sz w:val="20"/>
              </w:rPr>
            </w:r>
            <w:r w:rsidRPr="006E5D66">
              <w:rPr>
                <w:sz w:val="20"/>
              </w:rPr>
              <w:fldChar w:fldCharType="separate"/>
            </w:r>
            <w:r w:rsidR="00AA46A3">
              <w:rPr>
                <w:sz w:val="20"/>
              </w:rPr>
              <w:t>[RD03]</w:t>
            </w:r>
            <w:r w:rsidRPr="006E5D66">
              <w:rPr>
                <w:sz w:val="20"/>
              </w:rPr>
              <w:fldChar w:fldCharType="end"/>
            </w:r>
            <w:r w:rsidRPr="006E5D66">
              <w:rPr>
                <w:sz w:val="20"/>
              </w:rPr>
              <w:t>.</w:t>
            </w:r>
          </w:p>
        </w:tc>
      </w:tr>
      <w:tr w:rsidR="00F86D15" w:rsidRPr="006E5D66" w14:paraId="5FDF1A23" w14:textId="77777777" w:rsidTr="00A95AEE">
        <w:tc>
          <w:tcPr>
            <w:tcW w:w="988" w:type="dxa"/>
            <w:vAlign w:val="center"/>
          </w:tcPr>
          <w:p w14:paraId="1CB24DEC" w14:textId="2244CE20"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1DF45BEC" w14:textId="77777777" w:rsidR="00DF4DC0" w:rsidRDefault="00DF4DC0" w:rsidP="00DF4DC0">
            <w:pPr>
              <w:spacing w:before="60" w:after="60"/>
              <w:rPr>
                <w:sz w:val="20"/>
              </w:rPr>
            </w:pPr>
            <w:r>
              <w:rPr>
                <w:sz w:val="20"/>
              </w:rPr>
              <w:t>Business requirement</w:t>
            </w:r>
            <w:r w:rsidRPr="00DF4DC0">
              <w:rPr>
                <w:sz w:val="20"/>
                <w:szCs w:val="20"/>
              </w:rPr>
              <w:t>:</w:t>
            </w:r>
            <w:r>
              <w:rPr>
                <w:sz w:val="20"/>
              </w:rPr>
              <w:t xml:space="preserve"> </w:t>
            </w:r>
            <w:hyperlink r:id="rId76" w:anchor="BIS41-ESPDV2.0-tbr070-010" w:history="1">
              <w:r w:rsidRPr="00DF4DC0">
                <w:rPr>
                  <w:rStyle w:val="nfasis"/>
                  <w:color w:val="2156A5"/>
                  <w:spacing w:val="-2"/>
                  <w:sz w:val="20"/>
                  <w:u w:val="single"/>
                </w:rPr>
                <w:t>tbr070-010</w:t>
              </w:r>
            </w:hyperlink>
          </w:p>
          <w:p w14:paraId="7F64094F" w14:textId="77777777" w:rsidR="00F86D15" w:rsidRDefault="00F86D15" w:rsidP="00727618">
            <w:pPr>
              <w:spacing w:before="60" w:after="60"/>
              <w:rPr>
                <w:sz w:val="20"/>
                <w:szCs w:val="20"/>
              </w:rPr>
            </w:pPr>
            <w:r w:rsidRPr="00000A51">
              <w:rPr>
                <w:sz w:val="20"/>
              </w:rPr>
              <w:t>The description should match the one from e-Certis</w:t>
            </w:r>
            <w:r>
              <w:rPr>
                <w:sz w:val="20"/>
              </w:rPr>
              <w:t>.</w:t>
            </w:r>
          </w:p>
        </w:tc>
        <w:tc>
          <w:tcPr>
            <w:tcW w:w="4389" w:type="dxa"/>
            <w:shd w:val="clear" w:color="auto" w:fill="auto"/>
            <w:vAlign w:val="center"/>
          </w:tcPr>
          <w:p w14:paraId="176DAE20" w14:textId="77777777" w:rsidR="003E7268" w:rsidRDefault="003E7268" w:rsidP="003E7268">
            <w:pPr>
              <w:pStyle w:val="Prrafodelista"/>
              <w:numPr>
                <w:ilvl w:val="0"/>
                <w:numId w:val="10"/>
              </w:numPr>
              <w:spacing w:before="60" w:after="60"/>
              <w:ind w:left="303"/>
              <w:jc w:val="left"/>
              <w:rPr>
                <w:sz w:val="20"/>
              </w:rPr>
            </w:pPr>
            <w:r>
              <w:rPr>
                <w:sz w:val="20"/>
              </w:rPr>
              <w:t>Severity: ERROR</w:t>
            </w:r>
          </w:p>
          <w:p w14:paraId="65BDB64C" w14:textId="170BE495" w:rsidR="003E7268" w:rsidRDefault="003E7268" w:rsidP="003E7268">
            <w:pPr>
              <w:pStyle w:val="Prrafodelista"/>
              <w:numPr>
                <w:ilvl w:val="0"/>
                <w:numId w:val="10"/>
              </w:numPr>
              <w:spacing w:before="60" w:after="60"/>
              <w:ind w:left="303"/>
              <w:jc w:val="left"/>
              <w:rPr>
                <w:sz w:val="20"/>
              </w:rPr>
            </w:pPr>
            <w:r w:rsidRPr="006E5D66">
              <w:rPr>
                <w:rFonts w:ascii="Courier New" w:hAnsi="Courier New" w:cs="Courier New"/>
                <w:sz w:val="20"/>
              </w:rPr>
              <w:t>/cac:TenderingCriterion/cbc:Description</w:t>
            </w:r>
            <w:r w:rsidRPr="006E5D66">
              <w:rPr>
                <w:sz w:val="20"/>
              </w:rPr>
              <w:t xml:space="preserve"> </w:t>
            </w:r>
            <w:r>
              <w:rPr>
                <w:sz w:val="20"/>
              </w:rPr>
              <w:t>is mandatory.</w:t>
            </w:r>
          </w:p>
          <w:p w14:paraId="0E363D0C" w14:textId="77777777" w:rsidR="003E7268" w:rsidRPr="003E7268" w:rsidRDefault="003E7268" w:rsidP="003E7268">
            <w:pPr>
              <w:spacing w:before="60" w:after="60"/>
              <w:jc w:val="left"/>
              <w:rPr>
                <w:sz w:val="20"/>
              </w:rPr>
            </w:pPr>
          </w:p>
          <w:p w14:paraId="37E778BC" w14:textId="66484B2A" w:rsidR="00F86D15" w:rsidRPr="003E7268" w:rsidRDefault="00F86D15" w:rsidP="003E7268">
            <w:pPr>
              <w:pStyle w:val="Prrafodelista"/>
              <w:numPr>
                <w:ilvl w:val="0"/>
                <w:numId w:val="10"/>
              </w:numPr>
              <w:spacing w:before="60" w:after="60"/>
              <w:ind w:left="303"/>
              <w:jc w:val="left"/>
              <w:rPr>
                <w:sz w:val="20"/>
              </w:rPr>
            </w:pPr>
            <w:r>
              <w:rPr>
                <w:sz w:val="20"/>
              </w:rPr>
              <w:t>Severity: WARNING</w:t>
            </w:r>
          </w:p>
          <w:p w14:paraId="460F9BF7" w14:textId="77777777" w:rsidR="00F86D15" w:rsidRPr="006E5D66" w:rsidRDefault="00F86D15" w:rsidP="00727618">
            <w:pPr>
              <w:pStyle w:val="Prrafodelista"/>
              <w:numPr>
                <w:ilvl w:val="0"/>
                <w:numId w:val="10"/>
              </w:numPr>
              <w:spacing w:before="60" w:after="60"/>
              <w:ind w:left="303"/>
              <w:jc w:val="left"/>
              <w:rPr>
                <w:sz w:val="20"/>
              </w:rPr>
            </w:pPr>
            <w:r w:rsidRPr="006E5D66">
              <w:rPr>
                <w:rFonts w:ascii="Courier New" w:hAnsi="Courier New" w:cs="Courier New"/>
                <w:sz w:val="20"/>
              </w:rPr>
              <w:t>/cac:TenderingCriterion /cbc:Description</w:t>
            </w:r>
            <w:r w:rsidRPr="006E5D66">
              <w:rPr>
                <w:sz w:val="20"/>
              </w:rPr>
              <w:t xml:space="preserve"> should match the Description column from </w:t>
            </w:r>
            <w:r w:rsidRPr="006E5D66">
              <w:rPr>
                <w:sz w:val="20"/>
              </w:rPr>
              <w:fldChar w:fldCharType="begin"/>
            </w:r>
            <w:r w:rsidRPr="006E5D66">
              <w:rPr>
                <w:sz w:val="20"/>
              </w:rPr>
              <w:instrText xml:space="preserve"> REF _Ref503168500 \r \h  \* MERGEFORMAT </w:instrText>
            </w:r>
            <w:r w:rsidRPr="006E5D66">
              <w:rPr>
                <w:sz w:val="20"/>
              </w:rPr>
            </w:r>
            <w:r w:rsidRPr="006E5D66">
              <w:rPr>
                <w:sz w:val="20"/>
              </w:rPr>
              <w:fldChar w:fldCharType="separate"/>
            </w:r>
            <w:r w:rsidR="00AA46A3">
              <w:rPr>
                <w:sz w:val="20"/>
              </w:rPr>
              <w:t>[RD03]</w:t>
            </w:r>
            <w:r w:rsidRPr="006E5D66">
              <w:rPr>
                <w:sz w:val="20"/>
              </w:rPr>
              <w:fldChar w:fldCharType="end"/>
            </w:r>
            <w:r w:rsidRPr="006E5D66">
              <w:rPr>
                <w:sz w:val="20"/>
              </w:rPr>
              <w:t>.</w:t>
            </w:r>
          </w:p>
        </w:tc>
      </w:tr>
      <w:tr w:rsidR="007A2191" w:rsidRPr="007A2191" w14:paraId="249AB8D6" w14:textId="77777777" w:rsidTr="00727618">
        <w:tc>
          <w:tcPr>
            <w:tcW w:w="8495" w:type="dxa"/>
            <w:gridSpan w:val="3"/>
            <w:shd w:val="clear" w:color="auto" w:fill="D9D9D9" w:themeFill="background1" w:themeFillShade="D9"/>
          </w:tcPr>
          <w:p w14:paraId="716E8E84" w14:textId="77777777" w:rsidR="007A2191" w:rsidRDefault="007A2191" w:rsidP="007A2191">
            <w:pPr>
              <w:spacing w:before="60" w:after="60"/>
              <w:jc w:val="center"/>
              <w:rPr>
                <w:i/>
                <w:sz w:val="20"/>
              </w:rPr>
            </w:pPr>
            <w:r w:rsidRPr="007A2191">
              <w:rPr>
                <w:i/>
                <w:sz w:val="20"/>
              </w:rPr>
              <w:t xml:space="preserve">Level </w:t>
            </w:r>
            <w:r>
              <w:rPr>
                <w:i/>
                <w:sz w:val="20"/>
              </w:rPr>
              <w:t>2</w:t>
            </w:r>
            <w:r w:rsidRPr="007A2191">
              <w:rPr>
                <w:i/>
                <w:sz w:val="20"/>
              </w:rPr>
              <w:t>: /TenderingCriterion</w:t>
            </w:r>
            <w:r>
              <w:rPr>
                <w:i/>
                <w:sz w:val="20"/>
              </w:rPr>
              <w:t>/cac:Legislation</w:t>
            </w:r>
          </w:p>
          <w:p w14:paraId="008C6210" w14:textId="7A372430" w:rsidR="00DF4DC0" w:rsidRPr="00DF4DC0" w:rsidRDefault="00DF4DC0" w:rsidP="007A2191">
            <w:pPr>
              <w:spacing w:before="60" w:after="60"/>
              <w:jc w:val="center"/>
              <w:rPr>
                <w:sz w:val="20"/>
              </w:rPr>
            </w:pPr>
            <w:r>
              <w:rPr>
                <w:sz w:val="20"/>
              </w:rPr>
              <w:t xml:space="preserve">Business requirement: </w:t>
            </w:r>
            <w:hyperlink r:id="rId77" w:anchor="BIS41-ESPDV2.0-tbr070-013" w:history="1">
              <w:r w:rsidRPr="00DF4DC0">
                <w:rPr>
                  <w:rStyle w:val="nfasis"/>
                  <w:color w:val="2156A5"/>
                  <w:spacing w:val="-2"/>
                  <w:sz w:val="20"/>
                  <w:u w:val="single"/>
                </w:rPr>
                <w:t>tbr070-013</w:t>
              </w:r>
            </w:hyperlink>
          </w:p>
        </w:tc>
      </w:tr>
      <w:tr w:rsidR="00CB2ED4" w:rsidRPr="006E5D66" w14:paraId="46424772" w14:textId="77777777" w:rsidTr="00A95AEE">
        <w:tc>
          <w:tcPr>
            <w:tcW w:w="988" w:type="dxa"/>
            <w:vAlign w:val="center"/>
          </w:tcPr>
          <w:p w14:paraId="77EFF0CF" w14:textId="77777777" w:rsidR="00CB2ED4" w:rsidRPr="00F86D15" w:rsidRDefault="00CB2ED4" w:rsidP="00CB2ED4">
            <w:pPr>
              <w:pStyle w:val="Prrafodelista"/>
              <w:numPr>
                <w:ilvl w:val="0"/>
                <w:numId w:val="28"/>
              </w:numPr>
              <w:spacing w:before="60" w:after="60"/>
              <w:ind w:left="313"/>
              <w:jc w:val="left"/>
              <w:rPr>
                <w:sz w:val="20"/>
                <w:szCs w:val="20"/>
              </w:rPr>
            </w:pPr>
          </w:p>
        </w:tc>
        <w:tc>
          <w:tcPr>
            <w:tcW w:w="3118" w:type="dxa"/>
            <w:shd w:val="clear" w:color="auto" w:fill="auto"/>
            <w:vAlign w:val="center"/>
          </w:tcPr>
          <w:p w14:paraId="4AF61B7A" w14:textId="37A04ACF" w:rsidR="00CB2ED4" w:rsidRDefault="00CB2ED4" w:rsidP="00CB2ED4">
            <w:pPr>
              <w:spacing w:before="60" w:after="60"/>
              <w:rPr>
                <w:sz w:val="20"/>
                <w:szCs w:val="20"/>
              </w:rPr>
            </w:pPr>
            <w:r>
              <w:rPr>
                <w:sz w:val="20"/>
                <w:szCs w:val="20"/>
              </w:rPr>
              <w:t>The reference to the legislation related to the Criterion is optional.</w:t>
            </w:r>
          </w:p>
        </w:tc>
        <w:tc>
          <w:tcPr>
            <w:tcW w:w="4389" w:type="dxa"/>
            <w:shd w:val="clear" w:color="auto" w:fill="auto"/>
            <w:vAlign w:val="center"/>
          </w:tcPr>
          <w:p w14:paraId="5E88EEE9" w14:textId="38A5E1D3" w:rsidR="00CB2ED4" w:rsidRPr="00CB2ED4" w:rsidRDefault="00CB2ED4" w:rsidP="00CB2ED4">
            <w:pPr>
              <w:spacing w:before="60" w:after="60"/>
              <w:rPr>
                <w:sz w:val="20"/>
                <w:szCs w:val="20"/>
              </w:rPr>
            </w:pPr>
            <w:r w:rsidRPr="00CB2ED4">
              <w:rPr>
                <w:sz w:val="20"/>
                <w:szCs w:val="20"/>
              </w:rPr>
              <w:t>No Schematron rule is needed as Legislation is already optional.</w:t>
            </w:r>
          </w:p>
        </w:tc>
      </w:tr>
      <w:tr w:rsidR="00F86D15" w:rsidRPr="006E5D66" w14:paraId="5E60B4BB" w14:textId="77777777" w:rsidTr="00A95AEE">
        <w:tc>
          <w:tcPr>
            <w:tcW w:w="988" w:type="dxa"/>
            <w:vAlign w:val="center"/>
          </w:tcPr>
          <w:p w14:paraId="0CFA8E87" w14:textId="77777777"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795C1891" w14:textId="152BB310" w:rsidR="00F86D15" w:rsidRDefault="00CB2ED4" w:rsidP="00727618">
            <w:pPr>
              <w:spacing w:before="60" w:after="60"/>
              <w:rPr>
                <w:sz w:val="20"/>
                <w:szCs w:val="20"/>
              </w:rPr>
            </w:pPr>
            <w:r>
              <w:rPr>
                <w:sz w:val="20"/>
                <w:szCs w:val="20"/>
              </w:rPr>
              <w:t>Title of the legislation</w:t>
            </w:r>
            <w:r w:rsidR="00F86D15">
              <w:rPr>
                <w:sz w:val="20"/>
                <w:szCs w:val="20"/>
              </w:rPr>
              <w:t xml:space="preserve"> is mandatory. </w:t>
            </w:r>
          </w:p>
        </w:tc>
        <w:tc>
          <w:tcPr>
            <w:tcW w:w="4389" w:type="dxa"/>
            <w:shd w:val="clear" w:color="auto" w:fill="auto"/>
            <w:vAlign w:val="center"/>
          </w:tcPr>
          <w:p w14:paraId="5D277B1F" w14:textId="77777777" w:rsidR="00F86D15" w:rsidRDefault="00F86D15" w:rsidP="00727618">
            <w:pPr>
              <w:pStyle w:val="Prrafodelista"/>
              <w:numPr>
                <w:ilvl w:val="0"/>
                <w:numId w:val="10"/>
              </w:numPr>
              <w:spacing w:before="60" w:after="60"/>
              <w:ind w:left="303"/>
              <w:jc w:val="left"/>
              <w:rPr>
                <w:sz w:val="20"/>
              </w:rPr>
            </w:pPr>
            <w:r>
              <w:rPr>
                <w:sz w:val="20"/>
              </w:rPr>
              <w:t>Severity: ERROR</w:t>
            </w:r>
          </w:p>
          <w:p w14:paraId="4EAB3C30" w14:textId="77777777" w:rsidR="00F86D15" w:rsidRDefault="00F86D15" w:rsidP="00727618">
            <w:pPr>
              <w:pStyle w:val="Prrafodelista"/>
              <w:numPr>
                <w:ilvl w:val="0"/>
                <w:numId w:val="0"/>
              </w:numPr>
              <w:spacing w:before="60" w:after="60"/>
              <w:ind w:left="303"/>
              <w:jc w:val="left"/>
              <w:rPr>
                <w:sz w:val="20"/>
              </w:rPr>
            </w:pPr>
          </w:p>
          <w:p w14:paraId="1A30D4CE" w14:textId="66B2B668" w:rsidR="00F86D15" w:rsidRPr="006E5D66" w:rsidRDefault="007A2191" w:rsidP="00727618">
            <w:pPr>
              <w:pStyle w:val="Prrafodelista"/>
              <w:numPr>
                <w:ilvl w:val="0"/>
                <w:numId w:val="10"/>
              </w:numPr>
              <w:spacing w:before="60" w:after="60"/>
              <w:ind w:left="303"/>
              <w:jc w:val="left"/>
              <w:rPr>
                <w:sz w:val="20"/>
              </w:rPr>
            </w:pPr>
            <w:r>
              <w:rPr>
                <w:rFonts w:ascii="Courier New" w:hAnsi="Courier New" w:cs="Courier New"/>
                <w:sz w:val="20"/>
              </w:rPr>
              <w:t>..</w:t>
            </w:r>
            <w:r w:rsidR="00F86D15" w:rsidRPr="006E5D66">
              <w:rPr>
                <w:rFonts w:ascii="Courier New" w:hAnsi="Courier New" w:cs="Courier New"/>
                <w:sz w:val="20"/>
              </w:rPr>
              <w:t>/cac:Legislation /</w:t>
            </w:r>
            <w:r w:rsidR="00415BCE">
              <w:rPr>
                <w:rFonts w:ascii="Courier New" w:hAnsi="Courier New" w:cs="Courier New"/>
                <w:sz w:val="20"/>
              </w:rPr>
              <w:t>cbc:Title</w:t>
            </w:r>
            <w:r w:rsidR="00F86D15">
              <w:rPr>
                <w:sz w:val="20"/>
              </w:rPr>
              <w:t xml:space="preserve"> is mandatory.</w:t>
            </w:r>
          </w:p>
        </w:tc>
      </w:tr>
      <w:tr w:rsidR="00F86D15" w:rsidRPr="003C6F60" w14:paraId="67DB8BD8" w14:textId="77777777" w:rsidTr="00A95AEE">
        <w:tc>
          <w:tcPr>
            <w:tcW w:w="988" w:type="dxa"/>
            <w:vAlign w:val="center"/>
          </w:tcPr>
          <w:p w14:paraId="3F02583A" w14:textId="78A104E0"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57FF914B" w14:textId="77777777" w:rsidR="00F86D15" w:rsidRDefault="00F86D15" w:rsidP="00727618">
            <w:pPr>
              <w:spacing w:before="60" w:after="60"/>
              <w:rPr>
                <w:sz w:val="20"/>
                <w:szCs w:val="20"/>
              </w:rPr>
            </w:pPr>
            <w:r w:rsidRPr="00D25B3F">
              <w:rPr>
                <w:sz w:val="20"/>
                <w:szCs w:val="20"/>
              </w:rPr>
              <w:t>The description of the legislation provided in the original legal text SHOULD be provided.</w:t>
            </w:r>
          </w:p>
        </w:tc>
        <w:tc>
          <w:tcPr>
            <w:tcW w:w="4389" w:type="dxa"/>
            <w:shd w:val="clear" w:color="auto" w:fill="auto"/>
            <w:vAlign w:val="center"/>
          </w:tcPr>
          <w:p w14:paraId="0275DD7D" w14:textId="77777777" w:rsidR="00F86D15" w:rsidRDefault="00F86D15" w:rsidP="00727618">
            <w:pPr>
              <w:pStyle w:val="Prrafodelista"/>
              <w:numPr>
                <w:ilvl w:val="0"/>
                <w:numId w:val="10"/>
              </w:numPr>
              <w:spacing w:before="60" w:after="60"/>
              <w:ind w:left="303"/>
              <w:jc w:val="left"/>
              <w:rPr>
                <w:sz w:val="20"/>
              </w:rPr>
            </w:pPr>
            <w:r>
              <w:rPr>
                <w:sz w:val="20"/>
              </w:rPr>
              <w:t>Severity: WARNING</w:t>
            </w:r>
          </w:p>
          <w:p w14:paraId="7EBEC5D2" w14:textId="77777777" w:rsidR="00F86D15" w:rsidRDefault="00F86D15" w:rsidP="00727618">
            <w:pPr>
              <w:pStyle w:val="Prrafodelista"/>
              <w:numPr>
                <w:ilvl w:val="0"/>
                <w:numId w:val="0"/>
              </w:numPr>
              <w:spacing w:before="60" w:after="60"/>
              <w:ind w:left="303"/>
              <w:jc w:val="left"/>
              <w:rPr>
                <w:sz w:val="20"/>
              </w:rPr>
            </w:pPr>
          </w:p>
          <w:p w14:paraId="77B7F915" w14:textId="713510AB" w:rsidR="00F86D15" w:rsidRPr="003C6F60" w:rsidRDefault="007A2191" w:rsidP="00707A39">
            <w:pPr>
              <w:pStyle w:val="Prrafodelista"/>
              <w:numPr>
                <w:ilvl w:val="0"/>
                <w:numId w:val="10"/>
              </w:numPr>
              <w:spacing w:before="60" w:after="60"/>
              <w:ind w:left="303"/>
              <w:jc w:val="left"/>
              <w:rPr>
                <w:sz w:val="20"/>
              </w:rPr>
            </w:pPr>
            <w:r>
              <w:rPr>
                <w:rFonts w:ascii="Courier New" w:hAnsi="Courier New" w:cs="Courier New"/>
                <w:sz w:val="20"/>
              </w:rPr>
              <w:t>..</w:t>
            </w:r>
            <w:r w:rsidR="00F86D15" w:rsidRPr="003C6F60">
              <w:rPr>
                <w:rFonts w:ascii="Courier New" w:hAnsi="Courier New" w:cs="Courier New"/>
                <w:sz w:val="20"/>
              </w:rPr>
              <w:t>/cac:Legislation /cbc:Description</w:t>
            </w:r>
            <w:r w:rsidR="00F86D15" w:rsidRPr="003C6F60">
              <w:rPr>
                <w:sz w:val="20"/>
              </w:rPr>
              <w:t xml:space="preserve"> is </w:t>
            </w:r>
            <w:r w:rsidR="00707A39">
              <w:rPr>
                <w:sz w:val="20"/>
              </w:rPr>
              <w:t>highly recommended</w:t>
            </w:r>
            <w:r w:rsidR="00F86D15" w:rsidRPr="003C6F60">
              <w:rPr>
                <w:sz w:val="20"/>
              </w:rPr>
              <w:t>.</w:t>
            </w:r>
          </w:p>
        </w:tc>
      </w:tr>
      <w:tr w:rsidR="00F86D15" w:rsidRPr="003C6F60" w14:paraId="1183FB78" w14:textId="77777777" w:rsidTr="00A95AEE">
        <w:tc>
          <w:tcPr>
            <w:tcW w:w="988" w:type="dxa"/>
            <w:vAlign w:val="center"/>
          </w:tcPr>
          <w:p w14:paraId="6C90C8FD" w14:textId="77777777"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097B84DB" w14:textId="77777777" w:rsidR="00F86D15" w:rsidRPr="00D25B3F" w:rsidRDefault="00F86D15" w:rsidP="00727618">
            <w:pPr>
              <w:spacing w:before="60" w:after="60"/>
              <w:rPr>
                <w:sz w:val="20"/>
                <w:szCs w:val="20"/>
              </w:rPr>
            </w:pPr>
            <w:r w:rsidRPr="003C6F60">
              <w:rPr>
                <w:sz w:val="20"/>
                <w:szCs w:val="20"/>
              </w:rPr>
              <w:t>Other articles where the Criterion is referred to SHOULD also be provided.</w:t>
            </w:r>
          </w:p>
        </w:tc>
        <w:tc>
          <w:tcPr>
            <w:tcW w:w="4389" w:type="dxa"/>
            <w:shd w:val="clear" w:color="auto" w:fill="auto"/>
            <w:vAlign w:val="center"/>
          </w:tcPr>
          <w:p w14:paraId="62A46B3F" w14:textId="77777777" w:rsidR="00F86D15" w:rsidRDefault="00F86D15" w:rsidP="00727618">
            <w:pPr>
              <w:pStyle w:val="Prrafodelista"/>
              <w:numPr>
                <w:ilvl w:val="0"/>
                <w:numId w:val="10"/>
              </w:numPr>
              <w:spacing w:before="60" w:after="60"/>
              <w:ind w:left="303"/>
              <w:jc w:val="left"/>
              <w:rPr>
                <w:sz w:val="20"/>
              </w:rPr>
            </w:pPr>
            <w:r>
              <w:rPr>
                <w:sz w:val="20"/>
              </w:rPr>
              <w:t>Severity: WARNING</w:t>
            </w:r>
          </w:p>
          <w:p w14:paraId="58B337BC" w14:textId="77777777" w:rsidR="00F86D15" w:rsidRDefault="00F86D15" w:rsidP="00727618">
            <w:pPr>
              <w:pStyle w:val="Prrafodelista"/>
              <w:numPr>
                <w:ilvl w:val="0"/>
                <w:numId w:val="0"/>
              </w:numPr>
              <w:spacing w:before="60" w:after="60"/>
              <w:ind w:left="303"/>
              <w:jc w:val="left"/>
              <w:rPr>
                <w:sz w:val="20"/>
              </w:rPr>
            </w:pPr>
          </w:p>
          <w:p w14:paraId="6E6E1E0E" w14:textId="1CAE33B9" w:rsidR="00F86D15" w:rsidRPr="003C6F60" w:rsidRDefault="007A2191" w:rsidP="00BD2F7E">
            <w:pPr>
              <w:pStyle w:val="Prrafodelista"/>
              <w:numPr>
                <w:ilvl w:val="0"/>
                <w:numId w:val="10"/>
              </w:numPr>
              <w:spacing w:before="60" w:after="60"/>
              <w:ind w:left="303"/>
              <w:jc w:val="left"/>
              <w:rPr>
                <w:sz w:val="20"/>
              </w:rPr>
            </w:pPr>
            <w:r>
              <w:rPr>
                <w:rFonts w:ascii="Courier New" w:hAnsi="Courier New" w:cs="Courier New"/>
                <w:sz w:val="20"/>
              </w:rPr>
              <w:t>../</w:t>
            </w:r>
            <w:r w:rsidR="00F86D15" w:rsidRPr="003C6F60">
              <w:rPr>
                <w:rFonts w:ascii="Courier New" w:hAnsi="Courier New" w:cs="Courier New"/>
                <w:sz w:val="20"/>
              </w:rPr>
              <w:t>cac:Legislation/cbc:Article</w:t>
            </w:r>
            <w:r w:rsidR="00F86D15" w:rsidRPr="003C6F60">
              <w:rPr>
                <w:sz w:val="20"/>
              </w:rPr>
              <w:t xml:space="preserve"> is </w:t>
            </w:r>
            <w:r w:rsidR="00BD2F7E">
              <w:rPr>
                <w:sz w:val="20"/>
              </w:rPr>
              <w:t>highly recommended</w:t>
            </w:r>
            <w:r w:rsidR="00F86D15" w:rsidRPr="003C6F60">
              <w:rPr>
                <w:sz w:val="20"/>
              </w:rPr>
              <w:t>.</w:t>
            </w:r>
          </w:p>
        </w:tc>
      </w:tr>
      <w:tr w:rsidR="007A2191" w:rsidRPr="007A2191" w14:paraId="19E888D0" w14:textId="77777777" w:rsidTr="00727618">
        <w:tc>
          <w:tcPr>
            <w:tcW w:w="8495" w:type="dxa"/>
            <w:gridSpan w:val="3"/>
            <w:shd w:val="clear" w:color="auto" w:fill="D9D9D9" w:themeFill="background1" w:themeFillShade="D9"/>
          </w:tcPr>
          <w:p w14:paraId="4E20B382" w14:textId="77777777" w:rsidR="007A2191" w:rsidRDefault="007A2191" w:rsidP="007A2191">
            <w:pPr>
              <w:spacing w:before="60" w:after="60"/>
              <w:jc w:val="center"/>
              <w:rPr>
                <w:i/>
                <w:sz w:val="20"/>
              </w:rPr>
            </w:pPr>
            <w:r>
              <w:rPr>
                <w:i/>
                <w:sz w:val="20"/>
              </w:rPr>
              <w:t xml:space="preserve"> /cac:TenderingCriterionPropertyGroup, independently of the level</w:t>
            </w:r>
          </w:p>
          <w:p w14:paraId="55D54057" w14:textId="61DAC795" w:rsidR="00DF4DC0" w:rsidRDefault="007260B6" w:rsidP="00DF4DC0">
            <w:pPr>
              <w:spacing w:before="60" w:after="60"/>
              <w:jc w:val="center"/>
              <w:rPr>
                <w:i/>
                <w:sz w:val="20"/>
              </w:rPr>
            </w:pPr>
            <w:r>
              <w:rPr>
                <w:i/>
                <w:sz w:val="20"/>
              </w:rPr>
              <w:t>/</w:t>
            </w:r>
            <w:r w:rsidRPr="007260B6">
              <w:rPr>
                <w:i/>
                <w:sz w:val="20"/>
              </w:rPr>
              <w:t>cac:SubsidiaryTenderingCriterionPropertyGroup</w:t>
            </w:r>
            <w:r>
              <w:rPr>
                <w:i/>
                <w:sz w:val="20"/>
              </w:rPr>
              <w:t>, independently of the level</w:t>
            </w:r>
            <w:r w:rsidR="00DF4DC0">
              <w:rPr>
                <w:i/>
                <w:sz w:val="20"/>
              </w:rPr>
              <w:t xml:space="preserve"> </w:t>
            </w:r>
          </w:p>
          <w:p w14:paraId="4C454EB0" w14:textId="7112307B" w:rsidR="007260B6" w:rsidRPr="007A2191" w:rsidRDefault="00DF4DC0" w:rsidP="00DF4DC0">
            <w:pPr>
              <w:spacing w:before="60" w:after="60"/>
              <w:jc w:val="center"/>
              <w:rPr>
                <w:i/>
                <w:sz w:val="20"/>
              </w:rPr>
            </w:pPr>
            <w:r>
              <w:rPr>
                <w:sz w:val="20"/>
              </w:rPr>
              <w:t xml:space="preserve">Business requirement: </w:t>
            </w:r>
            <w:hyperlink r:id="rId78" w:anchor="BIS41-ESPDV2.0-tbr070-013" w:history="1">
              <w:r w:rsidRPr="00DF4DC0">
                <w:rPr>
                  <w:rStyle w:val="nfasis"/>
                  <w:color w:val="2156A5"/>
                  <w:spacing w:val="-2"/>
                  <w:sz w:val="20"/>
                  <w:u w:val="single"/>
                </w:rPr>
                <w:t>tbr070-013</w:t>
              </w:r>
            </w:hyperlink>
          </w:p>
        </w:tc>
      </w:tr>
      <w:tr w:rsidR="008A4C76" w:rsidRPr="00530E2B" w14:paraId="17659E69" w14:textId="77777777" w:rsidTr="00A95AEE">
        <w:tc>
          <w:tcPr>
            <w:tcW w:w="988" w:type="dxa"/>
            <w:vAlign w:val="center"/>
          </w:tcPr>
          <w:p w14:paraId="01D43C23" w14:textId="77777777" w:rsidR="008A4C76" w:rsidRPr="00F86D15" w:rsidRDefault="008A4C76" w:rsidP="008A4C76">
            <w:pPr>
              <w:pStyle w:val="Prrafodelista"/>
              <w:numPr>
                <w:ilvl w:val="0"/>
                <w:numId w:val="28"/>
              </w:numPr>
              <w:spacing w:before="60" w:after="60"/>
              <w:ind w:left="313"/>
              <w:jc w:val="left"/>
              <w:rPr>
                <w:sz w:val="20"/>
                <w:szCs w:val="20"/>
              </w:rPr>
            </w:pPr>
          </w:p>
        </w:tc>
        <w:tc>
          <w:tcPr>
            <w:tcW w:w="3118" w:type="dxa"/>
            <w:shd w:val="clear" w:color="auto" w:fill="auto"/>
            <w:vAlign w:val="center"/>
          </w:tcPr>
          <w:p w14:paraId="4613B280" w14:textId="3BD762C7" w:rsidR="008A4C76" w:rsidRPr="00530E2B" w:rsidRDefault="008A4C76" w:rsidP="008A4C76">
            <w:pPr>
              <w:spacing w:before="60" w:after="60"/>
              <w:rPr>
                <w:sz w:val="20"/>
                <w:szCs w:val="20"/>
              </w:rPr>
            </w:pPr>
            <w:r>
              <w:rPr>
                <w:sz w:val="20"/>
                <w:szCs w:val="20"/>
              </w:rPr>
              <w:t>The ID which identifies one specific property is mandatory.</w:t>
            </w:r>
          </w:p>
        </w:tc>
        <w:tc>
          <w:tcPr>
            <w:tcW w:w="4389" w:type="dxa"/>
            <w:shd w:val="clear" w:color="auto" w:fill="auto"/>
            <w:vAlign w:val="center"/>
          </w:tcPr>
          <w:p w14:paraId="50F54BFA" w14:textId="77777777" w:rsidR="008A4C76" w:rsidRDefault="008A4C76" w:rsidP="008A4C76">
            <w:pPr>
              <w:pStyle w:val="Prrafodelista"/>
              <w:numPr>
                <w:ilvl w:val="0"/>
                <w:numId w:val="10"/>
              </w:numPr>
              <w:spacing w:before="60" w:after="60"/>
              <w:ind w:left="303"/>
              <w:jc w:val="left"/>
              <w:rPr>
                <w:sz w:val="20"/>
              </w:rPr>
            </w:pPr>
            <w:r>
              <w:rPr>
                <w:sz w:val="20"/>
              </w:rPr>
              <w:t>Severity: ERROR</w:t>
            </w:r>
          </w:p>
          <w:p w14:paraId="6D708DEF" w14:textId="77777777" w:rsidR="008A4C76" w:rsidRDefault="008A4C76" w:rsidP="008A4C76">
            <w:pPr>
              <w:pStyle w:val="Prrafodelista"/>
              <w:numPr>
                <w:ilvl w:val="0"/>
                <w:numId w:val="0"/>
              </w:numPr>
              <w:spacing w:before="60" w:after="60"/>
              <w:ind w:left="303"/>
              <w:jc w:val="left"/>
              <w:rPr>
                <w:sz w:val="20"/>
              </w:rPr>
            </w:pPr>
          </w:p>
          <w:p w14:paraId="7CB3C3A5" w14:textId="54C7E30F" w:rsidR="008A4C76" w:rsidRDefault="001236B6" w:rsidP="001236B6">
            <w:pPr>
              <w:pStyle w:val="Prrafodelista"/>
              <w:numPr>
                <w:ilvl w:val="0"/>
                <w:numId w:val="10"/>
              </w:numPr>
              <w:spacing w:before="60" w:after="60"/>
              <w:ind w:left="303"/>
              <w:jc w:val="left"/>
              <w:rPr>
                <w:sz w:val="20"/>
              </w:rPr>
            </w:pPr>
            <w:r>
              <w:rPr>
                <w:rFonts w:ascii="Courier New" w:hAnsi="Courier New" w:cs="Courier New"/>
                <w:sz w:val="20"/>
              </w:rPr>
              <w:t>..</w:t>
            </w:r>
            <w:r w:rsidR="008A4C76" w:rsidRPr="007A2191">
              <w:rPr>
                <w:rFonts w:ascii="Courier New" w:hAnsi="Courier New" w:cs="Courier New"/>
                <w:sz w:val="20"/>
              </w:rPr>
              <w:t>/cbc:ID</w:t>
            </w:r>
            <w:r w:rsidR="008A4C76" w:rsidRPr="007A2191">
              <w:rPr>
                <w:rFonts w:cs="Courier New"/>
                <w:sz w:val="20"/>
              </w:rPr>
              <w:t xml:space="preserve"> </w:t>
            </w:r>
            <w:r w:rsidR="008A4C76" w:rsidRPr="007A2191">
              <w:rPr>
                <w:sz w:val="20"/>
              </w:rPr>
              <w:t>is mandatory.</w:t>
            </w:r>
          </w:p>
        </w:tc>
      </w:tr>
      <w:tr w:rsidR="004074F9" w:rsidRPr="00530E2B" w14:paraId="1E222269" w14:textId="77777777" w:rsidTr="00A95AEE">
        <w:tc>
          <w:tcPr>
            <w:tcW w:w="988" w:type="dxa"/>
            <w:vAlign w:val="center"/>
          </w:tcPr>
          <w:p w14:paraId="0D7F4DAC" w14:textId="77777777" w:rsidR="004074F9" w:rsidRPr="00F86D15" w:rsidRDefault="004074F9" w:rsidP="004074F9">
            <w:pPr>
              <w:pStyle w:val="Prrafodelista"/>
              <w:numPr>
                <w:ilvl w:val="0"/>
                <w:numId w:val="28"/>
              </w:numPr>
              <w:spacing w:before="60" w:after="60"/>
              <w:ind w:left="313"/>
              <w:jc w:val="left"/>
              <w:rPr>
                <w:sz w:val="20"/>
                <w:szCs w:val="20"/>
              </w:rPr>
            </w:pPr>
          </w:p>
        </w:tc>
        <w:tc>
          <w:tcPr>
            <w:tcW w:w="3118" w:type="dxa"/>
            <w:shd w:val="clear" w:color="auto" w:fill="auto"/>
            <w:vAlign w:val="center"/>
          </w:tcPr>
          <w:p w14:paraId="67D36BD7" w14:textId="24F439D7" w:rsidR="004074F9" w:rsidRDefault="004074F9" w:rsidP="004074F9">
            <w:pPr>
              <w:spacing w:before="60" w:after="60"/>
              <w:rPr>
                <w:sz w:val="20"/>
                <w:szCs w:val="20"/>
              </w:rPr>
            </w:pPr>
            <w:r w:rsidRPr="004C0BBF">
              <w:rPr>
                <w:sz w:val="20"/>
              </w:rPr>
              <w:t>Each Criterion is defined in e-Certis and must use the UUID supplied by e-Certis.</w:t>
            </w:r>
          </w:p>
        </w:tc>
        <w:tc>
          <w:tcPr>
            <w:tcW w:w="4389" w:type="dxa"/>
            <w:shd w:val="clear" w:color="auto" w:fill="auto"/>
            <w:vAlign w:val="center"/>
          </w:tcPr>
          <w:p w14:paraId="485BA41A" w14:textId="77777777" w:rsidR="004074F9" w:rsidRDefault="004074F9" w:rsidP="004074F9">
            <w:pPr>
              <w:pStyle w:val="Prrafodelista"/>
              <w:numPr>
                <w:ilvl w:val="0"/>
                <w:numId w:val="10"/>
              </w:numPr>
              <w:spacing w:before="60" w:after="60"/>
              <w:ind w:left="303"/>
              <w:jc w:val="left"/>
              <w:rPr>
                <w:sz w:val="20"/>
              </w:rPr>
            </w:pPr>
            <w:r>
              <w:rPr>
                <w:sz w:val="20"/>
              </w:rPr>
              <w:t>Severity: ERROR</w:t>
            </w:r>
          </w:p>
          <w:p w14:paraId="1D65E5B0" w14:textId="77777777" w:rsidR="004074F9" w:rsidRPr="004074F9" w:rsidRDefault="004074F9" w:rsidP="004074F9">
            <w:pPr>
              <w:spacing w:before="60" w:after="60"/>
              <w:jc w:val="left"/>
              <w:rPr>
                <w:sz w:val="20"/>
              </w:rPr>
            </w:pPr>
          </w:p>
          <w:p w14:paraId="34DD0553" w14:textId="3A668C5A" w:rsidR="004074F9" w:rsidRDefault="001236B6" w:rsidP="001236B6">
            <w:pPr>
              <w:pStyle w:val="Prrafodelista"/>
              <w:numPr>
                <w:ilvl w:val="0"/>
                <w:numId w:val="10"/>
              </w:numPr>
              <w:spacing w:before="60" w:after="60"/>
              <w:ind w:left="303"/>
              <w:jc w:val="left"/>
              <w:rPr>
                <w:sz w:val="20"/>
              </w:rPr>
            </w:pPr>
            <w:r>
              <w:rPr>
                <w:rFonts w:ascii="Courier New" w:hAnsi="Courier New" w:cs="Courier New"/>
                <w:sz w:val="20"/>
              </w:rPr>
              <w:t>..</w:t>
            </w:r>
            <w:r w:rsidR="004074F9" w:rsidRPr="00561F9F">
              <w:rPr>
                <w:rFonts w:ascii="Courier New" w:hAnsi="Courier New" w:cs="Courier New"/>
                <w:sz w:val="20"/>
              </w:rPr>
              <w:t>/cbc:ID</w:t>
            </w:r>
            <w:r w:rsidR="004074F9" w:rsidRPr="00561F9F">
              <w:rPr>
                <w:sz w:val="20"/>
              </w:rPr>
              <w:t xml:space="preserve"> must match the Element UUID column from </w:t>
            </w:r>
            <w:r w:rsidR="004074F9" w:rsidRPr="00561F9F">
              <w:rPr>
                <w:sz w:val="20"/>
              </w:rPr>
              <w:fldChar w:fldCharType="begin"/>
            </w:r>
            <w:r w:rsidR="004074F9" w:rsidRPr="00561F9F">
              <w:rPr>
                <w:sz w:val="20"/>
              </w:rPr>
              <w:instrText xml:space="preserve"> REF _Ref503168500 \r \h  \* MERGEFORMAT </w:instrText>
            </w:r>
            <w:r w:rsidR="004074F9" w:rsidRPr="00561F9F">
              <w:rPr>
                <w:sz w:val="20"/>
              </w:rPr>
            </w:r>
            <w:r w:rsidR="004074F9" w:rsidRPr="00561F9F">
              <w:rPr>
                <w:sz w:val="20"/>
              </w:rPr>
              <w:fldChar w:fldCharType="separate"/>
            </w:r>
            <w:r w:rsidR="00AA46A3">
              <w:rPr>
                <w:sz w:val="20"/>
              </w:rPr>
              <w:t>[RD03]</w:t>
            </w:r>
            <w:r w:rsidR="004074F9" w:rsidRPr="00561F9F">
              <w:rPr>
                <w:sz w:val="20"/>
              </w:rPr>
              <w:fldChar w:fldCharType="end"/>
            </w:r>
            <w:r w:rsidR="004074F9" w:rsidRPr="00561F9F">
              <w:rPr>
                <w:sz w:val="20"/>
              </w:rPr>
              <w:t>.</w:t>
            </w:r>
          </w:p>
        </w:tc>
      </w:tr>
      <w:tr w:rsidR="00F86D15" w:rsidRPr="00530E2B" w14:paraId="65F93027" w14:textId="77777777" w:rsidTr="00A95AEE">
        <w:tc>
          <w:tcPr>
            <w:tcW w:w="988" w:type="dxa"/>
            <w:vAlign w:val="center"/>
          </w:tcPr>
          <w:p w14:paraId="0F52F227" w14:textId="77777777" w:rsidR="00F86D15" w:rsidRPr="00F86D15" w:rsidRDefault="00F86D15" w:rsidP="00F86D15">
            <w:pPr>
              <w:pStyle w:val="Prrafodelista"/>
              <w:numPr>
                <w:ilvl w:val="0"/>
                <w:numId w:val="28"/>
              </w:numPr>
              <w:spacing w:before="60" w:after="60"/>
              <w:ind w:left="313"/>
              <w:jc w:val="left"/>
              <w:rPr>
                <w:sz w:val="20"/>
                <w:szCs w:val="20"/>
              </w:rPr>
            </w:pPr>
          </w:p>
        </w:tc>
        <w:tc>
          <w:tcPr>
            <w:tcW w:w="3118" w:type="dxa"/>
            <w:shd w:val="clear" w:color="auto" w:fill="auto"/>
            <w:vAlign w:val="center"/>
          </w:tcPr>
          <w:p w14:paraId="7C20878C" w14:textId="77777777" w:rsidR="00F86D15" w:rsidRPr="003C6F60" w:rsidRDefault="00F86D15" w:rsidP="00727618">
            <w:pPr>
              <w:spacing w:before="60" w:after="60"/>
              <w:rPr>
                <w:sz w:val="20"/>
                <w:szCs w:val="20"/>
              </w:rPr>
            </w:pPr>
            <w:r w:rsidRPr="00530E2B">
              <w:rPr>
                <w:sz w:val="20"/>
                <w:szCs w:val="20"/>
              </w:rPr>
              <w:t>Code addressed to control the be</w:t>
            </w:r>
            <w:r>
              <w:rPr>
                <w:sz w:val="20"/>
                <w:szCs w:val="20"/>
              </w:rPr>
              <w:t>haviour of the group of criteria is mandatory.</w:t>
            </w:r>
          </w:p>
        </w:tc>
        <w:tc>
          <w:tcPr>
            <w:tcW w:w="4389" w:type="dxa"/>
            <w:shd w:val="clear" w:color="auto" w:fill="auto"/>
            <w:vAlign w:val="center"/>
          </w:tcPr>
          <w:p w14:paraId="06FD0DB5" w14:textId="77777777" w:rsidR="00F86D15" w:rsidRDefault="00F86D15" w:rsidP="00727618">
            <w:pPr>
              <w:pStyle w:val="Prrafodelista"/>
              <w:numPr>
                <w:ilvl w:val="0"/>
                <w:numId w:val="10"/>
              </w:numPr>
              <w:spacing w:before="60" w:after="60"/>
              <w:ind w:left="303"/>
              <w:jc w:val="left"/>
              <w:rPr>
                <w:sz w:val="20"/>
              </w:rPr>
            </w:pPr>
            <w:r>
              <w:rPr>
                <w:sz w:val="20"/>
              </w:rPr>
              <w:t>Severity: ERROR</w:t>
            </w:r>
          </w:p>
          <w:p w14:paraId="3503985E" w14:textId="571423E8" w:rsidR="00F86D15" w:rsidRPr="00530E2B" w:rsidRDefault="001236B6" w:rsidP="001236B6">
            <w:pPr>
              <w:pStyle w:val="Prrafodelista"/>
              <w:numPr>
                <w:ilvl w:val="0"/>
                <w:numId w:val="10"/>
              </w:numPr>
              <w:spacing w:before="60" w:after="60"/>
              <w:ind w:left="303"/>
              <w:jc w:val="left"/>
              <w:rPr>
                <w:sz w:val="20"/>
              </w:rPr>
            </w:pPr>
            <w:r>
              <w:rPr>
                <w:rFonts w:ascii="Courier New" w:hAnsi="Courier New" w:cs="Courier New"/>
                <w:sz w:val="20"/>
              </w:rPr>
              <w:t>..</w:t>
            </w:r>
            <w:r w:rsidR="00F86D15" w:rsidRPr="00530E2B">
              <w:rPr>
                <w:rFonts w:ascii="Courier New" w:hAnsi="Courier New" w:cs="Courier New"/>
                <w:sz w:val="20"/>
              </w:rPr>
              <w:t>/cbc:PropertyGroupTypeCode</w:t>
            </w:r>
            <w:r w:rsidR="00F86D15" w:rsidRPr="00F86D15">
              <w:rPr>
                <w:rFonts w:cs="Courier New"/>
                <w:sz w:val="20"/>
              </w:rPr>
              <w:t xml:space="preserve"> </w:t>
            </w:r>
            <w:r w:rsidR="00F86D15" w:rsidRPr="00530E2B">
              <w:rPr>
                <w:sz w:val="20"/>
              </w:rPr>
              <w:t>is mandatory.</w:t>
            </w:r>
          </w:p>
        </w:tc>
      </w:tr>
      <w:tr w:rsidR="007260B6" w:rsidRPr="007A2191" w14:paraId="213B725D" w14:textId="77777777" w:rsidTr="008B4408">
        <w:tc>
          <w:tcPr>
            <w:tcW w:w="8495" w:type="dxa"/>
            <w:gridSpan w:val="3"/>
            <w:shd w:val="clear" w:color="auto" w:fill="D9D9D9" w:themeFill="background1" w:themeFillShade="D9"/>
          </w:tcPr>
          <w:p w14:paraId="5960AF64" w14:textId="363E3AB7" w:rsidR="00A56F71" w:rsidRDefault="007260B6" w:rsidP="00A56F71">
            <w:pPr>
              <w:spacing w:before="60" w:after="60"/>
              <w:jc w:val="center"/>
              <w:rPr>
                <w:i/>
                <w:sz w:val="20"/>
              </w:rPr>
            </w:pPr>
            <w:r>
              <w:rPr>
                <w:i/>
                <w:sz w:val="20"/>
              </w:rPr>
              <w:t>/cac:TenderingCriterionPropertyGroup/cac:TenderingCriterionProperty, independently of the level</w:t>
            </w:r>
            <w:r w:rsidR="00A56F71">
              <w:rPr>
                <w:i/>
                <w:sz w:val="20"/>
              </w:rPr>
              <w:t xml:space="preserve"> </w:t>
            </w:r>
          </w:p>
          <w:p w14:paraId="7762B80B" w14:textId="6D357108" w:rsidR="007260B6" w:rsidRPr="007A2191" w:rsidRDefault="00A56F71" w:rsidP="00A56F71">
            <w:pPr>
              <w:spacing w:before="60" w:after="60"/>
              <w:jc w:val="center"/>
              <w:rPr>
                <w:i/>
                <w:sz w:val="20"/>
              </w:rPr>
            </w:pPr>
            <w:r>
              <w:rPr>
                <w:sz w:val="20"/>
              </w:rPr>
              <w:t xml:space="preserve">Business requirement: </w:t>
            </w:r>
            <w:hyperlink r:id="rId79" w:anchor="BIS41-ESPDV2.0-tbr070-013" w:history="1">
              <w:r w:rsidRPr="00DF4DC0">
                <w:rPr>
                  <w:rStyle w:val="nfasis"/>
                  <w:color w:val="2156A5"/>
                  <w:spacing w:val="-2"/>
                  <w:sz w:val="20"/>
                  <w:u w:val="single"/>
                </w:rPr>
                <w:t>tbr070-013</w:t>
              </w:r>
            </w:hyperlink>
          </w:p>
        </w:tc>
      </w:tr>
      <w:tr w:rsidR="007260B6" w:rsidRPr="00530E2B" w14:paraId="5F6FD2C6" w14:textId="77777777" w:rsidTr="00A95AEE">
        <w:tc>
          <w:tcPr>
            <w:tcW w:w="988" w:type="dxa"/>
            <w:vAlign w:val="center"/>
          </w:tcPr>
          <w:p w14:paraId="7C5E2E41" w14:textId="77777777" w:rsidR="007260B6" w:rsidRPr="00F86D15" w:rsidRDefault="007260B6" w:rsidP="007260B6">
            <w:pPr>
              <w:pStyle w:val="Prrafodelista"/>
              <w:numPr>
                <w:ilvl w:val="0"/>
                <w:numId w:val="28"/>
              </w:numPr>
              <w:spacing w:before="60" w:after="60"/>
              <w:ind w:left="313"/>
              <w:jc w:val="left"/>
              <w:rPr>
                <w:sz w:val="20"/>
                <w:szCs w:val="20"/>
              </w:rPr>
            </w:pPr>
          </w:p>
        </w:tc>
        <w:tc>
          <w:tcPr>
            <w:tcW w:w="3118" w:type="dxa"/>
            <w:shd w:val="clear" w:color="auto" w:fill="auto"/>
            <w:vAlign w:val="center"/>
          </w:tcPr>
          <w:p w14:paraId="44216787" w14:textId="2D08EF59" w:rsidR="007260B6" w:rsidRDefault="007260B6" w:rsidP="007260B6">
            <w:pPr>
              <w:spacing w:before="60" w:after="60"/>
              <w:rPr>
                <w:sz w:val="20"/>
                <w:szCs w:val="20"/>
              </w:rPr>
            </w:pPr>
            <w:r>
              <w:rPr>
                <w:sz w:val="20"/>
                <w:szCs w:val="20"/>
              </w:rPr>
              <w:t>The ID which identifies one specific property is mandatory. And it</w:t>
            </w:r>
            <w:r w:rsidRPr="007260B6">
              <w:rPr>
                <w:sz w:val="20"/>
                <w:szCs w:val="20"/>
              </w:rPr>
              <w:t xml:space="preserve"> must use UUID numbers (version 4) automatically generated.</w:t>
            </w:r>
          </w:p>
        </w:tc>
        <w:tc>
          <w:tcPr>
            <w:tcW w:w="4389" w:type="dxa"/>
            <w:shd w:val="clear" w:color="auto" w:fill="auto"/>
            <w:vAlign w:val="center"/>
          </w:tcPr>
          <w:p w14:paraId="0F5621CD" w14:textId="77777777" w:rsidR="007260B6" w:rsidRDefault="007260B6" w:rsidP="007260B6">
            <w:pPr>
              <w:pStyle w:val="Prrafodelista"/>
              <w:numPr>
                <w:ilvl w:val="0"/>
                <w:numId w:val="10"/>
              </w:numPr>
              <w:spacing w:before="60" w:after="60"/>
              <w:ind w:left="303"/>
              <w:jc w:val="left"/>
              <w:rPr>
                <w:sz w:val="20"/>
              </w:rPr>
            </w:pPr>
            <w:r>
              <w:rPr>
                <w:sz w:val="20"/>
              </w:rPr>
              <w:t>Severity: ERROR</w:t>
            </w:r>
          </w:p>
          <w:p w14:paraId="765B81F9" w14:textId="77777777" w:rsidR="007260B6" w:rsidRDefault="007260B6" w:rsidP="007260B6">
            <w:pPr>
              <w:pStyle w:val="Prrafodelista"/>
              <w:numPr>
                <w:ilvl w:val="0"/>
                <w:numId w:val="0"/>
              </w:numPr>
              <w:spacing w:before="60" w:after="60"/>
              <w:ind w:left="303"/>
              <w:jc w:val="left"/>
              <w:rPr>
                <w:sz w:val="20"/>
              </w:rPr>
            </w:pPr>
          </w:p>
          <w:p w14:paraId="508D7FE2" w14:textId="4F8255B8" w:rsidR="007260B6" w:rsidRDefault="009F1D37" w:rsidP="009F1D37">
            <w:pPr>
              <w:pStyle w:val="Prrafodelista"/>
              <w:numPr>
                <w:ilvl w:val="0"/>
                <w:numId w:val="10"/>
              </w:numPr>
              <w:spacing w:before="60" w:after="60"/>
              <w:ind w:left="303"/>
              <w:jc w:val="left"/>
              <w:rPr>
                <w:sz w:val="20"/>
              </w:rPr>
            </w:pPr>
            <w:r>
              <w:rPr>
                <w:rFonts w:ascii="Courier New" w:hAnsi="Courier New" w:cs="Courier New"/>
                <w:sz w:val="20"/>
              </w:rPr>
              <w:t>../</w:t>
            </w:r>
            <w:r w:rsidR="007260B6" w:rsidRPr="007A2191">
              <w:rPr>
                <w:rFonts w:ascii="Courier New" w:hAnsi="Courier New" w:cs="Courier New"/>
                <w:sz w:val="20"/>
              </w:rPr>
              <w:t>cbc:ID</w:t>
            </w:r>
            <w:r w:rsidR="007260B6" w:rsidRPr="007A2191">
              <w:rPr>
                <w:rFonts w:cs="Courier New"/>
                <w:sz w:val="20"/>
              </w:rPr>
              <w:t xml:space="preserve"> </w:t>
            </w:r>
            <w:r w:rsidR="007260B6" w:rsidRPr="007A2191">
              <w:rPr>
                <w:sz w:val="20"/>
              </w:rPr>
              <w:t>is mandatory.</w:t>
            </w:r>
          </w:p>
        </w:tc>
      </w:tr>
      <w:tr w:rsidR="007A2191" w:rsidRPr="00530E2B" w14:paraId="0BE0B5C7" w14:textId="77777777" w:rsidTr="00A95AEE">
        <w:tc>
          <w:tcPr>
            <w:tcW w:w="988" w:type="dxa"/>
            <w:vAlign w:val="center"/>
          </w:tcPr>
          <w:p w14:paraId="7C964F42" w14:textId="77777777" w:rsidR="007A2191" w:rsidRPr="00F86D15" w:rsidRDefault="007A2191" w:rsidP="007A2191">
            <w:pPr>
              <w:pStyle w:val="Prrafodelista"/>
              <w:numPr>
                <w:ilvl w:val="0"/>
                <w:numId w:val="28"/>
              </w:numPr>
              <w:spacing w:before="60" w:after="60"/>
              <w:ind w:left="313"/>
              <w:jc w:val="left"/>
              <w:rPr>
                <w:sz w:val="20"/>
                <w:szCs w:val="20"/>
              </w:rPr>
            </w:pPr>
          </w:p>
        </w:tc>
        <w:tc>
          <w:tcPr>
            <w:tcW w:w="3118" w:type="dxa"/>
            <w:shd w:val="clear" w:color="auto" w:fill="auto"/>
            <w:vAlign w:val="center"/>
          </w:tcPr>
          <w:p w14:paraId="2D6B8AD1" w14:textId="3FB36F6A" w:rsidR="007A2191" w:rsidRDefault="007A2191" w:rsidP="007A2191">
            <w:pPr>
              <w:spacing w:before="60" w:after="60"/>
              <w:rPr>
                <w:sz w:val="20"/>
                <w:szCs w:val="20"/>
              </w:rPr>
            </w:pPr>
            <w:r>
              <w:rPr>
                <w:sz w:val="20"/>
                <w:szCs w:val="20"/>
              </w:rPr>
              <w:t xml:space="preserve">The </w:t>
            </w:r>
            <w:r w:rsidRPr="007A2191">
              <w:rPr>
                <w:sz w:val="20"/>
                <w:szCs w:val="20"/>
              </w:rPr>
              <w:t>text of the caption, requirement or question</w:t>
            </w:r>
            <w:r>
              <w:rPr>
                <w:sz w:val="20"/>
                <w:szCs w:val="20"/>
              </w:rPr>
              <w:t xml:space="preserve"> is mandatory.</w:t>
            </w:r>
          </w:p>
        </w:tc>
        <w:tc>
          <w:tcPr>
            <w:tcW w:w="4389" w:type="dxa"/>
            <w:shd w:val="clear" w:color="auto" w:fill="auto"/>
            <w:vAlign w:val="center"/>
          </w:tcPr>
          <w:p w14:paraId="2F41A899" w14:textId="77777777" w:rsidR="007A2191" w:rsidRDefault="007A2191" w:rsidP="007A2191">
            <w:pPr>
              <w:pStyle w:val="Prrafodelista"/>
              <w:numPr>
                <w:ilvl w:val="0"/>
                <w:numId w:val="10"/>
              </w:numPr>
              <w:spacing w:before="60" w:after="60"/>
              <w:ind w:left="303"/>
              <w:jc w:val="left"/>
              <w:rPr>
                <w:sz w:val="20"/>
              </w:rPr>
            </w:pPr>
            <w:r>
              <w:rPr>
                <w:sz w:val="20"/>
              </w:rPr>
              <w:t>Severity: ERROR</w:t>
            </w:r>
          </w:p>
          <w:p w14:paraId="2F9D890B" w14:textId="77777777" w:rsidR="007A2191" w:rsidRDefault="007A2191" w:rsidP="007A2191">
            <w:pPr>
              <w:pStyle w:val="Prrafodelista"/>
              <w:numPr>
                <w:ilvl w:val="0"/>
                <w:numId w:val="0"/>
              </w:numPr>
              <w:spacing w:before="60" w:after="60"/>
              <w:ind w:left="303"/>
              <w:jc w:val="left"/>
              <w:rPr>
                <w:sz w:val="20"/>
              </w:rPr>
            </w:pPr>
          </w:p>
          <w:p w14:paraId="11B946E0" w14:textId="0CB7246F" w:rsidR="007A2191" w:rsidRPr="007A2191" w:rsidRDefault="009F1D37" w:rsidP="007260B6">
            <w:pPr>
              <w:pStyle w:val="Prrafodelista"/>
              <w:numPr>
                <w:ilvl w:val="0"/>
                <w:numId w:val="10"/>
              </w:numPr>
              <w:spacing w:before="60" w:after="60"/>
              <w:ind w:left="303"/>
              <w:jc w:val="left"/>
              <w:rPr>
                <w:sz w:val="20"/>
              </w:rPr>
            </w:pPr>
            <w:r>
              <w:rPr>
                <w:rFonts w:ascii="Courier New" w:hAnsi="Courier New" w:cs="Courier New"/>
                <w:sz w:val="20"/>
              </w:rPr>
              <w:t>..</w:t>
            </w:r>
            <w:r w:rsidR="007A2191" w:rsidRPr="007A2191">
              <w:rPr>
                <w:rFonts w:ascii="Courier New" w:hAnsi="Courier New" w:cs="Courier New"/>
                <w:sz w:val="20"/>
              </w:rPr>
              <w:t>/cbc:Description</w:t>
            </w:r>
            <w:r w:rsidR="007A2191" w:rsidRPr="00F24C96">
              <w:rPr>
                <w:rFonts w:cs="Courier New"/>
                <w:sz w:val="20"/>
              </w:rPr>
              <w:t xml:space="preserve"> </w:t>
            </w:r>
            <w:r w:rsidR="007A2191" w:rsidRPr="007A2191">
              <w:rPr>
                <w:sz w:val="20"/>
              </w:rPr>
              <w:t>is mandatory.</w:t>
            </w:r>
          </w:p>
        </w:tc>
      </w:tr>
      <w:tr w:rsidR="007A2191" w:rsidRPr="00530E2B" w14:paraId="39B4E020" w14:textId="77777777" w:rsidTr="00A95AEE">
        <w:tc>
          <w:tcPr>
            <w:tcW w:w="988" w:type="dxa"/>
            <w:vAlign w:val="center"/>
          </w:tcPr>
          <w:p w14:paraId="070FAD26" w14:textId="77777777" w:rsidR="007A2191" w:rsidRPr="00F86D15" w:rsidRDefault="007A2191" w:rsidP="007A2191">
            <w:pPr>
              <w:pStyle w:val="Prrafodelista"/>
              <w:numPr>
                <w:ilvl w:val="0"/>
                <w:numId w:val="28"/>
              </w:numPr>
              <w:spacing w:before="60" w:after="60"/>
              <w:ind w:left="313"/>
              <w:jc w:val="left"/>
              <w:rPr>
                <w:sz w:val="20"/>
                <w:szCs w:val="20"/>
              </w:rPr>
            </w:pPr>
          </w:p>
        </w:tc>
        <w:tc>
          <w:tcPr>
            <w:tcW w:w="3118" w:type="dxa"/>
            <w:shd w:val="clear" w:color="auto" w:fill="auto"/>
            <w:vAlign w:val="center"/>
          </w:tcPr>
          <w:p w14:paraId="7F7241F3" w14:textId="27755882" w:rsidR="007A2191" w:rsidRDefault="007A2191" w:rsidP="007A2191">
            <w:pPr>
              <w:spacing w:before="60" w:after="60"/>
              <w:rPr>
                <w:sz w:val="20"/>
                <w:szCs w:val="20"/>
              </w:rPr>
            </w:pPr>
            <w:r>
              <w:rPr>
                <w:sz w:val="20"/>
                <w:szCs w:val="20"/>
              </w:rPr>
              <w:t>The type of property is mandatory.</w:t>
            </w:r>
          </w:p>
        </w:tc>
        <w:tc>
          <w:tcPr>
            <w:tcW w:w="4389" w:type="dxa"/>
            <w:shd w:val="clear" w:color="auto" w:fill="auto"/>
            <w:vAlign w:val="center"/>
          </w:tcPr>
          <w:p w14:paraId="0445DD31" w14:textId="77777777" w:rsidR="007A2191" w:rsidRDefault="007A2191" w:rsidP="007A2191">
            <w:pPr>
              <w:pStyle w:val="Prrafodelista"/>
              <w:numPr>
                <w:ilvl w:val="0"/>
                <w:numId w:val="10"/>
              </w:numPr>
              <w:spacing w:before="60" w:after="60"/>
              <w:ind w:left="303"/>
              <w:jc w:val="left"/>
              <w:rPr>
                <w:sz w:val="20"/>
              </w:rPr>
            </w:pPr>
            <w:r>
              <w:rPr>
                <w:sz w:val="20"/>
              </w:rPr>
              <w:t>Severity: ERROR</w:t>
            </w:r>
          </w:p>
          <w:p w14:paraId="07434FA2" w14:textId="77777777" w:rsidR="007A2191" w:rsidRDefault="007A2191" w:rsidP="007A2191">
            <w:pPr>
              <w:pStyle w:val="Prrafodelista"/>
              <w:numPr>
                <w:ilvl w:val="0"/>
                <w:numId w:val="0"/>
              </w:numPr>
              <w:spacing w:before="60" w:after="60"/>
              <w:ind w:left="303"/>
              <w:jc w:val="left"/>
              <w:rPr>
                <w:sz w:val="20"/>
              </w:rPr>
            </w:pPr>
          </w:p>
          <w:p w14:paraId="5D58FB7D" w14:textId="600C89E6" w:rsidR="007A2191" w:rsidRDefault="009F1D37" w:rsidP="007A2191">
            <w:pPr>
              <w:pStyle w:val="Prrafodelista"/>
              <w:numPr>
                <w:ilvl w:val="0"/>
                <w:numId w:val="10"/>
              </w:numPr>
              <w:spacing w:before="60" w:after="60"/>
              <w:ind w:left="303"/>
              <w:jc w:val="left"/>
              <w:rPr>
                <w:sz w:val="20"/>
              </w:rPr>
            </w:pPr>
            <w:r>
              <w:rPr>
                <w:rFonts w:ascii="Courier New" w:hAnsi="Courier New" w:cs="Courier New"/>
                <w:sz w:val="20"/>
              </w:rPr>
              <w:t>..</w:t>
            </w:r>
            <w:r w:rsidR="007A2191" w:rsidRPr="007A2191">
              <w:rPr>
                <w:rFonts w:ascii="Courier New" w:hAnsi="Courier New" w:cs="Courier New"/>
                <w:sz w:val="20"/>
              </w:rPr>
              <w:t>/cbc:</w:t>
            </w:r>
            <w:r w:rsidR="007A2191">
              <w:rPr>
                <w:rFonts w:ascii="Courier New" w:hAnsi="Courier New" w:cs="Courier New"/>
                <w:sz w:val="20"/>
              </w:rPr>
              <w:t>TypeCode</w:t>
            </w:r>
            <w:r w:rsidR="007A2191" w:rsidRPr="00F24C96">
              <w:rPr>
                <w:rFonts w:cs="Courier New"/>
                <w:sz w:val="20"/>
              </w:rPr>
              <w:t xml:space="preserve"> </w:t>
            </w:r>
            <w:r w:rsidR="007A2191" w:rsidRPr="007A2191">
              <w:rPr>
                <w:sz w:val="20"/>
              </w:rPr>
              <w:t>is mandatory.</w:t>
            </w:r>
          </w:p>
        </w:tc>
      </w:tr>
      <w:tr w:rsidR="003B239C" w:rsidRPr="00530E2B" w14:paraId="2CD13543" w14:textId="77777777" w:rsidTr="00A95AEE">
        <w:tc>
          <w:tcPr>
            <w:tcW w:w="988" w:type="dxa"/>
            <w:vAlign w:val="center"/>
          </w:tcPr>
          <w:p w14:paraId="154CDF22" w14:textId="77777777" w:rsidR="003B239C" w:rsidRPr="00F86D15" w:rsidRDefault="003B239C" w:rsidP="003B239C">
            <w:pPr>
              <w:pStyle w:val="Prrafodelista"/>
              <w:numPr>
                <w:ilvl w:val="0"/>
                <w:numId w:val="28"/>
              </w:numPr>
              <w:spacing w:before="60" w:after="60"/>
              <w:ind w:left="313"/>
              <w:jc w:val="left"/>
              <w:rPr>
                <w:sz w:val="20"/>
                <w:szCs w:val="20"/>
              </w:rPr>
            </w:pPr>
          </w:p>
        </w:tc>
        <w:tc>
          <w:tcPr>
            <w:tcW w:w="3118" w:type="dxa"/>
            <w:shd w:val="clear" w:color="auto" w:fill="auto"/>
            <w:vAlign w:val="center"/>
          </w:tcPr>
          <w:p w14:paraId="4118E36F" w14:textId="5069504C" w:rsidR="003B239C" w:rsidRDefault="003B239C" w:rsidP="003B239C">
            <w:pPr>
              <w:spacing w:before="60" w:after="60"/>
              <w:rPr>
                <w:sz w:val="20"/>
                <w:szCs w:val="20"/>
              </w:rPr>
            </w:pPr>
            <w:r>
              <w:rPr>
                <w:sz w:val="20"/>
                <w:szCs w:val="20"/>
              </w:rPr>
              <w:t xml:space="preserve">The type of answer </w:t>
            </w:r>
            <w:r w:rsidRPr="003B239C">
              <w:rPr>
                <w:sz w:val="20"/>
                <w:szCs w:val="20"/>
              </w:rPr>
              <w:t>expected by the contracting authority in the case of a property of type QUESTION</w:t>
            </w:r>
            <w:r>
              <w:rPr>
                <w:sz w:val="20"/>
                <w:szCs w:val="20"/>
              </w:rPr>
              <w:t>, is mandatory.</w:t>
            </w:r>
          </w:p>
        </w:tc>
        <w:tc>
          <w:tcPr>
            <w:tcW w:w="4389" w:type="dxa"/>
            <w:shd w:val="clear" w:color="auto" w:fill="auto"/>
            <w:vAlign w:val="center"/>
          </w:tcPr>
          <w:p w14:paraId="58566B4C" w14:textId="77777777" w:rsidR="003B239C" w:rsidRDefault="003B239C" w:rsidP="003B239C">
            <w:pPr>
              <w:pStyle w:val="Prrafodelista"/>
              <w:numPr>
                <w:ilvl w:val="0"/>
                <w:numId w:val="10"/>
              </w:numPr>
              <w:spacing w:before="60" w:after="60"/>
              <w:ind w:left="303"/>
              <w:jc w:val="left"/>
              <w:rPr>
                <w:sz w:val="20"/>
              </w:rPr>
            </w:pPr>
            <w:r>
              <w:rPr>
                <w:sz w:val="20"/>
              </w:rPr>
              <w:t>Severity: ERROR</w:t>
            </w:r>
          </w:p>
          <w:p w14:paraId="0B404907" w14:textId="77777777" w:rsidR="003B239C" w:rsidRDefault="003B239C" w:rsidP="003B239C">
            <w:pPr>
              <w:pStyle w:val="Prrafodelista"/>
              <w:numPr>
                <w:ilvl w:val="0"/>
                <w:numId w:val="0"/>
              </w:numPr>
              <w:spacing w:before="60" w:after="60"/>
              <w:ind w:left="303"/>
              <w:jc w:val="left"/>
              <w:rPr>
                <w:sz w:val="20"/>
              </w:rPr>
            </w:pPr>
          </w:p>
          <w:p w14:paraId="7B2553A4" w14:textId="130AB8D9" w:rsidR="003B239C" w:rsidRDefault="009F1D37" w:rsidP="003B239C">
            <w:pPr>
              <w:pStyle w:val="Prrafodelista"/>
              <w:numPr>
                <w:ilvl w:val="0"/>
                <w:numId w:val="10"/>
              </w:numPr>
              <w:spacing w:before="60" w:after="60"/>
              <w:ind w:left="303"/>
              <w:jc w:val="left"/>
              <w:rPr>
                <w:sz w:val="20"/>
              </w:rPr>
            </w:pPr>
            <w:r>
              <w:rPr>
                <w:rFonts w:ascii="Courier New" w:hAnsi="Courier New" w:cs="Courier New"/>
                <w:sz w:val="20"/>
              </w:rPr>
              <w:t>..</w:t>
            </w:r>
            <w:r w:rsidR="003B239C" w:rsidRPr="003B239C">
              <w:rPr>
                <w:rFonts w:ascii="Courier New" w:hAnsi="Courier New" w:cs="Courier New"/>
                <w:sz w:val="20"/>
              </w:rPr>
              <w:t>/</w:t>
            </w:r>
            <w:r w:rsidR="003B239C" w:rsidRPr="004348BD">
              <w:rPr>
                <w:rFonts w:ascii="Courier New" w:hAnsi="Courier New" w:cs="Courier New"/>
                <w:sz w:val="20"/>
              </w:rPr>
              <w:t>cbc:</w:t>
            </w:r>
            <w:r w:rsidR="006D2F97">
              <w:rPr>
                <w:rFonts w:ascii="Courier New" w:hAnsi="Courier New" w:cs="Courier New"/>
                <w:sz w:val="20"/>
              </w:rPr>
              <w:t>ValueData</w:t>
            </w:r>
            <w:r w:rsidR="003B239C" w:rsidRPr="004348BD">
              <w:rPr>
                <w:rFonts w:ascii="Courier New" w:hAnsi="Courier New" w:cs="Courier New"/>
                <w:sz w:val="20"/>
              </w:rPr>
              <w:t>TypeCode</w:t>
            </w:r>
            <w:r w:rsidR="003B239C" w:rsidRPr="003B239C">
              <w:rPr>
                <w:rFonts w:cs="Courier New"/>
                <w:sz w:val="20"/>
              </w:rPr>
              <w:t xml:space="preserve"> </w:t>
            </w:r>
            <w:r w:rsidR="003B239C" w:rsidRPr="003B239C">
              <w:rPr>
                <w:sz w:val="20"/>
              </w:rPr>
              <w:t>is mandatory.</w:t>
            </w:r>
          </w:p>
          <w:p w14:paraId="6206B41C" w14:textId="77777777" w:rsidR="003B239C" w:rsidRPr="003B239C" w:rsidRDefault="003B239C" w:rsidP="00837A3C">
            <w:pPr>
              <w:rPr>
                <w:sz w:val="20"/>
              </w:rPr>
            </w:pPr>
          </w:p>
          <w:p w14:paraId="72D9E91F" w14:textId="5C26005A" w:rsidR="003B239C" w:rsidRPr="003B239C" w:rsidRDefault="003B239C" w:rsidP="009F1D37">
            <w:pPr>
              <w:pStyle w:val="Prrafodelista"/>
              <w:numPr>
                <w:ilvl w:val="0"/>
                <w:numId w:val="10"/>
              </w:numPr>
              <w:spacing w:before="60" w:after="60"/>
              <w:ind w:left="303"/>
              <w:jc w:val="left"/>
              <w:rPr>
                <w:sz w:val="20"/>
              </w:rPr>
            </w:pPr>
            <w:r>
              <w:rPr>
                <w:sz w:val="20"/>
              </w:rPr>
              <w:t xml:space="preserve">If </w:t>
            </w:r>
            <w:r w:rsidR="009F1D37">
              <w:rPr>
                <w:rFonts w:ascii="Courier New" w:hAnsi="Courier New" w:cs="Courier New"/>
                <w:sz w:val="20"/>
              </w:rPr>
              <w:t>..</w:t>
            </w:r>
            <w:r w:rsidRPr="003B239C">
              <w:rPr>
                <w:rFonts w:ascii="Courier New" w:hAnsi="Courier New" w:cs="Courier New"/>
                <w:sz w:val="20"/>
              </w:rPr>
              <w:t>/</w:t>
            </w:r>
            <w:r w:rsidRPr="004348BD">
              <w:rPr>
                <w:rFonts w:ascii="Courier New" w:hAnsi="Courier New" w:cs="Courier New"/>
                <w:sz w:val="20"/>
              </w:rPr>
              <w:t>cbc:TypeCode</w:t>
            </w:r>
            <w:r w:rsidRPr="003B239C">
              <w:rPr>
                <w:rFonts w:cs="Courier New"/>
                <w:sz w:val="20"/>
              </w:rPr>
              <w:t xml:space="preserve"> </w:t>
            </w:r>
            <w:r>
              <w:rPr>
                <w:sz w:val="20"/>
              </w:rPr>
              <w:t xml:space="preserve">is </w:t>
            </w:r>
            <w:r w:rsidR="006D2F97">
              <w:rPr>
                <w:sz w:val="20"/>
              </w:rPr>
              <w:t>CAPTION or REQUIREMENT</w:t>
            </w:r>
            <w:r>
              <w:rPr>
                <w:sz w:val="20"/>
              </w:rPr>
              <w:t>,</w:t>
            </w:r>
            <w:r>
              <w:rPr>
                <w:sz w:val="20"/>
              </w:rPr>
              <w:br/>
            </w:r>
            <w:r>
              <w:rPr>
                <w:sz w:val="20"/>
              </w:rPr>
              <w:lastRenderedPageBreak/>
              <w:t xml:space="preserve">Then, </w:t>
            </w:r>
            <w:r w:rsidR="009F1D37">
              <w:rPr>
                <w:rFonts w:ascii="Courier New" w:hAnsi="Courier New" w:cs="Courier New"/>
                <w:sz w:val="20"/>
              </w:rPr>
              <w:t>..</w:t>
            </w:r>
            <w:r w:rsidRPr="003B239C">
              <w:rPr>
                <w:rFonts w:ascii="Courier New" w:hAnsi="Courier New" w:cs="Courier New"/>
                <w:sz w:val="20"/>
              </w:rPr>
              <w:t>/</w:t>
            </w:r>
            <w:r>
              <w:rPr>
                <w:rFonts w:ascii="Courier New" w:hAnsi="Courier New" w:cs="Courier New"/>
                <w:sz w:val="20"/>
              </w:rPr>
              <w:t>cbc:ValueDataTypeCode</w:t>
            </w:r>
            <w:r w:rsidRPr="006D2F97">
              <w:rPr>
                <w:rFonts w:cs="Courier New"/>
                <w:sz w:val="20"/>
              </w:rPr>
              <w:t xml:space="preserve"> </w:t>
            </w:r>
            <w:r w:rsidRPr="004348BD">
              <w:rPr>
                <w:sz w:val="20"/>
              </w:rPr>
              <w:t>MUST</w:t>
            </w:r>
            <w:r>
              <w:rPr>
                <w:sz w:val="20"/>
              </w:rPr>
              <w:t xml:space="preserve"> </w:t>
            </w:r>
            <w:r w:rsidRPr="004348BD">
              <w:rPr>
                <w:sz w:val="20"/>
              </w:rPr>
              <w:t>be NONE</w:t>
            </w:r>
            <w:r>
              <w:rPr>
                <w:sz w:val="20"/>
              </w:rPr>
              <w:t>.</w:t>
            </w:r>
          </w:p>
        </w:tc>
      </w:tr>
      <w:tr w:rsidR="00BF65E1" w:rsidRPr="00530E2B" w14:paraId="6F134A03" w14:textId="77777777" w:rsidTr="00A95AEE">
        <w:tc>
          <w:tcPr>
            <w:tcW w:w="988" w:type="dxa"/>
            <w:vAlign w:val="center"/>
          </w:tcPr>
          <w:p w14:paraId="787E0785" w14:textId="77777777" w:rsidR="00BF65E1" w:rsidRPr="00F86D15" w:rsidRDefault="00BF65E1" w:rsidP="003B239C">
            <w:pPr>
              <w:pStyle w:val="Prrafodelista"/>
              <w:numPr>
                <w:ilvl w:val="0"/>
                <w:numId w:val="28"/>
              </w:numPr>
              <w:spacing w:before="60" w:after="60"/>
              <w:ind w:left="313"/>
              <w:jc w:val="left"/>
              <w:rPr>
                <w:sz w:val="20"/>
                <w:szCs w:val="20"/>
              </w:rPr>
            </w:pPr>
          </w:p>
        </w:tc>
        <w:tc>
          <w:tcPr>
            <w:tcW w:w="3118" w:type="dxa"/>
            <w:shd w:val="clear" w:color="auto" w:fill="auto"/>
            <w:vAlign w:val="center"/>
          </w:tcPr>
          <w:p w14:paraId="15F365AA" w14:textId="599703F8" w:rsidR="00BF65E1" w:rsidRDefault="00BF65E1" w:rsidP="003B239C">
            <w:pPr>
              <w:spacing w:before="60" w:after="60"/>
              <w:rPr>
                <w:sz w:val="20"/>
                <w:szCs w:val="20"/>
              </w:rPr>
            </w:pPr>
            <w:r w:rsidRPr="00BF65E1">
              <w:rPr>
                <w:sz w:val="20"/>
                <w:szCs w:val="20"/>
              </w:rPr>
              <w:t xml:space="preserve">Verify that the value of cac:TypeCode is set to QUESTION </w:t>
            </w:r>
            <w:r>
              <w:rPr>
                <w:sz w:val="20"/>
                <w:szCs w:val="20"/>
              </w:rPr>
              <w:t xml:space="preserve">and that the cac:ValueTypeCode </w:t>
            </w:r>
            <w:r w:rsidRPr="00BF65E1">
              <w:rPr>
                <w:sz w:val="20"/>
                <w:szCs w:val="20"/>
              </w:rPr>
              <w:t>is different to NONE.</w:t>
            </w:r>
          </w:p>
        </w:tc>
        <w:tc>
          <w:tcPr>
            <w:tcW w:w="4389" w:type="dxa"/>
            <w:shd w:val="clear" w:color="auto" w:fill="auto"/>
            <w:vAlign w:val="center"/>
          </w:tcPr>
          <w:p w14:paraId="745D341C" w14:textId="77777777" w:rsidR="00201969" w:rsidRDefault="00BF65E1" w:rsidP="00201969">
            <w:pPr>
              <w:pStyle w:val="Prrafodelista"/>
              <w:numPr>
                <w:ilvl w:val="0"/>
                <w:numId w:val="10"/>
              </w:numPr>
              <w:spacing w:before="60" w:after="60"/>
              <w:ind w:left="303"/>
              <w:jc w:val="left"/>
              <w:rPr>
                <w:sz w:val="20"/>
              </w:rPr>
            </w:pPr>
            <w:r>
              <w:rPr>
                <w:sz w:val="20"/>
              </w:rPr>
              <w:t>Severity: ERROR</w:t>
            </w:r>
          </w:p>
          <w:p w14:paraId="74DFA37C" w14:textId="77777777" w:rsidR="00201969" w:rsidRDefault="00201969" w:rsidP="00201969">
            <w:pPr>
              <w:pStyle w:val="Prrafodelista"/>
              <w:numPr>
                <w:ilvl w:val="0"/>
                <w:numId w:val="0"/>
              </w:numPr>
              <w:spacing w:before="60" w:after="60"/>
              <w:ind w:left="303"/>
              <w:jc w:val="left"/>
              <w:rPr>
                <w:sz w:val="20"/>
              </w:rPr>
            </w:pPr>
          </w:p>
          <w:p w14:paraId="21F4A111" w14:textId="6AD3A1D1" w:rsidR="00201969" w:rsidRPr="00201969" w:rsidRDefault="00201969" w:rsidP="00201969">
            <w:pPr>
              <w:pStyle w:val="Prrafodelista"/>
              <w:numPr>
                <w:ilvl w:val="0"/>
                <w:numId w:val="10"/>
              </w:numPr>
              <w:spacing w:before="60" w:after="60"/>
              <w:ind w:left="303"/>
              <w:jc w:val="left"/>
              <w:rPr>
                <w:sz w:val="20"/>
              </w:rPr>
            </w:pPr>
            <w:r>
              <w:rPr>
                <w:sz w:val="20"/>
              </w:rPr>
              <w:t xml:space="preserve">If </w:t>
            </w:r>
            <w:r w:rsidR="009F1D37">
              <w:rPr>
                <w:rFonts w:ascii="Courier New" w:hAnsi="Courier New" w:cs="Courier New"/>
                <w:sz w:val="20"/>
              </w:rPr>
              <w:t>..</w:t>
            </w:r>
            <w:r w:rsidRPr="003B239C">
              <w:rPr>
                <w:rFonts w:ascii="Courier New" w:hAnsi="Courier New" w:cs="Courier New"/>
                <w:sz w:val="20"/>
              </w:rPr>
              <w:t>/</w:t>
            </w:r>
            <w:r w:rsidRPr="004348BD">
              <w:rPr>
                <w:rFonts w:ascii="Courier New" w:hAnsi="Courier New" w:cs="Courier New"/>
                <w:sz w:val="20"/>
              </w:rPr>
              <w:t>cbc:TypeCode</w:t>
            </w:r>
            <w:r>
              <w:rPr>
                <w:sz w:val="20"/>
              </w:rPr>
              <w:t xml:space="preserve"> is QUESTION and </w:t>
            </w:r>
            <w:r w:rsidR="009F1D37">
              <w:rPr>
                <w:rFonts w:ascii="Courier New" w:hAnsi="Courier New" w:cs="Courier New"/>
                <w:sz w:val="20"/>
              </w:rPr>
              <w:t>..</w:t>
            </w:r>
            <w:r w:rsidRPr="003B239C">
              <w:rPr>
                <w:rFonts w:ascii="Courier New" w:hAnsi="Courier New" w:cs="Courier New"/>
                <w:sz w:val="20"/>
              </w:rPr>
              <w:t>/</w:t>
            </w:r>
            <w:r>
              <w:rPr>
                <w:rFonts w:ascii="Courier New" w:hAnsi="Courier New" w:cs="Courier New"/>
                <w:sz w:val="20"/>
              </w:rPr>
              <w:t>cbc:ValueDataTypeCode</w:t>
            </w:r>
            <w:r>
              <w:rPr>
                <w:sz w:val="20"/>
              </w:rPr>
              <w:t xml:space="preserve"> is different to NONE</w:t>
            </w:r>
          </w:p>
          <w:p w14:paraId="2EE53ED5" w14:textId="514D2EAB" w:rsidR="00201969" w:rsidRDefault="00201969" w:rsidP="00201969">
            <w:pPr>
              <w:pStyle w:val="Prrafodelista"/>
              <w:numPr>
                <w:ilvl w:val="0"/>
                <w:numId w:val="0"/>
              </w:numPr>
              <w:spacing w:before="60" w:after="60"/>
              <w:ind w:left="303"/>
              <w:jc w:val="left"/>
              <w:rPr>
                <w:rFonts w:ascii="Courier New" w:hAnsi="Courier New" w:cs="Courier New"/>
                <w:sz w:val="20"/>
              </w:rPr>
            </w:pPr>
            <w:r>
              <w:rPr>
                <w:sz w:val="20"/>
              </w:rPr>
              <w:t xml:space="preserve">Then, </w:t>
            </w:r>
            <w:r w:rsidR="00CB2ED4">
              <w:rPr>
                <w:sz w:val="20"/>
              </w:rPr>
              <w:t>the element type must be one of the following list</w:t>
            </w:r>
            <w:r>
              <w:rPr>
                <w:sz w:val="20"/>
              </w:rPr>
              <w:t>:</w:t>
            </w:r>
            <w:r w:rsidRPr="00201969">
              <w:rPr>
                <w:rFonts w:ascii="Courier New" w:hAnsi="Courier New" w:cs="Courier New"/>
                <w:sz w:val="20"/>
              </w:rPr>
              <w:t xml:space="preserve"> </w:t>
            </w:r>
          </w:p>
          <w:p w14:paraId="3434FE43" w14:textId="3DCDC7C7" w:rsidR="00BF65E1" w:rsidRDefault="009F1D37" w:rsidP="00201969">
            <w:pPr>
              <w:pStyle w:val="Prrafodelista"/>
              <w:numPr>
                <w:ilvl w:val="0"/>
                <w:numId w:val="29"/>
              </w:numPr>
              <w:spacing w:before="60" w:after="60"/>
              <w:jc w:val="left"/>
              <w:rPr>
                <w:rFonts w:ascii="Courier New" w:hAnsi="Courier New" w:cs="Courier New"/>
                <w:sz w:val="20"/>
              </w:rPr>
            </w:pPr>
            <w:r>
              <w:rPr>
                <w:rFonts w:ascii="Courier New" w:hAnsi="Courier New" w:cs="Courier New"/>
                <w:sz w:val="20"/>
              </w:rPr>
              <w:t>..</w:t>
            </w:r>
            <w:r w:rsidR="00201969" w:rsidRPr="00201969">
              <w:rPr>
                <w:rFonts w:ascii="Courier New" w:hAnsi="Courier New" w:cs="Courier New"/>
                <w:sz w:val="20"/>
              </w:rPr>
              <w:t>/cbc:ValueUnitCode</w:t>
            </w:r>
          </w:p>
          <w:p w14:paraId="048750ED" w14:textId="624E6D26"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/cbc:Value</w:t>
            </w:r>
            <w:r w:rsidR="00201969">
              <w:rPr>
                <w:rFonts w:ascii="Courier New" w:hAnsi="Courier New" w:cs="Courier New"/>
                <w:sz w:val="20"/>
              </w:rPr>
              <w:t>CurrencyC</w:t>
            </w:r>
            <w:r w:rsidR="00201969" w:rsidRPr="00201969">
              <w:rPr>
                <w:rFonts w:ascii="Courier New" w:hAnsi="Courier New" w:cs="Courier New"/>
                <w:sz w:val="20"/>
              </w:rPr>
              <w:t>ode</w:t>
            </w:r>
          </w:p>
          <w:p w14:paraId="081F714B" w14:textId="1F170B7F"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ExpectedID</w:t>
            </w:r>
          </w:p>
          <w:p w14:paraId="4DB6E177" w14:textId="7DE80FFF"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ExpectedCode</w:t>
            </w:r>
          </w:p>
          <w:p w14:paraId="2931D2C4" w14:textId="61715499"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ExpectedValueNumeric</w:t>
            </w:r>
          </w:p>
          <w:p w14:paraId="5545A488" w14:textId="224021E8"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MaximumValueNumeric</w:t>
            </w:r>
          </w:p>
          <w:p w14:paraId="47AB6C85" w14:textId="7AA48379"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MinimumValueNumeric</w:t>
            </w:r>
          </w:p>
          <w:p w14:paraId="4B45AF9A" w14:textId="117B49C8"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/cbc:</w:t>
            </w:r>
            <w:r w:rsidR="00201969">
              <w:rPr>
                <w:rFonts w:ascii="Courier New" w:hAnsi="Courier New" w:cs="Courier New"/>
                <w:sz w:val="20"/>
              </w:rPr>
              <w:t>CertificationLevelDescription</w:t>
            </w:r>
          </w:p>
          <w:p w14:paraId="7E7B3747" w14:textId="4BA4371C"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w:t>
            </w:r>
            <w:r w:rsidR="00201969">
              <w:rPr>
                <w:rFonts w:ascii="Courier New" w:hAnsi="Courier New" w:cs="Courier New"/>
                <w:sz w:val="20"/>
              </w:rPr>
              <w:t>cac</w:t>
            </w:r>
            <w:r w:rsidR="00201969" w:rsidRPr="00201969">
              <w:rPr>
                <w:rFonts w:ascii="Courier New" w:hAnsi="Courier New" w:cs="Courier New"/>
                <w:sz w:val="20"/>
              </w:rPr>
              <w:t>:</w:t>
            </w:r>
            <w:r w:rsidR="00201969">
              <w:rPr>
                <w:rFonts w:ascii="Courier New" w:hAnsi="Courier New" w:cs="Courier New"/>
                <w:sz w:val="20"/>
              </w:rPr>
              <w:t>ApplicablePeriod</w:t>
            </w:r>
          </w:p>
          <w:p w14:paraId="358FF769" w14:textId="23DB4C62" w:rsidR="00201969" w:rsidRPr="00201969" w:rsidRDefault="009F1D37" w:rsidP="00201969">
            <w:pPr>
              <w:pStyle w:val="Prrafodelista"/>
              <w:numPr>
                <w:ilvl w:val="0"/>
                <w:numId w:val="29"/>
              </w:numPr>
              <w:spacing w:before="60" w:after="60"/>
              <w:jc w:val="left"/>
              <w:rPr>
                <w:sz w:val="20"/>
              </w:rPr>
            </w:pPr>
            <w:r>
              <w:rPr>
                <w:rFonts w:ascii="Courier New" w:hAnsi="Courier New" w:cs="Courier New"/>
                <w:sz w:val="20"/>
              </w:rPr>
              <w:t>..</w:t>
            </w:r>
            <w:r w:rsidR="00201969" w:rsidRPr="00201969">
              <w:rPr>
                <w:rFonts w:ascii="Courier New" w:hAnsi="Courier New" w:cs="Courier New"/>
                <w:sz w:val="20"/>
              </w:rPr>
              <w:t>/</w:t>
            </w:r>
            <w:r w:rsidR="00201969">
              <w:rPr>
                <w:rFonts w:ascii="Courier New" w:hAnsi="Courier New" w:cs="Courier New"/>
                <w:sz w:val="20"/>
              </w:rPr>
              <w:t>cac</w:t>
            </w:r>
            <w:r w:rsidR="00201969" w:rsidRPr="00201969">
              <w:rPr>
                <w:rFonts w:ascii="Courier New" w:hAnsi="Courier New" w:cs="Courier New"/>
                <w:sz w:val="20"/>
              </w:rPr>
              <w:t>:</w:t>
            </w:r>
            <w:r w:rsidR="00201969">
              <w:rPr>
                <w:rFonts w:ascii="Courier New" w:hAnsi="Courier New" w:cs="Courier New"/>
                <w:sz w:val="20"/>
              </w:rPr>
              <w:t>TemplateEvidence</w:t>
            </w:r>
          </w:p>
        </w:tc>
      </w:tr>
    </w:tbl>
    <w:p w14:paraId="3B3F0005" w14:textId="7BE9453B" w:rsidR="00F86D15" w:rsidRPr="00E8245C" w:rsidRDefault="00F86D15">
      <w:pPr>
        <w:rPr>
          <w:rFonts w:eastAsiaTheme="majorEastAsia" w:cstheme="majorBidi"/>
          <w:bCs/>
          <w:color w:val="034EA2"/>
          <w:sz w:val="20"/>
          <w:szCs w:val="28"/>
        </w:rPr>
      </w:pPr>
    </w:p>
    <w:p w14:paraId="0CAC13BB" w14:textId="5D182BA8" w:rsidR="000A03BE" w:rsidRDefault="000A03BE">
      <w:r w:rsidRPr="00B31FA5">
        <w:t xml:space="preserve">The tendering criterion is based on the document </w:t>
      </w:r>
      <w:r w:rsidRPr="00B31FA5">
        <w:fldChar w:fldCharType="begin"/>
      </w:r>
      <w:r w:rsidRPr="00B31FA5">
        <w:instrText xml:space="preserve"> REF _Ref503168500 \r \h  \* MERGEFORMAT </w:instrText>
      </w:r>
      <w:r w:rsidRPr="00B31FA5">
        <w:fldChar w:fldCharType="separate"/>
      </w:r>
      <w:r w:rsidR="00AA46A3">
        <w:t>[RD03]</w:t>
      </w:r>
      <w:r w:rsidRPr="00B31FA5">
        <w:fldChar w:fldCharType="end"/>
      </w:r>
      <w:r w:rsidR="00876C79" w:rsidRPr="00B31FA5">
        <w:t>, it means that the Tendering Criterion</w:t>
      </w:r>
      <w:r w:rsidR="00B31FA5" w:rsidRPr="00B31FA5">
        <w:t xml:space="preserve"> complex element is implemented following the </w:t>
      </w:r>
      <w:r w:rsidR="00FA05F0">
        <w:t>structure of the file.</w:t>
      </w:r>
    </w:p>
    <w:p w14:paraId="21E80518" w14:textId="530F1395" w:rsidR="00FA05F0" w:rsidRPr="00B31FA5" w:rsidRDefault="00D56C59">
      <w:r>
        <w:t>This structure is also validated within the XML:</w:t>
      </w:r>
    </w:p>
    <w:p w14:paraId="046F218F" w14:textId="77777777" w:rsidR="00D56C59" w:rsidRDefault="00876C79">
      <w:r w:rsidRPr="00876C79">
        <w:rPr>
          <w:noProof/>
          <w:lang w:eastAsia="en-GB"/>
        </w:rPr>
        <w:drawing>
          <wp:inline distT="0" distB="0" distL="0" distR="0" wp14:anchorId="34C1B8FE" wp14:editId="4167359B">
            <wp:extent cx="5400675" cy="15064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00675" cy="1506438"/>
                    </a:xfrm>
                    <a:prstGeom prst="rect">
                      <a:avLst/>
                    </a:prstGeom>
                    <a:noFill/>
                    <a:ln>
                      <a:noFill/>
                    </a:ln>
                  </pic:spPr>
                </pic:pic>
              </a:graphicData>
            </a:graphic>
          </wp:inline>
        </w:drawing>
      </w:r>
    </w:p>
    <w:p w14:paraId="42B3CC21" w14:textId="7F9CE1CC" w:rsidR="003A472F" w:rsidRDefault="003A472F" w:rsidP="003A472F">
      <w:pPr>
        <w:rPr>
          <w:sz w:val="20"/>
        </w:rPr>
      </w:pPr>
      <w:r>
        <w:rPr>
          <w:sz w:val="20"/>
        </w:rPr>
        <w:t>There are four type of rows:</w:t>
      </w:r>
    </w:p>
    <w:tbl>
      <w:tblPr>
        <w:tblStyle w:val="Tablaconcuadrcula"/>
        <w:tblW w:w="0" w:type="auto"/>
        <w:tblLayout w:type="fixed"/>
        <w:tblLook w:val="04A0" w:firstRow="1" w:lastRow="0" w:firstColumn="1" w:lastColumn="0" w:noHBand="0" w:noVBand="1"/>
      </w:tblPr>
      <w:tblGrid>
        <w:gridCol w:w="2263"/>
        <w:gridCol w:w="6232"/>
      </w:tblGrid>
      <w:tr w:rsidR="009F1D37" w:rsidRPr="007A2191" w14:paraId="10D43E67" w14:textId="77777777" w:rsidTr="009F1D37">
        <w:tc>
          <w:tcPr>
            <w:tcW w:w="2263" w:type="dxa"/>
            <w:shd w:val="clear" w:color="auto" w:fill="D9D9D9" w:themeFill="background1" w:themeFillShade="D9"/>
          </w:tcPr>
          <w:p w14:paraId="4E96DC3B" w14:textId="7761057A" w:rsidR="009F1D37" w:rsidRPr="009F1D37" w:rsidRDefault="009F1D37" w:rsidP="002F012F">
            <w:pPr>
              <w:spacing w:before="60" w:after="60"/>
              <w:jc w:val="center"/>
              <w:rPr>
                <w:b/>
                <w:sz w:val="20"/>
              </w:rPr>
            </w:pPr>
            <w:r w:rsidRPr="009F1D37">
              <w:rPr>
                <w:b/>
                <w:sz w:val="20"/>
              </w:rPr>
              <w:t>Row</w:t>
            </w:r>
          </w:p>
        </w:tc>
        <w:tc>
          <w:tcPr>
            <w:tcW w:w="6232" w:type="dxa"/>
            <w:shd w:val="clear" w:color="auto" w:fill="D9D9D9" w:themeFill="background1" w:themeFillShade="D9"/>
          </w:tcPr>
          <w:p w14:paraId="1DEC6465" w14:textId="2D9F42F2" w:rsidR="009F1D37" w:rsidRPr="009F1D37" w:rsidRDefault="009F1D37" w:rsidP="002F012F">
            <w:pPr>
              <w:spacing w:before="60" w:after="60"/>
              <w:jc w:val="center"/>
              <w:rPr>
                <w:b/>
                <w:sz w:val="20"/>
              </w:rPr>
            </w:pPr>
            <w:r w:rsidRPr="009F1D37">
              <w:rPr>
                <w:b/>
                <w:sz w:val="20"/>
              </w:rPr>
              <w:t>Description</w:t>
            </w:r>
          </w:p>
        </w:tc>
      </w:tr>
      <w:tr w:rsidR="009F1D37" w:rsidRPr="006E5D66" w14:paraId="5763492C" w14:textId="77777777" w:rsidTr="009F1D37">
        <w:tc>
          <w:tcPr>
            <w:tcW w:w="2263" w:type="dxa"/>
            <w:vAlign w:val="center"/>
          </w:tcPr>
          <w:p w14:paraId="396AA260" w14:textId="51D81C2C" w:rsidR="009F1D37" w:rsidRPr="009F1D37" w:rsidRDefault="009F1D37" w:rsidP="009F1D37">
            <w:pPr>
              <w:spacing w:before="60" w:after="60"/>
              <w:jc w:val="left"/>
              <w:rPr>
                <w:sz w:val="20"/>
                <w:szCs w:val="20"/>
              </w:rPr>
            </w:pPr>
            <w:r>
              <w:rPr>
                <w:sz w:val="20"/>
                <w:szCs w:val="20"/>
              </w:rPr>
              <w:t>{CRITERION</w:t>
            </w:r>
          </w:p>
        </w:tc>
        <w:tc>
          <w:tcPr>
            <w:tcW w:w="6232" w:type="dxa"/>
            <w:shd w:val="clear" w:color="auto" w:fill="auto"/>
            <w:vAlign w:val="center"/>
          </w:tcPr>
          <w:p w14:paraId="561B89B3" w14:textId="77777777" w:rsidR="009F1D37" w:rsidRPr="00607702" w:rsidRDefault="009F1D37" w:rsidP="009F1D37">
            <w:pPr>
              <w:pStyle w:val="Prrafodelista"/>
              <w:numPr>
                <w:ilvl w:val="0"/>
                <w:numId w:val="30"/>
              </w:numPr>
              <w:rPr>
                <w:sz w:val="20"/>
              </w:rPr>
            </w:pPr>
            <w:r w:rsidRPr="00607702">
              <w:rPr>
                <w:sz w:val="20"/>
                <w:u w:val="single"/>
              </w:rPr>
              <w:t>Root element</w:t>
            </w:r>
            <w:r w:rsidRPr="00607702">
              <w:rPr>
                <w:sz w:val="20"/>
              </w:rPr>
              <w:t>: cac:TenderingCriterion</w:t>
            </w:r>
          </w:p>
          <w:p w14:paraId="797E82DF" w14:textId="77777777" w:rsidR="009F1D37" w:rsidRPr="00607702" w:rsidRDefault="009F1D37" w:rsidP="009F1D37">
            <w:pPr>
              <w:pStyle w:val="Prrafodelista"/>
              <w:numPr>
                <w:ilvl w:val="0"/>
                <w:numId w:val="30"/>
              </w:numPr>
              <w:rPr>
                <w:sz w:val="20"/>
              </w:rPr>
            </w:pPr>
            <w:r w:rsidRPr="00607702">
              <w:rPr>
                <w:sz w:val="20"/>
                <w:u w:val="single"/>
              </w:rPr>
              <w:t>Name</w:t>
            </w:r>
            <w:r w:rsidRPr="00607702">
              <w:rPr>
                <w:sz w:val="20"/>
              </w:rPr>
              <w:t>: ../cbc:Name</w:t>
            </w:r>
          </w:p>
          <w:p w14:paraId="056FA5F8" w14:textId="77777777" w:rsidR="009F1D37" w:rsidRPr="00607702" w:rsidRDefault="009F1D37" w:rsidP="009F1D37">
            <w:pPr>
              <w:pStyle w:val="Prrafodelista"/>
              <w:numPr>
                <w:ilvl w:val="0"/>
                <w:numId w:val="30"/>
              </w:numPr>
              <w:rPr>
                <w:sz w:val="20"/>
              </w:rPr>
            </w:pPr>
            <w:r w:rsidRPr="00607702">
              <w:rPr>
                <w:sz w:val="20"/>
                <w:u w:val="single"/>
              </w:rPr>
              <w:t>Description</w:t>
            </w:r>
            <w:r w:rsidRPr="00607702">
              <w:rPr>
                <w:sz w:val="20"/>
              </w:rPr>
              <w:t>: ../cbc:Description</w:t>
            </w:r>
          </w:p>
          <w:p w14:paraId="273EBF70" w14:textId="77777777" w:rsidR="009F1D37" w:rsidRPr="00607702" w:rsidRDefault="009F1D37" w:rsidP="009F1D37">
            <w:pPr>
              <w:pStyle w:val="Prrafodelista"/>
              <w:numPr>
                <w:ilvl w:val="0"/>
                <w:numId w:val="30"/>
              </w:numPr>
              <w:rPr>
                <w:sz w:val="20"/>
              </w:rPr>
            </w:pPr>
            <w:r w:rsidRPr="00607702">
              <w:rPr>
                <w:sz w:val="20"/>
                <w:u w:val="single"/>
              </w:rPr>
              <w:t>PropertyDataType</w:t>
            </w:r>
            <w:r w:rsidRPr="00607702">
              <w:rPr>
                <w:sz w:val="20"/>
              </w:rPr>
              <w:t>: -</w:t>
            </w:r>
          </w:p>
          <w:p w14:paraId="2D42E2D6" w14:textId="77777777" w:rsidR="009F1D37" w:rsidRPr="00607702" w:rsidRDefault="009F1D37" w:rsidP="009F1D37">
            <w:pPr>
              <w:pStyle w:val="Prrafodelista"/>
              <w:numPr>
                <w:ilvl w:val="0"/>
                <w:numId w:val="30"/>
              </w:numPr>
              <w:rPr>
                <w:sz w:val="20"/>
              </w:rPr>
            </w:pPr>
            <w:r w:rsidRPr="00607702">
              <w:rPr>
                <w:sz w:val="20"/>
                <w:u w:val="single"/>
              </w:rPr>
              <w:t>ElementUUID</w:t>
            </w:r>
            <w:r w:rsidRPr="00607702">
              <w:rPr>
                <w:sz w:val="20"/>
              </w:rPr>
              <w:t>: ../cbc:ID</w:t>
            </w:r>
          </w:p>
          <w:p w14:paraId="2F07C026" w14:textId="6F97626E" w:rsidR="009F1D37" w:rsidRPr="009F1D37" w:rsidRDefault="009F1D37" w:rsidP="009F1D37">
            <w:pPr>
              <w:pStyle w:val="Prrafodelista"/>
              <w:numPr>
                <w:ilvl w:val="0"/>
                <w:numId w:val="30"/>
              </w:numPr>
              <w:rPr>
                <w:sz w:val="20"/>
              </w:rPr>
            </w:pPr>
            <w:r w:rsidRPr="00607702">
              <w:rPr>
                <w:sz w:val="20"/>
                <w:u w:val="single"/>
              </w:rPr>
              <w:t>ElementCode</w:t>
            </w:r>
            <w:r w:rsidRPr="00607702">
              <w:rPr>
                <w:sz w:val="20"/>
              </w:rPr>
              <w:t>: ../cbc:CriterionTypeCode</w:t>
            </w:r>
          </w:p>
        </w:tc>
      </w:tr>
      <w:tr w:rsidR="009F1D37" w:rsidRPr="006E5D66" w14:paraId="49967092" w14:textId="77777777" w:rsidTr="009F1D37">
        <w:tc>
          <w:tcPr>
            <w:tcW w:w="2263" w:type="dxa"/>
            <w:vAlign w:val="center"/>
          </w:tcPr>
          <w:p w14:paraId="30041B89" w14:textId="05169859" w:rsidR="009F1D37" w:rsidRDefault="009F1D37" w:rsidP="009F1D37">
            <w:pPr>
              <w:spacing w:before="60" w:after="60"/>
              <w:jc w:val="left"/>
              <w:rPr>
                <w:sz w:val="20"/>
                <w:szCs w:val="20"/>
              </w:rPr>
            </w:pPr>
            <w:r w:rsidRPr="00607702">
              <w:rPr>
                <w:sz w:val="20"/>
              </w:rPr>
              <w:t>{QUESTION_GROUP</w:t>
            </w:r>
          </w:p>
        </w:tc>
        <w:tc>
          <w:tcPr>
            <w:tcW w:w="6232" w:type="dxa"/>
            <w:shd w:val="clear" w:color="auto" w:fill="auto"/>
            <w:vAlign w:val="center"/>
          </w:tcPr>
          <w:p w14:paraId="240F9A0E" w14:textId="77777777" w:rsidR="009F1D37" w:rsidRDefault="009F1D37" w:rsidP="009F1D37">
            <w:pPr>
              <w:pStyle w:val="Prrafodelista"/>
              <w:numPr>
                <w:ilvl w:val="0"/>
                <w:numId w:val="30"/>
              </w:numPr>
              <w:rPr>
                <w:sz w:val="20"/>
              </w:rPr>
            </w:pPr>
            <w:r w:rsidRPr="00607702">
              <w:rPr>
                <w:sz w:val="20"/>
                <w:u w:val="single"/>
              </w:rPr>
              <w:t>Root element</w:t>
            </w:r>
            <w:r w:rsidRPr="00607702">
              <w:rPr>
                <w:sz w:val="20"/>
              </w:rPr>
              <w:t>:</w:t>
            </w:r>
          </w:p>
          <w:p w14:paraId="3DE2A6E4" w14:textId="0595D6B1" w:rsidR="009F1D37" w:rsidRPr="00607702" w:rsidRDefault="009F1D37" w:rsidP="009F1D37">
            <w:pPr>
              <w:pStyle w:val="Prrafodelista"/>
              <w:numPr>
                <w:ilvl w:val="0"/>
                <w:numId w:val="0"/>
              </w:numPr>
              <w:ind w:left="720"/>
              <w:rPr>
                <w:sz w:val="20"/>
              </w:rPr>
            </w:pPr>
            <w:r>
              <w:rPr>
                <w:sz w:val="20"/>
              </w:rPr>
              <w:t>cac:TenderingCriterion</w:t>
            </w:r>
            <w:r w:rsidRPr="00607702">
              <w:rPr>
                <w:sz w:val="20"/>
              </w:rPr>
              <w:t>/cac:TenderingCriterionPropertyGroup</w:t>
            </w:r>
          </w:p>
          <w:p w14:paraId="3B293FB6" w14:textId="77777777" w:rsidR="009F1D37" w:rsidRPr="00607702" w:rsidRDefault="009F1D37" w:rsidP="009F1D37">
            <w:pPr>
              <w:pStyle w:val="Prrafodelista"/>
              <w:numPr>
                <w:ilvl w:val="0"/>
                <w:numId w:val="30"/>
              </w:numPr>
              <w:rPr>
                <w:sz w:val="20"/>
              </w:rPr>
            </w:pPr>
            <w:r w:rsidRPr="00607702">
              <w:rPr>
                <w:sz w:val="20"/>
                <w:u w:val="single"/>
              </w:rPr>
              <w:t>Name</w:t>
            </w:r>
            <w:r w:rsidRPr="00607702">
              <w:rPr>
                <w:sz w:val="20"/>
              </w:rPr>
              <w:t>: -</w:t>
            </w:r>
          </w:p>
          <w:p w14:paraId="387DFC83" w14:textId="77777777" w:rsidR="009F1D37" w:rsidRPr="00607702" w:rsidRDefault="009F1D37" w:rsidP="009F1D37">
            <w:pPr>
              <w:pStyle w:val="Prrafodelista"/>
              <w:numPr>
                <w:ilvl w:val="0"/>
                <w:numId w:val="30"/>
              </w:numPr>
              <w:rPr>
                <w:sz w:val="20"/>
              </w:rPr>
            </w:pPr>
            <w:r w:rsidRPr="00607702">
              <w:rPr>
                <w:sz w:val="20"/>
                <w:u w:val="single"/>
              </w:rPr>
              <w:t>Description</w:t>
            </w:r>
            <w:r w:rsidRPr="00607702">
              <w:rPr>
                <w:sz w:val="20"/>
              </w:rPr>
              <w:t>: -</w:t>
            </w:r>
          </w:p>
          <w:p w14:paraId="544D0DCC" w14:textId="77777777" w:rsidR="009F1D37" w:rsidRPr="00607702" w:rsidRDefault="009F1D37" w:rsidP="009F1D37">
            <w:pPr>
              <w:pStyle w:val="Prrafodelista"/>
              <w:numPr>
                <w:ilvl w:val="0"/>
                <w:numId w:val="30"/>
              </w:numPr>
              <w:rPr>
                <w:sz w:val="20"/>
              </w:rPr>
            </w:pPr>
            <w:r w:rsidRPr="00607702">
              <w:rPr>
                <w:sz w:val="20"/>
                <w:u w:val="single"/>
              </w:rPr>
              <w:lastRenderedPageBreak/>
              <w:t>PropertyDataType</w:t>
            </w:r>
            <w:r w:rsidRPr="00607702">
              <w:rPr>
                <w:sz w:val="20"/>
              </w:rPr>
              <w:t>: -</w:t>
            </w:r>
          </w:p>
          <w:p w14:paraId="2B172DA4" w14:textId="77777777" w:rsidR="009F1D37" w:rsidRPr="00607702" w:rsidRDefault="009F1D37" w:rsidP="009F1D37">
            <w:pPr>
              <w:pStyle w:val="Prrafodelista"/>
              <w:numPr>
                <w:ilvl w:val="0"/>
                <w:numId w:val="30"/>
              </w:numPr>
              <w:rPr>
                <w:sz w:val="20"/>
              </w:rPr>
            </w:pPr>
            <w:r w:rsidRPr="00607702">
              <w:rPr>
                <w:sz w:val="20"/>
                <w:u w:val="single"/>
              </w:rPr>
              <w:t>ElementUUID</w:t>
            </w:r>
            <w:r w:rsidRPr="00607702">
              <w:rPr>
                <w:sz w:val="20"/>
              </w:rPr>
              <w:t>: ../cbc:ID</w:t>
            </w:r>
          </w:p>
          <w:p w14:paraId="28A1285E" w14:textId="3A8E223E" w:rsidR="009F1D37" w:rsidRPr="009F1D37" w:rsidRDefault="009F1D37" w:rsidP="009F1D37">
            <w:pPr>
              <w:pStyle w:val="Prrafodelista"/>
              <w:numPr>
                <w:ilvl w:val="0"/>
                <w:numId w:val="30"/>
              </w:numPr>
              <w:rPr>
                <w:sz w:val="20"/>
              </w:rPr>
            </w:pPr>
            <w:r w:rsidRPr="00607702">
              <w:rPr>
                <w:sz w:val="20"/>
                <w:u w:val="single"/>
              </w:rPr>
              <w:t>ElementCode</w:t>
            </w:r>
            <w:r w:rsidRPr="00607702">
              <w:rPr>
                <w:sz w:val="20"/>
              </w:rPr>
              <w:t>: ../cbc:PropertygroupTypeCode</w:t>
            </w:r>
          </w:p>
        </w:tc>
      </w:tr>
      <w:tr w:rsidR="009F1D37" w:rsidRPr="006E5D66" w14:paraId="277507EF" w14:textId="77777777" w:rsidTr="009F1D37">
        <w:tc>
          <w:tcPr>
            <w:tcW w:w="2263" w:type="dxa"/>
            <w:vAlign w:val="center"/>
          </w:tcPr>
          <w:p w14:paraId="65A755B4" w14:textId="544B302B" w:rsidR="009F1D37" w:rsidRPr="00607702" w:rsidRDefault="009F1D37" w:rsidP="009F1D37">
            <w:pPr>
              <w:spacing w:before="60" w:after="60"/>
              <w:jc w:val="left"/>
              <w:rPr>
                <w:sz w:val="20"/>
              </w:rPr>
            </w:pPr>
            <w:r w:rsidRPr="003A472F">
              <w:rPr>
                <w:sz w:val="20"/>
                <w:lang w:val="fr-FR"/>
              </w:rPr>
              <w:lastRenderedPageBreak/>
              <w:t xml:space="preserve">{QUESTION} </w:t>
            </w:r>
          </w:p>
        </w:tc>
        <w:tc>
          <w:tcPr>
            <w:tcW w:w="6232" w:type="dxa"/>
            <w:shd w:val="clear" w:color="auto" w:fill="auto"/>
            <w:vAlign w:val="center"/>
          </w:tcPr>
          <w:p w14:paraId="5F1F40DD" w14:textId="77777777" w:rsidR="009F1D37" w:rsidRPr="009F1D37" w:rsidRDefault="009F1D37" w:rsidP="009F1D37">
            <w:pPr>
              <w:pStyle w:val="Prrafodelista"/>
              <w:numPr>
                <w:ilvl w:val="0"/>
                <w:numId w:val="30"/>
              </w:numPr>
              <w:rPr>
                <w:sz w:val="20"/>
                <w:u w:val="single"/>
              </w:rPr>
            </w:pPr>
            <w:r>
              <w:rPr>
                <w:sz w:val="20"/>
                <w:lang w:val="fr-FR"/>
              </w:rPr>
              <w:t>../cbc:TypeCode = QUESTION</w:t>
            </w:r>
          </w:p>
          <w:p w14:paraId="4D0842D7" w14:textId="77777777" w:rsidR="009F1D37" w:rsidRPr="00607702" w:rsidRDefault="009F1D37" w:rsidP="009F1D37">
            <w:pPr>
              <w:pStyle w:val="Prrafodelista"/>
              <w:numPr>
                <w:ilvl w:val="0"/>
                <w:numId w:val="30"/>
              </w:numPr>
              <w:jc w:val="left"/>
              <w:rPr>
                <w:sz w:val="20"/>
              </w:rPr>
            </w:pPr>
            <w:r w:rsidRPr="00607702">
              <w:rPr>
                <w:sz w:val="20"/>
                <w:u w:val="single"/>
              </w:rPr>
              <w:t>Root element</w:t>
            </w:r>
            <w:r w:rsidRPr="00607702">
              <w:rPr>
                <w:sz w:val="20"/>
              </w:rPr>
              <w:t xml:space="preserve">: </w:t>
            </w:r>
            <w:r>
              <w:rPr>
                <w:sz w:val="20"/>
              </w:rPr>
              <w:t>cac:TenderingCriterion</w:t>
            </w:r>
            <w:r w:rsidRPr="00607702">
              <w:rPr>
                <w:sz w:val="20"/>
              </w:rPr>
              <w:t>/cac:TenderingCriterionPropertyGroup</w:t>
            </w:r>
            <w:r>
              <w:rPr>
                <w:sz w:val="20"/>
              </w:rPr>
              <w:t xml:space="preserve"> /cac:TenderingCriterionProperty</w:t>
            </w:r>
          </w:p>
          <w:p w14:paraId="50F902CD" w14:textId="77777777" w:rsidR="009F1D37" w:rsidRPr="00607702" w:rsidRDefault="009F1D37" w:rsidP="009F1D37">
            <w:pPr>
              <w:pStyle w:val="Prrafodelista"/>
              <w:numPr>
                <w:ilvl w:val="0"/>
                <w:numId w:val="30"/>
              </w:numPr>
              <w:rPr>
                <w:sz w:val="20"/>
              </w:rPr>
            </w:pPr>
            <w:r w:rsidRPr="00607702">
              <w:rPr>
                <w:sz w:val="20"/>
                <w:u w:val="single"/>
              </w:rPr>
              <w:t>Name</w:t>
            </w:r>
            <w:r w:rsidRPr="00607702">
              <w:rPr>
                <w:sz w:val="20"/>
              </w:rPr>
              <w:t>: -</w:t>
            </w:r>
          </w:p>
          <w:p w14:paraId="7BED645C" w14:textId="77777777" w:rsidR="009F1D37" w:rsidRPr="00607702" w:rsidRDefault="009F1D37" w:rsidP="009F1D37">
            <w:pPr>
              <w:pStyle w:val="Prrafodelista"/>
              <w:numPr>
                <w:ilvl w:val="0"/>
                <w:numId w:val="30"/>
              </w:numPr>
              <w:rPr>
                <w:sz w:val="20"/>
              </w:rPr>
            </w:pPr>
            <w:r w:rsidRPr="00607702">
              <w:rPr>
                <w:sz w:val="20"/>
                <w:u w:val="single"/>
              </w:rPr>
              <w:t>Description</w:t>
            </w:r>
            <w:r w:rsidRPr="00607702">
              <w:rPr>
                <w:sz w:val="20"/>
              </w:rPr>
              <w:t xml:space="preserve">: </w:t>
            </w:r>
            <w:r>
              <w:rPr>
                <w:sz w:val="20"/>
              </w:rPr>
              <w:t>../cbc:Description</w:t>
            </w:r>
          </w:p>
          <w:p w14:paraId="5D302138" w14:textId="77777777" w:rsidR="009F1D37" w:rsidRPr="00607702" w:rsidRDefault="009F1D37" w:rsidP="009F1D37">
            <w:pPr>
              <w:pStyle w:val="Prrafodelista"/>
              <w:numPr>
                <w:ilvl w:val="0"/>
                <w:numId w:val="30"/>
              </w:numPr>
              <w:rPr>
                <w:sz w:val="20"/>
              </w:rPr>
            </w:pPr>
            <w:r w:rsidRPr="00607702">
              <w:rPr>
                <w:sz w:val="20"/>
                <w:u w:val="single"/>
              </w:rPr>
              <w:t>PropertyDataType</w:t>
            </w:r>
            <w:r w:rsidRPr="00607702">
              <w:rPr>
                <w:sz w:val="20"/>
              </w:rPr>
              <w:t xml:space="preserve">: </w:t>
            </w:r>
            <w:r>
              <w:rPr>
                <w:sz w:val="20"/>
              </w:rPr>
              <w:t>../cbc:ValueDataTypeCode</w:t>
            </w:r>
          </w:p>
          <w:p w14:paraId="1A774EAB" w14:textId="77777777" w:rsidR="009F1D37" w:rsidRPr="00607702" w:rsidRDefault="009F1D37" w:rsidP="009F1D37">
            <w:pPr>
              <w:pStyle w:val="Prrafodelista"/>
              <w:numPr>
                <w:ilvl w:val="0"/>
                <w:numId w:val="30"/>
              </w:numPr>
              <w:rPr>
                <w:sz w:val="20"/>
              </w:rPr>
            </w:pPr>
            <w:r w:rsidRPr="00607702">
              <w:rPr>
                <w:sz w:val="20"/>
                <w:u w:val="single"/>
              </w:rPr>
              <w:t>ElementUUID</w:t>
            </w:r>
            <w:r w:rsidRPr="00607702">
              <w:rPr>
                <w:sz w:val="20"/>
              </w:rPr>
              <w:t xml:space="preserve">: </w:t>
            </w:r>
            <w:r>
              <w:rPr>
                <w:sz w:val="20"/>
              </w:rPr>
              <w:t>-</w:t>
            </w:r>
          </w:p>
          <w:p w14:paraId="5F8FB73A" w14:textId="1B98510E" w:rsidR="009F1D37" w:rsidRPr="009F1D37" w:rsidRDefault="009F1D37" w:rsidP="009F1D37">
            <w:pPr>
              <w:pStyle w:val="Prrafodelista"/>
              <w:numPr>
                <w:ilvl w:val="0"/>
                <w:numId w:val="30"/>
              </w:numPr>
              <w:rPr>
                <w:sz w:val="20"/>
              </w:rPr>
            </w:pPr>
            <w:r w:rsidRPr="00607702">
              <w:rPr>
                <w:sz w:val="20"/>
                <w:u w:val="single"/>
              </w:rPr>
              <w:t>ElementCode</w:t>
            </w:r>
            <w:r w:rsidRPr="00607702">
              <w:rPr>
                <w:sz w:val="20"/>
              </w:rPr>
              <w:t xml:space="preserve">: </w:t>
            </w:r>
            <w:r>
              <w:rPr>
                <w:sz w:val="20"/>
              </w:rPr>
              <w:t>-</w:t>
            </w:r>
          </w:p>
        </w:tc>
      </w:tr>
      <w:tr w:rsidR="009F1D37" w:rsidRPr="006E5D66" w14:paraId="6068B8C8" w14:textId="77777777" w:rsidTr="009F1D37">
        <w:tc>
          <w:tcPr>
            <w:tcW w:w="2263" w:type="dxa"/>
            <w:vAlign w:val="center"/>
          </w:tcPr>
          <w:p w14:paraId="134A8F61" w14:textId="20CAA637" w:rsidR="009F1D37" w:rsidRPr="003A472F" w:rsidRDefault="009F1D37" w:rsidP="009F1D37">
            <w:pPr>
              <w:spacing w:before="60" w:after="60"/>
              <w:jc w:val="left"/>
              <w:rPr>
                <w:sz w:val="20"/>
                <w:lang w:val="fr-FR"/>
              </w:rPr>
            </w:pPr>
            <w:r w:rsidRPr="003A472F">
              <w:rPr>
                <w:sz w:val="20"/>
                <w:lang w:val="fr-FR"/>
              </w:rPr>
              <w:t>{QUESTION</w:t>
            </w:r>
            <w:r>
              <w:rPr>
                <w:sz w:val="20"/>
                <w:lang w:val="fr-FR"/>
              </w:rPr>
              <w:t>_SUBGROUP</w:t>
            </w:r>
            <w:r w:rsidRPr="003A472F">
              <w:rPr>
                <w:sz w:val="20"/>
                <w:lang w:val="fr-FR"/>
              </w:rPr>
              <w:t>}</w:t>
            </w:r>
          </w:p>
        </w:tc>
        <w:tc>
          <w:tcPr>
            <w:tcW w:w="6232" w:type="dxa"/>
            <w:shd w:val="clear" w:color="auto" w:fill="auto"/>
            <w:vAlign w:val="center"/>
          </w:tcPr>
          <w:p w14:paraId="26B56015" w14:textId="77777777" w:rsidR="009F1D37" w:rsidRPr="00607702" w:rsidRDefault="009F1D37" w:rsidP="009F1D37">
            <w:pPr>
              <w:pStyle w:val="Prrafodelista"/>
              <w:numPr>
                <w:ilvl w:val="0"/>
                <w:numId w:val="30"/>
              </w:numPr>
              <w:jc w:val="left"/>
              <w:rPr>
                <w:sz w:val="20"/>
              </w:rPr>
            </w:pPr>
            <w:r w:rsidRPr="00607702">
              <w:rPr>
                <w:sz w:val="20"/>
                <w:u w:val="single"/>
              </w:rPr>
              <w:t>Root element</w:t>
            </w:r>
            <w:r w:rsidRPr="00607702">
              <w:rPr>
                <w:sz w:val="20"/>
              </w:rPr>
              <w:t xml:space="preserve">: </w:t>
            </w:r>
            <w:r>
              <w:rPr>
                <w:sz w:val="20"/>
              </w:rPr>
              <w:t>cac:TenderingCriterion</w:t>
            </w:r>
            <w:r w:rsidRPr="00607702">
              <w:rPr>
                <w:sz w:val="20"/>
              </w:rPr>
              <w:t>/cac:TenderingCriterionPropertyGroup</w:t>
            </w:r>
            <w:r>
              <w:rPr>
                <w:sz w:val="20"/>
              </w:rPr>
              <w:t xml:space="preserve"> /cac:SubsidiaryTenderingCriterionPropertyGroup</w:t>
            </w:r>
          </w:p>
          <w:p w14:paraId="1733D5F4" w14:textId="77777777" w:rsidR="009F1D37" w:rsidRPr="00607702" w:rsidRDefault="009F1D37" w:rsidP="009F1D37">
            <w:pPr>
              <w:pStyle w:val="Prrafodelista"/>
              <w:numPr>
                <w:ilvl w:val="0"/>
                <w:numId w:val="30"/>
              </w:numPr>
              <w:rPr>
                <w:sz w:val="20"/>
              </w:rPr>
            </w:pPr>
            <w:r w:rsidRPr="00607702">
              <w:rPr>
                <w:sz w:val="20"/>
                <w:u w:val="single"/>
              </w:rPr>
              <w:t>Name</w:t>
            </w:r>
            <w:r w:rsidRPr="00607702">
              <w:rPr>
                <w:sz w:val="20"/>
              </w:rPr>
              <w:t>: -</w:t>
            </w:r>
          </w:p>
          <w:p w14:paraId="3AA3C0B1" w14:textId="77777777" w:rsidR="009F1D37" w:rsidRPr="00607702" w:rsidRDefault="009F1D37" w:rsidP="009F1D37">
            <w:pPr>
              <w:pStyle w:val="Prrafodelista"/>
              <w:numPr>
                <w:ilvl w:val="0"/>
                <w:numId w:val="30"/>
              </w:numPr>
              <w:rPr>
                <w:sz w:val="20"/>
              </w:rPr>
            </w:pPr>
            <w:r w:rsidRPr="00607702">
              <w:rPr>
                <w:sz w:val="20"/>
                <w:u w:val="single"/>
              </w:rPr>
              <w:t>Description</w:t>
            </w:r>
            <w:r w:rsidRPr="00607702">
              <w:rPr>
                <w:sz w:val="20"/>
              </w:rPr>
              <w:t xml:space="preserve">: </w:t>
            </w:r>
            <w:r>
              <w:rPr>
                <w:sz w:val="20"/>
              </w:rPr>
              <w:t>-</w:t>
            </w:r>
          </w:p>
          <w:p w14:paraId="372411FB" w14:textId="77777777" w:rsidR="009F1D37" w:rsidRPr="00607702" w:rsidRDefault="009F1D37" w:rsidP="009F1D37">
            <w:pPr>
              <w:pStyle w:val="Prrafodelista"/>
              <w:numPr>
                <w:ilvl w:val="0"/>
                <w:numId w:val="30"/>
              </w:numPr>
              <w:rPr>
                <w:sz w:val="20"/>
              </w:rPr>
            </w:pPr>
            <w:r w:rsidRPr="00607702">
              <w:rPr>
                <w:sz w:val="20"/>
                <w:u w:val="single"/>
              </w:rPr>
              <w:t>PropertyDataType</w:t>
            </w:r>
            <w:r w:rsidRPr="00607702">
              <w:rPr>
                <w:sz w:val="20"/>
              </w:rPr>
              <w:t xml:space="preserve">: </w:t>
            </w:r>
            <w:r>
              <w:rPr>
                <w:sz w:val="20"/>
              </w:rPr>
              <w:t>-</w:t>
            </w:r>
          </w:p>
          <w:p w14:paraId="7DD28F30" w14:textId="77777777" w:rsidR="009F1D37" w:rsidRPr="00607702" w:rsidRDefault="009F1D37" w:rsidP="009F1D37">
            <w:pPr>
              <w:pStyle w:val="Prrafodelista"/>
              <w:numPr>
                <w:ilvl w:val="0"/>
                <w:numId w:val="30"/>
              </w:numPr>
              <w:rPr>
                <w:sz w:val="20"/>
              </w:rPr>
            </w:pPr>
            <w:r w:rsidRPr="00607702">
              <w:rPr>
                <w:sz w:val="20"/>
                <w:u w:val="single"/>
              </w:rPr>
              <w:t>ElementUUID</w:t>
            </w:r>
            <w:r w:rsidRPr="00607702">
              <w:rPr>
                <w:sz w:val="20"/>
              </w:rPr>
              <w:t>: ../cbc:ID</w:t>
            </w:r>
          </w:p>
          <w:p w14:paraId="2E6B2B4B" w14:textId="246EB99B" w:rsidR="009F1D37" w:rsidRPr="009F1D37" w:rsidRDefault="009F1D37" w:rsidP="009F1D37">
            <w:pPr>
              <w:pStyle w:val="Prrafodelista"/>
              <w:numPr>
                <w:ilvl w:val="0"/>
                <w:numId w:val="30"/>
              </w:numPr>
              <w:rPr>
                <w:sz w:val="20"/>
              </w:rPr>
            </w:pPr>
            <w:r w:rsidRPr="00607702">
              <w:rPr>
                <w:sz w:val="20"/>
                <w:u w:val="single"/>
              </w:rPr>
              <w:t>ElementCode</w:t>
            </w:r>
            <w:r w:rsidRPr="00607702">
              <w:rPr>
                <w:sz w:val="20"/>
              </w:rPr>
              <w:t>: ../cbc:PropertygroupTypeCode</w:t>
            </w:r>
          </w:p>
        </w:tc>
      </w:tr>
    </w:tbl>
    <w:p w14:paraId="19EB9666" w14:textId="36672A0A" w:rsidR="00F86D15" w:rsidRDefault="00F86D15">
      <w:pPr>
        <w:rPr>
          <w:rFonts w:eastAsiaTheme="majorEastAsia" w:cstheme="majorBidi"/>
          <w:b/>
          <w:bCs/>
          <w:color w:val="034EA2"/>
          <w:sz w:val="28"/>
          <w:szCs w:val="28"/>
        </w:rPr>
      </w:pPr>
      <w:r>
        <w:br w:type="page"/>
      </w:r>
    </w:p>
    <w:p w14:paraId="1DE32F4F" w14:textId="602581A6" w:rsidR="00440198" w:rsidRDefault="00440198" w:rsidP="00440198">
      <w:pPr>
        <w:pStyle w:val="Ttulo1"/>
      </w:pPr>
      <w:bookmarkStart w:id="192" w:name="_Toc504408260"/>
      <w:r>
        <w:lastRenderedPageBreak/>
        <w:t>Other Common Rules</w:t>
      </w:r>
      <w:bookmarkEnd w:id="192"/>
    </w:p>
    <w:p w14:paraId="2F9A99CE" w14:textId="257D83FE" w:rsidR="00440198" w:rsidRDefault="00440198" w:rsidP="00440198">
      <w:r>
        <w:t>This is the list of rules common to all elements of both, ESPDRequest and ESPDResponse. They do not depend on the test cases:</w:t>
      </w:r>
    </w:p>
    <w:tbl>
      <w:tblPr>
        <w:tblStyle w:val="Tablaconcuadrcula"/>
        <w:tblW w:w="0" w:type="auto"/>
        <w:tblLayout w:type="fixed"/>
        <w:tblLook w:val="04A0" w:firstRow="1" w:lastRow="0" w:firstColumn="1" w:lastColumn="0" w:noHBand="0" w:noVBand="1"/>
      </w:tblPr>
      <w:tblGrid>
        <w:gridCol w:w="1129"/>
        <w:gridCol w:w="3218"/>
        <w:gridCol w:w="4148"/>
      </w:tblGrid>
      <w:tr w:rsidR="000E238C" w:rsidRPr="00325629" w14:paraId="71957DA6" w14:textId="77777777" w:rsidTr="00971278">
        <w:tc>
          <w:tcPr>
            <w:tcW w:w="1129" w:type="dxa"/>
            <w:shd w:val="clear" w:color="auto" w:fill="D9D9D9" w:themeFill="background1" w:themeFillShade="D9"/>
          </w:tcPr>
          <w:p w14:paraId="2AAFB2CC" w14:textId="5DDC227E" w:rsidR="000E238C" w:rsidRPr="00325629" w:rsidRDefault="000E238C" w:rsidP="000E238C">
            <w:pPr>
              <w:spacing w:before="60" w:after="60"/>
              <w:jc w:val="left"/>
              <w:rPr>
                <w:sz w:val="20"/>
              </w:rPr>
            </w:pPr>
            <w:r>
              <w:rPr>
                <w:sz w:val="20"/>
              </w:rPr>
              <w:t>Identifier</w:t>
            </w:r>
          </w:p>
        </w:tc>
        <w:tc>
          <w:tcPr>
            <w:tcW w:w="3218" w:type="dxa"/>
            <w:shd w:val="clear" w:color="auto" w:fill="D9D9D9" w:themeFill="background1" w:themeFillShade="D9"/>
            <w:vAlign w:val="center"/>
          </w:tcPr>
          <w:p w14:paraId="5051B74A" w14:textId="57AD33F9" w:rsidR="000E238C" w:rsidRPr="00325629" w:rsidRDefault="000E238C" w:rsidP="000E238C">
            <w:pPr>
              <w:spacing w:before="60" w:after="60"/>
              <w:jc w:val="left"/>
              <w:rPr>
                <w:rFonts w:ascii="Courier New" w:hAnsi="Courier New" w:cs="Courier New"/>
                <w:sz w:val="20"/>
              </w:rPr>
            </w:pPr>
            <w:r w:rsidRPr="00325629">
              <w:rPr>
                <w:sz w:val="20"/>
              </w:rPr>
              <w:t>XSD Business Rule description</w:t>
            </w:r>
          </w:p>
        </w:tc>
        <w:tc>
          <w:tcPr>
            <w:tcW w:w="4148" w:type="dxa"/>
            <w:shd w:val="clear" w:color="auto" w:fill="D9D9D9" w:themeFill="background1" w:themeFillShade="D9"/>
            <w:vAlign w:val="center"/>
          </w:tcPr>
          <w:p w14:paraId="69F18558" w14:textId="77777777" w:rsidR="000E238C" w:rsidRPr="00325629" w:rsidRDefault="000E238C" w:rsidP="000E238C">
            <w:pPr>
              <w:spacing w:before="60" w:after="60"/>
              <w:jc w:val="left"/>
              <w:rPr>
                <w:rFonts w:ascii="Courier New" w:hAnsi="Courier New" w:cs="Courier New"/>
                <w:sz w:val="20"/>
              </w:rPr>
            </w:pPr>
            <w:r w:rsidRPr="00325629">
              <w:rPr>
                <w:sz w:val="20"/>
              </w:rPr>
              <w:t>XSD Business Rule Schematron</w:t>
            </w:r>
          </w:p>
        </w:tc>
      </w:tr>
      <w:tr w:rsidR="000E238C" w:rsidRPr="00325629" w14:paraId="000EE258" w14:textId="77777777" w:rsidTr="00971278">
        <w:tc>
          <w:tcPr>
            <w:tcW w:w="1129" w:type="dxa"/>
            <w:vAlign w:val="center"/>
          </w:tcPr>
          <w:p w14:paraId="70E0235B" w14:textId="60B1263A" w:rsidR="000E238C" w:rsidRPr="00971278" w:rsidRDefault="000E238C" w:rsidP="00971278">
            <w:pPr>
              <w:pStyle w:val="Prrafodelista"/>
              <w:numPr>
                <w:ilvl w:val="0"/>
                <w:numId w:val="25"/>
              </w:numPr>
              <w:spacing w:before="60" w:after="60"/>
              <w:ind w:left="313"/>
              <w:jc w:val="left"/>
              <w:rPr>
                <w:sz w:val="20"/>
                <w:szCs w:val="20"/>
              </w:rPr>
            </w:pPr>
            <w:r w:rsidRPr="00971278">
              <w:rPr>
                <w:sz w:val="20"/>
                <w:szCs w:val="20"/>
              </w:rPr>
              <w:t>1</w:t>
            </w:r>
          </w:p>
        </w:tc>
        <w:tc>
          <w:tcPr>
            <w:tcW w:w="3218" w:type="dxa"/>
            <w:shd w:val="clear" w:color="auto" w:fill="auto"/>
            <w:vAlign w:val="center"/>
          </w:tcPr>
          <w:p w14:paraId="0F022CBD" w14:textId="316AFFB2" w:rsidR="000E238C" w:rsidRPr="00440198" w:rsidRDefault="000E238C" w:rsidP="000E238C">
            <w:pPr>
              <w:spacing w:before="60" w:after="60"/>
              <w:rPr>
                <w:sz w:val="20"/>
                <w:szCs w:val="20"/>
              </w:rPr>
            </w:pPr>
            <w:r w:rsidRPr="00440198">
              <w:rPr>
                <w:sz w:val="20"/>
                <w:szCs w:val="20"/>
              </w:rPr>
              <w:t>For codes, this ESPD V02.00.00 specification requires always three mandatory attributes: listID, listAgencyID, and listVersionID.</w:t>
            </w:r>
          </w:p>
        </w:tc>
        <w:tc>
          <w:tcPr>
            <w:tcW w:w="4148" w:type="dxa"/>
            <w:shd w:val="clear" w:color="auto" w:fill="auto"/>
            <w:vAlign w:val="center"/>
          </w:tcPr>
          <w:p w14:paraId="38FAC97B" w14:textId="77777777" w:rsidR="000E238C" w:rsidRDefault="000E238C" w:rsidP="000E238C">
            <w:pPr>
              <w:pStyle w:val="Prrafodelista"/>
              <w:numPr>
                <w:ilvl w:val="0"/>
                <w:numId w:val="12"/>
              </w:numPr>
              <w:spacing w:before="60" w:after="60"/>
              <w:jc w:val="left"/>
              <w:rPr>
                <w:sz w:val="20"/>
              </w:rPr>
            </w:pPr>
            <w:r>
              <w:rPr>
                <w:sz w:val="20"/>
              </w:rPr>
              <w:t>Severity: ERROR</w:t>
            </w:r>
          </w:p>
          <w:p w14:paraId="71DA3D9C" w14:textId="77777777" w:rsidR="000E238C" w:rsidRDefault="000E238C" w:rsidP="000E238C">
            <w:pPr>
              <w:pStyle w:val="Prrafodelista"/>
              <w:numPr>
                <w:ilvl w:val="0"/>
                <w:numId w:val="0"/>
              </w:numPr>
              <w:spacing w:before="60" w:after="60"/>
              <w:ind w:left="360"/>
              <w:jc w:val="left"/>
              <w:rPr>
                <w:sz w:val="20"/>
              </w:rPr>
            </w:pPr>
          </w:p>
          <w:p w14:paraId="149A572C" w14:textId="0E8212A3" w:rsidR="000E238C" w:rsidRPr="003E26AD" w:rsidRDefault="000E238C" w:rsidP="00781ABF">
            <w:pPr>
              <w:pStyle w:val="Prrafodelista"/>
              <w:numPr>
                <w:ilvl w:val="0"/>
                <w:numId w:val="12"/>
              </w:numPr>
              <w:spacing w:before="60" w:after="60"/>
              <w:jc w:val="left"/>
              <w:rPr>
                <w:sz w:val="20"/>
              </w:rPr>
            </w:pPr>
            <w:r>
              <w:rPr>
                <w:sz w:val="20"/>
              </w:rPr>
              <w:t>Elements which are codes (</w:t>
            </w:r>
            <w:r w:rsidR="009F1D37">
              <w:rPr>
                <w:sz w:val="20"/>
              </w:rPr>
              <w:t>its</w:t>
            </w:r>
            <w:r>
              <w:rPr>
                <w:sz w:val="20"/>
              </w:rPr>
              <w:t xml:space="preserve"> type is </w:t>
            </w:r>
            <w:r w:rsidRPr="000E238C">
              <w:rPr>
                <w:rFonts w:ascii="Courier New" w:hAnsi="Courier New" w:cs="Courier New"/>
                <w:sz w:val="20"/>
              </w:rPr>
              <w:t>CodeType</w:t>
            </w:r>
            <w:r>
              <w:rPr>
                <w:rFonts w:ascii="Arial" w:eastAsiaTheme="minorHAnsi" w:hAnsi="Arial" w:cs="Arial"/>
                <w:color w:val="000000"/>
                <w:sz w:val="20"/>
                <w:szCs w:val="20"/>
                <w:lang w:eastAsia="en-US"/>
              </w:rPr>
              <w:t>)</w:t>
            </w:r>
            <w:r w:rsidR="009F1D37">
              <w:rPr>
                <w:sz w:val="20"/>
              </w:rPr>
              <w:t xml:space="preserve">, the </w:t>
            </w:r>
            <w:r>
              <w:rPr>
                <w:sz w:val="20"/>
              </w:rPr>
              <w:t xml:space="preserve">attributes </w:t>
            </w:r>
            <w:r w:rsidRPr="00440198">
              <w:rPr>
                <w:rFonts w:ascii="Courier New" w:hAnsi="Courier New" w:cs="Courier New"/>
                <w:sz w:val="20"/>
              </w:rPr>
              <w:t>listID</w:t>
            </w:r>
            <w:r>
              <w:rPr>
                <w:sz w:val="20"/>
              </w:rPr>
              <w:t xml:space="preserve">, </w:t>
            </w:r>
            <w:r w:rsidRPr="00440198">
              <w:rPr>
                <w:rFonts w:ascii="Courier New" w:hAnsi="Courier New" w:cs="Courier New"/>
                <w:sz w:val="20"/>
              </w:rPr>
              <w:t>listAgency</w:t>
            </w:r>
            <w:r w:rsidR="00781ABF">
              <w:rPr>
                <w:rFonts w:ascii="Courier New" w:hAnsi="Courier New" w:cs="Courier New"/>
                <w:sz w:val="20"/>
              </w:rPr>
              <w:t>ID</w:t>
            </w:r>
            <w:r>
              <w:rPr>
                <w:sz w:val="20"/>
              </w:rPr>
              <w:t xml:space="preserve"> and </w:t>
            </w:r>
            <w:r w:rsidRPr="00440198">
              <w:rPr>
                <w:rFonts w:ascii="Courier New" w:hAnsi="Courier New" w:cs="Courier New"/>
                <w:sz w:val="20"/>
              </w:rPr>
              <w:t>listVersionID</w:t>
            </w:r>
            <w:r>
              <w:rPr>
                <w:sz w:val="20"/>
              </w:rPr>
              <w:t xml:space="preserve"> are mandatory.</w:t>
            </w:r>
          </w:p>
        </w:tc>
      </w:tr>
      <w:tr w:rsidR="000E238C" w:rsidRPr="00325629" w14:paraId="13B52043" w14:textId="77777777" w:rsidTr="00971278">
        <w:tc>
          <w:tcPr>
            <w:tcW w:w="1129" w:type="dxa"/>
            <w:vAlign w:val="center"/>
          </w:tcPr>
          <w:p w14:paraId="1E2A7521" w14:textId="01B8845E" w:rsidR="000E238C" w:rsidRPr="00971278" w:rsidRDefault="000E238C"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37F74F65" w14:textId="61B95623" w:rsidR="000E238C" w:rsidRPr="00440198" w:rsidRDefault="000E238C" w:rsidP="000E238C">
            <w:pPr>
              <w:spacing w:before="60" w:after="60"/>
              <w:rPr>
                <w:sz w:val="20"/>
                <w:szCs w:val="20"/>
              </w:rPr>
            </w:pPr>
            <w:r w:rsidRPr="000E238C">
              <w:rPr>
                <w:sz w:val="20"/>
                <w:szCs w:val="20"/>
              </w:rPr>
              <w:t>For identifiers, this ESPD V02.00.00 specification requires at least (and always) the mandatory attribute schemeAgencyID.</w:t>
            </w:r>
          </w:p>
        </w:tc>
        <w:tc>
          <w:tcPr>
            <w:tcW w:w="4148" w:type="dxa"/>
            <w:shd w:val="clear" w:color="auto" w:fill="auto"/>
            <w:vAlign w:val="center"/>
          </w:tcPr>
          <w:p w14:paraId="288AD27A" w14:textId="77777777" w:rsidR="000E238C" w:rsidRDefault="000E238C" w:rsidP="000E238C">
            <w:pPr>
              <w:pStyle w:val="Prrafodelista"/>
              <w:numPr>
                <w:ilvl w:val="0"/>
                <w:numId w:val="12"/>
              </w:numPr>
              <w:spacing w:before="60" w:after="60"/>
              <w:jc w:val="left"/>
              <w:rPr>
                <w:sz w:val="20"/>
              </w:rPr>
            </w:pPr>
            <w:r>
              <w:rPr>
                <w:sz w:val="20"/>
              </w:rPr>
              <w:t>Severity: ERROR</w:t>
            </w:r>
          </w:p>
          <w:p w14:paraId="70B95B4C" w14:textId="77777777" w:rsidR="000E238C" w:rsidRDefault="000E238C" w:rsidP="000E238C">
            <w:pPr>
              <w:pStyle w:val="Prrafodelista"/>
              <w:numPr>
                <w:ilvl w:val="0"/>
                <w:numId w:val="0"/>
              </w:numPr>
              <w:spacing w:before="60" w:after="60"/>
              <w:ind w:left="360"/>
              <w:jc w:val="left"/>
              <w:rPr>
                <w:sz w:val="20"/>
              </w:rPr>
            </w:pPr>
          </w:p>
          <w:p w14:paraId="25ADB2E7" w14:textId="4C37761D" w:rsidR="000E238C" w:rsidRDefault="000E238C" w:rsidP="009F1D37">
            <w:pPr>
              <w:pStyle w:val="Prrafodelista"/>
              <w:numPr>
                <w:ilvl w:val="0"/>
                <w:numId w:val="12"/>
              </w:numPr>
              <w:spacing w:before="60" w:after="60"/>
              <w:jc w:val="left"/>
              <w:rPr>
                <w:sz w:val="20"/>
              </w:rPr>
            </w:pPr>
            <w:r>
              <w:rPr>
                <w:sz w:val="20"/>
              </w:rPr>
              <w:t>Elements which are identifiers (</w:t>
            </w:r>
            <w:r w:rsidR="009F1D37">
              <w:rPr>
                <w:sz w:val="20"/>
              </w:rPr>
              <w:t>its</w:t>
            </w:r>
            <w:r>
              <w:rPr>
                <w:sz w:val="20"/>
              </w:rPr>
              <w:t xml:space="preserve"> type is </w:t>
            </w:r>
            <w:r>
              <w:rPr>
                <w:rFonts w:ascii="Courier New" w:hAnsi="Courier New" w:cs="Courier New"/>
                <w:sz w:val="20"/>
              </w:rPr>
              <w:t>Identifier</w:t>
            </w:r>
            <w:r w:rsidRPr="000E238C">
              <w:rPr>
                <w:rFonts w:ascii="Courier New" w:hAnsi="Courier New" w:cs="Courier New"/>
                <w:sz w:val="20"/>
              </w:rPr>
              <w:t>Type</w:t>
            </w:r>
            <w:r>
              <w:rPr>
                <w:rFonts w:ascii="Arial" w:eastAsiaTheme="minorHAnsi" w:hAnsi="Arial" w:cs="Arial"/>
                <w:color w:val="000000"/>
                <w:sz w:val="20"/>
                <w:szCs w:val="20"/>
                <w:lang w:eastAsia="en-US"/>
              </w:rPr>
              <w:t>)</w:t>
            </w:r>
            <w:r>
              <w:rPr>
                <w:sz w:val="20"/>
              </w:rPr>
              <w:t xml:space="preserve"> the attribute </w:t>
            </w:r>
            <w:r>
              <w:rPr>
                <w:rFonts w:ascii="Courier New" w:hAnsi="Courier New" w:cs="Courier New"/>
                <w:sz w:val="20"/>
              </w:rPr>
              <w:t>schemeAgencyID</w:t>
            </w:r>
            <w:r>
              <w:rPr>
                <w:sz w:val="20"/>
              </w:rPr>
              <w:t xml:space="preserve"> is mandatory.</w:t>
            </w:r>
          </w:p>
        </w:tc>
      </w:tr>
      <w:tr w:rsidR="00D13AFE" w:rsidRPr="00325629" w14:paraId="2ADC9112" w14:textId="77777777" w:rsidTr="00971278">
        <w:tc>
          <w:tcPr>
            <w:tcW w:w="1129" w:type="dxa"/>
            <w:vAlign w:val="center"/>
          </w:tcPr>
          <w:p w14:paraId="047F2210" w14:textId="1EBAC4F8" w:rsidR="00D13AFE" w:rsidRPr="00971278" w:rsidRDefault="00D13AFE"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1C4A728B" w14:textId="2BBE3783" w:rsidR="00D13AFE" w:rsidRPr="000E238C" w:rsidRDefault="00D13AFE" w:rsidP="000E238C">
            <w:pPr>
              <w:spacing w:before="60" w:after="60"/>
              <w:rPr>
                <w:sz w:val="20"/>
                <w:szCs w:val="20"/>
              </w:rPr>
            </w:pPr>
            <w:r w:rsidRPr="00D13AFE">
              <w:rPr>
                <w:sz w:val="20"/>
                <w:szCs w:val="20"/>
              </w:rPr>
              <w:t>Compulsory use of the code list</w:t>
            </w:r>
            <w:r>
              <w:rPr>
                <w:sz w:val="20"/>
                <w:szCs w:val="20"/>
              </w:rPr>
              <w:t xml:space="preserve"> identified within the document </w:t>
            </w:r>
            <w:r>
              <w:rPr>
                <w:sz w:val="20"/>
                <w:szCs w:val="20"/>
              </w:rPr>
              <w:fldChar w:fldCharType="begin"/>
            </w:r>
            <w:r>
              <w:rPr>
                <w:sz w:val="20"/>
                <w:szCs w:val="20"/>
              </w:rPr>
              <w:instrText xml:space="preserve"> REF _Ref503168367 \r \h </w:instrText>
            </w:r>
            <w:r>
              <w:rPr>
                <w:sz w:val="20"/>
                <w:szCs w:val="20"/>
              </w:rPr>
            </w:r>
            <w:r>
              <w:rPr>
                <w:sz w:val="20"/>
                <w:szCs w:val="20"/>
              </w:rPr>
              <w:fldChar w:fldCharType="separate"/>
            </w:r>
            <w:r w:rsidR="00AA46A3">
              <w:rPr>
                <w:sz w:val="20"/>
                <w:szCs w:val="20"/>
              </w:rPr>
              <w:t>[RD02]</w:t>
            </w:r>
            <w:r>
              <w:rPr>
                <w:sz w:val="20"/>
                <w:szCs w:val="20"/>
              </w:rPr>
              <w:fldChar w:fldCharType="end"/>
            </w:r>
            <w:r>
              <w:rPr>
                <w:sz w:val="20"/>
                <w:szCs w:val="20"/>
              </w:rPr>
              <w:t>.</w:t>
            </w:r>
          </w:p>
        </w:tc>
        <w:tc>
          <w:tcPr>
            <w:tcW w:w="4148" w:type="dxa"/>
            <w:shd w:val="clear" w:color="auto" w:fill="auto"/>
            <w:vAlign w:val="center"/>
          </w:tcPr>
          <w:p w14:paraId="5C363E37" w14:textId="473A975C" w:rsidR="005467EF" w:rsidRDefault="005467EF" w:rsidP="005467EF">
            <w:pPr>
              <w:pStyle w:val="Prrafodelista"/>
              <w:numPr>
                <w:ilvl w:val="0"/>
                <w:numId w:val="12"/>
              </w:numPr>
              <w:spacing w:before="60" w:after="60"/>
              <w:jc w:val="left"/>
              <w:rPr>
                <w:sz w:val="20"/>
              </w:rPr>
            </w:pPr>
            <w:r>
              <w:rPr>
                <w:sz w:val="20"/>
              </w:rPr>
              <w:t>Severity: ERROR</w:t>
            </w:r>
          </w:p>
          <w:p w14:paraId="785CF63E" w14:textId="77777777" w:rsidR="005467EF" w:rsidRPr="005467EF" w:rsidRDefault="005467EF" w:rsidP="005467EF">
            <w:pPr>
              <w:spacing w:before="60" w:after="60"/>
              <w:jc w:val="left"/>
              <w:rPr>
                <w:sz w:val="20"/>
              </w:rPr>
            </w:pPr>
          </w:p>
          <w:p w14:paraId="6F18F0D8" w14:textId="7123A46D" w:rsidR="00D13AFE" w:rsidRPr="005467EF" w:rsidRDefault="005467EF" w:rsidP="005467EF">
            <w:pPr>
              <w:pStyle w:val="Prrafodelista"/>
              <w:numPr>
                <w:ilvl w:val="0"/>
                <w:numId w:val="12"/>
              </w:numPr>
              <w:spacing w:before="60" w:after="60"/>
              <w:jc w:val="left"/>
              <w:rPr>
                <w:sz w:val="20"/>
              </w:rPr>
            </w:pPr>
            <w:r>
              <w:rPr>
                <w:sz w:val="20"/>
              </w:rPr>
              <w:t>Compulsory use of the code list identified within the “</w:t>
            </w:r>
            <w:r w:rsidRPr="005467EF">
              <w:rPr>
                <w:sz w:val="20"/>
                <w:szCs w:val="20"/>
              </w:rPr>
              <w:fldChar w:fldCharType="begin"/>
            </w:r>
            <w:r w:rsidRPr="005467EF">
              <w:rPr>
                <w:sz w:val="20"/>
                <w:szCs w:val="20"/>
              </w:rPr>
              <w:instrText xml:space="preserve"> REF _Ref503436681 \w \h </w:instrText>
            </w:r>
            <w:r>
              <w:rPr>
                <w:sz w:val="20"/>
                <w:szCs w:val="20"/>
              </w:rPr>
              <w:instrText xml:space="preserve"> \* MERGEFORMAT </w:instrText>
            </w:r>
            <w:r w:rsidRPr="005467EF">
              <w:rPr>
                <w:sz w:val="20"/>
                <w:szCs w:val="20"/>
              </w:rPr>
            </w:r>
            <w:r w:rsidRPr="005467EF">
              <w:rPr>
                <w:sz w:val="20"/>
                <w:szCs w:val="20"/>
              </w:rPr>
              <w:fldChar w:fldCharType="separate"/>
            </w:r>
            <w:r w:rsidR="00AA46A3">
              <w:rPr>
                <w:sz w:val="20"/>
                <w:szCs w:val="20"/>
              </w:rPr>
              <w:t>12</w:t>
            </w:r>
            <w:r w:rsidRPr="005467EF">
              <w:rPr>
                <w:sz w:val="20"/>
                <w:szCs w:val="20"/>
              </w:rPr>
              <w:fldChar w:fldCharType="end"/>
            </w:r>
            <w:r w:rsidRPr="005467EF">
              <w:rPr>
                <w:sz w:val="20"/>
                <w:szCs w:val="20"/>
              </w:rPr>
              <w:t xml:space="preserve"> </w:t>
            </w:r>
            <w:r w:rsidRPr="005467EF">
              <w:rPr>
                <w:sz w:val="20"/>
                <w:szCs w:val="20"/>
              </w:rPr>
              <w:fldChar w:fldCharType="begin"/>
            </w:r>
            <w:r w:rsidRPr="005467EF">
              <w:rPr>
                <w:sz w:val="20"/>
                <w:szCs w:val="20"/>
              </w:rPr>
              <w:instrText xml:space="preserve"> REF _Ref503436681 \h </w:instrText>
            </w:r>
            <w:r>
              <w:rPr>
                <w:sz w:val="20"/>
                <w:szCs w:val="20"/>
              </w:rPr>
              <w:instrText xml:space="preserve"> \* MERGEFORMAT </w:instrText>
            </w:r>
            <w:r w:rsidRPr="005467EF">
              <w:rPr>
                <w:sz w:val="20"/>
                <w:szCs w:val="20"/>
              </w:rPr>
            </w:r>
            <w:r w:rsidRPr="005467EF">
              <w:rPr>
                <w:sz w:val="20"/>
                <w:szCs w:val="20"/>
              </w:rPr>
              <w:fldChar w:fldCharType="separate"/>
            </w:r>
            <w:r w:rsidR="00AA46A3" w:rsidRPr="00AA46A3">
              <w:rPr>
                <w:sz w:val="20"/>
                <w:szCs w:val="20"/>
              </w:rPr>
              <w:t>Annex I: XSD’s elements and Code Lists</w:t>
            </w:r>
            <w:r w:rsidRPr="005467EF">
              <w:rPr>
                <w:sz w:val="20"/>
                <w:szCs w:val="20"/>
              </w:rPr>
              <w:fldChar w:fldCharType="end"/>
            </w:r>
            <w:r>
              <w:rPr>
                <w:sz w:val="20"/>
              </w:rPr>
              <w:t>”</w:t>
            </w:r>
          </w:p>
        </w:tc>
      </w:tr>
      <w:tr w:rsidR="00AA36CE" w:rsidRPr="00325629" w14:paraId="5A0BD800" w14:textId="77777777" w:rsidTr="00971278">
        <w:tc>
          <w:tcPr>
            <w:tcW w:w="1129" w:type="dxa"/>
            <w:vAlign w:val="center"/>
          </w:tcPr>
          <w:p w14:paraId="7481FC15" w14:textId="7E23281F" w:rsidR="00AA36CE" w:rsidRPr="00971278" w:rsidRDefault="00AA36CE"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39B0B1E8" w14:textId="06747D55" w:rsidR="00AA36CE" w:rsidRPr="00D13AFE" w:rsidRDefault="00AA36CE" w:rsidP="000E238C">
            <w:pPr>
              <w:spacing w:before="60" w:after="60"/>
              <w:rPr>
                <w:sz w:val="20"/>
                <w:szCs w:val="20"/>
              </w:rPr>
            </w:pPr>
            <w:r>
              <w:rPr>
                <w:sz w:val="20"/>
                <w:szCs w:val="20"/>
              </w:rPr>
              <w:t>There are</w:t>
            </w:r>
            <w:r w:rsidRPr="00AA36CE">
              <w:rPr>
                <w:sz w:val="20"/>
                <w:szCs w:val="20"/>
              </w:rPr>
              <w:t xml:space="preserve"> cardinality constraints added by the ESPD</w:t>
            </w:r>
            <w:r>
              <w:rPr>
                <w:sz w:val="20"/>
                <w:szCs w:val="20"/>
              </w:rPr>
              <w:t xml:space="preserve"> which</w:t>
            </w:r>
            <w:r w:rsidRPr="00AA36CE">
              <w:rPr>
                <w:sz w:val="20"/>
                <w:szCs w:val="20"/>
              </w:rPr>
              <w:t xml:space="preserve"> are not defined in the XSD Schema.</w:t>
            </w:r>
          </w:p>
        </w:tc>
        <w:tc>
          <w:tcPr>
            <w:tcW w:w="4148" w:type="dxa"/>
            <w:shd w:val="clear" w:color="auto" w:fill="auto"/>
            <w:vAlign w:val="center"/>
          </w:tcPr>
          <w:p w14:paraId="325465BC" w14:textId="77777777" w:rsidR="00AA36CE" w:rsidRDefault="00AA36CE" w:rsidP="00AA36CE">
            <w:pPr>
              <w:pStyle w:val="Prrafodelista"/>
              <w:numPr>
                <w:ilvl w:val="0"/>
                <w:numId w:val="12"/>
              </w:numPr>
              <w:spacing w:before="60" w:after="60"/>
              <w:jc w:val="left"/>
              <w:rPr>
                <w:sz w:val="20"/>
              </w:rPr>
            </w:pPr>
            <w:r>
              <w:rPr>
                <w:sz w:val="20"/>
              </w:rPr>
              <w:t>Severity: ERROR</w:t>
            </w:r>
          </w:p>
          <w:p w14:paraId="6ACFAF0B" w14:textId="77777777" w:rsidR="00AA36CE" w:rsidRDefault="00AA36CE" w:rsidP="00AA36CE">
            <w:pPr>
              <w:pStyle w:val="Prrafodelista"/>
              <w:numPr>
                <w:ilvl w:val="0"/>
                <w:numId w:val="0"/>
              </w:numPr>
              <w:spacing w:before="60" w:after="60"/>
              <w:ind w:left="360"/>
              <w:jc w:val="left"/>
              <w:rPr>
                <w:sz w:val="20"/>
              </w:rPr>
            </w:pPr>
          </w:p>
          <w:p w14:paraId="4AA5E9EC" w14:textId="390EDF05" w:rsidR="00AA36CE" w:rsidRPr="00AA36CE" w:rsidRDefault="00AA36CE" w:rsidP="00AA36CE">
            <w:pPr>
              <w:pStyle w:val="Prrafodelista"/>
              <w:numPr>
                <w:ilvl w:val="0"/>
                <w:numId w:val="12"/>
              </w:numPr>
              <w:spacing w:before="60" w:after="60"/>
              <w:jc w:val="left"/>
              <w:rPr>
                <w:sz w:val="20"/>
              </w:rPr>
            </w:pPr>
            <w:r>
              <w:rPr>
                <w:sz w:val="20"/>
              </w:rPr>
              <w:t xml:space="preserve">Compulsory </w:t>
            </w:r>
            <w:r w:rsidR="004C758F">
              <w:rPr>
                <w:sz w:val="20"/>
              </w:rPr>
              <w:t>use of the elements listed within “</w:t>
            </w:r>
            <w:r w:rsidR="008A588F" w:rsidRPr="008A588F">
              <w:rPr>
                <w:sz w:val="20"/>
                <w:szCs w:val="20"/>
              </w:rPr>
              <w:fldChar w:fldCharType="begin"/>
            </w:r>
            <w:r w:rsidR="008A588F" w:rsidRPr="008A588F">
              <w:rPr>
                <w:sz w:val="20"/>
                <w:szCs w:val="20"/>
              </w:rPr>
              <w:instrText xml:space="preserve"> REF _Ref503438434 \n \h </w:instrText>
            </w:r>
            <w:r w:rsidR="008A588F">
              <w:rPr>
                <w:sz w:val="20"/>
                <w:szCs w:val="20"/>
              </w:rPr>
              <w:instrText xml:space="preserve"> \* MERGEFORMAT </w:instrText>
            </w:r>
            <w:r w:rsidR="008A588F" w:rsidRPr="008A588F">
              <w:rPr>
                <w:sz w:val="20"/>
                <w:szCs w:val="20"/>
              </w:rPr>
            </w:r>
            <w:r w:rsidR="008A588F" w:rsidRPr="008A588F">
              <w:rPr>
                <w:sz w:val="20"/>
                <w:szCs w:val="20"/>
              </w:rPr>
              <w:fldChar w:fldCharType="separate"/>
            </w:r>
            <w:r w:rsidR="00AA46A3">
              <w:rPr>
                <w:sz w:val="20"/>
                <w:szCs w:val="20"/>
              </w:rPr>
              <w:t>13</w:t>
            </w:r>
            <w:r w:rsidR="008A588F" w:rsidRPr="008A588F">
              <w:rPr>
                <w:sz w:val="20"/>
                <w:szCs w:val="20"/>
              </w:rPr>
              <w:fldChar w:fldCharType="end"/>
            </w:r>
            <w:r w:rsidR="008A588F" w:rsidRPr="008A588F">
              <w:rPr>
                <w:sz w:val="20"/>
                <w:szCs w:val="20"/>
              </w:rPr>
              <w:t xml:space="preserve"> </w:t>
            </w:r>
            <w:r w:rsidR="008A588F" w:rsidRPr="008A588F">
              <w:rPr>
                <w:sz w:val="20"/>
                <w:szCs w:val="20"/>
              </w:rPr>
              <w:fldChar w:fldCharType="begin"/>
            </w:r>
            <w:r w:rsidR="008A588F" w:rsidRPr="008A588F">
              <w:rPr>
                <w:sz w:val="20"/>
                <w:szCs w:val="20"/>
              </w:rPr>
              <w:instrText xml:space="preserve"> REF _Ref503438434 \h </w:instrText>
            </w:r>
            <w:r w:rsidR="008A588F">
              <w:rPr>
                <w:sz w:val="20"/>
                <w:szCs w:val="20"/>
              </w:rPr>
              <w:instrText xml:space="preserve"> \* MERGEFORMAT </w:instrText>
            </w:r>
            <w:r w:rsidR="008A588F" w:rsidRPr="008A588F">
              <w:rPr>
                <w:sz w:val="20"/>
                <w:szCs w:val="20"/>
              </w:rPr>
            </w:r>
            <w:r w:rsidR="008A588F" w:rsidRPr="008A588F">
              <w:rPr>
                <w:sz w:val="20"/>
                <w:szCs w:val="20"/>
              </w:rPr>
              <w:fldChar w:fldCharType="separate"/>
            </w:r>
            <w:r w:rsidR="00AA46A3" w:rsidRPr="00AA46A3">
              <w:rPr>
                <w:sz w:val="20"/>
                <w:szCs w:val="20"/>
              </w:rPr>
              <w:t>Annex II: Compulsory XSD’s elements</w:t>
            </w:r>
            <w:r w:rsidR="008A588F" w:rsidRPr="008A588F">
              <w:rPr>
                <w:sz w:val="20"/>
                <w:szCs w:val="20"/>
              </w:rPr>
              <w:fldChar w:fldCharType="end"/>
            </w:r>
            <w:r w:rsidR="004C758F">
              <w:rPr>
                <w:sz w:val="20"/>
              </w:rPr>
              <w:t>”</w:t>
            </w:r>
          </w:p>
        </w:tc>
      </w:tr>
      <w:tr w:rsidR="007F6DA1" w:rsidRPr="00325629" w14:paraId="0FEA7CC8" w14:textId="77777777" w:rsidTr="00971278">
        <w:tc>
          <w:tcPr>
            <w:tcW w:w="1129" w:type="dxa"/>
            <w:vAlign w:val="center"/>
          </w:tcPr>
          <w:p w14:paraId="5C882F53" w14:textId="25C72FCA" w:rsidR="007F6DA1" w:rsidRPr="00971278" w:rsidRDefault="007F6DA1"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403B3FAF" w14:textId="20590F6C" w:rsidR="00A42712" w:rsidRDefault="00A42712" w:rsidP="000E238C">
            <w:pPr>
              <w:spacing w:before="60" w:after="60"/>
              <w:rPr>
                <w:sz w:val="20"/>
                <w:szCs w:val="20"/>
              </w:rPr>
            </w:pPr>
            <w:r>
              <w:rPr>
                <w:sz w:val="20"/>
                <w:szCs w:val="20"/>
              </w:rPr>
              <w:t>Business requirement:</w:t>
            </w:r>
            <w:r>
              <w:rPr>
                <w:rFonts w:ascii="DejaVu Serif" w:hAnsi="DejaVu Serif"/>
                <w:spacing w:val="-2"/>
                <w:shd w:val="clear" w:color="auto" w:fill="FFFFFF"/>
              </w:rPr>
              <w:t> </w:t>
            </w:r>
            <w:hyperlink r:id="rId81" w:anchor="BIS41-ESPDV2.0-tbr070-002" w:history="1">
              <w:r w:rsidRPr="00A42712">
                <w:rPr>
                  <w:rStyle w:val="nfasis"/>
                  <w:color w:val="2156A5"/>
                  <w:spacing w:val="-2"/>
                  <w:sz w:val="20"/>
                  <w:u w:val="single"/>
                </w:rPr>
                <w:t>tbr070-002</w:t>
              </w:r>
            </w:hyperlink>
          </w:p>
          <w:p w14:paraId="6906E8B1" w14:textId="77777777" w:rsidR="007F6DA1" w:rsidRDefault="007F6DA1" w:rsidP="000E238C">
            <w:pPr>
              <w:spacing w:before="60" w:after="60"/>
              <w:rPr>
                <w:sz w:val="20"/>
                <w:szCs w:val="20"/>
              </w:rPr>
            </w:pPr>
            <w:r w:rsidRPr="007F6DA1">
              <w:rPr>
                <w:sz w:val="20"/>
                <w:szCs w:val="20"/>
              </w:rPr>
              <w:t>Identifies the earliest version of the UBL 2 schema</w:t>
            </w:r>
            <w:r>
              <w:rPr>
                <w:sz w:val="20"/>
                <w:szCs w:val="20"/>
              </w:rPr>
              <w:t>.</w:t>
            </w:r>
          </w:p>
          <w:p w14:paraId="6F8C7411" w14:textId="41ED297E" w:rsidR="007F6DA1" w:rsidRDefault="007F6DA1" w:rsidP="000E238C">
            <w:pPr>
              <w:spacing w:before="60" w:after="60"/>
              <w:rPr>
                <w:sz w:val="20"/>
                <w:szCs w:val="20"/>
              </w:rPr>
            </w:pPr>
            <w:r w:rsidRPr="007F6DA1">
              <w:rPr>
                <w:sz w:val="20"/>
                <w:szCs w:val="20"/>
              </w:rPr>
              <w:t>Use the value "2.2". Use also "OASIS-UBL-TC" for the schemeAgencyID attribute.</w:t>
            </w:r>
          </w:p>
        </w:tc>
        <w:tc>
          <w:tcPr>
            <w:tcW w:w="4148" w:type="dxa"/>
            <w:shd w:val="clear" w:color="auto" w:fill="auto"/>
            <w:vAlign w:val="center"/>
          </w:tcPr>
          <w:p w14:paraId="425DA782" w14:textId="77777777" w:rsidR="007F6DA1" w:rsidRDefault="007F6DA1" w:rsidP="00AA36CE">
            <w:pPr>
              <w:pStyle w:val="Prrafodelista"/>
              <w:numPr>
                <w:ilvl w:val="0"/>
                <w:numId w:val="12"/>
              </w:numPr>
              <w:spacing w:before="60" w:after="60"/>
              <w:jc w:val="left"/>
              <w:rPr>
                <w:sz w:val="20"/>
              </w:rPr>
            </w:pPr>
            <w:r>
              <w:rPr>
                <w:sz w:val="20"/>
              </w:rPr>
              <w:t>Severity: ERROR</w:t>
            </w:r>
          </w:p>
          <w:p w14:paraId="185C9F16" w14:textId="77777777" w:rsidR="007F6DA1" w:rsidRDefault="007F6DA1" w:rsidP="007F6DA1">
            <w:pPr>
              <w:pStyle w:val="Prrafodelista"/>
              <w:numPr>
                <w:ilvl w:val="0"/>
                <w:numId w:val="0"/>
              </w:numPr>
              <w:spacing w:before="60" w:after="60"/>
              <w:ind w:left="360"/>
              <w:jc w:val="left"/>
              <w:rPr>
                <w:sz w:val="20"/>
              </w:rPr>
            </w:pPr>
          </w:p>
          <w:p w14:paraId="7F48AB91" w14:textId="259D8F50" w:rsidR="007F6DA1" w:rsidRDefault="00EC1CA1" w:rsidP="00AA36CE">
            <w:pPr>
              <w:pStyle w:val="Prrafodelista"/>
              <w:numPr>
                <w:ilvl w:val="0"/>
                <w:numId w:val="12"/>
              </w:numPr>
              <w:spacing w:before="60" w:after="60"/>
              <w:jc w:val="left"/>
              <w:rPr>
                <w:sz w:val="20"/>
              </w:rPr>
            </w:pPr>
            <w:r>
              <w:rPr>
                <w:sz w:val="20"/>
              </w:rPr>
              <w:t>Compulsory use of the values:</w:t>
            </w:r>
          </w:p>
          <w:p w14:paraId="130A431C" w14:textId="4771F455" w:rsidR="00EC1CA1" w:rsidRPr="00EC1CA1" w:rsidRDefault="00EC1CA1" w:rsidP="00EC1CA1">
            <w:pPr>
              <w:pStyle w:val="Prrafodelista"/>
              <w:spacing w:before="60" w:after="60"/>
              <w:ind w:left="714" w:hanging="357"/>
              <w:rPr>
                <w:sz w:val="20"/>
              </w:rPr>
            </w:pPr>
            <w:r w:rsidRPr="00EC1CA1">
              <w:rPr>
                <w:rFonts w:ascii="Courier New" w:hAnsi="Courier New" w:cs="Courier New"/>
                <w:sz w:val="20"/>
              </w:rPr>
              <w:t>/cbc:UBLVersionID</w:t>
            </w:r>
            <w:r>
              <w:rPr>
                <w:sz w:val="20"/>
              </w:rPr>
              <w:t xml:space="preserve"> is “2.2”</w:t>
            </w:r>
          </w:p>
          <w:p w14:paraId="7A4DA61C" w14:textId="50E4963A" w:rsidR="00EC1CA1" w:rsidRPr="00EC1CA1" w:rsidRDefault="00EC1CA1" w:rsidP="00EC1CA1">
            <w:pPr>
              <w:pStyle w:val="Prrafodelista"/>
              <w:spacing w:before="60" w:after="60"/>
              <w:ind w:left="714" w:hanging="357"/>
              <w:rPr>
                <w:sz w:val="20"/>
              </w:rPr>
            </w:pPr>
            <w:r w:rsidRPr="00EC1CA1">
              <w:rPr>
                <w:rFonts w:ascii="Courier New" w:hAnsi="Courier New" w:cs="Courier New"/>
                <w:sz w:val="20"/>
              </w:rPr>
              <w:t>/cbc:UBLVersionID</w:t>
            </w:r>
            <w:r w:rsidR="00D14E78">
              <w:rPr>
                <w:rFonts w:ascii="Courier New" w:hAnsi="Courier New" w:cs="Courier New"/>
                <w:sz w:val="20"/>
              </w:rPr>
              <w:t xml:space="preserve"> </w:t>
            </w:r>
            <w:r w:rsidRPr="00EC1CA1">
              <w:rPr>
                <w:rFonts w:ascii="Courier New" w:hAnsi="Courier New" w:cs="Courier New"/>
                <w:sz w:val="20"/>
              </w:rPr>
              <w:t>/@schemeAgencyID</w:t>
            </w:r>
            <w:r>
              <w:rPr>
                <w:sz w:val="20"/>
              </w:rPr>
              <w:t xml:space="preserve"> is “</w:t>
            </w:r>
            <w:r w:rsidRPr="007F6DA1">
              <w:rPr>
                <w:sz w:val="20"/>
                <w:szCs w:val="20"/>
              </w:rPr>
              <w:t>OASIS-UBL-TC</w:t>
            </w:r>
            <w:r>
              <w:rPr>
                <w:sz w:val="20"/>
                <w:szCs w:val="20"/>
              </w:rPr>
              <w:t>”</w:t>
            </w:r>
          </w:p>
        </w:tc>
      </w:tr>
      <w:tr w:rsidR="00EC1CA1" w:rsidRPr="00325629" w14:paraId="336A7FF0" w14:textId="77777777" w:rsidTr="00971278">
        <w:tc>
          <w:tcPr>
            <w:tcW w:w="1129" w:type="dxa"/>
            <w:vAlign w:val="center"/>
          </w:tcPr>
          <w:p w14:paraId="41806D2C" w14:textId="65811C0B" w:rsidR="00EC1CA1" w:rsidRPr="00971278" w:rsidRDefault="00EC1CA1"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33075B75" w14:textId="008A2B0B" w:rsidR="00A42712" w:rsidRDefault="00A42712" w:rsidP="000E238C">
            <w:pPr>
              <w:spacing w:before="60" w:after="60"/>
              <w:rPr>
                <w:sz w:val="20"/>
                <w:szCs w:val="20"/>
              </w:rPr>
            </w:pPr>
            <w:r>
              <w:rPr>
                <w:sz w:val="20"/>
                <w:szCs w:val="20"/>
              </w:rPr>
              <w:t xml:space="preserve">Business requirement: </w:t>
            </w:r>
            <w:hyperlink r:id="rId82" w:anchor="BIS41-ESPDV2.0-tbr070-001" w:history="1">
              <w:r w:rsidRPr="00A42712">
                <w:rPr>
                  <w:rStyle w:val="nfasis"/>
                  <w:color w:val="2156A5"/>
                  <w:spacing w:val="-2"/>
                  <w:sz w:val="20"/>
                  <w:u w:val="single"/>
                </w:rPr>
                <w:t>tbr070-001</w:t>
              </w:r>
            </w:hyperlink>
          </w:p>
          <w:p w14:paraId="65D2CA1A" w14:textId="77777777" w:rsidR="00EC1CA1" w:rsidRDefault="00EC1CA1" w:rsidP="000E238C">
            <w:pPr>
              <w:spacing w:before="60" w:after="60"/>
              <w:rPr>
                <w:sz w:val="20"/>
                <w:szCs w:val="20"/>
              </w:rPr>
            </w:pPr>
            <w:r w:rsidRPr="00EC1CA1">
              <w:rPr>
                <w:sz w:val="20"/>
                <w:szCs w:val="20"/>
              </w:rPr>
              <w:t>Identifies a user-defined customization of UBL for a specific use.</w:t>
            </w:r>
          </w:p>
          <w:p w14:paraId="62B99C33" w14:textId="77777777" w:rsidR="004D43F5" w:rsidRDefault="00EC1CA1" w:rsidP="000E238C">
            <w:pPr>
              <w:spacing w:before="60" w:after="60"/>
              <w:rPr>
                <w:sz w:val="20"/>
                <w:szCs w:val="20"/>
              </w:rPr>
            </w:pPr>
            <w:r w:rsidRPr="00EC1CA1">
              <w:rPr>
                <w:sz w:val="20"/>
                <w:szCs w:val="20"/>
              </w:rPr>
              <w:t>For the ESPD</w:t>
            </w:r>
            <w:r w:rsidR="004D43F5">
              <w:rPr>
                <w:sz w:val="20"/>
                <w:szCs w:val="20"/>
              </w:rPr>
              <w:t>Request</w:t>
            </w:r>
            <w:r w:rsidRPr="00EC1CA1">
              <w:rPr>
                <w:sz w:val="20"/>
                <w:szCs w:val="20"/>
              </w:rPr>
              <w:t xml:space="preserve"> we use the value “urn:www.cenbii.eu:transaction:biitrdm070:ver3.0”.</w:t>
            </w:r>
            <w:r w:rsidR="004D43F5">
              <w:rPr>
                <w:sz w:val="20"/>
                <w:szCs w:val="20"/>
              </w:rPr>
              <w:t xml:space="preserve"> And ESPDResponse we use “</w:t>
            </w:r>
            <w:r w:rsidR="004D43F5" w:rsidRPr="004D43F5">
              <w:rPr>
                <w:sz w:val="20"/>
                <w:szCs w:val="20"/>
              </w:rPr>
              <w:t>urn:www.cenbii.eu:transaction:biitrdm092:ver3.0</w:t>
            </w:r>
            <w:r w:rsidR="004D43F5">
              <w:rPr>
                <w:sz w:val="20"/>
                <w:szCs w:val="20"/>
              </w:rPr>
              <w:t>”.</w:t>
            </w:r>
            <w:r w:rsidRPr="00EC1CA1">
              <w:rPr>
                <w:sz w:val="20"/>
                <w:szCs w:val="20"/>
              </w:rPr>
              <w:t xml:space="preserve"> </w:t>
            </w:r>
          </w:p>
          <w:p w14:paraId="76E9026E" w14:textId="05AA348F" w:rsidR="00EC1CA1" w:rsidRPr="007F6DA1" w:rsidRDefault="00EC1CA1" w:rsidP="000E238C">
            <w:pPr>
              <w:spacing w:before="60" w:after="60"/>
              <w:rPr>
                <w:sz w:val="20"/>
                <w:szCs w:val="20"/>
              </w:rPr>
            </w:pPr>
            <w:r w:rsidRPr="00EC1CA1">
              <w:rPr>
                <w:sz w:val="20"/>
                <w:szCs w:val="20"/>
              </w:rPr>
              <w:t>Compulsory use of the value "CEN-BII" for the schemeAgencyID attribute.</w:t>
            </w:r>
          </w:p>
        </w:tc>
        <w:tc>
          <w:tcPr>
            <w:tcW w:w="4148" w:type="dxa"/>
            <w:shd w:val="clear" w:color="auto" w:fill="auto"/>
            <w:vAlign w:val="center"/>
          </w:tcPr>
          <w:p w14:paraId="1008447F" w14:textId="77777777" w:rsidR="00EC1CA1" w:rsidRDefault="00EC1CA1" w:rsidP="00822B88">
            <w:pPr>
              <w:pStyle w:val="Prrafodelista"/>
              <w:numPr>
                <w:ilvl w:val="0"/>
                <w:numId w:val="12"/>
              </w:numPr>
              <w:spacing w:before="60" w:after="60"/>
              <w:jc w:val="left"/>
              <w:rPr>
                <w:sz w:val="20"/>
              </w:rPr>
            </w:pPr>
            <w:r>
              <w:rPr>
                <w:sz w:val="20"/>
              </w:rPr>
              <w:t>Severity: ERROR</w:t>
            </w:r>
          </w:p>
          <w:p w14:paraId="1B54C6B9" w14:textId="77777777" w:rsidR="00EC1CA1" w:rsidRDefault="00EC1CA1" w:rsidP="00822B88">
            <w:pPr>
              <w:pStyle w:val="Prrafodelista"/>
              <w:numPr>
                <w:ilvl w:val="0"/>
                <w:numId w:val="0"/>
              </w:numPr>
              <w:spacing w:before="60" w:after="60"/>
              <w:ind w:left="360"/>
              <w:jc w:val="left"/>
              <w:rPr>
                <w:sz w:val="20"/>
              </w:rPr>
            </w:pPr>
          </w:p>
          <w:p w14:paraId="1E5864E0" w14:textId="77777777" w:rsidR="00EC1CA1" w:rsidRDefault="00EC1CA1" w:rsidP="00822B88">
            <w:pPr>
              <w:pStyle w:val="Prrafodelista"/>
              <w:numPr>
                <w:ilvl w:val="0"/>
                <w:numId w:val="12"/>
              </w:numPr>
              <w:spacing w:before="60" w:after="60"/>
              <w:jc w:val="left"/>
              <w:rPr>
                <w:sz w:val="20"/>
              </w:rPr>
            </w:pPr>
            <w:r>
              <w:rPr>
                <w:sz w:val="20"/>
              </w:rPr>
              <w:t>Compulsory use of the values:</w:t>
            </w:r>
          </w:p>
          <w:p w14:paraId="687090C0" w14:textId="729C58EC" w:rsidR="00EC1CA1" w:rsidRPr="00822B88" w:rsidRDefault="00822B88" w:rsidP="00822B88">
            <w:pPr>
              <w:pStyle w:val="Prrafodelista"/>
              <w:numPr>
                <w:ilvl w:val="0"/>
                <w:numId w:val="21"/>
              </w:numPr>
              <w:jc w:val="left"/>
              <w:rPr>
                <w:sz w:val="20"/>
              </w:rPr>
            </w:pPr>
            <w:r w:rsidRPr="00822B88">
              <w:rPr>
                <w:sz w:val="20"/>
                <w:szCs w:val="20"/>
              </w:rPr>
              <w:t>If ESPDRequest,</w:t>
            </w:r>
            <w:r>
              <w:rPr>
                <w:rFonts w:ascii="Courier New" w:hAnsi="Courier New" w:cs="Courier New"/>
                <w:sz w:val="20"/>
              </w:rPr>
              <w:t xml:space="preserve"> </w:t>
            </w:r>
            <w:r w:rsidR="00EC1CA1" w:rsidRPr="00EC1CA1">
              <w:rPr>
                <w:rFonts w:ascii="Courier New" w:hAnsi="Courier New" w:cs="Courier New"/>
                <w:sz w:val="20"/>
              </w:rPr>
              <w:t>/cbc:CustomizationID</w:t>
            </w:r>
            <w:r w:rsidR="00EC1CA1">
              <w:rPr>
                <w:sz w:val="20"/>
              </w:rPr>
              <w:t xml:space="preserve"> is “</w:t>
            </w:r>
            <w:r w:rsidR="00EC1CA1" w:rsidRPr="00EC1CA1">
              <w:rPr>
                <w:sz w:val="20"/>
                <w:szCs w:val="20"/>
              </w:rPr>
              <w:t>urn:www.cenbii.eu:transaction:biitrdm070:ver3.0</w:t>
            </w:r>
            <w:r w:rsidR="00EC1CA1">
              <w:rPr>
                <w:sz w:val="20"/>
                <w:szCs w:val="20"/>
              </w:rPr>
              <w:t>”</w:t>
            </w:r>
          </w:p>
          <w:p w14:paraId="54D0504F" w14:textId="1E0678BC" w:rsidR="00822B88" w:rsidRPr="00EC1CA1" w:rsidRDefault="00822B88" w:rsidP="00822B88">
            <w:pPr>
              <w:pStyle w:val="Prrafodelista"/>
              <w:numPr>
                <w:ilvl w:val="0"/>
                <w:numId w:val="0"/>
              </w:numPr>
              <w:ind w:left="720"/>
              <w:jc w:val="left"/>
              <w:rPr>
                <w:sz w:val="20"/>
              </w:rPr>
            </w:pPr>
            <w:r>
              <w:rPr>
                <w:sz w:val="20"/>
                <w:szCs w:val="20"/>
              </w:rPr>
              <w:t xml:space="preserve">If ESPDResponse, </w:t>
            </w:r>
            <w:r w:rsidRPr="00EC1CA1">
              <w:rPr>
                <w:rFonts w:ascii="Courier New" w:hAnsi="Courier New" w:cs="Courier New"/>
                <w:sz w:val="20"/>
              </w:rPr>
              <w:t>/cbc:CustomizationID</w:t>
            </w:r>
            <w:r>
              <w:rPr>
                <w:sz w:val="20"/>
              </w:rPr>
              <w:t xml:space="preserve"> is “</w:t>
            </w:r>
            <w:r w:rsidRPr="004D43F5">
              <w:rPr>
                <w:sz w:val="20"/>
                <w:szCs w:val="20"/>
              </w:rPr>
              <w:t>urn:www.cenbii.eu:transaction:biitrdm092:ver3.0</w:t>
            </w:r>
            <w:r>
              <w:rPr>
                <w:sz w:val="20"/>
                <w:szCs w:val="20"/>
              </w:rPr>
              <w:t>”</w:t>
            </w:r>
          </w:p>
          <w:p w14:paraId="640F20CF" w14:textId="6C640A1B" w:rsidR="00EC1CA1" w:rsidRPr="00EC1CA1" w:rsidRDefault="00EC1CA1" w:rsidP="00822B88">
            <w:pPr>
              <w:pStyle w:val="Prrafodelista"/>
              <w:numPr>
                <w:ilvl w:val="0"/>
                <w:numId w:val="21"/>
              </w:numPr>
              <w:jc w:val="left"/>
              <w:rPr>
                <w:sz w:val="20"/>
              </w:rPr>
            </w:pPr>
            <w:r w:rsidRPr="00EC1CA1">
              <w:rPr>
                <w:rFonts w:ascii="Courier New" w:hAnsi="Courier New" w:cs="Courier New"/>
                <w:sz w:val="20"/>
              </w:rPr>
              <w:t>/cbc:CustomizationID</w:t>
            </w:r>
            <w:r w:rsidR="00D14E78">
              <w:rPr>
                <w:rFonts w:ascii="Courier New" w:hAnsi="Courier New" w:cs="Courier New"/>
                <w:sz w:val="20"/>
              </w:rPr>
              <w:t xml:space="preserve"> </w:t>
            </w:r>
            <w:r w:rsidRPr="00EC1CA1">
              <w:rPr>
                <w:rFonts w:ascii="Courier New" w:hAnsi="Courier New" w:cs="Courier New"/>
                <w:sz w:val="20"/>
              </w:rPr>
              <w:t>/@schemeAgencyID</w:t>
            </w:r>
            <w:r>
              <w:rPr>
                <w:sz w:val="20"/>
              </w:rPr>
              <w:t xml:space="preserve"> is “CEN-BII”</w:t>
            </w:r>
          </w:p>
        </w:tc>
      </w:tr>
      <w:tr w:rsidR="00575782" w:rsidRPr="00325629" w14:paraId="27C92EF3" w14:textId="77777777" w:rsidTr="00971278">
        <w:tc>
          <w:tcPr>
            <w:tcW w:w="1129" w:type="dxa"/>
            <w:vAlign w:val="center"/>
          </w:tcPr>
          <w:p w14:paraId="0B1A3389" w14:textId="251DACA9" w:rsidR="00575782" w:rsidRPr="00971278" w:rsidRDefault="00575782" w:rsidP="00971278">
            <w:pPr>
              <w:pStyle w:val="Prrafodelista"/>
              <w:numPr>
                <w:ilvl w:val="0"/>
                <w:numId w:val="25"/>
              </w:numPr>
              <w:spacing w:before="60" w:after="60"/>
              <w:ind w:left="313"/>
              <w:jc w:val="left"/>
              <w:rPr>
                <w:sz w:val="20"/>
                <w:szCs w:val="20"/>
              </w:rPr>
            </w:pPr>
          </w:p>
        </w:tc>
        <w:tc>
          <w:tcPr>
            <w:tcW w:w="3218" w:type="dxa"/>
            <w:shd w:val="clear" w:color="auto" w:fill="auto"/>
            <w:vAlign w:val="center"/>
          </w:tcPr>
          <w:p w14:paraId="7D915D31" w14:textId="77777777" w:rsidR="00A42712" w:rsidRDefault="00A42712" w:rsidP="00A42712">
            <w:pPr>
              <w:spacing w:before="60" w:after="60"/>
              <w:rPr>
                <w:sz w:val="20"/>
                <w:szCs w:val="20"/>
              </w:rPr>
            </w:pPr>
            <w:r>
              <w:rPr>
                <w:sz w:val="20"/>
                <w:szCs w:val="20"/>
              </w:rPr>
              <w:t>Business requirement:</w:t>
            </w:r>
            <w:r>
              <w:rPr>
                <w:rFonts w:ascii="DejaVu Serif" w:hAnsi="DejaVu Serif"/>
                <w:spacing w:val="-2"/>
                <w:shd w:val="clear" w:color="auto" w:fill="FFFFFF"/>
              </w:rPr>
              <w:t> </w:t>
            </w:r>
            <w:hyperlink r:id="rId83" w:anchor="BIS41-ESPDV2.0-tbr070-002" w:history="1">
              <w:r w:rsidRPr="00A42712">
                <w:rPr>
                  <w:rStyle w:val="nfasis"/>
                  <w:color w:val="2156A5"/>
                  <w:spacing w:val="-2"/>
                  <w:sz w:val="20"/>
                  <w:u w:val="single"/>
                </w:rPr>
                <w:t>tbr070-002</w:t>
              </w:r>
            </w:hyperlink>
          </w:p>
          <w:p w14:paraId="4802131A" w14:textId="124121C2" w:rsidR="00575782" w:rsidRDefault="00575782" w:rsidP="000E238C">
            <w:pPr>
              <w:spacing w:before="60" w:after="60"/>
              <w:rPr>
                <w:sz w:val="20"/>
                <w:szCs w:val="20"/>
              </w:rPr>
            </w:pPr>
            <w:r>
              <w:rPr>
                <w:sz w:val="20"/>
                <w:szCs w:val="20"/>
              </w:rPr>
              <w:t>I</w:t>
            </w:r>
            <w:r w:rsidRPr="00575782">
              <w:rPr>
                <w:sz w:val="20"/>
                <w:szCs w:val="20"/>
              </w:rPr>
              <w:t>dentification of the specification</w:t>
            </w:r>
            <w:r>
              <w:rPr>
                <w:sz w:val="20"/>
                <w:szCs w:val="20"/>
              </w:rPr>
              <w:t>.</w:t>
            </w:r>
          </w:p>
          <w:p w14:paraId="0737B4EA" w14:textId="5C6929C4" w:rsidR="00575782" w:rsidRPr="00EC1CA1" w:rsidRDefault="00575782" w:rsidP="000E238C">
            <w:pPr>
              <w:spacing w:before="60" w:after="60"/>
              <w:rPr>
                <w:sz w:val="20"/>
                <w:szCs w:val="20"/>
              </w:rPr>
            </w:pPr>
            <w:r w:rsidRPr="00575782">
              <w:rPr>
                <w:sz w:val="20"/>
                <w:szCs w:val="20"/>
              </w:rPr>
              <w:lastRenderedPageBreak/>
              <w:t>Use the value "41". Us</w:t>
            </w:r>
            <w:r>
              <w:rPr>
                <w:sz w:val="20"/>
                <w:szCs w:val="20"/>
              </w:rPr>
              <w:t>e also "CEN-BII" for the scheme</w:t>
            </w:r>
            <w:r w:rsidRPr="00575782">
              <w:rPr>
                <w:sz w:val="20"/>
                <w:szCs w:val="20"/>
              </w:rPr>
              <w:t>AgencyID attribute.</w:t>
            </w:r>
          </w:p>
        </w:tc>
        <w:tc>
          <w:tcPr>
            <w:tcW w:w="4148" w:type="dxa"/>
            <w:shd w:val="clear" w:color="auto" w:fill="auto"/>
            <w:vAlign w:val="center"/>
          </w:tcPr>
          <w:p w14:paraId="065712D0" w14:textId="77777777" w:rsidR="00575782" w:rsidRDefault="00575782" w:rsidP="00575782">
            <w:pPr>
              <w:pStyle w:val="Prrafodelista"/>
              <w:numPr>
                <w:ilvl w:val="0"/>
                <w:numId w:val="12"/>
              </w:numPr>
              <w:spacing w:before="60" w:after="60"/>
              <w:jc w:val="left"/>
              <w:rPr>
                <w:sz w:val="20"/>
              </w:rPr>
            </w:pPr>
            <w:r>
              <w:rPr>
                <w:sz w:val="20"/>
              </w:rPr>
              <w:lastRenderedPageBreak/>
              <w:t>Severity: ERROR</w:t>
            </w:r>
          </w:p>
          <w:p w14:paraId="55796FDB" w14:textId="77777777" w:rsidR="00575782" w:rsidRDefault="00575782" w:rsidP="00575782">
            <w:pPr>
              <w:pStyle w:val="Prrafodelista"/>
              <w:numPr>
                <w:ilvl w:val="0"/>
                <w:numId w:val="0"/>
              </w:numPr>
              <w:spacing w:before="60" w:after="60"/>
              <w:ind w:left="360"/>
              <w:jc w:val="left"/>
              <w:rPr>
                <w:sz w:val="20"/>
              </w:rPr>
            </w:pPr>
          </w:p>
          <w:p w14:paraId="2EC50A8A" w14:textId="77777777" w:rsidR="00575782" w:rsidRDefault="00575782" w:rsidP="00575782">
            <w:pPr>
              <w:pStyle w:val="Prrafodelista"/>
              <w:numPr>
                <w:ilvl w:val="0"/>
                <w:numId w:val="12"/>
              </w:numPr>
              <w:spacing w:before="60" w:after="60"/>
              <w:jc w:val="left"/>
              <w:rPr>
                <w:sz w:val="20"/>
              </w:rPr>
            </w:pPr>
            <w:r>
              <w:rPr>
                <w:sz w:val="20"/>
              </w:rPr>
              <w:lastRenderedPageBreak/>
              <w:t>Compulsory use of the values:</w:t>
            </w:r>
          </w:p>
          <w:p w14:paraId="32016F72" w14:textId="77777777" w:rsidR="00575782" w:rsidRPr="00575782" w:rsidRDefault="00575782" w:rsidP="00575782">
            <w:pPr>
              <w:pStyle w:val="Prrafodelista"/>
              <w:numPr>
                <w:ilvl w:val="0"/>
                <w:numId w:val="22"/>
              </w:numPr>
              <w:rPr>
                <w:sz w:val="20"/>
              </w:rPr>
            </w:pPr>
            <w:r w:rsidRPr="00575782">
              <w:rPr>
                <w:rFonts w:ascii="Courier New" w:hAnsi="Courier New" w:cs="Courier New"/>
                <w:sz w:val="20"/>
              </w:rPr>
              <w:t>/cbc:ProfileID</w:t>
            </w:r>
            <w:r>
              <w:rPr>
                <w:sz w:val="20"/>
              </w:rPr>
              <w:t xml:space="preserve"> </w:t>
            </w:r>
            <w:r w:rsidRPr="00575782">
              <w:rPr>
                <w:sz w:val="20"/>
              </w:rPr>
              <w:t>is “</w:t>
            </w:r>
            <w:r>
              <w:rPr>
                <w:sz w:val="20"/>
                <w:szCs w:val="20"/>
              </w:rPr>
              <w:t>41</w:t>
            </w:r>
            <w:r w:rsidRPr="00575782">
              <w:rPr>
                <w:sz w:val="20"/>
                <w:szCs w:val="20"/>
              </w:rPr>
              <w:t>”</w:t>
            </w:r>
          </w:p>
          <w:p w14:paraId="7F241F14" w14:textId="3E24326F" w:rsidR="00575782" w:rsidRPr="00575782" w:rsidRDefault="00575782" w:rsidP="00575782">
            <w:pPr>
              <w:pStyle w:val="Prrafodelista"/>
              <w:numPr>
                <w:ilvl w:val="0"/>
                <w:numId w:val="22"/>
              </w:numPr>
              <w:rPr>
                <w:sz w:val="20"/>
              </w:rPr>
            </w:pPr>
            <w:r w:rsidRPr="00575782">
              <w:rPr>
                <w:rFonts w:ascii="Courier New" w:hAnsi="Courier New" w:cs="Courier New"/>
                <w:sz w:val="20"/>
              </w:rPr>
              <w:t>/cbc:ProfileID</w:t>
            </w:r>
            <w:r>
              <w:rPr>
                <w:rFonts w:ascii="Courier New" w:hAnsi="Courier New" w:cs="Courier New"/>
                <w:sz w:val="20"/>
              </w:rPr>
              <w:t>/</w:t>
            </w:r>
            <w:r w:rsidRPr="00EC1CA1">
              <w:rPr>
                <w:rFonts w:ascii="Courier New" w:hAnsi="Courier New" w:cs="Courier New"/>
                <w:sz w:val="20"/>
              </w:rPr>
              <w:t>@schemeAgencyID</w:t>
            </w:r>
            <w:r>
              <w:rPr>
                <w:sz w:val="20"/>
              </w:rPr>
              <w:t xml:space="preserve"> is “CEN-BII”</w:t>
            </w:r>
          </w:p>
        </w:tc>
      </w:tr>
      <w:tr w:rsidR="00BD2F7E" w:rsidRPr="00325629" w14:paraId="75A3C824" w14:textId="77777777" w:rsidTr="00971278">
        <w:tc>
          <w:tcPr>
            <w:tcW w:w="1129" w:type="dxa"/>
            <w:vAlign w:val="center"/>
          </w:tcPr>
          <w:p w14:paraId="2DDAB7A2" w14:textId="77777777" w:rsidR="00BD2F7E" w:rsidRPr="00971278" w:rsidRDefault="00BD2F7E" w:rsidP="00BD2F7E">
            <w:pPr>
              <w:pStyle w:val="Prrafodelista"/>
              <w:numPr>
                <w:ilvl w:val="0"/>
                <w:numId w:val="25"/>
              </w:numPr>
              <w:spacing w:before="60" w:after="60"/>
              <w:ind w:left="313"/>
              <w:jc w:val="left"/>
              <w:rPr>
                <w:sz w:val="20"/>
                <w:szCs w:val="20"/>
              </w:rPr>
            </w:pPr>
          </w:p>
        </w:tc>
        <w:tc>
          <w:tcPr>
            <w:tcW w:w="3218" w:type="dxa"/>
            <w:shd w:val="clear" w:color="auto" w:fill="auto"/>
            <w:vAlign w:val="center"/>
          </w:tcPr>
          <w:p w14:paraId="3AC39A1E" w14:textId="7AE5B5E4" w:rsidR="00BD2F7E" w:rsidRDefault="00BD2F7E" w:rsidP="00BD2F7E">
            <w:pPr>
              <w:spacing w:before="60" w:after="60"/>
              <w:rPr>
                <w:sz w:val="20"/>
                <w:szCs w:val="20"/>
              </w:rPr>
            </w:pPr>
            <w:r>
              <w:rPr>
                <w:sz w:val="20"/>
                <w:szCs w:val="20"/>
              </w:rPr>
              <w:t>If languageID is not specified it defaults to “</w:t>
            </w:r>
            <w:r w:rsidRPr="005D014A">
              <w:rPr>
                <w:sz w:val="20"/>
                <w:szCs w:val="20"/>
              </w:rPr>
              <w:t>en (English)</w:t>
            </w:r>
            <w:r>
              <w:rPr>
                <w:sz w:val="20"/>
                <w:szCs w:val="20"/>
              </w:rPr>
              <w:t>”</w:t>
            </w:r>
            <w:r w:rsidRPr="005D014A">
              <w:rPr>
                <w:sz w:val="20"/>
                <w:szCs w:val="20"/>
              </w:rPr>
              <w:t>.</w:t>
            </w:r>
          </w:p>
        </w:tc>
        <w:tc>
          <w:tcPr>
            <w:tcW w:w="4148" w:type="dxa"/>
            <w:shd w:val="clear" w:color="auto" w:fill="auto"/>
            <w:vAlign w:val="center"/>
          </w:tcPr>
          <w:p w14:paraId="04F8045C" w14:textId="77777777" w:rsidR="00BD2F7E" w:rsidRDefault="00BD2F7E" w:rsidP="00BD2F7E">
            <w:pPr>
              <w:pStyle w:val="Prrafodelista"/>
              <w:numPr>
                <w:ilvl w:val="0"/>
                <w:numId w:val="10"/>
              </w:numPr>
              <w:spacing w:before="60" w:after="60"/>
              <w:ind w:left="303"/>
              <w:jc w:val="left"/>
              <w:rPr>
                <w:sz w:val="20"/>
              </w:rPr>
            </w:pPr>
            <w:r>
              <w:rPr>
                <w:sz w:val="20"/>
              </w:rPr>
              <w:t>Severity: WARNING</w:t>
            </w:r>
          </w:p>
          <w:p w14:paraId="39CBEF06" w14:textId="77777777" w:rsidR="00BD2F7E" w:rsidRDefault="00BD2F7E" w:rsidP="00BD2F7E">
            <w:pPr>
              <w:pStyle w:val="Prrafodelista"/>
              <w:numPr>
                <w:ilvl w:val="0"/>
                <w:numId w:val="0"/>
              </w:numPr>
              <w:spacing w:before="60" w:after="60"/>
              <w:ind w:left="303"/>
              <w:jc w:val="left"/>
              <w:rPr>
                <w:sz w:val="20"/>
              </w:rPr>
            </w:pPr>
          </w:p>
          <w:p w14:paraId="7CFC49AF" w14:textId="740B69BD" w:rsidR="00BD2F7E" w:rsidRDefault="00BD2F7E" w:rsidP="00BD2F7E">
            <w:pPr>
              <w:pStyle w:val="Prrafodelista"/>
              <w:numPr>
                <w:ilvl w:val="0"/>
                <w:numId w:val="12"/>
              </w:numPr>
              <w:spacing w:before="60" w:after="60"/>
              <w:jc w:val="left"/>
              <w:rPr>
                <w:sz w:val="20"/>
              </w:rPr>
            </w:pPr>
            <w:r>
              <w:rPr>
                <w:sz w:val="20"/>
              </w:rPr>
              <w:t>If</w:t>
            </w:r>
            <w:r>
              <w:rPr>
                <w:rFonts w:ascii="Courier New" w:hAnsi="Courier New" w:cs="Courier New"/>
                <w:sz w:val="20"/>
              </w:rPr>
              <w:t xml:space="preserve"> @languageID</w:t>
            </w:r>
            <w:r>
              <w:rPr>
                <w:sz w:val="20"/>
              </w:rPr>
              <w:t xml:space="preserve"> is not specified, it defaults to EN (English).</w:t>
            </w:r>
          </w:p>
        </w:tc>
      </w:tr>
    </w:tbl>
    <w:p w14:paraId="560DF5A7" w14:textId="2F1019D5" w:rsidR="00440198" w:rsidRDefault="00440198" w:rsidP="00440198">
      <w:pPr>
        <w:pStyle w:val="Descripcin"/>
      </w:pPr>
      <w:bookmarkStart w:id="193" w:name="_Toc504408311"/>
      <w:r>
        <w:t xml:space="preserve">Table </w:t>
      </w:r>
      <w:r w:rsidR="009F1D37">
        <w:fldChar w:fldCharType="begin"/>
      </w:r>
      <w:r w:rsidR="009F1D37">
        <w:instrText xml:space="preserve"> SEQ Table \* ARABIC </w:instrText>
      </w:r>
      <w:r w:rsidR="009F1D37">
        <w:fldChar w:fldCharType="separate"/>
      </w:r>
      <w:r w:rsidR="00AA46A3">
        <w:rPr>
          <w:noProof/>
        </w:rPr>
        <w:t>59</w:t>
      </w:r>
      <w:r w:rsidR="009F1D37">
        <w:fldChar w:fldCharType="end"/>
      </w:r>
      <w:r>
        <w:t>: Other business rules</w:t>
      </w:r>
      <w:bookmarkEnd w:id="193"/>
    </w:p>
    <w:p w14:paraId="2402559C" w14:textId="7F618A73" w:rsidR="00856D3B" w:rsidRDefault="00856D3B">
      <w:r>
        <w:br w:type="page"/>
      </w:r>
    </w:p>
    <w:p w14:paraId="5C095F67" w14:textId="2BC27208" w:rsidR="00C61F67" w:rsidRDefault="00856D3B" w:rsidP="00003A55">
      <w:pPr>
        <w:pStyle w:val="Ttulo1"/>
      </w:pPr>
      <w:bookmarkStart w:id="194" w:name="_Ref503436681"/>
      <w:bookmarkStart w:id="195" w:name="_Toc504408261"/>
      <w:r>
        <w:lastRenderedPageBreak/>
        <w:t>Annex I: XSD’s elements and Code Lists</w:t>
      </w:r>
      <w:bookmarkEnd w:id="194"/>
      <w:bookmarkEnd w:id="195"/>
    </w:p>
    <w:p w14:paraId="27E232C5" w14:textId="4507F14C" w:rsidR="00856D3B" w:rsidRDefault="005467EF" w:rsidP="00856D3B">
      <w:r>
        <w:t xml:space="preserve">The following table describe the </w:t>
      </w:r>
      <w:r w:rsidRPr="005467EF">
        <w:t>relationship between the XS</w:t>
      </w:r>
      <w:r w:rsidR="004C758F">
        <w:t>D’s elements and the code lists:</w:t>
      </w:r>
    </w:p>
    <w:tbl>
      <w:tblPr>
        <w:tblStyle w:val="Tablaconcuadrcula"/>
        <w:tblW w:w="5000" w:type="pct"/>
        <w:tblLook w:val="04A0" w:firstRow="1" w:lastRow="0" w:firstColumn="1" w:lastColumn="0" w:noHBand="0" w:noVBand="1"/>
      </w:tblPr>
      <w:tblGrid>
        <w:gridCol w:w="3959"/>
        <w:gridCol w:w="4536"/>
      </w:tblGrid>
      <w:tr w:rsidR="00856D3B" w:rsidRPr="00325629" w14:paraId="44B354AB" w14:textId="77777777" w:rsidTr="00530E2B">
        <w:tc>
          <w:tcPr>
            <w:tcW w:w="2330" w:type="pct"/>
            <w:shd w:val="clear" w:color="auto" w:fill="D9D9D9" w:themeFill="background1" w:themeFillShade="D9"/>
            <w:vAlign w:val="center"/>
          </w:tcPr>
          <w:p w14:paraId="365FF51B" w14:textId="331F1451" w:rsidR="00856D3B" w:rsidRPr="00325629" w:rsidRDefault="00856D3B" w:rsidP="00727618">
            <w:pPr>
              <w:spacing w:before="60" w:after="60"/>
              <w:jc w:val="left"/>
              <w:rPr>
                <w:rFonts w:ascii="Courier New" w:hAnsi="Courier New" w:cs="Courier New"/>
                <w:sz w:val="20"/>
              </w:rPr>
            </w:pPr>
            <w:r>
              <w:rPr>
                <w:sz w:val="20"/>
              </w:rPr>
              <w:t>Code List</w:t>
            </w:r>
          </w:p>
        </w:tc>
        <w:tc>
          <w:tcPr>
            <w:tcW w:w="2670" w:type="pct"/>
            <w:shd w:val="clear" w:color="auto" w:fill="D9D9D9" w:themeFill="background1" w:themeFillShade="D9"/>
            <w:vAlign w:val="center"/>
          </w:tcPr>
          <w:p w14:paraId="1A4ADAA9" w14:textId="68881E5A" w:rsidR="00856D3B" w:rsidRPr="00325629" w:rsidRDefault="00856D3B" w:rsidP="00727618">
            <w:pPr>
              <w:spacing w:before="60" w:after="60"/>
              <w:jc w:val="left"/>
              <w:rPr>
                <w:rFonts w:ascii="Courier New" w:hAnsi="Courier New" w:cs="Courier New"/>
                <w:sz w:val="20"/>
              </w:rPr>
            </w:pPr>
            <w:r>
              <w:rPr>
                <w:sz w:val="20"/>
              </w:rPr>
              <w:t>XSD’s element(s)</w:t>
            </w:r>
          </w:p>
        </w:tc>
      </w:tr>
      <w:tr w:rsidR="00856D3B" w:rsidRPr="003E26AD" w14:paraId="47D055BE" w14:textId="77777777" w:rsidTr="00530E2B">
        <w:tc>
          <w:tcPr>
            <w:tcW w:w="2330" w:type="pct"/>
            <w:shd w:val="clear" w:color="auto" w:fill="auto"/>
            <w:vAlign w:val="center"/>
          </w:tcPr>
          <w:p w14:paraId="3575E01C" w14:textId="51B8A5AC" w:rsidR="00856D3B" w:rsidRPr="00CB426C" w:rsidRDefault="00CB426C" w:rsidP="00EC1C01">
            <w:pPr>
              <w:pStyle w:val="Prrafodelista"/>
              <w:numPr>
                <w:ilvl w:val="0"/>
                <w:numId w:val="23"/>
              </w:numPr>
              <w:spacing w:before="60" w:after="60"/>
              <w:ind w:left="454"/>
              <w:rPr>
                <w:sz w:val="20"/>
                <w:szCs w:val="20"/>
              </w:rPr>
            </w:pPr>
            <w:r>
              <w:rPr>
                <w:sz w:val="20"/>
                <w:szCs w:val="20"/>
              </w:rPr>
              <w:t>@</w:t>
            </w:r>
            <w:r w:rsidRPr="00CB426C">
              <w:rPr>
                <w:sz w:val="20"/>
                <w:szCs w:val="20"/>
              </w:rPr>
              <w:t>listID: ProcedureType</w:t>
            </w:r>
          </w:p>
          <w:p w14:paraId="06236100" w14:textId="4BCD3A07" w:rsidR="00CB426C" w:rsidRPr="00CB426C" w:rsidRDefault="00CB426C" w:rsidP="00EC1C01">
            <w:pPr>
              <w:pStyle w:val="Prrafodelista"/>
              <w:numPr>
                <w:ilvl w:val="0"/>
                <w:numId w:val="23"/>
              </w:numPr>
              <w:spacing w:before="60" w:after="60"/>
              <w:ind w:left="454"/>
              <w:rPr>
                <w:sz w:val="20"/>
                <w:szCs w:val="20"/>
              </w:rPr>
            </w:pPr>
            <w:r>
              <w:rPr>
                <w:sz w:val="20"/>
                <w:szCs w:val="20"/>
              </w:rPr>
              <w:t>@</w:t>
            </w:r>
            <w:r w:rsidRPr="00CB426C">
              <w:rPr>
                <w:sz w:val="20"/>
                <w:szCs w:val="20"/>
              </w:rPr>
              <w:t>listAgencyID: EU</w:t>
            </w:r>
            <w:r w:rsidR="001236B6">
              <w:rPr>
                <w:sz w:val="20"/>
                <w:szCs w:val="20"/>
              </w:rPr>
              <w:t>-REQ-</w:t>
            </w:r>
            <w:r w:rsidRPr="00CB426C">
              <w:rPr>
                <w:sz w:val="20"/>
                <w:szCs w:val="20"/>
              </w:rPr>
              <w:t>OP</w:t>
            </w:r>
          </w:p>
          <w:p w14:paraId="2EC404B4" w14:textId="4CAB97CE" w:rsidR="00CB426C" w:rsidRPr="00CB426C" w:rsidRDefault="00CB426C" w:rsidP="00EC1C01">
            <w:pPr>
              <w:pStyle w:val="Prrafodelista"/>
              <w:numPr>
                <w:ilvl w:val="0"/>
                <w:numId w:val="23"/>
              </w:numPr>
              <w:spacing w:before="60" w:after="60"/>
              <w:ind w:left="454"/>
              <w:rPr>
                <w:sz w:val="20"/>
                <w:szCs w:val="20"/>
              </w:rPr>
            </w:pPr>
            <w:r>
              <w:rPr>
                <w:sz w:val="20"/>
                <w:szCs w:val="20"/>
              </w:rPr>
              <w:t>@</w:t>
            </w:r>
            <w:r w:rsidRPr="00CB426C">
              <w:rPr>
                <w:sz w:val="20"/>
                <w:szCs w:val="20"/>
              </w:rPr>
              <w:t>listVersionID: 1.0</w:t>
            </w:r>
          </w:p>
        </w:tc>
        <w:tc>
          <w:tcPr>
            <w:tcW w:w="2670" w:type="pct"/>
            <w:shd w:val="clear" w:color="auto" w:fill="auto"/>
            <w:vAlign w:val="center"/>
          </w:tcPr>
          <w:p w14:paraId="60FF93A7" w14:textId="1344885D" w:rsidR="00856D3B" w:rsidRPr="009F1D37" w:rsidRDefault="00CB426C" w:rsidP="00AA36CE">
            <w:pPr>
              <w:spacing w:before="60" w:after="60"/>
              <w:jc w:val="left"/>
              <w:rPr>
                <w:rFonts w:ascii="Courier New" w:hAnsi="Courier New" w:cs="Courier New"/>
                <w:sz w:val="18"/>
                <w:szCs w:val="18"/>
              </w:rPr>
            </w:pPr>
            <w:r w:rsidRPr="009F1D37">
              <w:rPr>
                <w:rFonts w:ascii="Courier New" w:hAnsi="Courier New" w:cs="Courier New"/>
                <w:sz w:val="18"/>
                <w:szCs w:val="18"/>
              </w:rPr>
              <w:t>/cbc:ProcedureCode</w:t>
            </w:r>
          </w:p>
        </w:tc>
      </w:tr>
      <w:tr w:rsidR="0048736E" w:rsidRPr="003E26AD" w14:paraId="4AB38583" w14:textId="77777777" w:rsidTr="00530E2B">
        <w:tc>
          <w:tcPr>
            <w:tcW w:w="2330" w:type="pct"/>
            <w:shd w:val="clear" w:color="auto" w:fill="auto"/>
            <w:vAlign w:val="center"/>
          </w:tcPr>
          <w:p w14:paraId="591FFDF0" w14:textId="20E1E7B0" w:rsidR="0048736E" w:rsidRPr="00CB426C" w:rsidRDefault="0048736E"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48736E">
              <w:rPr>
                <w:sz w:val="20"/>
                <w:szCs w:val="20"/>
              </w:rPr>
              <w:t>QualificationApplicationType</w:t>
            </w:r>
          </w:p>
          <w:p w14:paraId="3B5DD84C" w14:textId="4D5A781C" w:rsidR="0048736E" w:rsidRPr="00CB426C" w:rsidRDefault="0048736E"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128A2967" w14:textId="7AEED206" w:rsidR="0048736E" w:rsidRDefault="0048736E"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59631F45" w14:textId="6415DE8F" w:rsidR="0048736E" w:rsidRPr="009F1D37" w:rsidRDefault="0048736E" w:rsidP="00AA36CE">
            <w:pPr>
              <w:spacing w:before="60" w:after="60"/>
              <w:jc w:val="left"/>
              <w:rPr>
                <w:rFonts w:ascii="Courier New" w:hAnsi="Courier New" w:cs="Courier New"/>
                <w:sz w:val="18"/>
                <w:szCs w:val="18"/>
              </w:rPr>
            </w:pPr>
            <w:r w:rsidRPr="009F1D37">
              <w:rPr>
                <w:rFonts w:ascii="Courier New" w:hAnsi="Courier New" w:cs="Courier New"/>
                <w:sz w:val="18"/>
                <w:szCs w:val="18"/>
              </w:rPr>
              <w:t>/cbc:QualificationApplicationTypeCode</w:t>
            </w:r>
          </w:p>
        </w:tc>
      </w:tr>
      <w:tr w:rsidR="005975F4" w:rsidRPr="003E26AD" w14:paraId="67596983" w14:textId="77777777" w:rsidTr="00530E2B">
        <w:tc>
          <w:tcPr>
            <w:tcW w:w="2330" w:type="pct"/>
            <w:shd w:val="clear" w:color="auto" w:fill="auto"/>
            <w:vAlign w:val="center"/>
          </w:tcPr>
          <w:p w14:paraId="61FDFC92" w14:textId="3E9CA078" w:rsidR="005975F4" w:rsidRPr="00CB426C"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5975F4">
              <w:rPr>
                <w:sz w:val="20"/>
                <w:szCs w:val="20"/>
              </w:rPr>
              <w:t>DocRefContentType</w:t>
            </w:r>
          </w:p>
          <w:p w14:paraId="67CF4B72" w14:textId="06C67758" w:rsidR="005975F4" w:rsidRPr="00CB426C"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0D78ABAB" w14:textId="168E4F86" w:rsidR="005975F4"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695E7272" w14:textId="6D976EB1" w:rsidR="005975F4" w:rsidRPr="009F1D37" w:rsidRDefault="005975F4" w:rsidP="00AA36CE">
            <w:pPr>
              <w:spacing w:before="60" w:after="60"/>
              <w:jc w:val="left"/>
              <w:rPr>
                <w:rFonts w:ascii="Courier New" w:hAnsi="Courier New" w:cs="Courier New"/>
                <w:sz w:val="18"/>
                <w:szCs w:val="18"/>
              </w:rPr>
            </w:pPr>
            <w:r w:rsidRPr="009F1D37">
              <w:rPr>
                <w:rFonts w:ascii="Courier New" w:hAnsi="Courier New" w:cs="Courier New"/>
                <w:sz w:val="18"/>
                <w:szCs w:val="18"/>
              </w:rPr>
              <w:t>/cac:AdditionalReferenceDocument /cbc:DocumentTypeCode</w:t>
            </w:r>
          </w:p>
        </w:tc>
      </w:tr>
      <w:tr w:rsidR="005975F4" w:rsidRPr="003E26AD" w14:paraId="24693490" w14:textId="77777777" w:rsidTr="00530E2B">
        <w:tc>
          <w:tcPr>
            <w:tcW w:w="2330" w:type="pct"/>
            <w:shd w:val="clear" w:color="auto" w:fill="auto"/>
            <w:vAlign w:val="center"/>
          </w:tcPr>
          <w:p w14:paraId="26D06F64" w14:textId="7F981186" w:rsidR="005975F4" w:rsidRPr="00CB426C"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5975F4">
              <w:rPr>
                <w:sz w:val="20"/>
                <w:szCs w:val="20"/>
              </w:rPr>
              <w:t>LanguageCodeEU</w:t>
            </w:r>
          </w:p>
          <w:p w14:paraId="254E26FF" w14:textId="6AC939E3" w:rsidR="005975F4" w:rsidRPr="00CB426C"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6FD7E5A6" w14:textId="423ACC0B" w:rsidR="005975F4" w:rsidRDefault="005975F4" w:rsidP="00EC1C01">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48920226" w14:textId="0C36C2CD" w:rsidR="005975F4" w:rsidRPr="009F1D37" w:rsidRDefault="005D014A" w:rsidP="005D014A">
            <w:pPr>
              <w:spacing w:before="60" w:after="60"/>
              <w:jc w:val="left"/>
              <w:rPr>
                <w:rFonts w:ascii="Courier New" w:hAnsi="Courier New" w:cs="Courier New"/>
                <w:sz w:val="18"/>
                <w:szCs w:val="18"/>
              </w:rPr>
            </w:pPr>
            <w:r w:rsidRPr="009F1D37">
              <w:rPr>
                <w:rFonts w:ascii="Courier New" w:hAnsi="Courier New" w:cs="Courier New"/>
                <w:sz w:val="18"/>
                <w:szCs w:val="18"/>
              </w:rPr>
              <w:t>@</w:t>
            </w:r>
            <w:r w:rsidR="005975F4" w:rsidRPr="009F1D37">
              <w:rPr>
                <w:rFonts w:ascii="Courier New" w:hAnsi="Courier New" w:cs="Courier New"/>
                <w:sz w:val="18"/>
                <w:szCs w:val="18"/>
              </w:rPr>
              <w:t>languageID</w:t>
            </w:r>
            <w:r w:rsidRPr="009F1D37">
              <w:rPr>
                <w:rFonts w:ascii="Courier New" w:hAnsi="Courier New" w:cs="Courier New"/>
                <w:sz w:val="18"/>
                <w:szCs w:val="18"/>
              </w:rPr>
              <w:t xml:space="preserve"> attribute</w:t>
            </w:r>
          </w:p>
        </w:tc>
      </w:tr>
      <w:tr w:rsidR="008C4EE8" w:rsidRPr="003E26AD" w14:paraId="3067BE85" w14:textId="77777777" w:rsidTr="00530E2B">
        <w:tc>
          <w:tcPr>
            <w:tcW w:w="2330" w:type="pct"/>
            <w:shd w:val="clear" w:color="auto" w:fill="auto"/>
            <w:vAlign w:val="center"/>
          </w:tcPr>
          <w:p w14:paraId="3803EDEF" w14:textId="4F717765" w:rsidR="008C4EE8" w:rsidRPr="00CB426C" w:rsidRDefault="008C4EE8" w:rsidP="008C4EE8">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8C4EE8">
              <w:rPr>
                <w:sz w:val="20"/>
                <w:szCs w:val="20"/>
              </w:rPr>
              <w:t>CountryCodeIdentifier</w:t>
            </w:r>
          </w:p>
          <w:p w14:paraId="09CBCC49" w14:textId="18076931" w:rsidR="008C4EE8" w:rsidRPr="00CB426C" w:rsidRDefault="008C4EE8" w:rsidP="008C4EE8">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Pr>
                <w:sz w:val="20"/>
                <w:szCs w:val="20"/>
              </w:rPr>
              <w:t>ISO</w:t>
            </w:r>
          </w:p>
          <w:p w14:paraId="286EB10F" w14:textId="17E7CA83" w:rsidR="008C4EE8" w:rsidRDefault="008C4EE8" w:rsidP="008C4EE8">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Pr>
                <w:sz w:val="20"/>
                <w:szCs w:val="20"/>
              </w:rPr>
              <w:t>1.0</w:t>
            </w:r>
          </w:p>
        </w:tc>
        <w:tc>
          <w:tcPr>
            <w:tcW w:w="2670" w:type="pct"/>
            <w:shd w:val="clear" w:color="auto" w:fill="auto"/>
            <w:vAlign w:val="center"/>
          </w:tcPr>
          <w:p w14:paraId="398B4F23" w14:textId="499808B4" w:rsidR="00070936" w:rsidRPr="009F1D37" w:rsidRDefault="008C4EE8" w:rsidP="008C4EE8">
            <w:pPr>
              <w:spacing w:before="60" w:after="60"/>
              <w:jc w:val="left"/>
              <w:rPr>
                <w:rFonts w:ascii="Courier New" w:hAnsi="Courier New" w:cs="Courier New"/>
                <w:sz w:val="18"/>
                <w:szCs w:val="18"/>
              </w:rPr>
            </w:pPr>
            <w:r w:rsidRPr="009F1D37">
              <w:rPr>
                <w:rFonts w:ascii="Courier New" w:hAnsi="Courier New" w:cs="Courier New"/>
                <w:sz w:val="18"/>
                <w:szCs w:val="18"/>
              </w:rPr>
              <w:t>cac:</w:t>
            </w:r>
            <w:r w:rsidR="00020A78">
              <w:rPr>
                <w:rFonts w:ascii="Courier New" w:hAnsi="Courier New" w:cs="Courier New"/>
                <w:sz w:val="18"/>
                <w:szCs w:val="18"/>
              </w:rPr>
              <w:t>Country</w:t>
            </w:r>
            <w:r w:rsidR="00EC64C4" w:rsidRPr="009F1D37">
              <w:rPr>
                <w:rFonts w:ascii="Courier New" w:hAnsi="Courier New" w:cs="Courier New"/>
                <w:sz w:val="18"/>
                <w:szCs w:val="18"/>
              </w:rPr>
              <w:t>/cbc:IdentificationCode</w:t>
            </w:r>
          </w:p>
        </w:tc>
      </w:tr>
      <w:tr w:rsidR="001A4EAC" w:rsidRPr="003E26AD" w14:paraId="057F2025" w14:textId="77777777" w:rsidTr="00530E2B">
        <w:tc>
          <w:tcPr>
            <w:tcW w:w="2330" w:type="pct"/>
            <w:shd w:val="clear" w:color="auto" w:fill="auto"/>
            <w:vAlign w:val="center"/>
          </w:tcPr>
          <w:p w14:paraId="4EF9E086" w14:textId="2E410DB6" w:rsidR="001A4EAC" w:rsidRPr="00CB426C" w:rsidRDefault="001A4EAC" w:rsidP="001A4EAC">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1A4EAC">
              <w:rPr>
                <w:sz w:val="20"/>
                <w:szCs w:val="20"/>
              </w:rPr>
              <w:t>CriteriaTypeCode</w:t>
            </w:r>
          </w:p>
          <w:p w14:paraId="67088F36" w14:textId="61BADFE7" w:rsidR="001A4EAC" w:rsidRPr="00CB426C" w:rsidRDefault="001A4EAC" w:rsidP="001A4EAC">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5ABC4C09" w14:textId="4E6AE594" w:rsidR="001A4EAC" w:rsidRDefault="001A4EAC" w:rsidP="001A4EAC">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04BDEECF" w14:textId="2EDCACEB" w:rsidR="001A4EAC" w:rsidRPr="009F1D37" w:rsidRDefault="001A4EAC" w:rsidP="008C4EE8">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 /cbc:CriterionTypeCode</w:t>
            </w:r>
          </w:p>
        </w:tc>
      </w:tr>
      <w:tr w:rsidR="001A4EAC" w:rsidRPr="003E26AD" w14:paraId="0589F5C6" w14:textId="77777777" w:rsidTr="00530E2B">
        <w:tc>
          <w:tcPr>
            <w:tcW w:w="2330" w:type="pct"/>
            <w:shd w:val="clear" w:color="auto" w:fill="auto"/>
            <w:vAlign w:val="center"/>
          </w:tcPr>
          <w:p w14:paraId="044A99CF" w14:textId="75782E7D" w:rsidR="001A4EAC" w:rsidRPr="00CB426C" w:rsidRDefault="001A4EAC" w:rsidP="00561F9F">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00561F9F" w:rsidRPr="00561F9F">
              <w:rPr>
                <w:sz w:val="20"/>
                <w:szCs w:val="20"/>
              </w:rPr>
              <w:t>EvaluationMethodType</w:t>
            </w:r>
          </w:p>
          <w:p w14:paraId="3CFB5000" w14:textId="1AE9D097" w:rsidR="001A4EAC" w:rsidRPr="00CB426C" w:rsidRDefault="001A4EAC" w:rsidP="001A4EAC">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11D044FF" w14:textId="1038D383" w:rsidR="001A4EAC" w:rsidRDefault="001A4EAC" w:rsidP="001A4EAC">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7DF39AE3" w14:textId="620E8C5F" w:rsidR="001A4EAC" w:rsidRPr="009F1D37" w:rsidRDefault="001A4EAC" w:rsidP="001A4EAC">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 /cbc:EvaluationMethodTypeCode</w:t>
            </w:r>
          </w:p>
        </w:tc>
      </w:tr>
      <w:tr w:rsidR="008F41A7" w:rsidRPr="003E26AD" w14:paraId="238E3E17" w14:textId="77777777" w:rsidTr="00530E2B">
        <w:tc>
          <w:tcPr>
            <w:tcW w:w="2330" w:type="pct"/>
            <w:shd w:val="clear" w:color="auto" w:fill="auto"/>
            <w:vAlign w:val="center"/>
          </w:tcPr>
          <w:p w14:paraId="68AC8EBA" w14:textId="702A0A97" w:rsidR="008F41A7" w:rsidRPr="00CB426C" w:rsidRDefault="008F41A7" w:rsidP="008F41A7">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8F41A7">
              <w:rPr>
                <w:sz w:val="20"/>
                <w:szCs w:val="20"/>
              </w:rPr>
              <w:t>BidType</w:t>
            </w:r>
          </w:p>
          <w:p w14:paraId="3EEC630A" w14:textId="27AAAA1C" w:rsidR="008F41A7" w:rsidRPr="00CB426C" w:rsidRDefault="008F41A7" w:rsidP="008F41A7">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8F41A7">
              <w:rPr>
                <w:sz w:val="20"/>
                <w:szCs w:val="20"/>
              </w:rPr>
              <w:t>EU</w:t>
            </w:r>
            <w:r w:rsidR="001236B6">
              <w:rPr>
                <w:sz w:val="20"/>
                <w:szCs w:val="20"/>
              </w:rPr>
              <w:t>-REQ-</w:t>
            </w:r>
            <w:r w:rsidRPr="008F41A7">
              <w:rPr>
                <w:sz w:val="20"/>
                <w:szCs w:val="20"/>
              </w:rPr>
              <w:t>OP</w:t>
            </w:r>
          </w:p>
          <w:p w14:paraId="19648608" w14:textId="0A5EBA22" w:rsidR="008F41A7" w:rsidRDefault="008F41A7" w:rsidP="008F41A7">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Pr>
                <w:sz w:val="20"/>
                <w:szCs w:val="20"/>
              </w:rPr>
              <w:t>1.0</w:t>
            </w:r>
          </w:p>
        </w:tc>
        <w:tc>
          <w:tcPr>
            <w:tcW w:w="2670" w:type="pct"/>
            <w:shd w:val="clear" w:color="auto" w:fill="auto"/>
            <w:vAlign w:val="center"/>
          </w:tcPr>
          <w:p w14:paraId="4076AB16" w14:textId="052336E9" w:rsidR="008F41A7" w:rsidRPr="009F1D37" w:rsidRDefault="008F41A7" w:rsidP="008F41A7">
            <w:pPr>
              <w:rPr>
                <w:rFonts w:ascii="Courier New" w:hAnsi="Courier New" w:cs="Courier New"/>
                <w:sz w:val="18"/>
                <w:szCs w:val="18"/>
              </w:rPr>
            </w:pPr>
            <w:r w:rsidRPr="009F1D37">
              <w:rPr>
                <w:rFonts w:ascii="Courier New" w:hAnsi="Courier New" w:cs="Courier New"/>
                <w:sz w:val="18"/>
                <w:szCs w:val="18"/>
              </w:rPr>
              <w:t>/cac:TenderingCriterion /cac:TenderingCriterionProperty /cbc:ExpectedCode</w:t>
            </w:r>
          </w:p>
        </w:tc>
      </w:tr>
      <w:tr w:rsidR="00E23E6F" w:rsidRPr="003E26AD" w14:paraId="1A180541" w14:textId="77777777" w:rsidTr="00530E2B">
        <w:tc>
          <w:tcPr>
            <w:tcW w:w="2330" w:type="pct"/>
            <w:shd w:val="clear" w:color="auto" w:fill="auto"/>
            <w:vAlign w:val="center"/>
          </w:tcPr>
          <w:p w14:paraId="69FD3A69" w14:textId="69A14EA7" w:rsidR="00E23E6F" w:rsidRPr="00CB426C" w:rsidRDefault="00E23E6F" w:rsidP="00E23E6F">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E23E6F">
              <w:rPr>
                <w:sz w:val="20"/>
                <w:szCs w:val="20"/>
              </w:rPr>
              <w:t>LegislationType</w:t>
            </w:r>
          </w:p>
          <w:p w14:paraId="32B6B3F9" w14:textId="70B94F95" w:rsidR="00E23E6F" w:rsidRPr="00CB426C" w:rsidRDefault="00E23E6F" w:rsidP="00E23E6F">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45D4C196" w14:textId="26232B87" w:rsidR="00E23E6F" w:rsidRDefault="00E23E6F" w:rsidP="00E23E6F">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0E136BB7" w14:textId="7F493916" w:rsidR="00E23E6F" w:rsidRPr="009F1D37" w:rsidRDefault="00E23E6F" w:rsidP="00E23E6F">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 /cac:Legislation/cbc:JurisdictionLevel</w:t>
            </w:r>
          </w:p>
        </w:tc>
      </w:tr>
      <w:tr w:rsidR="00530E2B" w:rsidRPr="003E26AD" w14:paraId="4C6B854E" w14:textId="77777777" w:rsidTr="00530E2B">
        <w:tc>
          <w:tcPr>
            <w:tcW w:w="2330" w:type="pct"/>
            <w:shd w:val="clear" w:color="auto" w:fill="auto"/>
            <w:vAlign w:val="center"/>
          </w:tcPr>
          <w:p w14:paraId="4BB4CF6F" w14:textId="2AB4EE18" w:rsidR="00530E2B" w:rsidRPr="00CB426C" w:rsidRDefault="00530E2B" w:rsidP="00530E2B">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530E2B">
              <w:rPr>
                <w:sz w:val="20"/>
                <w:szCs w:val="20"/>
              </w:rPr>
              <w:t>PropertyGroupType</w:t>
            </w:r>
          </w:p>
          <w:p w14:paraId="7286BDD9" w14:textId="731A2903" w:rsidR="00530E2B" w:rsidRPr="00CB426C" w:rsidRDefault="00530E2B" w:rsidP="00530E2B">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0FC5C6C2" w14:textId="362E1695" w:rsidR="00530E2B" w:rsidRDefault="00530E2B" w:rsidP="00530E2B">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3166B647" w14:textId="0110561C" w:rsidR="00530E2B" w:rsidRPr="009F1D37" w:rsidRDefault="00530E2B" w:rsidP="00530E2B">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/cac:TenderingCriterionPropertyGroup /cbc:PropertyGroupTypeCode</w:t>
            </w:r>
          </w:p>
        </w:tc>
      </w:tr>
      <w:tr w:rsidR="00586056" w:rsidRPr="003E26AD" w14:paraId="1BE099EA" w14:textId="77777777" w:rsidTr="00530E2B">
        <w:tc>
          <w:tcPr>
            <w:tcW w:w="2330" w:type="pct"/>
            <w:shd w:val="clear" w:color="auto" w:fill="auto"/>
            <w:vAlign w:val="center"/>
          </w:tcPr>
          <w:p w14:paraId="33BAF1F1" w14:textId="465C469B" w:rsidR="00586056" w:rsidRPr="00CB426C" w:rsidRDefault="00586056" w:rsidP="00586056">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586056">
              <w:rPr>
                <w:sz w:val="20"/>
                <w:szCs w:val="20"/>
              </w:rPr>
              <w:t>CriterionElementType</w:t>
            </w:r>
          </w:p>
          <w:p w14:paraId="25E07DF3" w14:textId="317ACDFF" w:rsidR="00586056" w:rsidRPr="00CB426C" w:rsidRDefault="00586056" w:rsidP="00586056">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2A3C1A7F" w14:textId="304C8D20" w:rsidR="00586056" w:rsidRDefault="00586056" w:rsidP="00586056">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5ED13B66" w14:textId="69C2F688" w:rsidR="00586056" w:rsidRPr="009F1D37" w:rsidRDefault="00586056" w:rsidP="00586056">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/cac:TenderingCriterionPropertyGroup /cac:TenderingCriterionProperty /cbc:TypeCode</w:t>
            </w:r>
          </w:p>
        </w:tc>
      </w:tr>
      <w:tr w:rsidR="00C02996" w:rsidRPr="003E26AD" w14:paraId="3C23E5FF" w14:textId="77777777" w:rsidTr="00530E2B">
        <w:tc>
          <w:tcPr>
            <w:tcW w:w="2330" w:type="pct"/>
            <w:shd w:val="clear" w:color="auto" w:fill="auto"/>
            <w:vAlign w:val="center"/>
          </w:tcPr>
          <w:p w14:paraId="3ABBE92D" w14:textId="1324F05D" w:rsidR="00C02996" w:rsidRPr="00CB426C" w:rsidRDefault="00C02996" w:rsidP="00C02996">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C02996">
              <w:rPr>
                <w:sz w:val="20"/>
                <w:szCs w:val="20"/>
              </w:rPr>
              <w:t>ResponseDataType</w:t>
            </w:r>
          </w:p>
          <w:p w14:paraId="55ED3D7C" w14:textId="050113D1" w:rsidR="00C02996" w:rsidRPr="00CB426C" w:rsidRDefault="00C02996" w:rsidP="00C02996">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7AB464BD" w14:textId="095CAB98" w:rsidR="00C02996" w:rsidRDefault="00C02996" w:rsidP="00C02996">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7589A24A" w14:textId="5A842CE9" w:rsidR="00C02996" w:rsidRPr="009F1D37" w:rsidRDefault="00C02996" w:rsidP="00C02996">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/cac:TenderingCriterionPropertyGroup /cac:TenderingCriterionProperty /cbc:ValueDataTypeCode</w:t>
            </w:r>
          </w:p>
        </w:tc>
      </w:tr>
      <w:tr w:rsidR="00B73113" w:rsidRPr="003E26AD" w14:paraId="30C723E1" w14:textId="77777777" w:rsidTr="00530E2B">
        <w:tc>
          <w:tcPr>
            <w:tcW w:w="2330" w:type="pct"/>
            <w:shd w:val="clear" w:color="auto" w:fill="auto"/>
            <w:vAlign w:val="center"/>
          </w:tcPr>
          <w:p w14:paraId="230FDD76" w14:textId="1679394D" w:rsidR="00B73113" w:rsidRPr="00CB426C" w:rsidRDefault="00B73113" w:rsidP="00B73113">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B73113">
              <w:rPr>
                <w:sz w:val="20"/>
                <w:szCs w:val="20"/>
              </w:rPr>
              <w:t>EORoleType</w:t>
            </w:r>
          </w:p>
          <w:p w14:paraId="32AFC784" w14:textId="6A57CA56" w:rsidR="00B73113" w:rsidRPr="00CB426C" w:rsidRDefault="00B73113" w:rsidP="00B73113">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1F5B86D1" w14:textId="1C85F004" w:rsidR="00B73113" w:rsidRDefault="00B73113" w:rsidP="00B73113">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154FC862" w14:textId="06BB1B05" w:rsidR="00B73113" w:rsidRPr="009F1D37" w:rsidRDefault="00B73113" w:rsidP="00B73113">
            <w:pPr>
              <w:spacing w:before="60" w:after="60"/>
              <w:jc w:val="left"/>
              <w:rPr>
                <w:rFonts w:ascii="Courier New" w:hAnsi="Courier New" w:cs="Courier New"/>
                <w:sz w:val="18"/>
                <w:szCs w:val="18"/>
              </w:rPr>
            </w:pPr>
            <w:r w:rsidRPr="009F1D37">
              <w:rPr>
                <w:rFonts w:ascii="Courier New" w:hAnsi="Courier New" w:cs="Courier New"/>
                <w:sz w:val="18"/>
                <w:szCs w:val="18"/>
              </w:rPr>
              <w:t>/cac:EconomicOperatorParty /cac:EconomicOperatorRole/cbc:RoleCode</w:t>
            </w:r>
          </w:p>
        </w:tc>
      </w:tr>
      <w:tr w:rsidR="00884956" w:rsidRPr="003E26AD" w14:paraId="7E183F79" w14:textId="77777777" w:rsidTr="00530E2B">
        <w:tc>
          <w:tcPr>
            <w:tcW w:w="2330" w:type="pct"/>
            <w:shd w:val="clear" w:color="auto" w:fill="auto"/>
            <w:vAlign w:val="center"/>
          </w:tcPr>
          <w:p w14:paraId="6FF77A86" w14:textId="69CCE48D" w:rsidR="00884956" w:rsidRPr="00CB426C" w:rsidRDefault="00884956" w:rsidP="00884956">
            <w:pPr>
              <w:pStyle w:val="Prrafodelista"/>
              <w:numPr>
                <w:ilvl w:val="0"/>
                <w:numId w:val="23"/>
              </w:numPr>
              <w:spacing w:before="60" w:after="60"/>
              <w:ind w:left="454"/>
              <w:rPr>
                <w:sz w:val="20"/>
                <w:szCs w:val="20"/>
              </w:rPr>
            </w:pPr>
            <w:r>
              <w:rPr>
                <w:sz w:val="20"/>
                <w:szCs w:val="20"/>
              </w:rPr>
              <w:lastRenderedPageBreak/>
              <w:t>@</w:t>
            </w:r>
            <w:r w:rsidRPr="00CB426C">
              <w:rPr>
                <w:sz w:val="20"/>
                <w:szCs w:val="20"/>
              </w:rPr>
              <w:t xml:space="preserve">listID: </w:t>
            </w:r>
            <w:r w:rsidRPr="00884956">
              <w:rPr>
                <w:sz w:val="20"/>
                <w:szCs w:val="20"/>
              </w:rPr>
              <w:t>EOIndustryClassificationCode</w:t>
            </w:r>
          </w:p>
          <w:p w14:paraId="04245CEC" w14:textId="4CE5BF03" w:rsidR="00884956" w:rsidRPr="00CB426C" w:rsidRDefault="00884956" w:rsidP="00884956">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0C3B9398" w14:textId="020D6F21" w:rsidR="00884956" w:rsidRDefault="00884956" w:rsidP="00884956">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6499DF4B" w14:textId="5308322F" w:rsidR="00884956" w:rsidRPr="009F1D37" w:rsidRDefault="00884956" w:rsidP="00884956">
            <w:pPr>
              <w:spacing w:before="60" w:after="60"/>
              <w:jc w:val="left"/>
              <w:rPr>
                <w:rFonts w:ascii="Courier New" w:hAnsi="Courier New" w:cs="Courier New"/>
                <w:sz w:val="18"/>
                <w:szCs w:val="18"/>
              </w:rPr>
            </w:pPr>
            <w:r w:rsidRPr="009F1D37">
              <w:rPr>
                <w:rFonts w:ascii="Courier New" w:hAnsi="Courier New" w:cs="Courier New"/>
                <w:sz w:val="18"/>
                <w:szCs w:val="18"/>
              </w:rPr>
              <w:t>/cac:EconomicOperatorParty/cac:Party /cbc:IndustryClassificationCode</w:t>
            </w:r>
          </w:p>
        </w:tc>
      </w:tr>
      <w:tr w:rsidR="002B3C72" w:rsidRPr="003E26AD" w14:paraId="72D063D6" w14:textId="77777777" w:rsidTr="00530E2B">
        <w:tc>
          <w:tcPr>
            <w:tcW w:w="2330" w:type="pct"/>
            <w:shd w:val="clear" w:color="auto" w:fill="auto"/>
            <w:vAlign w:val="center"/>
          </w:tcPr>
          <w:p w14:paraId="73E28BD5" w14:textId="02197909" w:rsidR="002B3C72" w:rsidRPr="00CB426C" w:rsidRDefault="002B3C72" w:rsidP="002B3C72">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2B3C72">
              <w:rPr>
                <w:sz w:val="20"/>
                <w:szCs w:val="20"/>
              </w:rPr>
              <w:t>ConfidentialityLevel</w:t>
            </w:r>
          </w:p>
          <w:p w14:paraId="551B5D05" w14:textId="698D59CB" w:rsidR="002B3C72" w:rsidRPr="00CB426C" w:rsidRDefault="002B3C72" w:rsidP="002B3C72">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5ED83279" w14:textId="15CC5F5D" w:rsidR="002B3C72" w:rsidRDefault="002B3C72" w:rsidP="002B3C72">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27152F9D" w14:textId="04CFD9E4" w:rsidR="002B3C72" w:rsidRPr="009F1D37" w:rsidRDefault="002B3C72" w:rsidP="002B3C72">
            <w:pPr>
              <w:spacing w:before="60" w:after="60"/>
              <w:jc w:val="left"/>
              <w:rPr>
                <w:rFonts w:ascii="Courier New" w:hAnsi="Courier New" w:cs="Courier New"/>
                <w:sz w:val="18"/>
                <w:szCs w:val="18"/>
              </w:rPr>
            </w:pPr>
            <w:r w:rsidRPr="009F1D37">
              <w:rPr>
                <w:rFonts w:ascii="Courier New" w:hAnsi="Courier New" w:cs="Courier New"/>
                <w:sz w:val="18"/>
                <w:szCs w:val="18"/>
              </w:rPr>
              <w:t>/cac:TenderingCriterionResponse /cbc:ConfidentialityLevelCode</w:t>
            </w:r>
          </w:p>
        </w:tc>
      </w:tr>
      <w:tr w:rsidR="00857986" w:rsidRPr="003E26AD" w14:paraId="1514FB20" w14:textId="77777777" w:rsidTr="00530E2B">
        <w:tc>
          <w:tcPr>
            <w:tcW w:w="2330" w:type="pct"/>
            <w:shd w:val="clear" w:color="auto" w:fill="auto"/>
            <w:vAlign w:val="center"/>
          </w:tcPr>
          <w:p w14:paraId="0AB3854A" w14:textId="2C7CEB74" w:rsidR="00857986" w:rsidRPr="00CB426C" w:rsidRDefault="00857986" w:rsidP="00857986">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857986">
              <w:rPr>
                <w:sz w:val="20"/>
                <w:szCs w:val="20"/>
              </w:rPr>
              <w:t>EOIDType</w:t>
            </w:r>
          </w:p>
          <w:p w14:paraId="240D2ED8" w14:textId="094D4CB5" w:rsidR="00857986" w:rsidRPr="00CB426C" w:rsidRDefault="00857986" w:rsidP="00857986">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48736E">
              <w:rPr>
                <w:sz w:val="20"/>
                <w:szCs w:val="20"/>
              </w:rPr>
              <w:t>EU</w:t>
            </w:r>
            <w:r w:rsidR="001236B6">
              <w:rPr>
                <w:sz w:val="20"/>
                <w:szCs w:val="20"/>
              </w:rPr>
              <w:t>-REQ-</w:t>
            </w:r>
            <w:r w:rsidRPr="0048736E">
              <w:rPr>
                <w:sz w:val="20"/>
                <w:szCs w:val="20"/>
              </w:rPr>
              <w:t>GROW</w:t>
            </w:r>
          </w:p>
          <w:p w14:paraId="7E35B7C6" w14:textId="28CAC879" w:rsidR="00857986" w:rsidRDefault="00857986" w:rsidP="00857986">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sidRPr="0048736E">
              <w:rPr>
                <w:sz w:val="20"/>
                <w:szCs w:val="20"/>
              </w:rPr>
              <w:t>02.00.00</w:t>
            </w:r>
          </w:p>
        </w:tc>
        <w:tc>
          <w:tcPr>
            <w:tcW w:w="2670" w:type="pct"/>
            <w:shd w:val="clear" w:color="auto" w:fill="auto"/>
            <w:vAlign w:val="center"/>
          </w:tcPr>
          <w:p w14:paraId="6DD8111A" w14:textId="7426F1AD" w:rsidR="00857986" w:rsidRPr="009F1D37" w:rsidRDefault="00857986" w:rsidP="00857986">
            <w:pPr>
              <w:spacing w:before="60" w:after="60"/>
              <w:jc w:val="left"/>
              <w:rPr>
                <w:rFonts w:ascii="Courier New" w:hAnsi="Courier New" w:cs="Courier New"/>
                <w:sz w:val="18"/>
                <w:szCs w:val="18"/>
              </w:rPr>
            </w:pPr>
            <w:r w:rsidRPr="009F1D37">
              <w:rPr>
                <w:rFonts w:ascii="Courier New" w:hAnsi="Courier New" w:cs="Courier New"/>
                <w:sz w:val="18"/>
                <w:szCs w:val="18"/>
              </w:rPr>
              <w:t>/cac:PartyIdentification/cbc:ID</w:t>
            </w:r>
            <w:r w:rsidR="00020A78">
              <w:rPr>
                <w:rFonts w:ascii="Courier New" w:hAnsi="Courier New" w:cs="Courier New"/>
                <w:sz w:val="18"/>
                <w:szCs w:val="18"/>
              </w:rPr>
              <w:t xml:space="preserve"> </w:t>
            </w:r>
            <w:r w:rsidRPr="009F1D37">
              <w:rPr>
                <w:rFonts w:ascii="Courier New" w:hAnsi="Courier New" w:cs="Courier New"/>
                <w:sz w:val="18"/>
                <w:szCs w:val="18"/>
              </w:rPr>
              <w:t>/@schemeID</w:t>
            </w:r>
          </w:p>
        </w:tc>
      </w:tr>
      <w:tr w:rsidR="00126DE5" w:rsidRPr="003E26AD" w14:paraId="146EF4D9" w14:textId="77777777" w:rsidTr="00530E2B">
        <w:tc>
          <w:tcPr>
            <w:tcW w:w="2330" w:type="pct"/>
            <w:shd w:val="clear" w:color="auto" w:fill="auto"/>
            <w:vAlign w:val="center"/>
          </w:tcPr>
          <w:p w14:paraId="5BA6CD53" w14:textId="54634290" w:rsidR="00126DE5" w:rsidRPr="00CB426C" w:rsidRDefault="00126DE5" w:rsidP="00126DE5">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126DE5">
              <w:rPr>
                <w:sz w:val="20"/>
                <w:szCs w:val="20"/>
              </w:rPr>
              <w:t>ProjectType</w:t>
            </w:r>
          </w:p>
          <w:p w14:paraId="291FC46B" w14:textId="777A9BC5" w:rsidR="00126DE5" w:rsidRPr="00CB426C" w:rsidRDefault="00126DE5" w:rsidP="00126DE5">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126DE5">
              <w:rPr>
                <w:sz w:val="20"/>
                <w:szCs w:val="20"/>
              </w:rPr>
              <w:t>EU</w:t>
            </w:r>
            <w:r w:rsidR="001236B6">
              <w:rPr>
                <w:sz w:val="20"/>
                <w:szCs w:val="20"/>
              </w:rPr>
              <w:t>-REQ-</w:t>
            </w:r>
            <w:r w:rsidRPr="00126DE5">
              <w:rPr>
                <w:sz w:val="20"/>
                <w:szCs w:val="20"/>
              </w:rPr>
              <w:t>OP</w:t>
            </w:r>
          </w:p>
          <w:p w14:paraId="1E49C692" w14:textId="13FAF3CB" w:rsidR="00126DE5" w:rsidRDefault="00126DE5" w:rsidP="00126DE5">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Pr>
                <w:sz w:val="20"/>
                <w:szCs w:val="20"/>
              </w:rPr>
              <w:t>1.0</w:t>
            </w:r>
          </w:p>
        </w:tc>
        <w:tc>
          <w:tcPr>
            <w:tcW w:w="2670" w:type="pct"/>
            <w:shd w:val="clear" w:color="auto" w:fill="auto"/>
            <w:vAlign w:val="center"/>
          </w:tcPr>
          <w:p w14:paraId="0F53945A" w14:textId="7D6BA508" w:rsidR="00126DE5" w:rsidRPr="009F1D37" w:rsidRDefault="00126DE5" w:rsidP="00126DE5">
            <w:pPr>
              <w:spacing w:before="60" w:after="60"/>
              <w:jc w:val="left"/>
              <w:rPr>
                <w:rFonts w:ascii="Courier New" w:hAnsi="Courier New" w:cs="Courier New"/>
                <w:sz w:val="18"/>
                <w:szCs w:val="18"/>
              </w:rPr>
            </w:pPr>
            <w:r w:rsidRPr="009F1D37">
              <w:rPr>
                <w:rFonts w:ascii="Courier New" w:hAnsi="Courier New" w:cs="Courier New"/>
                <w:sz w:val="18"/>
                <w:szCs w:val="18"/>
              </w:rPr>
              <w:t>/cbc:ProcurementTypeCode</w:t>
            </w:r>
          </w:p>
        </w:tc>
      </w:tr>
      <w:tr w:rsidR="006E3AD2" w:rsidRPr="003E26AD" w14:paraId="32326C34" w14:textId="77777777" w:rsidTr="00530E2B">
        <w:tc>
          <w:tcPr>
            <w:tcW w:w="2330" w:type="pct"/>
            <w:shd w:val="clear" w:color="auto" w:fill="auto"/>
            <w:vAlign w:val="center"/>
          </w:tcPr>
          <w:p w14:paraId="1F0FDD00" w14:textId="77777777" w:rsidR="000A3B0F" w:rsidRPr="00CB426C"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Pr="006E3AD2">
              <w:rPr>
                <w:sz w:val="20"/>
                <w:szCs w:val="20"/>
              </w:rPr>
              <w:t>ServicesProjectSubType</w:t>
            </w:r>
          </w:p>
          <w:p w14:paraId="3E9DFC0F" w14:textId="77777777" w:rsidR="000A3B0F" w:rsidRPr="00CB426C"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sidRPr="00126DE5">
              <w:rPr>
                <w:sz w:val="20"/>
                <w:szCs w:val="20"/>
              </w:rPr>
              <w:t>EU</w:t>
            </w:r>
            <w:r>
              <w:rPr>
                <w:sz w:val="20"/>
                <w:szCs w:val="20"/>
              </w:rPr>
              <w:t>-REQ-</w:t>
            </w:r>
            <w:r w:rsidRPr="00126DE5">
              <w:rPr>
                <w:sz w:val="20"/>
                <w:szCs w:val="20"/>
              </w:rPr>
              <w:t>OP</w:t>
            </w:r>
          </w:p>
          <w:p w14:paraId="57AB77A2" w14:textId="4DDB91BB" w:rsidR="006E3AD2"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Pr>
                <w:sz w:val="20"/>
                <w:szCs w:val="20"/>
              </w:rPr>
              <w:t>1.0</w:t>
            </w:r>
          </w:p>
        </w:tc>
        <w:tc>
          <w:tcPr>
            <w:tcW w:w="2670" w:type="pct"/>
            <w:shd w:val="clear" w:color="auto" w:fill="auto"/>
            <w:vAlign w:val="center"/>
          </w:tcPr>
          <w:p w14:paraId="68196B33" w14:textId="7723D2FF" w:rsidR="006E3AD2" w:rsidRPr="009F1D37" w:rsidRDefault="006E3AD2" w:rsidP="009F1D37">
            <w:pPr>
              <w:keepNext/>
              <w:spacing w:before="60" w:after="60"/>
              <w:jc w:val="left"/>
              <w:rPr>
                <w:rFonts w:ascii="Courier New" w:hAnsi="Courier New" w:cs="Courier New"/>
                <w:sz w:val="18"/>
                <w:szCs w:val="18"/>
              </w:rPr>
            </w:pPr>
            <w:r w:rsidRPr="009F1D37">
              <w:rPr>
                <w:rFonts w:ascii="Courier New" w:hAnsi="Courier New" w:cs="Courier New"/>
                <w:sz w:val="18"/>
                <w:szCs w:val="18"/>
              </w:rPr>
              <w:t>/cac:ProcurementProject /cbc:</w:t>
            </w:r>
            <w:r w:rsidR="00D531EA" w:rsidRPr="00D531EA">
              <w:rPr>
                <w:rFonts w:ascii="Courier New" w:hAnsi="Courier New" w:cs="Courier New"/>
                <w:sz w:val="18"/>
                <w:szCs w:val="18"/>
              </w:rPr>
              <w:t>ProcurementSubTypeCode</w:t>
            </w:r>
          </w:p>
        </w:tc>
      </w:tr>
      <w:tr w:rsidR="000A3B0F" w:rsidRPr="003E26AD" w14:paraId="3E0D86AC" w14:textId="77777777" w:rsidTr="00530E2B">
        <w:tc>
          <w:tcPr>
            <w:tcW w:w="2330" w:type="pct"/>
            <w:shd w:val="clear" w:color="auto" w:fill="auto"/>
            <w:vAlign w:val="center"/>
          </w:tcPr>
          <w:p w14:paraId="7B729B4E" w14:textId="618BE767" w:rsidR="000A3B0F" w:rsidRPr="00CB426C"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listID: </w:t>
            </w:r>
            <w:r w:rsidR="00EB7FB2" w:rsidRPr="00EB7FB2">
              <w:rPr>
                <w:sz w:val="20"/>
                <w:szCs w:val="20"/>
              </w:rPr>
              <w:t>CurrencyCodeList</w:t>
            </w:r>
          </w:p>
          <w:p w14:paraId="76BD0082" w14:textId="02AAF8CB" w:rsidR="000A3B0F" w:rsidRPr="00CB426C"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listAgencyID: </w:t>
            </w:r>
            <w:r>
              <w:rPr>
                <w:sz w:val="20"/>
                <w:szCs w:val="20"/>
              </w:rPr>
              <w:t>ISO</w:t>
            </w:r>
          </w:p>
          <w:p w14:paraId="5BB4C12A" w14:textId="4BC9811F" w:rsidR="000A3B0F" w:rsidRDefault="000A3B0F" w:rsidP="000A3B0F">
            <w:pPr>
              <w:pStyle w:val="Prrafodelista"/>
              <w:numPr>
                <w:ilvl w:val="0"/>
                <w:numId w:val="23"/>
              </w:numPr>
              <w:spacing w:before="60" w:after="60"/>
              <w:ind w:left="454"/>
              <w:rPr>
                <w:sz w:val="20"/>
                <w:szCs w:val="20"/>
              </w:rPr>
            </w:pPr>
            <w:r>
              <w:rPr>
                <w:sz w:val="20"/>
                <w:szCs w:val="20"/>
              </w:rPr>
              <w:t>@</w:t>
            </w:r>
            <w:r w:rsidRPr="00CB426C">
              <w:rPr>
                <w:sz w:val="20"/>
                <w:szCs w:val="20"/>
              </w:rPr>
              <w:t xml:space="preserve">listVersionID: </w:t>
            </w:r>
            <w:r>
              <w:rPr>
                <w:sz w:val="20"/>
                <w:szCs w:val="20"/>
              </w:rPr>
              <w:t>1.0</w:t>
            </w:r>
          </w:p>
        </w:tc>
        <w:tc>
          <w:tcPr>
            <w:tcW w:w="2670" w:type="pct"/>
            <w:shd w:val="clear" w:color="auto" w:fill="auto"/>
            <w:vAlign w:val="center"/>
          </w:tcPr>
          <w:p w14:paraId="62AD80DC" w14:textId="77777777" w:rsidR="000A3B0F" w:rsidRDefault="000A3B0F" w:rsidP="009F1D37">
            <w:pPr>
              <w:keepNext/>
              <w:spacing w:before="60" w:after="60"/>
              <w:jc w:val="left"/>
              <w:rPr>
                <w:rFonts w:ascii="Courier New" w:hAnsi="Courier New" w:cs="Courier New"/>
                <w:sz w:val="18"/>
                <w:szCs w:val="18"/>
              </w:rPr>
            </w:pPr>
            <w:r w:rsidRPr="000A3B0F">
              <w:rPr>
                <w:sz w:val="20"/>
                <w:szCs w:val="20"/>
              </w:rPr>
              <w:t xml:space="preserve">Attribute </w:t>
            </w:r>
            <w:r>
              <w:rPr>
                <w:rFonts w:ascii="Courier New" w:hAnsi="Courier New" w:cs="Courier New"/>
                <w:sz w:val="18"/>
                <w:szCs w:val="18"/>
              </w:rPr>
              <w:t>@currencyID</w:t>
            </w:r>
          </w:p>
          <w:p w14:paraId="40635701" w14:textId="06D63A4B" w:rsidR="000A3B0F" w:rsidRPr="009F1D37" w:rsidRDefault="000A3B0F" w:rsidP="009F1D37">
            <w:pPr>
              <w:keepNext/>
              <w:spacing w:before="60" w:after="60"/>
              <w:jc w:val="left"/>
              <w:rPr>
                <w:rFonts w:ascii="Courier New" w:hAnsi="Courier New" w:cs="Courier New"/>
                <w:sz w:val="18"/>
                <w:szCs w:val="18"/>
              </w:rPr>
            </w:pPr>
            <w:r>
              <w:rPr>
                <w:rFonts w:ascii="Courier New" w:hAnsi="Courier New" w:cs="Courier New"/>
                <w:sz w:val="18"/>
                <w:szCs w:val="18"/>
              </w:rPr>
              <w:t>/cbc:ValueCurrencyCode</w:t>
            </w:r>
          </w:p>
        </w:tc>
      </w:tr>
    </w:tbl>
    <w:p w14:paraId="667BCC78" w14:textId="35357474" w:rsidR="004C758F" w:rsidRDefault="009F1D37" w:rsidP="009F1D37">
      <w:pPr>
        <w:pStyle w:val="Descripcin"/>
      </w:pPr>
      <w:bookmarkStart w:id="196" w:name="_Toc504408312"/>
      <w:r>
        <w:t xml:space="preserve">Table </w:t>
      </w:r>
      <w:r>
        <w:fldChar w:fldCharType="begin"/>
      </w:r>
      <w:r>
        <w:instrText xml:space="preserve"> SEQ Table \* ARABIC </w:instrText>
      </w:r>
      <w:r>
        <w:fldChar w:fldCharType="separate"/>
      </w:r>
      <w:r w:rsidR="00AA46A3">
        <w:rPr>
          <w:noProof/>
        </w:rPr>
        <w:t>60</w:t>
      </w:r>
      <w:r>
        <w:fldChar w:fldCharType="end"/>
      </w:r>
      <w:r>
        <w:t>: XSD's elements and Code lists</w:t>
      </w:r>
      <w:bookmarkEnd w:id="196"/>
    </w:p>
    <w:p w14:paraId="2B60B957" w14:textId="77777777" w:rsidR="004C758F" w:rsidRDefault="004C758F">
      <w:r>
        <w:br w:type="page"/>
      </w:r>
    </w:p>
    <w:p w14:paraId="38B316F2" w14:textId="3F400690" w:rsidR="004C758F" w:rsidRDefault="004C758F" w:rsidP="004C758F">
      <w:pPr>
        <w:pStyle w:val="Ttulo1"/>
      </w:pPr>
      <w:bookmarkStart w:id="197" w:name="_Ref503438434"/>
      <w:bookmarkStart w:id="198" w:name="_Toc504408262"/>
      <w:r>
        <w:lastRenderedPageBreak/>
        <w:t>Annex II: Compulsory XSD’s elements</w:t>
      </w:r>
      <w:bookmarkEnd w:id="197"/>
      <w:bookmarkEnd w:id="198"/>
    </w:p>
    <w:p w14:paraId="498421AC" w14:textId="4F2ACEF4" w:rsidR="004C758F" w:rsidRDefault="004C758F" w:rsidP="004C758F">
      <w:r>
        <w:t>The following table lists the elements which are optional in the XSDs but mandatory using Business Rules:</w:t>
      </w:r>
    </w:p>
    <w:tbl>
      <w:tblPr>
        <w:tblStyle w:val="Tablaconcuadrcula"/>
        <w:tblW w:w="5000" w:type="pct"/>
        <w:tblLook w:val="04A0" w:firstRow="1" w:lastRow="0" w:firstColumn="1" w:lastColumn="0" w:noHBand="0" w:noVBand="1"/>
      </w:tblPr>
      <w:tblGrid>
        <w:gridCol w:w="3500"/>
        <w:gridCol w:w="4995"/>
      </w:tblGrid>
      <w:tr w:rsidR="004C758F" w:rsidRPr="00325629" w14:paraId="6C104E63" w14:textId="77777777" w:rsidTr="00D838B5">
        <w:tc>
          <w:tcPr>
            <w:tcW w:w="2167" w:type="pct"/>
            <w:shd w:val="clear" w:color="auto" w:fill="D9D9D9" w:themeFill="background1" w:themeFillShade="D9"/>
            <w:vAlign w:val="center"/>
          </w:tcPr>
          <w:p w14:paraId="6D0CA291" w14:textId="6B21BE21" w:rsidR="004C758F" w:rsidRPr="00325629" w:rsidRDefault="004C758F" w:rsidP="00727618">
            <w:pPr>
              <w:spacing w:before="60" w:after="60"/>
              <w:jc w:val="left"/>
              <w:rPr>
                <w:rFonts w:ascii="Courier New" w:hAnsi="Courier New" w:cs="Courier New"/>
                <w:sz w:val="20"/>
              </w:rPr>
            </w:pPr>
            <w:r>
              <w:rPr>
                <w:sz w:val="20"/>
              </w:rPr>
              <w:t>Identification</w:t>
            </w:r>
          </w:p>
        </w:tc>
        <w:tc>
          <w:tcPr>
            <w:tcW w:w="2833" w:type="pct"/>
            <w:shd w:val="clear" w:color="auto" w:fill="D9D9D9" w:themeFill="background1" w:themeFillShade="D9"/>
            <w:vAlign w:val="center"/>
          </w:tcPr>
          <w:p w14:paraId="18C581C6" w14:textId="6B7C8B70" w:rsidR="004C758F" w:rsidRPr="00325629" w:rsidRDefault="004C758F" w:rsidP="00727618">
            <w:pPr>
              <w:spacing w:before="60" w:after="60"/>
              <w:jc w:val="left"/>
              <w:rPr>
                <w:rFonts w:ascii="Courier New" w:hAnsi="Courier New" w:cs="Courier New"/>
                <w:sz w:val="20"/>
              </w:rPr>
            </w:pPr>
            <w:r>
              <w:rPr>
                <w:sz w:val="20"/>
              </w:rPr>
              <w:t>XSD Path</w:t>
            </w:r>
          </w:p>
        </w:tc>
      </w:tr>
      <w:tr w:rsidR="004C758F" w:rsidRPr="003E26AD" w14:paraId="62F89A09" w14:textId="77777777" w:rsidTr="00D838B5">
        <w:tc>
          <w:tcPr>
            <w:tcW w:w="2167" w:type="pct"/>
            <w:shd w:val="clear" w:color="auto" w:fill="auto"/>
            <w:vAlign w:val="center"/>
          </w:tcPr>
          <w:p w14:paraId="489C146A" w14:textId="5C672431" w:rsidR="004C758F" w:rsidRPr="00440198" w:rsidRDefault="00D838B5" w:rsidP="00727618">
            <w:pPr>
              <w:spacing w:before="60" w:after="60"/>
              <w:rPr>
                <w:sz w:val="20"/>
                <w:szCs w:val="20"/>
              </w:rPr>
            </w:pPr>
            <w:r>
              <w:object w:dxaOrig="8025" w:dyaOrig="15765" w14:anchorId="33CD2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540pt" o:ole="">
                  <v:imagedata r:id="rId84" o:title="" cropleft="27042f"/>
                </v:shape>
                <o:OLEObject Type="Embed" ProgID="PBrush" ShapeID="_x0000_i1025" DrawAspect="Content" ObjectID="_1579361886" r:id="rId85"/>
              </w:object>
            </w:r>
          </w:p>
        </w:tc>
        <w:tc>
          <w:tcPr>
            <w:tcW w:w="2833" w:type="pct"/>
            <w:shd w:val="clear" w:color="auto" w:fill="auto"/>
            <w:vAlign w:val="center"/>
          </w:tcPr>
          <w:p w14:paraId="407589E0" w14:textId="5AA43339" w:rsidR="00D838B5" w:rsidRPr="00D838B5" w:rsidRDefault="00D838B5" w:rsidP="00D838B5">
            <w:pPr>
              <w:spacing w:before="60" w:after="60"/>
              <w:jc w:val="left"/>
              <w:rPr>
                <w:sz w:val="20"/>
              </w:rPr>
            </w:pPr>
            <w:r>
              <w:rPr>
                <w:sz w:val="20"/>
              </w:rPr>
              <w:t xml:space="preserve">Root element: </w:t>
            </w:r>
            <w:r w:rsidRPr="00D838B5">
              <w:rPr>
                <w:b/>
                <w:sz w:val="20"/>
              </w:rPr>
              <w:t>ESPDRequest</w:t>
            </w:r>
            <w:r>
              <w:rPr>
                <w:rStyle w:val="Refdenotaalpie"/>
                <w:b/>
                <w:sz w:val="20"/>
              </w:rPr>
              <w:footnoteReference w:id="4"/>
            </w:r>
          </w:p>
          <w:p w14:paraId="6B528EC3" w14:textId="61A418AC" w:rsidR="00D838B5" w:rsidRPr="00DC4925" w:rsidRDefault="00D838B5" w:rsidP="00D838B5">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/cbc:UBLVersionID</w:t>
            </w:r>
            <w:r w:rsidR="00DC4925">
              <w:rPr>
                <w:rFonts w:ascii="Courier New" w:hAnsi="Courier New" w:cs="Courier New"/>
                <w:sz w:val="18"/>
              </w:rPr>
              <w:t>[1]</w:t>
            </w:r>
          </w:p>
          <w:p w14:paraId="753D1283" w14:textId="6F5358C5" w:rsidR="00D838B5" w:rsidRPr="00DC4925" w:rsidRDefault="00D838B5" w:rsidP="00D838B5">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/cbc:CustomizationID</w:t>
            </w:r>
            <w:r w:rsidR="00DC4925">
              <w:rPr>
                <w:rFonts w:ascii="Courier New" w:hAnsi="Courier New" w:cs="Courier New"/>
                <w:sz w:val="18"/>
              </w:rPr>
              <w:t>[1]</w:t>
            </w:r>
          </w:p>
          <w:p w14:paraId="29C1CA1D" w14:textId="6B81790C" w:rsidR="00CB426C" w:rsidRPr="00DC4925" w:rsidRDefault="008A588F" w:rsidP="00CB426C">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w:t>
            </w:r>
            <w:r w:rsidR="00CB426C" w:rsidRPr="00DC4925">
              <w:rPr>
                <w:rFonts w:ascii="Courier New" w:hAnsi="Courier New" w:cs="Courier New"/>
                <w:sz w:val="18"/>
              </w:rPr>
              <w:t>cbc:ID</w:t>
            </w:r>
            <w:r w:rsidR="00DC4925">
              <w:rPr>
                <w:rFonts w:ascii="Courier New" w:hAnsi="Courier New" w:cs="Courier New"/>
                <w:sz w:val="18"/>
              </w:rPr>
              <w:t>[1]</w:t>
            </w:r>
          </w:p>
          <w:p w14:paraId="7B322DDB" w14:textId="610DA862" w:rsidR="0048736E" w:rsidRPr="00DC4925" w:rsidRDefault="00CB426C" w:rsidP="0048736E">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/cbc:UUID</w:t>
            </w:r>
            <w:r w:rsidR="00DC4925">
              <w:rPr>
                <w:rFonts w:ascii="Courier New" w:hAnsi="Courier New" w:cs="Courier New"/>
                <w:sz w:val="18"/>
              </w:rPr>
              <w:t>[1]</w:t>
            </w:r>
          </w:p>
          <w:p w14:paraId="7018EF8C" w14:textId="6401AE83" w:rsidR="0048736E" w:rsidRDefault="0048736E" w:rsidP="0048736E">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/cbc:QualificationApplicationTypeCode</w:t>
            </w:r>
            <w:r w:rsidR="00DC4925">
              <w:rPr>
                <w:rFonts w:ascii="Courier New" w:hAnsi="Courier New" w:cs="Courier New"/>
                <w:sz w:val="18"/>
              </w:rPr>
              <w:t>[1]</w:t>
            </w:r>
          </w:p>
          <w:p w14:paraId="26C80871" w14:textId="30AC1F12" w:rsidR="00BC13BD" w:rsidRPr="009F1D37" w:rsidRDefault="004C4590" w:rsidP="009F1D37">
            <w:pPr>
              <w:pStyle w:val="Prrafodelista"/>
              <w:numPr>
                <w:ilvl w:val="0"/>
                <w:numId w:val="20"/>
              </w:numPr>
              <w:spacing w:before="60" w:after="60"/>
              <w:ind w:left="458"/>
              <w:jc w:val="left"/>
              <w:rPr>
                <w:sz w:val="20"/>
              </w:rPr>
            </w:pPr>
            <w:r w:rsidRPr="00DC4925">
              <w:rPr>
                <w:rFonts w:ascii="Courier New" w:hAnsi="Courier New" w:cs="Courier New"/>
                <w:sz w:val="18"/>
              </w:rPr>
              <w:t>/cac:TenderingCriterion</w:t>
            </w:r>
            <w:r w:rsidR="00DC4925">
              <w:rPr>
                <w:rFonts w:ascii="Courier New" w:hAnsi="Courier New" w:cs="Courier New"/>
                <w:sz w:val="18"/>
              </w:rPr>
              <w:t>[1</w:t>
            </w:r>
            <w:r w:rsidR="000F6D71">
              <w:rPr>
                <w:rFonts w:ascii="Courier New" w:hAnsi="Courier New" w:cs="Courier New"/>
                <w:sz w:val="18"/>
              </w:rPr>
              <w:t>..n</w:t>
            </w:r>
            <w:r w:rsidR="00DC4925">
              <w:rPr>
                <w:rFonts w:ascii="Courier New" w:hAnsi="Courier New" w:cs="Courier New"/>
                <w:sz w:val="18"/>
              </w:rPr>
              <w:t>]</w:t>
            </w:r>
          </w:p>
        </w:tc>
      </w:tr>
      <w:tr w:rsidR="009F1D37" w:rsidRPr="003E26AD" w14:paraId="3E48E520" w14:textId="77777777" w:rsidTr="00D838B5">
        <w:tc>
          <w:tcPr>
            <w:tcW w:w="2167" w:type="pct"/>
            <w:shd w:val="clear" w:color="auto" w:fill="auto"/>
            <w:vAlign w:val="center"/>
          </w:tcPr>
          <w:p w14:paraId="06CACBAE" w14:textId="27750BCE" w:rsidR="009F1D37" w:rsidRDefault="00FE4D57" w:rsidP="00727618">
            <w:pPr>
              <w:spacing w:before="60" w:after="60"/>
            </w:pPr>
            <w:r>
              <w:object w:dxaOrig="4650" w:dyaOrig="18420" w14:anchorId="50D9AA8C">
                <v:shape id="_x0000_i1026" type="#_x0000_t75" style="width:161.25pt;height:639pt" o:ole="">
                  <v:imagedata r:id="rId86" o:title=""/>
                </v:shape>
                <o:OLEObject Type="Embed" ProgID="PBrush" ShapeID="_x0000_i1026" DrawAspect="Content" ObjectID="_1579361887" r:id="rId87"/>
              </w:object>
            </w:r>
          </w:p>
        </w:tc>
        <w:tc>
          <w:tcPr>
            <w:tcW w:w="2833" w:type="pct"/>
            <w:shd w:val="clear" w:color="auto" w:fill="auto"/>
            <w:vAlign w:val="center"/>
          </w:tcPr>
          <w:p w14:paraId="19726296" w14:textId="27D8C1B3" w:rsidR="009F1D37" w:rsidRPr="00D838B5" w:rsidRDefault="009F1D37" w:rsidP="009F1D37">
            <w:pPr>
              <w:spacing w:before="60" w:after="60"/>
              <w:jc w:val="left"/>
              <w:rPr>
                <w:sz w:val="20"/>
              </w:rPr>
            </w:pPr>
            <w:r>
              <w:rPr>
                <w:sz w:val="20"/>
              </w:rPr>
              <w:t xml:space="preserve">Root element: </w:t>
            </w:r>
            <w:r w:rsidRPr="00D838B5">
              <w:rPr>
                <w:b/>
                <w:sz w:val="20"/>
              </w:rPr>
              <w:t>ESPDR</w:t>
            </w:r>
            <w:r>
              <w:rPr>
                <w:b/>
                <w:sz w:val="20"/>
              </w:rPr>
              <w:t>esponse</w:t>
            </w:r>
            <w:r>
              <w:rPr>
                <w:rStyle w:val="Refdenotaalpie"/>
                <w:b/>
                <w:sz w:val="20"/>
              </w:rPr>
              <w:footnoteReference w:id="5"/>
            </w:r>
          </w:p>
          <w:p w14:paraId="543CCA11" w14:textId="77777777" w:rsidR="009F1D37" w:rsidRPr="00DC4925" w:rsidRDefault="009F1D37" w:rsidP="009F1D37">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/cbc:UBLVersionID</w:t>
            </w:r>
            <w:r>
              <w:rPr>
                <w:rFonts w:ascii="Courier New" w:hAnsi="Courier New" w:cs="Courier New"/>
                <w:sz w:val="18"/>
              </w:rPr>
              <w:t>[1]</w:t>
            </w:r>
          </w:p>
          <w:p w14:paraId="3B20C325" w14:textId="77777777" w:rsidR="009F1D37" w:rsidRPr="00DC4925" w:rsidRDefault="009F1D37" w:rsidP="009F1D37">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/cbc:CustomizationID</w:t>
            </w:r>
            <w:r>
              <w:rPr>
                <w:rFonts w:ascii="Courier New" w:hAnsi="Courier New" w:cs="Courier New"/>
                <w:sz w:val="18"/>
              </w:rPr>
              <w:t>[1]</w:t>
            </w:r>
          </w:p>
          <w:p w14:paraId="72EB3B87" w14:textId="77777777" w:rsidR="009F1D37" w:rsidRPr="00DC4925" w:rsidRDefault="009F1D37" w:rsidP="009F1D37">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/cbc:ID</w:t>
            </w:r>
            <w:r>
              <w:rPr>
                <w:rFonts w:ascii="Courier New" w:hAnsi="Courier New" w:cs="Courier New"/>
                <w:sz w:val="18"/>
              </w:rPr>
              <w:t>[1]</w:t>
            </w:r>
          </w:p>
          <w:p w14:paraId="4557A91F" w14:textId="77777777" w:rsidR="009F1D37" w:rsidRPr="00DC4925" w:rsidRDefault="009F1D37" w:rsidP="009F1D37">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/cbc:UUID</w:t>
            </w:r>
            <w:r>
              <w:rPr>
                <w:rFonts w:ascii="Courier New" w:hAnsi="Courier New" w:cs="Courier New"/>
                <w:sz w:val="18"/>
              </w:rPr>
              <w:t>[1]</w:t>
            </w:r>
          </w:p>
          <w:p w14:paraId="4EFFE67F" w14:textId="77777777" w:rsidR="009F1D37" w:rsidRPr="00DC4925" w:rsidRDefault="009F1D37" w:rsidP="009F1D37">
            <w:pPr>
              <w:pStyle w:val="Prrafodelista"/>
              <w:numPr>
                <w:ilvl w:val="0"/>
                <w:numId w:val="20"/>
              </w:numPr>
              <w:spacing w:before="60" w:after="60"/>
              <w:ind w:left="458"/>
              <w:jc w:val="left"/>
              <w:rPr>
                <w:rFonts w:ascii="Courier New" w:hAnsi="Courier New" w:cs="Courier New"/>
                <w:sz w:val="18"/>
              </w:rPr>
            </w:pPr>
            <w:r w:rsidRPr="00DC4925">
              <w:rPr>
                <w:rFonts w:ascii="Courier New" w:hAnsi="Courier New" w:cs="Courier New"/>
                <w:sz w:val="18"/>
              </w:rPr>
              <w:t>/cbc:QualificationApplicationTypeCode</w:t>
            </w:r>
            <w:r>
              <w:rPr>
                <w:rFonts w:ascii="Courier New" w:hAnsi="Courier New" w:cs="Courier New"/>
                <w:sz w:val="18"/>
              </w:rPr>
              <w:t>[1]</w:t>
            </w:r>
          </w:p>
          <w:p w14:paraId="4C5BE434" w14:textId="77777777" w:rsidR="009F1D37" w:rsidRPr="009F1D37" w:rsidRDefault="009F1D37" w:rsidP="009F1D37">
            <w:pPr>
              <w:pStyle w:val="Prrafodelista"/>
              <w:numPr>
                <w:ilvl w:val="0"/>
                <w:numId w:val="20"/>
              </w:numPr>
              <w:spacing w:before="60" w:after="60"/>
              <w:ind w:left="458"/>
              <w:jc w:val="left"/>
              <w:rPr>
                <w:sz w:val="20"/>
              </w:rPr>
            </w:pPr>
            <w:r w:rsidRPr="00DC4925">
              <w:rPr>
                <w:rFonts w:ascii="Courier New" w:hAnsi="Courier New" w:cs="Courier New"/>
                <w:sz w:val="18"/>
              </w:rPr>
              <w:t>/cac:TenderingCriterion</w:t>
            </w:r>
            <w:r>
              <w:rPr>
                <w:rFonts w:ascii="Courier New" w:hAnsi="Courier New" w:cs="Courier New"/>
                <w:sz w:val="18"/>
              </w:rPr>
              <w:t>[1..n]</w:t>
            </w:r>
          </w:p>
          <w:p w14:paraId="2CF496C6" w14:textId="68C8379F" w:rsidR="009F1D37" w:rsidRPr="009F1D37" w:rsidRDefault="009F1D37" w:rsidP="009E5D06">
            <w:pPr>
              <w:pStyle w:val="Prrafodelista"/>
              <w:keepNext/>
              <w:numPr>
                <w:ilvl w:val="0"/>
                <w:numId w:val="20"/>
              </w:numPr>
              <w:spacing w:before="60" w:after="60"/>
              <w:ind w:left="458"/>
              <w:jc w:val="left"/>
              <w:rPr>
                <w:sz w:val="20"/>
              </w:rPr>
            </w:pPr>
            <w:r w:rsidRPr="009F1D37">
              <w:rPr>
                <w:rFonts w:ascii="Courier New" w:hAnsi="Courier New" w:cs="Courier New"/>
                <w:sz w:val="18"/>
              </w:rPr>
              <w:t>/cac:TenderingCriterionResponse[1..n</w:t>
            </w:r>
            <w:r>
              <w:rPr>
                <w:rFonts w:ascii="Courier New" w:hAnsi="Courier New" w:cs="Courier New"/>
                <w:sz w:val="18"/>
              </w:rPr>
              <w:t>]</w:t>
            </w:r>
          </w:p>
        </w:tc>
      </w:tr>
    </w:tbl>
    <w:p w14:paraId="09D4519A" w14:textId="6F0CF73F" w:rsidR="002E19A2" w:rsidRDefault="009E5D06" w:rsidP="009E5D06">
      <w:pPr>
        <w:pStyle w:val="Descripcin"/>
      </w:pPr>
      <w:bookmarkStart w:id="199" w:name="_Toc504408313"/>
      <w:r>
        <w:lastRenderedPageBreak/>
        <w:t xml:space="preserve">Table </w:t>
      </w:r>
      <w:r>
        <w:fldChar w:fldCharType="begin"/>
      </w:r>
      <w:r>
        <w:instrText xml:space="preserve"> SEQ Table \* ARABIC </w:instrText>
      </w:r>
      <w:r>
        <w:fldChar w:fldCharType="separate"/>
      </w:r>
      <w:r w:rsidR="00AA46A3">
        <w:rPr>
          <w:noProof/>
        </w:rPr>
        <w:t>61</w:t>
      </w:r>
      <w:r>
        <w:fldChar w:fldCharType="end"/>
      </w:r>
      <w:r>
        <w:t>: Compulsory root elements</w:t>
      </w:r>
      <w:bookmarkEnd w:id="199"/>
    </w:p>
    <w:p w14:paraId="58B6AF16" w14:textId="77777777" w:rsidR="002E19A2" w:rsidRPr="002E19A2" w:rsidRDefault="002E19A2" w:rsidP="002E19A2"/>
    <w:p w14:paraId="713E061A" w14:textId="77777777" w:rsidR="002E19A2" w:rsidRPr="002E19A2" w:rsidRDefault="002E19A2" w:rsidP="002E19A2"/>
    <w:p w14:paraId="2061D950" w14:textId="77777777" w:rsidR="002E19A2" w:rsidRPr="002E19A2" w:rsidRDefault="002E19A2" w:rsidP="002E19A2"/>
    <w:p w14:paraId="307AF733" w14:textId="77777777" w:rsidR="002E19A2" w:rsidRPr="002E19A2" w:rsidRDefault="002E19A2" w:rsidP="002E19A2"/>
    <w:p w14:paraId="1C89AF72" w14:textId="77777777" w:rsidR="002E19A2" w:rsidRPr="002E19A2" w:rsidRDefault="002E19A2" w:rsidP="002E19A2"/>
    <w:p w14:paraId="02A46CFC" w14:textId="77777777" w:rsidR="002E19A2" w:rsidRPr="002E19A2" w:rsidRDefault="002E19A2" w:rsidP="002E19A2"/>
    <w:p w14:paraId="02CB16EA" w14:textId="77777777" w:rsidR="002E19A2" w:rsidRPr="002E19A2" w:rsidRDefault="002E19A2" w:rsidP="002E19A2"/>
    <w:p w14:paraId="5F760F64" w14:textId="443AB200" w:rsidR="002E19A2" w:rsidRDefault="002E19A2" w:rsidP="002E19A2"/>
    <w:p w14:paraId="1ACB7D2D" w14:textId="0B8DE34B" w:rsidR="002E19A2" w:rsidRDefault="002E19A2" w:rsidP="002E19A2"/>
    <w:p w14:paraId="5D5573B5" w14:textId="3244E130" w:rsidR="00856D3B" w:rsidRPr="002E19A2" w:rsidRDefault="002E19A2" w:rsidP="002E19A2">
      <w:pPr>
        <w:tabs>
          <w:tab w:val="left" w:pos="1077"/>
        </w:tabs>
      </w:pPr>
      <w:r>
        <w:tab/>
      </w:r>
    </w:p>
    <w:sectPr w:rsidR="00856D3B" w:rsidRPr="002E19A2" w:rsidSect="00DB41FA">
      <w:headerReference w:type="default" r:id="rId88"/>
      <w:footerReference w:type="default" r:id="rId89"/>
      <w:type w:val="continuous"/>
      <w:pgSz w:w="11907" w:h="16839" w:code="9"/>
      <w:pgMar w:top="1134" w:right="1701" w:bottom="1134" w:left="1701" w:header="567" w:footer="567"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Maria Font Sanchez" w:date="2018-01-09T10:56:00Z" w:initials="MFS">
    <w:p w14:paraId="17E2770D" w14:textId="77777777" w:rsidR="00B72958" w:rsidRDefault="00B72958" w:rsidP="00421043">
      <w:pPr>
        <w:pStyle w:val="Textocomentario"/>
      </w:pPr>
      <w:r>
        <w:rPr>
          <w:rStyle w:val="Refdecomentario"/>
        </w:rPr>
        <w:annotationRef/>
      </w:r>
    </w:p>
  </w:comment>
  <w:comment w:id="62" w:author="Maria Font Sanchez" w:date="2018-01-09T10:56:00Z" w:initials="MFS">
    <w:p w14:paraId="499ABC2B" w14:textId="77777777" w:rsidR="00B72958" w:rsidRDefault="00B72958" w:rsidP="00E805A2">
      <w:pPr>
        <w:pStyle w:val="Textocomentario"/>
      </w:pPr>
      <w:r>
        <w:rPr>
          <w:rStyle w:val="Refdecomentario"/>
        </w:rPr>
        <w:annotationRef/>
      </w:r>
    </w:p>
  </w:comment>
  <w:comment w:id="68" w:author="Maria Font Sanchez" w:date="2018-01-09T10:56:00Z" w:initials="MFS">
    <w:p w14:paraId="64E97E06" w14:textId="77777777" w:rsidR="00B72958" w:rsidRDefault="00B72958" w:rsidP="00C84079">
      <w:pPr>
        <w:pStyle w:val="Textocomentario"/>
      </w:pPr>
      <w:r>
        <w:rPr>
          <w:rStyle w:val="Refdecomentario"/>
        </w:rPr>
        <w:annotationRef/>
      </w:r>
    </w:p>
  </w:comment>
  <w:comment w:id="72" w:author="Maria Font Sanchez" w:date="2018-01-09T10:56:00Z" w:initials="MFS">
    <w:p w14:paraId="576FD715" w14:textId="77777777" w:rsidR="00B72958" w:rsidRDefault="00B72958" w:rsidP="00E71722">
      <w:pPr>
        <w:pStyle w:val="Textocomentario"/>
      </w:pPr>
      <w:r>
        <w:rPr>
          <w:rStyle w:val="Refdecomentario"/>
        </w:rPr>
        <w:annotationRef/>
      </w:r>
    </w:p>
  </w:comment>
  <w:comment w:id="93" w:author="Maria Font Sanchez" w:date="2018-01-08T18:36:00Z" w:initials="MFS">
    <w:p w14:paraId="77542963" w14:textId="01CE610B" w:rsidR="00B72958" w:rsidRDefault="00B72958">
      <w:pPr>
        <w:pStyle w:val="Textocomentario"/>
      </w:pPr>
      <w:r>
        <w:rPr>
          <w:rStyle w:val="Refdecomentario"/>
        </w:rPr>
        <w:annotationRef/>
      </w:r>
      <w:r>
        <w:t>Procurer should be defined in the ontology.</w:t>
      </w:r>
    </w:p>
  </w:comment>
  <w:comment w:id="163" w:author="Maria Font Sanchez" w:date="2018-01-10T11:20:00Z" w:initials="MFS">
    <w:p w14:paraId="5DDD352F" w14:textId="77777777" w:rsidR="00B72958" w:rsidRDefault="00B72958" w:rsidP="0082344A">
      <w:pPr>
        <w:pStyle w:val="Textocomentario"/>
      </w:pPr>
      <w:r>
        <w:rPr>
          <w:rStyle w:val="Refdecomentario"/>
        </w:rPr>
        <w:annotationRef/>
      </w:r>
      <w:r>
        <w:t>Pending to understand how pre-qualification system is working.</w:t>
      </w:r>
    </w:p>
  </w:comment>
  <w:comment w:id="167" w:author="Maria Font Sanchez" w:date="2018-01-10T11:20:00Z" w:initials="MFS">
    <w:p w14:paraId="0A4E2ADD" w14:textId="77777777" w:rsidR="00B72958" w:rsidRDefault="00B72958" w:rsidP="0082344A">
      <w:pPr>
        <w:pStyle w:val="Textocomentario"/>
      </w:pPr>
      <w:r>
        <w:rPr>
          <w:rStyle w:val="Refdecomentario"/>
        </w:rPr>
        <w:annotationRef/>
      </w:r>
      <w:r>
        <w:t>Pending to understand how pre-qualification system is working.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2770D" w15:done="0"/>
  <w15:commentEx w15:paraId="499ABC2B" w15:done="0"/>
  <w15:commentEx w15:paraId="64E97E06" w15:done="0"/>
  <w15:commentEx w15:paraId="576FD715" w15:done="0"/>
  <w15:commentEx w15:paraId="77542963" w15:done="0"/>
  <w15:commentEx w15:paraId="5DDD352F" w15:done="0"/>
  <w15:commentEx w15:paraId="0A4E2A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7FED4" w14:textId="77777777" w:rsidR="00D94D78" w:rsidRDefault="00D94D78" w:rsidP="00C91CC8">
      <w:r>
        <w:separator/>
      </w:r>
    </w:p>
    <w:p w14:paraId="5657B234" w14:textId="77777777" w:rsidR="00D94D78" w:rsidRDefault="00D94D78" w:rsidP="00C91CC8"/>
  </w:endnote>
  <w:endnote w:type="continuationSeparator" w:id="0">
    <w:p w14:paraId="594264BD" w14:textId="77777777" w:rsidR="00D94D78" w:rsidRDefault="00D94D78" w:rsidP="00C91CC8">
      <w:r>
        <w:continuationSeparator/>
      </w:r>
    </w:p>
    <w:p w14:paraId="631F7B1A" w14:textId="77777777" w:rsidR="00D94D78" w:rsidRDefault="00D94D78" w:rsidP="00C91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ED52" w14:textId="6CF354AA" w:rsidR="00B72958" w:rsidRPr="00D36FF0" w:rsidRDefault="00B72958" w:rsidP="00D36FF0">
    <w:pPr>
      <w:pStyle w:val="Piedepgina"/>
      <w:jc w:val="right"/>
      <w:rPr>
        <w:lang w:val="en-US"/>
      </w:rPr>
    </w:pPr>
    <w:r w:rsidRPr="003741F8">
      <w:rPr>
        <w:lang w:val="en-US"/>
      </w:rPr>
      <w:t xml:space="preserve">© </w:t>
    </w:r>
    <w:r>
      <w:rPr>
        <w:lang w:val="en-US"/>
      </w:rPr>
      <w:t xml:space="preserve">DG GROWTH </w:t>
    </w:r>
    <w:r w:rsidRPr="003741F8">
      <w:rPr>
        <w:lang w:val="en-US"/>
      </w:rPr>
      <w:t>201</w:t>
    </w:r>
    <w:r>
      <w:rPr>
        <w:lang w:val="en-US"/>
      </w:rPr>
      <w:t>8</w:t>
    </w:r>
    <w:r>
      <w:ptab w:relativeTo="margin" w:alignment="right" w:leader="none"/>
    </w:r>
    <w:r>
      <w:fldChar w:fldCharType="begin"/>
    </w:r>
    <w:r>
      <w:instrText xml:space="preserve"> PAGE   \* MERGEFORMAT </w:instrText>
    </w:r>
    <w:r>
      <w:fldChar w:fldCharType="separate"/>
    </w:r>
    <w:r w:rsidR="00777AA8">
      <w:rPr>
        <w:noProof/>
      </w:rPr>
      <w:t>55</w:t>
    </w:r>
    <w:r>
      <w:fldChar w:fldCharType="end"/>
    </w:r>
    <w:r>
      <w:t>/</w:t>
    </w:r>
    <w:r w:rsidR="00D94D78">
      <w:fldChar w:fldCharType="begin"/>
    </w:r>
    <w:r w:rsidR="00D94D78">
      <w:instrText xml:space="preserve"> NUMPAGES  \* Arabic  \* MERGEFORMAT </w:instrText>
    </w:r>
    <w:r w:rsidR="00D94D78">
      <w:fldChar w:fldCharType="separate"/>
    </w:r>
    <w:r w:rsidR="00777AA8">
      <w:rPr>
        <w:noProof/>
      </w:rPr>
      <w:t>57</w:t>
    </w:r>
    <w:r w:rsidR="00D94D7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02896" w14:textId="77777777" w:rsidR="00D94D78" w:rsidRDefault="00D94D78" w:rsidP="00C91CC8">
      <w:r>
        <w:separator/>
      </w:r>
    </w:p>
    <w:p w14:paraId="1481D285" w14:textId="77777777" w:rsidR="00D94D78" w:rsidRDefault="00D94D78" w:rsidP="00C91CC8"/>
  </w:footnote>
  <w:footnote w:type="continuationSeparator" w:id="0">
    <w:p w14:paraId="6DD81CEF" w14:textId="77777777" w:rsidR="00D94D78" w:rsidRDefault="00D94D78" w:rsidP="00C91CC8">
      <w:r>
        <w:continuationSeparator/>
      </w:r>
    </w:p>
    <w:p w14:paraId="16DAE6B3" w14:textId="77777777" w:rsidR="00D94D78" w:rsidRDefault="00D94D78" w:rsidP="00C91CC8"/>
  </w:footnote>
  <w:footnote w:id="1">
    <w:p w14:paraId="254BC667" w14:textId="51501C90" w:rsidR="00B72958" w:rsidRPr="006A355B" w:rsidRDefault="00B72958">
      <w:pPr>
        <w:pStyle w:val="Textonotapie"/>
      </w:pPr>
      <w:r w:rsidRPr="006A355B">
        <w:rPr>
          <w:rStyle w:val="Refdenotaalpie"/>
        </w:rPr>
        <w:footnoteRef/>
      </w:r>
      <w:r w:rsidRPr="006A355B">
        <w:t xml:space="preserve"> XML Implementation Guide URL: </w:t>
      </w:r>
      <w:hyperlink r:id="rId1" w:history="1">
        <w:r w:rsidRPr="006A355B">
          <w:rPr>
            <w:rStyle w:val="Hipervnculo"/>
          </w:rPr>
          <w:t>https://espd.github.io/ESPD-EDM/v2.0.0/xml_guide.html</w:t>
        </w:r>
      </w:hyperlink>
      <w:r w:rsidRPr="006A355B">
        <w:t xml:space="preserve"> </w:t>
      </w:r>
    </w:p>
  </w:footnote>
  <w:footnote w:id="2">
    <w:p w14:paraId="044401DA" w14:textId="77EFB53A" w:rsidR="00B72958" w:rsidRPr="00070A01" w:rsidRDefault="00B72958" w:rsidP="00070A01">
      <w:pPr>
        <w:pStyle w:val="Textonotapie"/>
        <w:jc w:val="left"/>
      </w:pPr>
      <w:r>
        <w:rPr>
          <w:rStyle w:val="Refdenotaalpie"/>
        </w:rPr>
        <w:footnoteRef/>
      </w:r>
      <w:r>
        <w:t xml:space="preserve"> </w:t>
      </w:r>
      <w:r w:rsidRPr="00070A01">
        <w:t xml:space="preserve">ESPD-Data_Structures-REGULATED-V02.00.00.xlsx: </w:t>
      </w:r>
      <w:hyperlink r:id="rId2" w:history="1">
        <w:r w:rsidRPr="00F34F1A">
          <w:rPr>
            <w:rStyle w:val="Hipervnculo"/>
          </w:rPr>
          <w:t>https://github.com/ESPD/ESPD-EDM/blob/2.0.0/docs/src/main/asciidoc/dist/cl/xlsx/ESPD-Data_Structures-REGULATED-V02.00.00.xlsx</w:t>
        </w:r>
      </w:hyperlink>
      <w:r>
        <w:t xml:space="preserve"> </w:t>
      </w:r>
    </w:p>
  </w:footnote>
  <w:footnote w:id="3">
    <w:p w14:paraId="147134AB" w14:textId="32C265B3" w:rsidR="00B72958" w:rsidRPr="00E377FA" w:rsidRDefault="00B72958">
      <w:pPr>
        <w:pStyle w:val="Textonotapie"/>
      </w:pPr>
      <w:r>
        <w:rPr>
          <w:rStyle w:val="Refdenotaalpie"/>
        </w:rPr>
        <w:footnoteRef/>
      </w:r>
      <w:r>
        <w:t xml:space="preserve"> Ontology glossary filename: </w:t>
      </w:r>
      <w:r w:rsidRPr="008B4408">
        <w:t>eProcurement_labels_v146(GLOSSARY)</w:t>
      </w:r>
      <w:r>
        <w:t>.xslx</w:t>
      </w:r>
    </w:p>
  </w:footnote>
  <w:footnote w:id="4">
    <w:p w14:paraId="684DF390" w14:textId="75AFD2F6" w:rsidR="00B72958" w:rsidRPr="008A588F" w:rsidRDefault="00B72958">
      <w:pPr>
        <w:pStyle w:val="Textonotapie"/>
      </w:pPr>
      <w:r>
        <w:rPr>
          <w:rStyle w:val="Refdenotaalpie"/>
        </w:rPr>
        <w:footnoteRef/>
      </w:r>
      <w:r>
        <w:t xml:space="preserve"> More details about ESPDRequest:</w:t>
      </w:r>
      <w:r w:rsidRPr="008A588F">
        <w:t xml:space="preserve"> </w:t>
      </w:r>
      <w:hyperlink r:id="rId3" w:anchor="iii-4-root-elements" w:history="1">
        <w:r w:rsidRPr="00D67E7D">
          <w:rPr>
            <w:rStyle w:val="Hipervnculo"/>
          </w:rPr>
          <w:t>https://espd.github.io/ESPD-EDM/v2.0.0/xml_guide.html#iii-4-root-elements</w:t>
        </w:r>
      </w:hyperlink>
      <w:r>
        <w:t xml:space="preserve"> </w:t>
      </w:r>
    </w:p>
  </w:footnote>
  <w:footnote w:id="5">
    <w:p w14:paraId="1C399629" w14:textId="6A783F66" w:rsidR="00B72958" w:rsidRPr="008A588F" w:rsidRDefault="00B72958" w:rsidP="009F1D37">
      <w:pPr>
        <w:pStyle w:val="Textonotapie"/>
      </w:pPr>
      <w:r>
        <w:rPr>
          <w:rStyle w:val="Refdenotaalpie"/>
        </w:rPr>
        <w:footnoteRef/>
      </w:r>
      <w:r>
        <w:t xml:space="preserve"> More details about ESPDResponse:</w:t>
      </w:r>
      <w:r w:rsidRPr="008A588F">
        <w:t xml:space="preserve"> </w:t>
      </w:r>
      <w:hyperlink r:id="rId4" w:anchor="vii-4-root-elements" w:history="1">
        <w:r w:rsidRPr="00B41B50">
          <w:rPr>
            <w:rStyle w:val="Hipervnculo"/>
          </w:rPr>
          <w:t>https://espd.github.io/ESPD-EDM/v2.0.0/xml_guide.html#vii-4-root-elements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ABA3" w14:textId="71DC5F6F" w:rsidR="00B72958" w:rsidRPr="007634D1" w:rsidRDefault="00B72958" w:rsidP="007634D1">
    <w:pPr>
      <w:jc w:val="center"/>
      <w:rPr>
        <w:lang w:val="en-US"/>
      </w:rPr>
    </w:pPr>
    <w:r>
      <w:rPr>
        <w:lang w:val="en-US"/>
      </w:rPr>
      <w:t>ESPD Test Cases Mapping to UBL-2.2 XSD</w:t>
    </w:r>
    <w:r w:rsidRPr="0003562D" w:rsidDel="00B703F0">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BD6555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1">
    <w:nsid w:val="FFFFFF89"/>
    <w:multiLevelType w:val="singleLevel"/>
    <w:tmpl w:val="BE740B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68954B5"/>
    <w:multiLevelType w:val="hybridMultilevel"/>
    <w:tmpl w:val="D494F1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6923E10"/>
    <w:multiLevelType w:val="hybridMultilevel"/>
    <w:tmpl w:val="4CEA33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E36CD"/>
    <w:multiLevelType w:val="hybridMultilevel"/>
    <w:tmpl w:val="183638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90045F"/>
    <w:multiLevelType w:val="hybridMultilevel"/>
    <w:tmpl w:val="A61E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4A4815"/>
    <w:multiLevelType w:val="hybridMultilevel"/>
    <w:tmpl w:val="078E45EC"/>
    <w:lvl w:ilvl="0" w:tplc="E0C44A86">
      <w:start w:val="1"/>
      <w:numFmt w:val="decimalZero"/>
      <w:lvlText w:val="BR-TC-%1"/>
      <w:lvlJc w:val="left"/>
      <w:pPr>
        <w:ind w:left="673" w:hanging="360"/>
      </w:pPr>
      <w:rPr>
        <w:rFonts w:hint="default"/>
      </w:rPr>
    </w:lvl>
    <w:lvl w:ilvl="1" w:tplc="08090019" w:tentative="1">
      <w:start w:val="1"/>
      <w:numFmt w:val="lowerLetter"/>
      <w:lvlText w:val="%2."/>
      <w:lvlJc w:val="left"/>
      <w:pPr>
        <w:ind w:left="1393" w:hanging="360"/>
      </w:pPr>
    </w:lvl>
    <w:lvl w:ilvl="2" w:tplc="0809001B" w:tentative="1">
      <w:start w:val="1"/>
      <w:numFmt w:val="lowerRoman"/>
      <w:lvlText w:val="%3."/>
      <w:lvlJc w:val="right"/>
      <w:pPr>
        <w:ind w:left="2113" w:hanging="180"/>
      </w:pPr>
    </w:lvl>
    <w:lvl w:ilvl="3" w:tplc="0809000F" w:tentative="1">
      <w:start w:val="1"/>
      <w:numFmt w:val="decimal"/>
      <w:lvlText w:val="%4."/>
      <w:lvlJc w:val="left"/>
      <w:pPr>
        <w:ind w:left="2833" w:hanging="360"/>
      </w:pPr>
    </w:lvl>
    <w:lvl w:ilvl="4" w:tplc="08090019" w:tentative="1">
      <w:start w:val="1"/>
      <w:numFmt w:val="lowerLetter"/>
      <w:lvlText w:val="%5."/>
      <w:lvlJc w:val="left"/>
      <w:pPr>
        <w:ind w:left="3553" w:hanging="360"/>
      </w:pPr>
    </w:lvl>
    <w:lvl w:ilvl="5" w:tplc="0809001B" w:tentative="1">
      <w:start w:val="1"/>
      <w:numFmt w:val="lowerRoman"/>
      <w:lvlText w:val="%6."/>
      <w:lvlJc w:val="right"/>
      <w:pPr>
        <w:ind w:left="4273" w:hanging="180"/>
      </w:pPr>
    </w:lvl>
    <w:lvl w:ilvl="6" w:tplc="0809000F" w:tentative="1">
      <w:start w:val="1"/>
      <w:numFmt w:val="decimal"/>
      <w:lvlText w:val="%7."/>
      <w:lvlJc w:val="left"/>
      <w:pPr>
        <w:ind w:left="4993" w:hanging="360"/>
      </w:pPr>
    </w:lvl>
    <w:lvl w:ilvl="7" w:tplc="08090019" w:tentative="1">
      <w:start w:val="1"/>
      <w:numFmt w:val="lowerLetter"/>
      <w:lvlText w:val="%8."/>
      <w:lvlJc w:val="left"/>
      <w:pPr>
        <w:ind w:left="5713" w:hanging="360"/>
      </w:pPr>
    </w:lvl>
    <w:lvl w:ilvl="8" w:tplc="0809001B" w:tentative="1">
      <w:start w:val="1"/>
      <w:numFmt w:val="lowerRoman"/>
      <w:lvlText w:val="%9."/>
      <w:lvlJc w:val="right"/>
      <w:pPr>
        <w:ind w:left="6433" w:hanging="180"/>
      </w:pPr>
    </w:lvl>
  </w:abstractNum>
  <w:abstractNum w:abstractNumId="7">
    <w:nsid w:val="13D45E34"/>
    <w:multiLevelType w:val="hybridMultilevel"/>
    <w:tmpl w:val="5E2420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0EA6AF5"/>
    <w:multiLevelType w:val="hybridMultilevel"/>
    <w:tmpl w:val="FC668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7B7076"/>
    <w:multiLevelType w:val="hybridMultilevel"/>
    <w:tmpl w:val="CD12D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484035"/>
    <w:multiLevelType w:val="hybridMultilevel"/>
    <w:tmpl w:val="997CC6BA"/>
    <w:lvl w:ilvl="0" w:tplc="0C0A0001">
      <w:start w:val="1"/>
      <w:numFmt w:val="bullet"/>
      <w:pStyle w:val="Bulletpoint1"/>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7D72877"/>
    <w:multiLevelType w:val="hybridMultilevel"/>
    <w:tmpl w:val="3D02D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1D486C"/>
    <w:multiLevelType w:val="hybridMultilevel"/>
    <w:tmpl w:val="5276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045963"/>
    <w:multiLevelType w:val="hybridMultilevel"/>
    <w:tmpl w:val="AD922892"/>
    <w:name w:val="WW8Num71"/>
    <w:lvl w:ilvl="0" w:tplc="FFFFFFFF">
      <w:start w:val="1"/>
      <w:numFmt w:val="decimal"/>
      <w:pStyle w:val="Numbered"/>
      <w:lvlText w:val="%1."/>
      <w:lvlJc w:val="left"/>
      <w:pPr>
        <w:ind w:left="1002" w:hanging="435"/>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14">
    <w:nsid w:val="33ED5818"/>
    <w:multiLevelType w:val="hybridMultilevel"/>
    <w:tmpl w:val="A368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D4111B"/>
    <w:multiLevelType w:val="hybridMultilevel"/>
    <w:tmpl w:val="7742A0D2"/>
    <w:lvl w:ilvl="0" w:tplc="16366FF8">
      <w:start w:val="1"/>
      <w:numFmt w:val="upperRoman"/>
      <w:pStyle w:val="Seccin"/>
      <w:lvlText w:val="%1."/>
      <w:lvlJc w:val="right"/>
      <w:pPr>
        <w:ind w:left="360" w:hanging="360"/>
      </w:pPr>
    </w:lvl>
    <w:lvl w:ilvl="1" w:tplc="1EC8220A">
      <w:start w:val="1"/>
      <w:numFmt w:val="lowerLetter"/>
      <w:lvlText w:val="%2."/>
      <w:lvlJc w:val="left"/>
      <w:pPr>
        <w:ind w:left="1080" w:hanging="360"/>
      </w:pPr>
      <w:rPr>
        <w:rFonts w:cs="Times New Roman"/>
      </w:rPr>
    </w:lvl>
    <w:lvl w:ilvl="2" w:tplc="3D460E1E">
      <w:start w:val="1"/>
      <w:numFmt w:val="lowerRoman"/>
      <w:lvlText w:val="%3."/>
      <w:lvlJc w:val="right"/>
      <w:pPr>
        <w:ind w:left="1800" w:hanging="180"/>
      </w:pPr>
      <w:rPr>
        <w:rFonts w:cs="Times New Roman"/>
      </w:rPr>
    </w:lvl>
    <w:lvl w:ilvl="3" w:tplc="F4DA0DC6">
      <w:start w:val="1"/>
      <w:numFmt w:val="decimal"/>
      <w:lvlText w:val="%4."/>
      <w:lvlJc w:val="left"/>
      <w:pPr>
        <w:ind w:left="2520" w:hanging="360"/>
      </w:pPr>
      <w:rPr>
        <w:rFonts w:cs="Times New Roman"/>
      </w:rPr>
    </w:lvl>
    <w:lvl w:ilvl="4" w:tplc="E892BBB4">
      <w:start w:val="1"/>
      <w:numFmt w:val="lowerLetter"/>
      <w:lvlText w:val="%5."/>
      <w:lvlJc w:val="left"/>
      <w:pPr>
        <w:ind w:left="3240" w:hanging="360"/>
      </w:pPr>
      <w:rPr>
        <w:rFonts w:cs="Times New Roman"/>
      </w:rPr>
    </w:lvl>
    <w:lvl w:ilvl="5" w:tplc="80769A02" w:tentative="1">
      <w:start w:val="1"/>
      <w:numFmt w:val="lowerRoman"/>
      <w:lvlText w:val="%6."/>
      <w:lvlJc w:val="right"/>
      <w:pPr>
        <w:ind w:left="3960" w:hanging="180"/>
      </w:pPr>
      <w:rPr>
        <w:rFonts w:cs="Times New Roman"/>
      </w:rPr>
    </w:lvl>
    <w:lvl w:ilvl="6" w:tplc="E32C8FC2" w:tentative="1">
      <w:start w:val="1"/>
      <w:numFmt w:val="decimal"/>
      <w:lvlText w:val="%7."/>
      <w:lvlJc w:val="left"/>
      <w:pPr>
        <w:ind w:left="4680" w:hanging="360"/>
      </w:pPr>
      <w:rPr>
        <w:rFonts w:cs="Times New Roman"/>
      </w:rPr>
    </w:lvl>
    <w:lvl w:ilvl="7" w:tplc="7336485A" w:tentative="1">
      <w:start w:val="1"/>
      <w:numFmt w:val="lowerLetter"/>
      <w:lvlText w:val="%8."/>
      <w:lvlJc w:val="left"/>
      <w:pPr>
        <w:ind w:left="5400" w:hanging="360"/>
      </w:pPr>
      <w:rPr>
        <w:rFonts w:cs="Times New Roman"/>
      </w:rPr>
    </w:lvl>
    <w:lvl w:ilvl="8" w:tplc="3226454A" w:tentative="1">
      <w:start w:val="1"/>
      <w:numFmt w:val="lowerRoman"/>
      <w:lvlText w:val="%9."/>
      <w:lvlJc w:val="right"/>
      <w:pPr>
        <w:ind w:left="6120" w:hanging="180"/>
      </w:pPr>
      <w:rPr>
        <w:rFonts w:cs="Times New Roman"/>
      </w:rPr>
    </w:lvl>
  </w:abstractNum>
  <w:abstractNum w:abstractNumId="16">
    <w:nsid w:val="37FD21FA"/>
    <w:multiLevelType w:val="hybridMultilevel"/>
    <w:tmpl w:val="6EA0867A"/>
    <w:lvl w:ilvl="0" w:tplc="EF18EA42">
      <w:start w:val="1"/>
      <w:numFmt w:val="decimalZero"/>
      <w:lvlText w:val="BR-OT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EB25E2"/>
    <w:multiLevelType w:val="hybridMultilevel"/>
    <w:tmpl w:val="D2A83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60328E"/>
    <w:multiLevelType w:val="hybridMultilevel"/>
    <w:tmpl w:val="74EE578C"/>
    <w:lvl w:ilvl="0" w:tplc="5986C370">
      <w:start w:val="1"/>
      <w:numFmt w:val="decimalZero"/>
      <w:suff w:val="nothing"/>
      <w:lvlText w:val="[RD%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25F676E"/>
    <w:multiLevelType w:val="hybridMultilevel"/>
    <w:tmpl w:val="E7CCFB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AC0D87"/>
    <w:multiLevelType w:val="hybridMultilevel"/>
    <w:tmpl w:val="40CC21A6"/>
    <w:lvl w:ilvl="0" w:tplc="E0C44A86">
      <w:start w:val="1"/>
      <w:numFmt w:val="decimalZero"/>
      <w:lvlText w:val="BR-TC-%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F402CE"/>
    <w:multiLevelType w:val="hybridMultilevel"/>
    <w:tmpl w:val="EC40F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AA26316"/>
    <w:multiLevelType w:val="hybridMultilevel"/>
    <w:tmpl w:val="18BE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817AD5"/>
    <w:multiLevelType w:val="multilevel"/>
    <w:tmpl w:val="F0BE3F1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4E821821"/>
    <w:multiLevelType w:val="hybridMultilevel"/>
    <w:tmpl w:val="D2F2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9F4059"/>
    <w:multiLevelType w:val="hybridMultilevel"/>
    <w:tmpl w:val="77BCE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A253DC"/>
    <w:multiLevelType w:val="hybridMultilevel"/>
    <w:tmpl w:val="92381800"/>
    <w:lvl w:ilvl="0" w:tplc="00A61FEA">
      <w:start w:val="1"/>
      <w:numFmt w:val="decimal"/>
      <w:pStyle w:val="Prrafodelis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F681245"/>
    <w:multiLevelType w:val="hybridMultilevel"/>
    <w:tmpl w:val="4E68600C"/>
    <w:lvl w:ilvl="0" w:tplc="369EB91C">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23"/>
  </w:num>
  <w:num w:numId="5">
    <w:abstractNumId w:val="26"/>
  </w:num>
  <w:num w:numId="6">
    <w:abstractNumId w:val="13"/>
    <w:lvlOverride w:ilvl="0">
      <w:startOverride w:val="1"/>
    </w:lvlOverride>
  </w:num>
  <w:num w:numId="7">
    <w:abstractNumId w:val="10"/>
  </w:num>
  <w:num w:numId="8">
    <w:abstractNumId w:val="18"/>
  </w:num>
  <w:num w:numId="9">
    <w:abstractNumId w:val="19"/>
  </w:num>
  <w:num w:numId="10">
    <w:abstractNumId w:val="21"/>
  </w:num>
  <w:num w:numId="11">
    <w:abstractNumId w:val="25"/>
  </w:num>
  <w:num w:numId="12">
    <w:abstractNumId w:val="7"/>
  </w:num>
  <w:num w:numId="13">
    <w:abstractNumId w:val="3"/>
  </w:num>
  <w:num w:numId="14">
    <w:abstractNumId w:val="11"/>
  </w:num>
  <w:num w:numId="15">
    <w:abstractNumId w:val="26"/>
  </w:num>
  <w:num w:numId="16">
    <w:abstractNumId w:val="26"/>
  </w:num>
  <w:num w:numId="17">
    <w:abstractNumId w:val="12"/>
  </w:num>
  <w:num w:numId="18">
    <w:abstractNumId w:val="8"/>
  </w:num>
  <w:num w:numId="19">
    <w:abstractNumId w:val="22"/>
  </w:num>
  <w:num w:numId="20">
    <w:abstractNumId w:val="27"/>
  </w:num>
  <w:num w:numId="21">
    <w:abstractNumId w:val="26"/>
    <w:lvlOverride w:ilvl="0">
      <w:startOverride w:val="1"/>
    </w:lvlOverride>
  </w:num>
  <w:num w:numId="22">
    <w:abstractNumId w:val="26"/>
    <w:lvlOverride w:ilvl="0">
      <w:startOverride w:val="1"/>
    </w:lvlOverride>
  </w:num>
  <w:num w:numId="23">
    <w:abstractNumId w:val="24"/>
  </w:num>
  <w:num w:numId="24">
    <w:abstractNumId w:val="14"/>
  </w:num>
  <w:num w:numId="25">
    <w:abstractNumId w:val="16"/>
  </w:num>
  <w:num w:numId="26">
    <w:abstractNumId w:val="26"/>
  </w:num>
  <w:num w:numId="27">
    <w:abstractNumId w:val="20"/>
  </w:num>
  <w:num w:numId="28">
    <w:abstractNumId w:val="6"/>
  </w:num>
  <w:num w:numId="29">
    <w:abstractNumId w:val="4"/>
  </w:num>
  <w:num w:numId="30">
    <w:abstractNumId w:val="17"/>
  </w:num>
  <w:num w:numId="31">
    <w:abstractNumId w:val="9"/>
  </w:num>
  <w:num w:numId="32">
    <w:abstractNumId w:val="5"/>
  </w:num>
  <w:num w:numId="33">
    <w:abstractNumId w:val="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Font Sanchez">
    <w15:presenceInfo w15:providerId="AD" w15:userId="S-1-5-21-2915997116-4131603029-1789207793-100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BE49C7"/>
    <w:rsid w:val="00000011"/>
    <w:rsid w:val="000004EC"/>
    <w:rsid w:val="00000A51"/>
    <w:rsid w:val="00000D11"/>
    <w:rsid w:val="000012EA"/>
    <w:rsid w:val="00001F4D"/>
    <w:rsid w:val="0000201E"/>
    <w:rsid w:val="00002175"/>
    <w:rsid w:val="00002A78"/>
    <w:rsid w:val="00002B5A"/>
    <w:rsid w:val="000030B4"/>
    <w:rsid w:val="0000362D"/>
    <w:rsid w:val="0000371E"/>
    <w:rsid w:val="00003A55"/>
    <w:rsid w:val="00003B53"/>
    <w:rsid w:val="00004D8C"/>
    <w:rsid w:val="000053EA"/>
    <w:rsid w:val="000063C5"/>
    <w:rsid w:val="0000652F"/>
    <w:rsid w:val="00006576"/>
    <w:rsid w:val="000065C6"/>
    <w:rsid w:val="0000718F"/>
    <w:rsid w:val="00007349"/>
    <w:rsid w:val="000074AE"/>
    <w:rsid w:val="000075C3"/>
    <w:rsid w:val="00010084"/>
    <w:rsid w:val="00010573"/>
    <w:rsid w:val="00011E1A"/>
    <w:rsid w:val="00012557"/>
    <w:rsid w:val="0001278D"/>
    <w:rsid w:val="00012DA5"/>
    <w:rsid w:val="00012F7B"/>
    <w:rsid w:val="00014E01"/>
    <w:rsid w:val="00015096"/>
    <w:rsid w:val="00015918"/>
    <w:rsid w:val="0001785E"/>
    <w:rsid w:val="000179C1"/>
    <w:rsid w:val="00020A78"/>
    <w:rsid w:val="00020CE7"/>
    <w:rsid w:val="00020E16"/>
    <w:rsid w:val="00021368"/>
    <w:rsid w:val="0002199F"/>
    <w:rsid w:val="00021B39"/>
    <w:rsid w:val="000221B4"/>
    <w:rsid w:val="000228CD"/>
    <w:rsid w:val="000228ED"/>
    <w:rsid w:val="0002291C"/>
    <w:rsid w:val="00022972"/>
    <w:rsid w:val="00023335"/>
    <w:rsid w:val="00023A9E"/>
    <w:rsid w:val="00023BF2"/>
    <w:rsid w:val="000240BC"/>
    <w:rsid w:val="000246EB"/>
    <w:rsid w:val="000250E5"/>
    <w:rsid w:val="0002510D"/>
    <w:rsid w:val="0002559A"/>
    <w:rsid w:val="00025852"/>
    <w:rsid w:val="00025EFB"/>
    <w:rsid w:val="00026315"/>
    <w:rsid w:val="00026587"/>
    <w:rsid w:val="00026EA1"/>
    <w:rsid w:val="00026EE5"/>
    <w:rsid w:val="0002766D"/>
    <w:rsid w:val="00027B38"/>
    <w:rsid w:val="00027C2F"/>
    <w:rsid w:val="00030DF7"/>
    <w:rsid w:val="00030F26"/>
    <w:rsid w:val="00031491"/>
    <w:rsid w:val="00031F9E"/>
    <w:rsid w:val="00033875"/>
    <w:rsid w:val="000340B8"/>
    <w:rsid w:val="00034465"/>
    <w:rsid w:val="0003534C"/>
    <w:rsid w:val="00035524"/>
    <w:rsid w:val="0003562D"/>
    <w:rsid w:val="000356A1"/>
    <w:rsid w:val="0003624A"/>
    <w:rsid w:val="00040942"/>
    <w:rsid w:val="00041408"/>
    <w:rsid w:val="0004185C"/>
    <w:rsid w:val="000426D9"/>
    <w:rsid w:val="0004298B"/>
    <w:rsid w:val="000434A9"/>
    <w:rsid w:val="00043780"/>
    <w:rsid w:val="00044036"/>
    <w:rsid w:val="00044267"/>
    <w:rsid w:val="000445A3"/>
    <w:rsid w:val="000445E5"/>
    <w:rsid w:val="00044AE3"/>
    <w:rsid w:val="00044B15"/>
    <w:rsid w:val="00044F6F"/>
    <w:rsid w:val="00045014"/>
    <w:rsid w:val="00045C34"/>
    <w:rsid w:val="00045E85"/>
    <w:rsid w:val="000462E4"/>
    <w:rsid w:val="0004654D"/>
    <w:rsid w:val="00047193"/>
    <w:rsid w:val="00047741"/>
    <w:rsid w:val="00050678"/>
    <w:rsid w:val="00050F47"/>
    <w:rsid w:val="000510C1"/>
    <w:rsid w:val="0005249E"/>
    <w:rsid w:val="00052AE7"/>
    <w:rsid w:val="00052B42"/>
    <w:rsid w:val="00052C63"/>
    <w:rsid w:val="00053B03"/>
    <w:rsid w:val="00053F66"/>
    <w:rsid w:val="000547DB"/>
    <w:rsid w:val="00054828"/>
    <w:rsid w:val="00054C03"/>
    <w:rsid w:val="00054CDC"/>
    <w:rsid w:val="00054E14"/>
    <w:rsid w:val="000552C2"/>
    <w:rsid w:val="00055C70"/>
    <w:rsid w:val="00055D59"/>
    <w:rsid w:val="00055EBE"/>
    <w:rsid w:val="00056123"/>
    <w:rsid w:val="00056A88"/>
    <w:rsid w:val="000572F1"/>
    <w:rsid w:val="00057342"/>
    <w:rsid w:val="000576E1"/>
    <w:rsid w:val="00060776"/>
    <w:rsid w:val="00060D51"/>
    <w:rsid w:val="00060E89"/>
    <w:rsid w:val="00061225"/>
    <w:rsid w:val="000613B3"/>
    <w:rsid w:val="000618B9"/>
    <w:rsid w:val="000626AB"/>
    <w:rsid w:val="000626F3"/>
    <w:rsid w:val="00062A26"/>
    <w:rsid w:val="000638DE"/>
    <w:rsid w:val="0006468C"/>
    <w:rsid w:val="00064723"/>
    <w:rsid w:val="0006558E"/>
    <w:rsid w:val="000658E8"/>
    <w:rsid w:val="00065AA6"/>
    <w:rsid w:val="00065B10"/>
    <w:rsid w:val="00066240"/>
    <w:rsid w:val="000668AA"/>
    <w:rsid w:val="00066A65"/>
    <w:rsid w:val="00067114"/>
    <w:rsid w:val="000707EF"/>
    <w:rsid w:val="00070936"/>
    <w:rsid w:val="00070A01"/>
    <w:rsid w:val="000718AB"/>
    <w:rsid w:val="00071ACE"/>
    <w:rsid w:val="00071CBC"/>
    <w:rsid w:val="0007218B"/>
    <w:rsid w:val="00072A85"/>
    <w:rsid w:val="00072F9A"/>
    <w:rsid w:val="000736EA"/>
    <w:rsid w:val="00073A07"/>
    <w:rsid w:val="0007436F"/>
    <w:rsid w:val="00074C97"/>
    <w:rsid w:val="00075CB5"/>
    <w:rsid w:val="00075F67"/>
    <w:rsid w:val="00076965"/>
    <w:rsid w:val="00076B4F"/>
    <w:rsid w:val="000770B2"/>
    <w:rsid w:val="000779AB"/>
    <w:rsid w:val="00077AF1"/>
    <w:rsid w:val="00077D65"/>
    <w:rsid w:val="00080341"/>
    <w:rsid w:val="000803A4"/>
    <w:rsid w:val="00080605"/>
    <w:rsid w:val="00080A6B"/>
    <w:rsid w:val="000815AF"/>
    <w:rsid w:val="00081708"/>
    <w:rsid w:val="00081B16"/>
    <w:rsid w:val="00081F06"/>
    <w:rsid w:val="00082021"/>
    <w:rsid w:val="000823D6"/>
    <w:rsid w:val="00083037"/>
    <w:rsid w:val="00083637"/>
    <w:rsid w:val="00083922"/>
    <w:rsid w:val="00083A7B"/>
    <w:rsid w:val="00083B16"/>
    <w:rsid w:val="00083C2B"/>
    <w:rsid w:val="00083E94"/>
    <w:rsid w:val="00084781"/>
    <w:rsid w:val="00084816"/>
    <w:rsid w:val="00084F0A"/>
    <w:rsid w:val="00085160"/>
    <w:rsid w:val="000854B8"/>
    <w:rsid w:val="000854FB"/>
    <w:rsid w:val="00085F52"/>
    <w:rsid w:val="0008643F"/>
    <w:rsid w:val="0008646B"/>
    <w:rsid w:val="0008691E"/>
    <w:rsid w:val="00087306"/>
    <w:rsid w:val="0008746B"/>
    <w:rsid w:val="00087C48"/>
    <w:rsid w:val="00087E15"/>
    <w:rsid w:val="00087F44"/>
    <w:rsid w:val="000900E7"/>
    <w:rsid w:val="00090DAC"/>
    <w:rsid w:val="000910A8"/>
    <w:rsid w:val="000911B4"/>
    <w:rsid w:val="00091C9D"/>
    <w:rsid w:val="0009212A"/>
    <w:rsid w:val="00092603"/>
    <w:rsid w:val="000929F6"/>
    <w:rsid w:val="00092A54"/>
    <w:rsid w:val="00092F21"/>
    <w:rsid w:val="0009371B"/>
    <w:rsid w:val="00093A94"/>
    <w:rsid w:val="00093F79"/>
    <w:rsid w:val="00094284"/>
    <w:rsid w:val="000947EC"/>
    <w:rsid w:val="000949C2"/>
    <w:rsid w:val="00094C0C"/>
    <w:rsid w:val="00094F8D"/>
    <w:rsid w:val="0009555E"/>
    <w:rsid w:val="000956DF"/>
    <w:rsid w:val="000958CC"/>
    <w:rsid w:val="00095A58"/>
    <w:rsid w:val="00095C0C"/>
    <w:rsid w:val="00096074"/>
    <w:rsid w:val="000966E8"/>
    <w:rsid w:val="00096C32"/>
    <w:rsid w:val="00097E65"/>
    <w:rsid w:val="000A03BE"/>
    <w:rsid w:val="000A0A6D"/>
    <w:rsid w:val="000A1035"/>
    <w:rsid w:val="000A26F2"/>
    <w:rsid w:val="000A356B"/>
    <w:rsid w:val="000A3B0F"/>
    <w:rsid w:val="000A406A"/>
    <w:rsid w:val="000A4322"/>
    <w:rsid w:val="000A4664"/>
    <w:rsid w:val="000A5016"/>
    <w:rsid w:val="000A511C"/>
    <w:rsid w:val="000A5D60"/>
    <w:rsid w:val="000A71BF"/>
    <w:rsid w:val="000A7488"/>
    <w:rsid w:val="000A7B3C"/>
    <w:rsid w:val="000A7CA8"/>
    <w:rsid w:val="000A7F76"/>
    <w:rsid w:val="000B18AB"/>
    <w:rsid w:val="000B18E5"/>
    <w:rsid w:val="000B19FF"/>
    <w:rsid w:val="000B2183"/>
    <w:rsid w:val="000B231D"/>
    <w:rsid w:val="000B32CA"/>
    <w:rsid w:val="000B424E"/>
    <w:rsid w:val="000B51B5"/>
    <w:rsid w:val="000B5305"/>
    <w:rsid w:val="000B5F5D"/>
    <w:rsid w:val="000B71A0"/>
    <w:rsid w:val="000B76EE"/>
    <w:rsid w:val="000B7E26"/>
    <w:rsid w:val="000C02DD"/>
    <w:rsid w:val="000C0768"/>
    <w:rsid w:val="000C0B4C"/>
    <w:rsid w:val="000C1091"/>
    <w:rsid w:val="000C1464"/>
    <w:rsid w:val="000C2384"/>
    <w:rsid w:val="000C2666"/>
    <w:rsid w:val="000C2BF3"/>
    <w:rsid w:val="000C3202"/>
    <w:rsid w:val="000C35C5"/>
    <w:rsid w:val="000C3C9F"/>
    <w:rsid w:val="000C5B24"/>
    <w:rsid w:val="000C5E7D"/>
    <w:rsid w:val="000C5FF9"/>
    <w:rsid w:val="000C6CAF"/>
    <w:rsid w:val="000C6FB6"/>
    <w:rsid w:val="000C7151"/>
    <w:rsid w:val="000C71B8"/>
    <w:rsid w:val="000D0506"/>
    <w:rsid w:val="000D07E7"/>
    <w:rsid w:val="000D0A4B"/>
    <w:rsid w:val="000D19F3"/>
    <w:rsid w:val="000D24BA"/>
    <w:rsid w:val="000D281B"/>
    <w:rsid w:val="000D2D69"/>
    <w:rsid w:val="000D3242"/>
    <w:rsid w:val="000D37A3"/>
    <w:rsid w:val="000D39CD"/>
    <w:rsid w:val="000D49AC"/>
    <w:rsid w:val="000D4A32"/>
    <w:rsid w:val="000D4C4A"/>
    <w:rsid w:val="000D4ED5"/>
    <w:rsid w:val="000D5710"/>
    <w:rsid w:val="000D602D"/>
    <w:rsid w:val="000D61C7"/>
    <w:rsid w:val="000D61ED"/>
    <w:rsid w:val="000D643D"/>
    <w:rsid w:val="000D686C"/>
    <w:rsid w:val="000D6A0A"/>
    <w:rsid w:val="000D6D0A"/>
    <w:rsid w:val="000D7924"/>
    <w:rsid w:val="000D7ADC"/>
    <w:rsid w:val="000E0580"/>
    <w:rsid w:val="000E0C9F"/>
    <w:rsid w:val="000E10E5"/>
    <w:rsid w:val="000E19A6"/>
    <w:rsid w:val="000E1B62"/>
    <w:rsid w:val="000E1C29"/>
    <w:rsid w:val="000E1E19"/>
    <w:rsid w:val="000E1F6D"/>
    <w:rsid w:val="000E238C"/>
    <w:rsid w:val="000E2F83"/>
    <w:rsid w:val="000E3450"/>
    <w:rsid w:val="000E3635"/>
    <w:rsid w:val="000E3D10"/>
    <w:rsid w:val="000E3E5E"/>
    <w:rsid w:val="000E524D"/>
    <w:rsid w:val="000E5277"/>
    <w:rsid w:val="000E662E"/>
    <w:rsid w:val="000E6797"/>
    <w:rsid w:val="000E6CB5"/>
    <w:rsid w:val="000E7951"/>
    <w:rsid w:val="000E7BCB"/>
    <w:rsid w:val="000F0164"/>
    <w:rsid w:val="000F05DA"/>
    <w:rsid w:val="000F068C"/>
    <w:rsid w:val="000F0D44"/>
    <w:rsid w:val="000F16A5"/>
    <w:rsid w:val="000F2324"/>
    <w:rsid w:val="000F2610"/>
    <w:rsid w:val="000F26C7"/>
    <w:rsid w:val="000F3490"/>
    <w:rsid w:val="000F3F7C"/>
    <w:rsid w:val="000F4B90"/>
    <w:rsid w:val="000F5611"/>
    <w:rsid w:val="000F564F"/>
    <w:rsid w:val="000F5A33"/>
    <w:rsid w:val="000F6C93"/>
    <w:rsid w:val="000F6D71"/>
    <w:rsid w:val="000F765D"/>
    <w:rsid w:val="001004F6"/>
    <w:rsid w:val="0010110D"/>
    <w:rsid w:val="0010181D"/>
    <w:rsid w:val="00102C83"/>
    <w:rsid w:val="00102E6A"/>
    <w:rsid w:val="00103074"/>
    <w:rsid w:val="00103930"/>
    <w:rsid w:val="00103FE4"/>
    <w:rsid w:val="00104341"/>
    <w:rsid w:val="0010439E"/>
    <w:rsid w:val="00105631"/>
    <w:rsid w:val="001058C7"/>
    <w:rsid w:val="001060C0"/>
    <w:rsid w:val="00106677"/>
    <w:rsid w:val="001068C8"/>
    <w:rsid w:val="00106D4A"/>
    <w:rsid w:val="0010748A"/>
    <w:rsid w:val="00107E05"/>
    <w:rsid w:val="0011042E"/>
    <w:rsid w:val="00110F23"/>
    <w:rsid w:val="001114F1"/>
    <w:rsid w:val="00112897"/>
    <w:rsid w:val="00112FFE"/>
    <w:rsid w:val="0011334C"/>
    <w:rsid w:val="001137D1"/>
    <w:rsid w:val="00113CC8"/>
    <w:rsid w:val="00113DF7"/>
    <w:rsid w:val="00113E1C"/>
    <w:rsid w:val="00113F21"/>
    <w:rsid w:val="00113F81"/>
    <w:rsid w:val="001142A5"/>
    <w:rsid w:val="00114430"/>
    <w:rsid w:val="00114458"/>
    <w:rsid w:val="00114722"/>
    <w:rsid w:val="00114826"/>
    <w:rsid w:val="00115063"/>
    <w:rsid w:val="00115859"/>
    <w:rsid w:val="00116D10"/>
    <w:rsid w:val="00117244"/>
    <w:rsid w:val="00117B94"/>
    <w:rsid w:val="00117BD5"/>
    <w:rsid w:val="00117CD0"/>
    <w:rsid w:val="00117F8A"/>
    <w:rsid w:val="00120140"/>
    <w:rsid w:val="001202B2"/>
    <w:rsid w:val="00120667"/>
    <w:rsid w:val="00120A67"/>
    <w:rsid w:val="00120E6D"/>
    <w:rsid w:val="00121184"/>
    <w:rsid w:val="001221E0"/>
    <w:rsid w:val="001221EB"/>
    <w:rsid w:val="001224D0"/>
    <w:rsid w:val="00122A6B"/>
    <w:rsid w:val="00122D87"/>
    <w:rsid w:val="00123527"/>
    <w:rsid w:val="00123577"/>
    <w:rsid w:val="001236B6"/>
    <w:rsid w:val="001237A2"/>
    <w:rsid w:val="0012388A"/>
    <w:rsid w:val="00123F9E"/>
    <w:rsid w:val="001244CE"/>
    <w:rsid w:val="00125B26"/>
    <w:rsid w:val="00126450"/>
    <w:rsid w:val="00126D90"/>
    <w:rsid w:val="00126DE5"/>
    <w:rsid w:val="0012737D"/>
    <w:rsid w:val="00127785"/>
    <w:rsid w:val="001277F7"/>
    <w:rsid w:val="00127866"/>
    <w:rsid w:val="00127EC0"/>
    <w:rsid w:val="00131624"/>
    <w:rsid w:val="00131D66"/>
    <w:rsid w:val="001322E2"/>
    <w:rsid w:val="00132467"/>
    <w:rsid w:val="00132621"/>
    <w:rsid w:val="001326E9"/>
    <w:rsid w:val="0013272D"/>
    <w:rsid w:val="001330D5"/>
    <w:rsid w:val="001330FF"/>
    <w:rsid w:val="001331E5"/>
    <w:rsid w:val="00133B7F"/>
    <w:rsid w:val="00134E2B"/>
    <w:rsid w:val="00135001"/>
    <w:rsid w:val="001359F0"/>
    <w:rsid w:val="0013643D"/>
    <w:rsid w:val="00136687"/>
    <w:rsid w:val="00136692"/>
    <w:rsid w:val="00137567"/>
    <w:rsid w:val="00137677"/>
    <w:rsid w:val="0014035D"/>
    <w:rsid w:val="00141426"/>
    <w:rsid w:val="00141B87"/>
    <w:rsid w:val="001421B9"/>
    <w:rsid w:val="0014338E"/>
    <w:rsid w:val="00143487"/>
    <w:rsid w:val="00143833"/>
    <w:rsid w:val="001441A8"/>
    <w:rsid w:val="0014460B"/>
    <w:rsid w:val="00144E5E"/>
    <w:rsid w:val="00144F01"/>
    <w:rsid w:val="00145217"/>
    <w:rsid w:val="00145352"/>
    <w:rsid w:val="001469E7"/>
    <w:rsid w:val="00146B89"/>
    <w:rsid w:val="00146E94"/>
    <w:rsid w:val="001470C8"/>
    <w:rsid w:val="001478BF"/>
    <w:rsid w:val="00147999"/>
    <w:rsid w:val="001509A8"/>
    <w:rsid w:val="00150A5F"/>
    <w:rsid w:val="00150A79"/>
    <w:rsid w:val="0015106C"/>
    <w:rsid w:val="0015137F"/>
    <w:rsid w:val="001515AC"/>
    <w:rsid w:val="00152188"/>
    <w:rsid w:val="00152664"/>
    <w:rsid w:val="0015279F"/>
    <w:rsid w:val="00153547"/>
    <w:rsid w:val="001536B9"/>
    <w:rsid w:val="00154298"/>
    <w:rsid w:val="00154879"/>
    <w:rsid w:val="001549E5"/>
    <w:rsid w:val="00155811"/>
    <w:rsid w:val="00155F48"/>
    <w:rsid w:val="001563E3"/>
    <w:rsid w:val="001563FE"/>
    <w:rsid w:val="001564EF"/>
    <w:rsid w:val="001569BD"/>
    <w:rsid w:val="0015742F"/>
    <w:rsid w:val="001578D4"/>
    <w:rsid w:val="00157C8B"/>
    <w:rsid w:val="00160481"/>
    <w:rsid w:val="001605F0"/>
    <w:rsid w:val="00160954"/>
    <w:rsid w:val="00161777"/>
    <w:rsid w:val="00161A78"/>
    <w:rsid w:val="001622D6"/>
    <w:rsid w:val="001623F5"/>
    <w:rsid w:val="001628F8"/>
    <w:rsid w:val="00162D7A"/>
    <w:rsid w:val="00163A33"/>
    <w:rsid w:val="00163BF3"/>
    <w:rsid w:val="00163DBB"/>
    <w:rsid w:val="0016499D"/>
    <w:rsid w:val="00164F84"/>
    <w:rsid w:val="00165113"/>
    <w:rsid w:val="001657DA"/>
    <w:rsid w:val="00165F6E"/>
    <w:rsid w:val="00165F88"/>
    <w:rsid w:val="00166688"/>
    <w:rsid w:val="001666B6"/>
    <w:rsid w:val="0016682D"/>
    <w:rsid w:val="00166959"/>
    <w:rsid w:val="00166D6C"/>
    <w:rsid w:val="001673C8"/>
    <w:rsid w:val="001674DC"/>
    <w:rsid w:val="00167545"/>
    <w:rsid w:val="0016760A"/>
    <w:rsid w:val="00167685"/>
    <w:rsid w:val="00167FB0"/>
    <w:rsid w:val="00170059"/>
    <w:rsid w:val="00170A49"/>
    <w:rsid w:val="00171D3C"/>
    <w:rsid w:val="001723F1"/>
    <w:rsid w:val="00172569"/>
    <w:rsid w:val="00172578"/>
    <w:rsid w:val="001725BD"/>
    <w:rsid w:val="001725EF"/>
    <w:rsid w:val="0017287B"/>
    <w:rsid w:val="001729B0"/>
    <w:rsid w:val="00172B77"/>
    <w:rsid w:val="00172EFC"/>
    <w:rsid w:val="00173018"/>
    <w:rsid w:val="001738D2"/>
    <w:rsid w:val="001739FF"/>
    <w:rsid w:val="00173F49"/>
    <w:rsid w:val="0017408D"/>
    <w:rsid w:val="001743BA"/>
    <w:rsid w:val="00174556"/>
    <w:rsid w:val="00174B38"/>
    <w:rsid w:val="00175B63"/>
    <w:rsid w:val="00176B07"/>
    <w:rsid w:val="00176D51"/>
    <w:rsid w:val="00177002"/>
    <w:rsid w:val="0017731D"/>
    <w:rsid w:val="001773EE"/>
    <w:rsid w:val="00177926"/>
    <w:rsid w:val="00177A62"/>
    <w:rsid w:val="00177FD6"/>
    <w:rsid w:val="00180813"/>
    <w:rsid w:val="00180B93"/>
    <w:rsid w:val="00180C59"/>
    <w:rsid w:val="00181B29"/>
    <w:rsid w:val="001824D1"/>
    <w:rsid w:val="00183673"/>
    <w:rsid w:val="00183ED0"/>
    <w:rsid w:val="001840A6"/>
    <w:rsid w:val="00184780"/>
    <w:rsid w:val="00185AA0"/>
    <w:rsid w:val="00185E72"/>
    <w:rsid w:val="00186195"/>
    <w:rsid w:val="0018632E"/>
    <w:rsid w:val="00187561"/>
    <w:rsid w:val="001877D4"/>
    <w:rsid w:val="00190E29"/>
    <w:rsid w:val="00190E7A"/>
    <w:rsid w:val="001919B7"/>
    <w:rsid w:val="00191C06"/>
    <w:rsid w:val="00191D63"/>
    <w:rsid w:val="00192566"/>
    <w:rsid w:val="001926E7"/>
    <w:rsid w:val="00192C1E"/>
    <w:rsid w:val="00192DA4"/>
    <w:rsid w:val="00193506"/>
    <w:rsid w:val="0019413D"/>
    <w:rsid w:val="0019472A"/>
    <w:rsid w:val="00195090"/>
    <w:rsid w:val="001950EE"/>
    <w:rsid w:val="00195427"/>
    <w:rsid w:val="00195C64"/>
    <w:rsid w:val="00196289"/>
    <w:rsid w:val="00196625"/>
    <w:rsid w:val="00196ACA"/>
    <w:rsid w:val="00196EAD"/>
    <w:rsid w:val="001974C5"/>
    <w:rsid w:val="00197666"/>
    <w:rsid w:val="001A0109"/>
    <w:rsid w:val="001A0ABF"/>
    <w:rsid w:val="001A0E16"/>
    <w:rsid w:val="001A1199"/>
    <w:rsid w:val="001A1BF4"/>
    <w:rsid w:val="001A1D04"/>
    <w:rsid w:val="001A1F44"/>
    <w:rsid w:val="001A1F86"/>
    <w:rsid w:val="001A2385"/>
    <w:rsid w:val="001A3301"/>
    <w:rsid w:val="001A364C"/>
    <w:rsid w:val="001A37EE"/>
    <w:rsid w:val="001A3841"/>
    <w:rsid w:val="001A4184"/>
    <w:rsid w:val="001A4390"/>
    <w:rsid w:val="001A4EAC"/>
    <w:rsid w:val="001A55DA"/>
    <w:rsid w:val="001A62A8"/>
    <w:rsid w:val="001A6611"/>
    <w:rsid w:val="001A698D"/>
    <w:rsid w:val="001A7C43"/>
    <w:rsid w:val="001B0140"/>
    <w:rsid w:val="001B076E"/>
    <w:rsid w:val="001B17A4"/>
    <w:rsid w:val="001B1AEB"/>
    <w:rsid w:val="001B1B94"/>
    <w:rsid w:val="001B1F32"/>
    <w:rsid w:val="001B2006"/>
    <w:rsid w:val="001B23C1"/>
    <w:rsid w:val="001B2589"/>
    <w:rsid w:val="001B2B48"/>
    <w:rsid w:val="001B35D3"/>
    <w:rsid w:val="001B39AD"/>
    <w:rsid w:val="001B40C4"/>
    <w:rsid w:val="001B43BD"/>
    <w:rsid w:val="001B4875"/>
    <w:rsid w:val="001B4D10"/>
    <w:rsid w:val="001B4D51"/>
    <w:rsid w:val="001B6067"/>
    <w:rsid w:val="001B60B7"/>
    <w:rsid w:val="001B6B6D"/>
    <w:rsid w:val="001B6DD0"/>
    <w:rsid w:val="001C0383"/>
    <w:rsid w:val="001C0AB2"/>
    <w:rsid w:val="001C1201"/>
    <w:rsid w:val="001C1802"/>
    <w:rsid w:val="001C1AB1"/>
    <w:rsid w:val="001C1B24"/>
    <w:rsid w:val="001C1FBE"/>
    <w:rsid w:val="001C248B"/>
    <w:rsid w:val="001C27BD"/>
    <w:rsid w:val="001C2A16"/>
    <w:rsid w:val="001C384E"/>
    <w:rsid w:val="001C3EF0"/>
    <w:rsid w:val="001C5309"/>
    <w:rsid w:val="001C5474"/>
    <w:rsid w:val="001C547A"/>
    <w:rsid w:val="001C59C4"/>
    <w:rsid w:val="001C66B0"/>
    <w:rsid w:val="001C75EF"/>
    <w:rsid w:val="001D0650"/>
    <w:rsid w:val="001D2B32"/>
    <w:rsid w:val="001D2D5F"/>
    <w:rsid w:val="001D3EE0"/>
    <w:rsid w:val="001D4FFF"/>
    <w:rsid w:val="001D51F8"/>
    <w:rsid w:val="001D54D8"/>
    <w:rsid w:val="001D54F9"/>
    <w:rsid w:val="001D5870"/>
    <w:rsid w:val="001D635C"/>
    <w:rsid w:val="001D6A17"/>
    <w:rsid w:val="001D6B79"/>
    <w:rsid w:val="001D6D8D"/>
    <w:rsid w:val="001D719C"/>
    <w:rsid w:val="001E0323"/>
    <w:rsid w:val="001E0473"/>
    <w:rsid w:val="001E06E3"/>
    <w:rsid w:val="001E0A82"/>
    <w:rsid w:val="001E1014"/>
    <w:rsid w:val="001E144B"/>
    <w:rsid w:val="001E1D95"/>
    <w:rsid w:val="001E22BC"/>
    <w:rsid w:val="001E23C9"/>
    <w:rsid w:val="001E269B"/>
    <w:rsid w:val="001E38DD"/>
    <w:rsid w:val="001E3E78"/>
    <w:rsid w:val="001E41AB"/>
    <w:rsid w:val="001E4757"/>
    <w:rsid w:val="001E4B45"/>
    <w:rsid w:val="001E57B1"/>
    <w:rsid w:val="001E582D"/>
    <w:rsid w:val="001E6483"/>
    <w:rsid w:val="001E69D5"/>
    <w:rsid w:val="001E6AB7"/>
    <w:rsid w:val="001E6E0F"/>
    <w:rsid w:val="001E7004"/>
    <w:rsid w:val="001E70E4"/>
    <w:rsid w:val="001E7490"/>
    <w:rsid w:val="001E76DA"/>
    <w:rsid w:val="001E7BFF"/>
    <w:rsid w:val="001F027B"/>
    <w:rsid w:val="001F1F40"/>
    <w:rsid w:val="001F2211"/>
    <w:rsid w:val="001F2AFE"/>
    <w:rsid w:val="001F2D11"/>
    <w:rsid w:val="001F2E8A"/>
    <w:rsid w:val="001F4A87"/>
    <w:rsid w:val="001F5100"/>
    <w:rsid w:val="001F52FF"/>
    <w:rsid w:val="001F56AE"/>
    <w:rsid w:val="001F57F8"/>
    <w:rsid w:val="001F59CF"/>
    <w:rsid w:val="001F5D06"/>
    <w:rsid w:val="001F5F9C"/>
    <w:rsid w:val="001F6223"/>
    <w:rsid w:val="001F6244"/>
    <w:rsid w:val="001F65E9"/>
    <w:rsid w:val="001F6843"/>
    <w:rsid w:val="001F6C0D"/>
    <w:rsid w:val="001F6C91"/>
    <w:rsid w:val="001F7531"/>
    <w:rsid w:val="001F7B15"/>
    <w:rsid w:val="002000B6"/>
    <w:rsid w:val="0020071C"/>
    <w:rsid w:val="00200EB8"/>
    <w:rsid w:val="0020117E"/>
    <w:rsid w:val="00201969"/>
    <w:rsid w:val="002020BD"/>
    <w:rsid w:val="0020214F"/>
    <w:rsid w:val="002023F2"/>
    <w:rsid w:val="0020282B"/>
    <w:rsid w:val="00202E56"/>
    <w:rsid w:val="00203355"/>
    <w:rsid w:val="00203396"/>
    <w:rsid w:val="002038C5"/>
    <w:rsid w:val="00203CD6"/>
    <w:rsid w:val="00204010"/>
    <w:rsid w:val="00204388"/>
    <w:rsid w:val="0020440E"/>
    <w:rsid w:val="00204C78"/>
    <w:rsid w:val="00205D5B"/>
    <w:rsid w:val="00205D81"/>
    <w:rsid w:val="00206680"/>
    <w:rsid w:val="00206838"/>
    <w:rsid w:val="00206DEE"/>
    <w:rsid w:val="0020707B"/>
    <w:rsid w:val="002074A0"/>
    <w:rsid w:val="002074BB"/>
    <w:rsid w:val="00207556"/>
    <w:rsid w:val="0021097B"/>
    <w:rsid w:val="00211F82"/>
    <w:rsid w:val="00212C86"/>
    <w:rsid w:val="002130E5"/>
    <w:rsid w:val="002131FC"/>
    <w:rsid w:val="002132C5"/>
    <w:rsid w:val="00214134"/>
    <w:rsid w:val="00214390"/>
    <w:rsid w:val="002143C5"/>
    <w:rsid w:val="0021489B"/>
    <w:rsid w:val="00214BF3"/>
    <w:rsid w:val="00216E8E"/>
    <w:rsid w:val="00217251"/>
    <w:rsid w:val="002177D0"/>
    <w:rsid w:val="0021794A"/>
    <w:rsid w:val="00217963"/>
    <w:rsid w:val="00217F79"/>
    <w:rsid w:val="002203CF"/>
    <w:rsid w:val="00220AEE"/>
    <w:rsid w:val="00221179"/>
    <w:rsid w:val="0022139B"/>
    <w:rsid w:val="00221C29"/>
    <w:rsid w:val="00222630"/>
    <w:rsid w:val="00224082"/>
    <w:rsid w:val="002241E0"/>
    <w:rsid w:val="00224902"/>
    <w:rsid w:val="00224A81"/>
    <w:rsid w:val="00225CEC"/>
    <w:rsid w:val="00226EA5"/>
    <w:rsid w:val="00227539"/>
    <w:rsid w:val="00227AF6"/>
    <w:rsid w:val="00230020"/>
    <w:rsid w:val="00230127"/>
    <w:rsid w:val="0023097E"/>
    <w:rsid w:val="00230A05"/>
    <w:rsid w:val="00230B87"/>
    <w:rsid w:val="00231046"/>
    <w:rsid w:val="00231900"/>
    <w:rsid w:val="00231ADB"/>
    <w:rsid w:val="00231D74"/>
    <w:rsid w:val="00231E95"/>
    <w:rsid w:val="00232000"/>
    <w:rsid w:val="00232174"/>
    <w:rsid w:val="00232C39"/>
    <w:rsid w:val="00233133"/>
    <w:rsid w:val="00233238"/>
    <w:rsid w:val="002335B9"/>
    <w:rsid w:val="00233C6C"/>
    <w:rsid w:val="00234422"/>
    <w:rsid w:val="0023465B"/>
    <w:rsid w:val="0023496C"/>
    <w:rsid w:val="002349EB"/>
    <w:rsid w:val="00234A79"/>
    <w:rsid w:val="00234E85"/>
    <w:rsid w:val="00234F8D"/>
    <w:rsid w:val="002358FE"/>
    <w:rsid w:val="00235A41"/>
    <w:rsid w:val="00235C00"/>
    <w:rsid w:val="00235F17"/>
    <w:rsid w:val="00237318"/>
    <w:rsid w:val="002377AD"/>
    <w:rsid w:val="0023783F"/>
    <w:rsid w:val="00237BD7"/>
    <w:rsid w:val="00237EA0"/>
    <w:rsid w:val="00237F05"/>
    <w:rsid w:val="002403CC"/>
    <w:rsid w:val="002408BD"/>
    <w:rsid w:val="00240E23"/>
    <w:rsid w:val="00241B7A"/>
    <w:rsid w:val="00241D55"/>
    <w:rsid w:val="00242D6E"/>
    <w:rsid w:val="002432EB"/>
    <w:rsid w:val="0024362A"/>
    <w:rsid w:val="002439C2"/>
    <w:rsid w:val="00243EE1"/>
    <w:rsid w:val="002442D1"/>
    <w:rsid w:val="00245675"/>
    <w:rsid w:val="00245DF2"/>
    <w:rsid w:val="0024603B"/>
    <w:rsid w:val="0024604B"/>
    <w:rsid w:val="002460DF"/>
    <w:rsid w:val="0024679C"/>
    <w:rsid w:val="002469C3"/>
    <w:rsid w:val="00246C7E"/>
    <w:rsid w:val="00247A31"/>
    <w:rsid w:val="00247DE0"/>
    <w:rsid w:val="00250398"/>
    <w:rsid w:val="002509F6"/>
    <w:rsid w:val="00250DDE"/>
    <w:rsid w:val="0025146B"/>
    <w:rsid w:val="00251BD1"/>
    <w:rsid w:val="00251C6A"/>
    <w:rsid w:val="00252127"/>
    <w:rsid w:val="002521F1"/>
    <w:rsid w:val="00252359"/>
    <w:rsid w:val="00252BBA"/>
    <w:rsid w:val="0025323A"/>
    <w:rsid w:val="00253301"/>
    <w:rsid w:val="00253BB7"/>
    <w:rsid w:val="0025401B"/>
    <w:rsid w:val="00254024"/>
    <w:rsid w:val="0025423E"/>
    <w:rsid w:val="002548B6"/>
    <w:rsid w:val="00254A6E"/>
    <w:rsid w:val="00254E74"/>
    <w:rsid w:val="00255017"/>
    <w:rsid w:val="0025540C"/>
    <w:rsid w:val="00256865"/>
    <w:rsid w:val="00256DAA"/>
    <w:rsid w:val="0025720E"/>
    <w:rsid w:val="002577ED"/>
    <w:rsid w:val="00257962"/>
    <w:rsid w:val="0026032B"/>
    <w:rsid w:val="0026079C"/>
    <w:rsid w:val="00260B81"/>
    <w:rsid w:val="00260E64"/>
    <w:rsid w:val="00262337"/>
    <w:rsid w:val="00262382"/>
    <w:rsid w:val="0026248B"/>
    <w:rsid w:val="0026249A"/>
    <w:rsid w:val="002627EA"/>
    <w:rsid w:val="00262BE3"/>
    <w:rsid w:val="00263B08"/>
    <w:rsid w:val="002641FF"/>
    <w:rsid w:val="002646D5"/>
    <w:rsid w:val="0026557D"/>
    <w:rsid w:val="00265ED1"/>
    <w:rsid w:val="0026736C"/>
    <w:rsid w:val="00267E8F"/>
    <w:rsid w:val="00270606"/>
    <w:rsid w:val="00270AA4"/>
    <w:rsid w:val="00271142"/>
    <w:rsid w:val="00271B47"/>
    <w:rsid w:val="00271CCF"/>
    <w:rsid w:val="002736BB"/>
    <w:rsid w:val="00273A54"/>
    <w:rsid w:val="00273DB1"/>
    <w:rsid w:val="00273FEF"/>
    <w:rsid w:val="00274211"/>
    <w:rsid w:val="00275172"/>
    <w:rsid w:val="00276A0B"/>
    <w:rsid w:val="00277085"/>
    <w:rsid w:val="00277E63"/>
    <w:rsid w:val="0028070F"/>
    <w:rsid w:val="00280933"/>
    <w:rsid w:val="0028117B"/>
    <w:rsid w:val="0028145A"/>
    <w:rsid w:val="00281938"/>
    <w:rsid w:val="00281A90"/>
    <w:rsid w:val="002820DE"/>
    <w:rsid w:val="00282DC5"/>
    <w:rsid w:val="00282FD3"/>
    <w:rsid w:val="00283045"/>
    <w:rsid w:val="00283065"/>
    <w:rsid w:val="00283A60"/>
    <w:rsid w:val="00283BE4"/>
    <w:rsid w:val="00283DF0"/>
    <w:rsid w:val="00283F0E"/>
    <w:rsid w:val="00284054"/>
    <w:rsid w:val="002840A8"/>
    <w:rsid w:val="00284884"/>
    <w:rsid w:val="00284F0B"/>
    <w:rsid w:val="00286143"/>
    <w:rsid w:val="0028626A"/>
    <w:rsid w:val="002865F1"/>
    <w:rsid w:val="00286848"/>
    <w:rsid w:val="00286B8B"/>
    <w:rsid w:val="00286BBC"/>
    <w:rsid w:val="00286F8E"/>
    <w:rsid w:val="0028787F"/>
    <w:rsid w:val="00287D39"/>
    <w:rsid w:val="00290060"/>
    <w:rsid w:val="00290387"/>
    <w:rsid w:val="00290A53"/>
    <w:rsid w:val="00290D64"/>
    <w:rsid w:val="00290EA6"/>
    <w:rsid w:val="002916AB"/>
    <w:rsid w:val="00291E73"/>
    <w:rsid w:val="002922A4"/>
    <w:rsid w:val="002927AC"/>
    <w:rsid w:val="00292B27"/>
    <w:rsid w:val="00292E8D"/>
    <w:rsid w:val="002930F8"/>
    <w:rsid w:val="002932D4"/>
    <w:rsid w:val="002934FE"/>
    <w:rsid w:val="00293759"/>
    <w:rsid w:val="00294D73"/>
    <w:rsid w:val="00294FCC"/>
    <w:rsid w:val="00295B65"/>
    <w:rsid w:val="00295D52"/>
    <w:rsid w:val="002963D3"/>
    <w:rsid w:val="00296782"/>
    <w:rsid w:val="00296AEB"/>
    <w:rsid w:val="00297355"/>
    <w:rsid w:val="002973B5"/>
    <w:rsid w:val="002973C7"/>
    <w:rsid w:val="002973CA"/>
    <w:rsid w:val="00297CFB"/>
    <w:rsid w:val="002A076E"/>
    <w:rsid w:val="002A14EB"/>
    <w:rsid w:val="002A164B"/>
    <w:rsid w:val="002A1764"/>
    <w:rsid w:val="002A18CB"/>
    <w:rsid w:val="002A1AE0"/>
    <w:rsid w:val="002A1BD5"/>
    <w:rsid w:val="002A2060"/>
    <w:rsid w:val="002A223A"/>
    <w:rsid w:val="002A2B4E"/>
    <w:rsid w:val="002A2CE3"/>
    <w:rsid w:val="002A2DEB"/>
    <w:rsid w:val="002A3445"/>
    <w:rsid w:val="002A34BD"/>
    <w:rsid w:val="002A3857"/>
    <w:rsid w:val="002A3A84"/>
    <w:rsid w:val="002A4211"/>
    <w:rsid w:val="002A42C8"/>
    <w:rsid w:val="002A44E5"/>
    <w:rsid w:val="002A4775"/>
    <w:rsid w:val="002A4A79"/>
    <w:rsid w:val="002A543F"/>
    <w:rsid w:val="002A5970"/>
    <w:rsid w:val="002A59CD"/>
    <w:rsid w:val="002A5EBD"/>
    <w:rsid w:val="002A7420"/>
    <w:rsid w:val="002A7A1E"/>
    <w:rsid w:val="002A7DE3"/>
    <w:rsid w:val="002A7F58"/>
    <w:rsid w:val="002A7FEF"/>
    <w:rsid w:val="002B13E2"/>
    <w:rsid w:val="002B1822"/>
    <w:rsid w:val="002B2A7B"/>
    <w:rsid w:val="002B2BBB"/>
    <w:rsid w:val="002B2F33"/>
    <w:rsid w:val="002B3575"/>
    <w:rsid w:val="002B3C72"/>
    <w:rsid w:val="002B4432"/>
    <w:rsid w:val="002B4878"/>
    <w:rsid w:val="002B49A9"/>
    <w:rsid w:val="002B4C6F"/>
    <w:rsid w:val="002B4D68"/>
    <w:rsid w:val="002B5825"/>
    <w:rsid w:val="002B5893"/>
    <w:rsid w:val="002B5BFE"/>
    <w:rsid w:val="002B5C8D"/>
    <w:rsid w:val="002B6050"/>
    <w:rsid w:val="002B6377"/>
    <w:rsid w:val="002B6AEE"/>
    <w:rsid w:val="002B7EF2"/>
    <w:rsid w:val="002C0C38"/>
    <w:rsid w:val="002C0FD4"/>
    <w:rsid w:val="002C1396"/>
    <w:rsid w:val="002C17A0"/>
    <w:rsid w:val="002C1E6A"/>
    <w:rsid w:val="002C2A0A"/>
    <w:rsid w:val="002C3000"/>
    <w:rsid w:val="002C3354"/>
    <w:rsid w:val="002C4495"/>
    <w:rsid w:val="002C484B"/>
    <w:rsid w:val="002C540B"/>
    <w:rsid w:val="002C5A7D"/>
    <w:rsid w:val="002C72C1"/>
    <w:rsid w:val="002C7AF0"/>
    <w:rsid w:val="002D01E7"/>
    <w:rsid w:val="002D0963"/>
    <w:rsid w:val="002D2076"/>
    <w:rsid w:val="002D2161"/>
    <w:rsid w:val="002D2A50"/>
    <w:rsid w:val="002D32D0"/>
    <w:rsid w:val="002D39D6"/>
    <w:rsid w:val="002D4800"/>
    <w:rsid w:val="002D4B06"/>
    <w:rsid w:val="002D4C65"/>
    <w:rsid w:val="002D4FD8"/>
    <w:rsid w:val="002D57B1"/>
    <w:rsid w:val="002D5A4F"/>
    <w:rsid w:val="002D632D"/>
    <w:rsid w:val="002D6885"/>
    <w:rsid w:val="002D698C"/>
    <w:rsid w:val="002D6BDD"/>
    <w:rsid w:val="002D7065"/>
    <w:rsid w:val="002D706B"/>
    <w:rsid w:val="002D7F66"/>
    <w:rsid w:val="002E00AD"/>
    <w:rsid w:val="002E0AE0"/>
    <w:rsid w:val="002E13DD"/>
    <w:rsid w:val="002E1479"/>
    <w:rsid w:val="002E1969"/>
    <w:rsid w:val="002E19A2"/>
    <w:rsid w:val="002E1C95"/>
    <w:rsid w:val="002E212D"/>
    <w:rsid w:val="002E22D0"/>
    <w:rsid w:val="002E25D0"/>
    <w:rsid w:val="002E296D"/>
    <w:rsid w:val="002E2E7B"/>
    <w:rsid w:val="002E2FEB"/>
    <w:rsid w:val="002E318B"/>
    <w:rsid w:val="002E3471"/>
    <w:rsid w:val="002E3497"/>
    <w:rsid w:val="002E36F5"/>
    <w:rsid w:val="002E37EE"/>
    <w:rsid w:val="002E3A06"/>
    <w:rsid w:val="002E5F96"/>
    <w:rsid w:val="002E60D2"/>
    <w:rsid w:val="002E6B7D"/>
    <w:rsid w:val="002E6DFE"/>
    <w:rsid w:val="002E6F55"/>
    <w:rsid w:val="002E7259"/>
    <w:rsid w:val="002E757E"/>
    <w:rsid w:val="002E7708"/>
    <w:rsid w:val="002E783C"/>
    <w:rsid w:val="002E7DAE"/>
    <w:rsid w:val="002F012F"/>
    <w:rsid w:val="002F0D10"/>
    <w:rsid w:val="002F0EA9"/>
    <w:rsid w:val="002F10A1"/>
    <w:rsid w:val="002F1653"/>
    <w:rsid w:val="002F1750"/>
    <w:rsid w:val="002F1F18"/>
    <w:rsid w:val="002F2436"/>
    <w:rsid w:val="002F3FB8"/>
    <w:rsid w:val="002F4D16"/>
    <w:rsid w:val="002F57DF"/>
    <w:rsid w:val="002F5BAC"/>
    <w:rsid w:val="002F5FF2"/>
    <w:rsid w:val="002F629F"/>
    <w:rsid w:val="002F6DBC"/>
    <w:rsid w:val="002F77BF"/>
    <w:rsid w:val="002F7BCE"/>
    <w:rsid w:val="00300077"/>
    <w:rsid w:val="003001BF"/>
    <w:rsid w:val="0030037F"/>
    <w:rsid w:val="00301135"/>
    <w:rsid w:val="00301E02"/>
    <w:rsid w:val="00302501"/>
    <w:rsid w:val="00302A52"/>
    <w:rsid w:val="003032C3"/>
    <w:rsid w:val="0030443C"/>
    <w:rsid w:val="003047D2"/>
    <w:rsid w:val="00304CAA"/>
    <w:rsid w:val="00304CED"/>
    <w:rsid w:val="003053AC"/>
    <w:rsid w:val="003059CE"/>
    <w:rsid w:val="00305D38"/>
    <w:rsid w:val="003060DA"/>
    <w:rsid w:val="00306319"/>
    <w:rsid w:val="003067C6"/>
    <w:rsid w:val="00306B82"/>
    <w:rsid w:val="00306CD1"/>
    <w:rsid w:val="00306DE8"/>
    <w:rsid w:val="00307208"/>
    <w:rsid w:val="00307E27"/>
    <w:rsid w:val="0031045D"/>
    <w:rsid w:val="00310B5A"/>
    <w:rsid w:val="00310EB0"/>
    <w:rsid w:val="003118B6"/>
    <w:rsid w:val="00312D39"/>
    <w:rsid w:val="0031310D"/>
    <w:rsid w:val="00314486"/>
    <w:rsid w:val="003144E0"/>
    <w:rsid w:val="00314CD6"/>
    <w:rsid w:val="00315D8A"/>
    <w:rsid w:val="00316126"/>
    <w:rsid w:val="003169A6"/>
    <w:rsid w:val="003169C4"/>
    <w:rsid w:val="003169DE"/>
    <w:rsid w:val="003177DF"/>
    <w:rsid w:val="00317A20"/>
    <w:rsid w:val="00317B68"/>
    <w:rsid w:val="00317E93"/>
    <w:rsid w:val="00320F50"/>
    <w:rsid w:val="003215C8"/>
    <w:rsid w:val="00321776"/>
    <w:rsid w:val="00322027"/>
    <w:rsid w:val="003228D3"/>
    <w:rsid w:val="00323022"/>
    <w:rsid w:val="003232E9"/>
    <w:rsid w:val="00324A64"/>
    <w:rsid w:val="00324BD0"/>
    <w:rsid w:val="00324CCE"/>
    <w:rsid w:val="0032506E"/>
    <w:rsid w:val="003253D3"/>
    <w:rsid w:val="00325629"/>
    <w:rsid w:val="00325C90"/>
    <w:rsid w:val="00325CB4"/>
    <w:rsid w:val="00326AB9"/>
    <w:rsid w:val="00326F31"/>
    <w:rsid w:val="0032736F"/>
    <w:rsid w:val="0033032A"/>
    <w:rsid w:val="00330583"/>
    <w:rsid w:val="003306F9"/>
    <w:rsid w:val="00331170"/>
    <w:rsid w:val="0033181A"/>
    <w:rsid w:val="003321AD"/>
    <w:rsid w:val="0033299C"/>
    <w:rsid w:val="003333A0"/>
    <w:rsid w:val="0033377F"/>
    <w:rsid w:val="00333B38"/>
    <w:rsid w:val="00333C21"/>
    <w:rsid w:val="003343D5"/>
    <w:rsid w:val="0033466C"/>
    <w:rsid w:val="00334A68"/>
    <w:rsid w:val="0033507B"/>
    <w:rsid w:val="003350E3"/>
    <w:rsid w:val="00335137"/>
    <w:rsid w:val="00335451"/>
    <w:rsid w:val="0033606B"/>
    <w:rsid w:val="0033619D"/>
    <w:rsid w:val="003369EE"/>
    <w:rsid w:val="00336AFA"/>
    <w:rsid w:val="00336C7C"/>
    <w:rsid w:val="003375CB"/>
    <w:rsid w:val="00337E16"/>
    <w:rsid w:val="00340089"/>
    <w:rsid w:val="003405AF"/>
    <w:rsid w:val="00341018"/>
    <w:rsid w:val="003410D9"/>
    <w:rsid w:val="00341422"/>
    <w:rsid w:val="003415BD"/>
    <w:rsid w:val="00341939"/>
    <w:rsid w:val="00341A5B"/>
    <w:rsid w:val="00341D34"/>
    <w:rsid w:val="003422E7"/>
    <w:rsid w:val="00342725"/>
    <w:rsid w:val="00342BB8"/>
    <w:rsid w:val="003435C6"/>
    <w:rsid w:val="00343834"/>
    <w:rsid w:val="003440AE"/>
    <w:rsid w:val="0034440E"/>
    <w:rsid w:val="0034540D"/>
    <w:rsid w:val="0034599B"/>
    <w:rsid w:val="00346E8D"/>
    <w:rsid w:val="0034707B"/>
    <w:rsid w:val="0034758A"/>
    <w:rsid w:val="00347989"/>
    <w:rsid w:val="00347B39"/>
    <w:rsid w:val="00347C27"/>
    <w:rsid w:val="003500A4"/>
    <w:rsid w:val="00350420"/>
    <w:rsid w:val="00350A37"/>
    <w:rsid w:val="00351521"/>
    <w:rsid w:val="003520A3"/>
    <w:rsid w:val="00352196"/>
    <w:rsid w:val="003524EF"/>
    <w:rsid w:val="00353A6F"/>
    <w:rsid w:val="00353EDA"/>
    <w:rsid w:val="0035429B"/>
    <w:rsid w:val="0035504B"/>
    <w:rsid w:val="003551F3"/>
    <w:rsid w:val="00355D6F"/>
    <w:rsid w:val="003568E0"/>
    <w:rsid w:val="00356DD3"/>
    <w:rsid w:val="00357069"/>
    <w:rsid w:val="00357338"/>
    <w:rsid w:val="0035747E"/>
    <w:rsid w:val="003578E3"/>
    <w:rsid w:val="003579A7"/>
    <w:rsid w:val="003608F0"/>
    <w:rsid w:val="00360933"/>
    <w:rsid w:val="00360AE5"/>
    <w:rsid w:val="00360E80"/>
    <w:rsid w:val="0036172F"/>
    <w:rsid w:val="00361793"/>
    <w:rsid w:val="00361B27"/>
    <w:rsid w:val="0036206F"/>
    <w:rsid w:val="0036344F"/>
    <w:rsid w:val="00363917"/>
    <w:rsid w:val="003645B4"/>
    <w:rsid w:val="00364C6A"/>
    <w:rsid w:val="00364E95"/>
    <w:rsid w:val="003659BD"/>
    <w:rsid w:val="00365E35"/>
    <w:rsid w:val="0036624C"/>
    <w:rsid w:val="00366254"/>
    <w:rsid w:val="003665D1"/>
    <w:rsid w:val="00366D7F"/>
    <w:rsid w:val="003671CD"/>
    <w:rsid w:val="00367287"/>
    <w:rsid w:val="00367D38"/>
    <w:rsid w:val="00370374"/>
    <w:rsid w:val="00371CFC"/>
    <w:rsid w:val="0037237F"/>
    <w:rsid w:val="003724B9"/>
    <w:rsid w:val="003732FF"/>
    <w:rsid w:val="003734AF"/>
    <w:rsid w:val="00373FCF"/>
    <w:rsid w:val="003741F8"/>
    <w:rsid w:val="00374498"/>
    <w:rsid w:val="003745EF"/>
    <w:rsid w:val="00374763"/>
    <w:rsid w:val="003747A1"/>
    <w:rsid w:val="003750B1"/>
    <w:rsid w:val="0037543E"/>
    <w:rsid w:val="00375F66"/>
    <w:rsid w:val="00376403"/>
    <w:rsid w:val="00376560"/>
    <w:rsid w:val="00376586"/>
    <w:rsid w:val="00377E84"/>
    <w:rsid w:val="003807F1"/>
    <w:rsid w:val="00380B19"/>
    <w:rsid w:val="00381D2F"/>
    <w:rsid w:val="0038254B"/>
    <w:rsid w:val="003838A4"/>
    <w:rsid w:val="003838DD"/>
    <w:rsid w:val="00383BA3"/>
    <w:rsid w:val="00383BA4"/>
    <w:rsid w:val="003844E8"/>
    <w:rsid w:val="00385FF0"/>
    <w:rsid w:val="0038666D"/>
    <w:rsid w:val="003866B1"/>
    <w:rsid w:val="00386CCF"/>
    <w:rsid w:val="003878CA"/>
    <w:rsid w:val="003909A6"/>
    <w:rsid w:val="00390EB5"/>
    <w:rsid w:val="003912CD"/>
    <w:rsid w:val="00391692"/>
    <w:rsid w:val="00391EB3"/>
    <w:rsid w:val="00392606"/>
    <w:rsid w:val="0039261B"/>
    <w:rsid w:val="00392A14"/>
    <w:rsid w:val="00392A57"/>
    <w:rsid w:val="00392D16"/>
    <w:rsid w:val="003932E7"/>
    <w:rsid w:val="003932FA"/>
    <w:rsid w:val="0039473B"/>
    <w:rsid w:val="00394BCF"/>
    <w:rsid w:val="00394D35"/>
    <w:rsid w:val="00394D9F"/>
    <w:rsid w:val="00395036"/>
    <w:rsid w:val="003950DB"/>
    <w:rsid w:val="00395522"/>
    <w:rsid w:val="00396493"/>
    <w:rsid w:val="003976F0"/>
    <w:rsid w:val="003977D0"/>
    <w:rsid w:val="00397A30"/>
    <w:rsid w:val="00397AC8"/>
    <w:rsid w:val="00397C01"/>
    <w:rsid w:val="00397E9B"/>
    <w:rsid w:val="003A1ECD"/>
    <w:rsid w:val="003A22F9"/>
    <w:rsid w:val="003A24A9"/>
    <w:rsid w:val="003A29F8"/>
    <w:rsid w:val="003A2E56"/>
    <w:rsid w:val="003A311F"/>
    <w:rsid w:val="003A3F13"/>
    <w:rsid w:val="003A472F"/>
    <w:rsid w:val="003A478F"/>
    <w:rsid w:val="003A5AD2"/>
    <w:rsid w:val="003A60F2"/>
    <w:rsid w:val="003A6AC3"/>
    <w:rsid w:val="003A6BEE"/>
    <w:rsid w:val="003A7356"/>
    <w:rsid w:val="003A7A33"/>
    <w:rsid w:val="003A7D7E"/>
    <w:rsid w:val="003B01C5"/>
    <w:rsid w:val="003B037A"/>
    <w:rsid w:val="003B0E8A"/>
    <w:rsid w:val="003B120F"/>
    <w:rsid w:val="003B1887"/>
    <w:rsid w:val="003B239C"/>
    <w:rsid w:val="003B24A0"/>
    <w:rsid w:val="003B2A7E"/>
    <w:rsid w:val="003B3249"/>
    <w:rsid w:val="003B3D02"/>
    <w:rsid w:val="003B3F96"/>
    <w:rsid w:val="003B4201"/>
    <w:rsid w:val="003B42B4"/>
    <w:rsid w:val="003B4416"/>
    <w:rsid w:val="003B4BD9"/>
    <w:rsid w:val="003B4CBD"/>
    <w:rsid w:val="003B4D58"/>
    <w:rsid w:val="003B4DE0"/>
    <w:rsid w:val="003B5EC5"/>
    <w:rsid w:val="003B612B"/>
    <w:rsid w:val="003B61DD"/>
    <w:rsid w:val="003B62D3"/>
    <w:rsid w:val="003B6917"/>
    <w:rsid w:val="003B6943"/>
    <w:rsid w:val="003B6A56"/>
    <w:rsid w:val="003B6B1D"/>
    <w:rsid w:val="003B6FE4"/>
    <w:rsid w:val="003B70DD"/>
    <w:rsid w:val="003B71D8"/>
    <w:rsid w:val="003B7406"/>
    <w:rsid w:val="003B7525"/>
    <w:rsid w:val="003B7873"/>
    <w:rsid w:val="003B7AB2"/>
    <w:rsid w:val="003C001F"/>
    <w:rsid w:val="003C0AB8"/>
    <w:rsid w:val="003C0B5F"/>
    <w:rsid w:val="003C118D"/>
    <w:rsid w:val="003C16EC"/>
    <w:rsid w:val="003C1BB1"/>
    <w:rsid w:val="003C1E67"/>
    <w:rsid w:val="003C2254"/>
    <w:rsid w:val="003C22EF"/>
    <w:rsid w:val="003C3094"/>
    <w:rsid w:val="003C3AC2"/>
    <w:rsid w:val="003C42A0"/>
    <w:rsid w:val="003C4468"/>
    <w:rsid w:val="003C4641"/>
    <w:rsid w:val="003C4E96"/>
    <w:rsid w:val="003C5129"/>
    <w:rsid w:val="003C6C55"/>
    <w:rsid w:val="003C6E11"/>
    <w:rsid w:val="003C6EFE"/>
    <w:rsid w:val="003C6F60"/>
    <w:rsid w:val="003C73AD"/>
    <w:rsid w:val="003C7AB8"/>
    <w:rsid w:val="003D0091"/>
    <w:rsid w:val="003D0333"/>
    <w:rsid w:val="003D1000"/>
    <w:rsid w:val="003D107C"/>
    <w:rsid w:val="003D1147"/>
    <w:rsid w:val="003D2A09"/>
    <w:rsid w:val="003D2C8C"/>
    <w:rsid w:val="003D3232"/>
    <w:rsid w:val="003D3BEE"/>
    <w:rsid w:val="003D434C"/>
    <w:rsid w:val="003D4E39"/>
    <w:rsid w:val="003D5245"/>
    <w:rsid w:val="003D5ED2"/>
    <w:rsid w:val="003D606D"/>
    <w:rsid w:val="003D62CD"/>
    <w:rsid w:val="003D68D3"/>
    <w:rsid w:val="003D7081"/>
    <w:rsid w:val="003D7251"/>
    <w:rsid w:val="003D762A"/>
    <w:rsid w:val="003D7FF6"/>
    <w:rsid w:val="003E0462"/>
    <w:rsid w:val="003E05C4"/>
    <w:rsid w:val="003E0A2E"/>
    <w:rsid w:val="003E113F"/>
    <w:rsid w:val="003E1D45"/>
    <w:rsid w:val="003E1EBA"/>
    <w:rsid w:val="003E26AD"/>
    <w:rsid w:val="003E2AF8"/>
    <w:rsid w:val="003E2EC0"/>
    <w:rsid w:val="003E385A"/>
    <w:rsid w:val="003E4AC4"/>
    <w:rsid w:val="003E710C"/>
    <w:rsid w:val="003E7268"/>
    <w:rsid w:val="003F018B"/>
    <w:rsid w:val="003F0AFA"/>
    <w:rsid w:val="003F0C4B"/>
    <w:rsid w:val="003F0F22"/>
    <w:rsid w:val="003F1B8B"/>
    <w:rsid w:val="003F1FC8"/>
    <w:rsid w:val="003F20B1"/>
    <w:rsid w:val="003F2336"/>
    <w:rsid w:val="003F3F0B"/>
    <w:rsid w:val="003F4186"/>
    <w:rsid w:val="003F47E5"/>
    <w:rsid w:val="003F5B5E"/>
    <w:rsid w:val="003F5F6C"/>
    <w:rsid w:val="003F60A8"/>
    <w:rsid w:val="003F62F1"/>
    <w:rsid w:val="003F6698"/>
    <w:rsid w:val="003F6D48"/>
    <w:rsid w:val="003F6FE3"/>
    <w:rsid w:val="003F7F21"/>
    <w:rsid w:val="00401537"/>
    <w:rsid w:val="00401A45"/>
    <w:rsid w:val="00401E9D"/>
    <w:rsid w:val="00402206"/>
    <w:rsid w:val="004028D5"/>
    <w:rsid w:val="00402DD8"/>
    <w:rsid w:val="004033F6"/>
    <w:rsid w:val="00403A51"/>
    <w:rsid w:val="00403D49"/>
    <w:rsid w:val="00403DB4"/>
    <w:rsid w:val="0040406E"/>
    <w:rsid w:val="00404209"/>
    <w:rsid w:val="00404371"/>
    <w:rsid w:val="004043C0"/>
    <w:rsid w:val="00404456"/>
    <w:rsid w:val="00404B66"/>
    <w:rsid w:val="00404B69"/>
    <w:rsid w:val="0040502F"/>
    <w:rsid w:val="00405A76"/>
    <w:rsid w:val="00406F46"/>
    <w:rsid w:val="00407134"/>
    <w:rsid w:val="0040727A"/>
    <w:rsid w:val="004074F9"/>
    <w:rsid w:val="004075F9"/>
    <w:rsid w:val="00407B72"/>
    <w:rsid w:val="0041176D"/>
    <w:rsid w:val="0041289E"/>
    <w:rsid w:val="00412C77"/>
    <w:rsid w:val="00413BC0"/>
    <w:rsid w:val="00413C5A"/>
    <w:rsid w:val="00414C89"/>
    <w:rsid w:val="00414D1E"/>
    <w:rsid w:val="004155F3"/>
    <w:rsid w:val="0041581F"/>
    <w:rsid w:val="00415996"/>
    <w:rsid w:val="00415BCE"/>
    <w:rsid w:val="00415D2D"/>
    <w:rsid w:val="004164EE"/>
    <w:rsid w:val="00416CEC"/>
    <w:rsid w:val="00417EAD"/>
    <w:rsid w:val="00420BBD"/>
    <w:rsid w:val="00420C36"/>
    <w:rsid w:val="00420F50"/>
    <w:rsid w:val="00421043"/>
    <w:rsid w:val="00421840"/>
    <w:rsid w:val="00421A9B"/>
    <w:rsid w:val="00423D77"/>
    <w:rsid w:val="00425A7E"/>
    <w:rsid w:val="00425DE1"/>
    <w:rsid w:val="004263A5"/>
    <w:rsid w:val="00426B6D"/>
    <w:rsid w:val="0042768E"/>
    <w:rsid w:val="00427EA9"/>
    <w:rsid w:val="0043073D"/>
    <w:rsid w:val="004313C8"/>
    <w:rsid w:val="004316B8"/>
    <w:rsid w:val="00432469"/>
    <w:rsid w:val="0043255B"/>
    <w:rsid w:val="0043262A"/>
    <w:rsid w:val="00432835"/>
    <w:rsid w:val="00432B1B"/>
    <w:rsid w:val="00432CF9"/>
    <w:rsid w:val="00433007"/>
    <w:rsid w:val="00433841"/>
    <w:rsid w:val="0043384B"/>
    <w:rsid w:val="00433DF4"/>
    <w:rsid w:val="00433FB7"/>
    <w:rsid w:val="00434041"/>
    <w:rsid w:val="00434578"/>
    <w:rsid w:val="004348BD"/>
    <w:rsid w:val="00435056"/>
    <w:rsid w:val="0043510E"/>
    <w:rsid w:val="004353A3"/>
    <w:rsid w:val="00435CF6"/>
    <w:rsid w:val="00436207"/>
    <w:rsid w:val="0043657F"/>
    <w:rsid w:val="00436E2D"/>
    <w:rsid w:val="004371CF"/>
    <w:rsid w:val="004376A0"/>
    <w:rsid w:val="00440198"/>
    <w:rsid w:val="0044065E"/>
    <w:rsid w:val="00440676"/>
    <w:rsid w:val="0044076F"/>
    <w:rsid w:val="00440815"/>
    <w:rsid w:val="004408B1"/>
    <w:rsid w:val="00441552"/>
    <w:rsid w:val="004415CF"/>
    <w:rsid w:val="0044178A"/>
    <w:rsid w:val="00441C5C"/>
    <w:rsid w:val="0044280D"/>
    <w:rsid w:val="00442DC8"/>
    <w:rsid w:val="004437DB"/>
    <w:rsid w:val="00443847"/>
    <w:rsid w:val="0044494F"/>
    <w:rsid w:val="00444DA2"/>
    <w:rsid w:val="0044638E"/>
    <w:rsid w:val="004465E0"/>
    <w:rsid w:val="004468B1"/>
    <w:rsid w:val="00446E31"/>
    <w:rsid w:val="004500CE"/>
    <w:rsid w:val="004500FB"/>
    <w:rsid w:val="00450213"/>
    <w:rsid w:val="004502D3"/>
    <w:rsid w:val="004509BC"/>
    <w:rsid w:val="00450BBC"/>
    <w:rsid w:val="00451224"/>
    <w:rsid w:val="004514AD"/>
    <w:rsid w:val="00452949"/>
    <w:rsid w:val="004533D0"/>
    <w:rsid w:val="0045478B"/>
    <w:rsid w:val="00454969"/>
    <w:rsid w:val="00454A13"/>
    <w:rsid w:val="00454DBF"/>
    <w:rsid w:val="00454F84"/>
    <w:rsid w:val="00455534"/>
    <w:rsid w:val="00455837"/>
    <w:rsid w:val="00456BFF"/>
    <w:rsid w:val="004571EB"/>
    <w:rsid w:val="004573C4"/>
    <w:rsid w:val="004574F6"/>
    <w:rsid w:val="00457A76"/>
    <w:rsid w:val="00457E96"/>
    <w:rsid w:val="0046049F"/>
    <w:rsid w:val="00460632"/>
    <w:rsid w:val="00461100"/>
    <w:rsid w:val="0046168C"/>
    <w:rsid w:val="00461751"/>
    <w:rsid w:val="00461EAA"/>
    <w:rsid w:val="00461F8F"/>
    <w:rsid w:val="00462645"/>
    <w:rsid w:val="00462DEA"/>
    <w:rsid w:val="0046354D"/>
    <w:rsid w:val="0046357B"/>
    <w:rsid w:val="004635ED"/>
    <w:rsid w:val="00463C2A"/>
    <w:rsid w:val="00463E00"/>
    <w:rsid w:val="0046403F"/>
    <w:rsid w:val="004657E6"/>
    <w:rsid w:val="004667E2"/>
    <w:rsid w:val="00466A12"/>
    <w:rsid w:val="0046714E"/>
    <w:rsid w:val="004677E3"/>
    <w:rsid w:val="00467889"/>
    <w:rsid w:val="00467C4B"/>
    <w:rsid w:val="00467FF1"/>
    <w:rsid w:val="00470630"/>
    <w:rsid w:val="00470644"/>
    <w:rsid w:val="00470773"/>
    <w:rsid w:val="00470946"/>
    <w:rsid w:val="00470B21"/>
    <w:rsid w:val="00470C99"/>
    <w:rsid w:val="0047168B"/>
    <w:rsid w:val="004717A5"/>
    <w:rsid w:val="00471DD0"/>
    <w:rsid w:val="0047215A"/>
    <w:rsid w:val="00472703"/>
    <w:rsid w:val="00472E53"/>
    <w:rsid w:val="00472F47"/>
    <w:rsid w:val="00473242"/>
    <w:rsid w:val="00473B12"/>
    <w:rsid w:val="00473C59"/>
    <w:rsid w:val="00473C91"/>
    <w:rsid w:val="00473E98"/>
    <w:rsid w:val="00474019"/>
    <w:rsid w:val="004749AA"/>
    <w:rsid w:val="00474B1F"/>
    <w:rsid w:val="00474E15"/>
    <w:rsid w:val="00474EBF"/>
    <w:rsid w:val="0047593E"/>
    <w:rsid w:val="00475F0A"/>
    <w:rsid w:val="0047666A"/>
    <w:rsid w:val="00476AA1"/>
    <w:rsid w:val="004776EC"/>
    <w:rsid w:val="00477841"/>
    <w:rsid w:val="00480707"/>
    <w:rsid w:val="004809EE"/>
    <w:rsid w:val="00480BBC"/>
    <w:rsid w:val="00480C2D"/>
    <w:rsid w:val="00480DD5"/>
    <w:rsid w:val="00481187"/>
    <w:rsid w:val="0048128F"/>
    <w:rsid w:val="004818E1"/>
    <w:rsid w:val="00481923"/>
    <w:rsid w:val="0048209A"/>
    <w:rsid w:val="0048211A"/>
    <w:rsid w:val="0048219A"/>
    <w:rsid w:val="004821AA"/>
    <w:rsid w:val="004827AC"/>
    <w:rsid w:val="00483BC3"/>
    <w:rsid w:val="00483D66"/>
    <w:rsid w:val="0048438B"/>
    <w:rsid w:val="00485658"/>
    <w:rsid w:val="00485E21"/>
    <w:rsid w:val="00485FBF"/>
    <w:rsid w:val="00486950"/>
    <w:rsid w:val="00486B69"/>
    <w:rsid w:val="0048713E"/>
    <w:rsid w:val="0048715E"/>
    <w:rsid w:val="0048736E"/>
    <w:rsid w:val="00487F5B"/>
    <w:rsid w:val="0049058E"/>
    <w:rsid w:val="00490EBD"/>
    <w:rsid w:val="004910CD"/>
    <w:rsid w:val="004912E4"/>
    <w:rsid w:val="00491DAC"/>
    <w:rsid w:val="004926B2"/>
    <w:rsid w:val="00492D9D"/>
    <w:rsid w:val="004933B3"/>
    <w:rsid w:val="004935B2"/>
    <w:rsid w:val="004937E3"/>
    <w:rsid w:val="00493DE5"/>
    <w:rsid w:val="00494A53"/>
    <w:rsid w:val="00495382"/>
    <w:rsid w:val="004954F3"/>
    <w:rsid w:val="004955F9"/>
    <w:rsid w:val="00495791"/>
    <w:rsid w:val="00495FE7"/>
    <w:rsid w:val="004961A5"/>
    <w:rsid w:val="0049689C"/>
    <w:rsid w:val="00496E28"/>
    <w:rsid w:val="0049709A"/>
    <w:rsid w:val="00497933"/>
    <w:rsid w:val="004A03E7"/>
    <w:rsid w:val="004A0B6E"/>
    <w:rsid w:val="004A1F48"/>
    <w:rsid w:val="004A24AB"/>
    <w:rsid w:val="004A35FC"/>
    <w:rsid w:val="004A3765"/>
    <w:rsid w:val="004A3A08"/>
    <w:rsid w:val="004A405C"/>
    <w:rsid w:val="004A40C5"/>
    <w:rsid w:val="004A41D4"/>
    <w:rsid w:val="004A41F8"/>
    <w:rsid w:val="004A4DC7"/>
    <w:rsid w:val="004A5099"/>
    <w:rsid w:val="004A5188"/>
    <w:rsid w:val="004A56B4"/>
    <w:rsid w:val="004A5C8F"/>
    <w:rsid w:val="004A6290"/>
    <w:rsid w:val="004A6F5F"/>
    <w:rsid w:val="004A72D4"/>
    <w:rsid w:val="004B1401"/>
    <w:rsid w:val="004B25B3"/>
    <w:rsid w:val="004B2B34"/>
    <w:rsid w:val="004B306C"/>
    <w:rsid w:val="004B30AB"/>
    <w:rsid w:val="004B37B2"/>
    <w:rsid w:val="004B538A"/>
    <w:rsid w:val="004B5D92"/>
    <w:rsid w:val="004B5EB7"/>
    <w:rsid w:val="004B6288"/>
    <w:rsid w:val="004B63BF"/>
    <w:rsid w:val="004B66EF"/>
    <w:rsid w:val="004B6A2B"/>
    <w:rsid w:val="004B6A9D"/>
    <w:rsid w:val="004B721E"/>
    <w:rsid w:val="004B7A06"/>
    <w:rsid w:val="004B7B9E"/>
    <w:rsid w:val="004B7E4F"/>
    <w:rsid w:val="004C0625"/>
    <w:rsid w:val="004C0A9A"/>
    <w:rsid w:val="004C0BBF"/>
    <w:rsid w:val="004C191A"/>
    <w:rsid w:val="004C21BA"/>
    <w:rsid w:val="004C2358"/>
    <w:rsid w:val="004C2BB0"/>
    <w:rsid w:val="004C2C8E"/>
    <w:rsid w:val="004C2F9B"/>
    <w:rsid w:val="004C3CA3"/>
    <w:rsid w:val="004C3EB8"/>
    <w:rsid w:val="004C44A7"/>
    <w:rsid w:val="004C4590"/>
    <w:rsid w:val="004C47C9"/>
    <w:rsid w:val="004C4E94"/>
    <w:rsid w:val="004C4F88"/>
    <w:rsid w:val="004C5345"/>
    <w:rsid w:val="004C5574"/>
    <w:rsid w:val="004C6003"/>
    <w:rsid w:val="004C670E"/>
    <w:rsid w:val="004C686B"/>
    <w:rsid w:val="004C758F"/>
    <w:rsid w:val="004D0B53"/>
    <w:rsid w:val="004D172A"/>
    <w:rsid w:val="004D1AB3"/>
    <w:rsid w:val="004D1C0E"/>
    <w:rsid w:val="004D1CA2"/>
    <w:rsid w:val="004D1D8A"/>
    <w:rsid w:val="004D1E85"/>
    <w:rsid w:val="004D3055"/>
    <w:rsid w:val="004D32F3"/>
    <w:rsid w:val="004D3615"/>
    <w:rsid w:val="004D3785"/>
    <w:rsid w:val="004D3864"/>
    <w:rsid w:val="004D43F5"/>
    <w:rsid w:val="004D45D0"/>
    <w:rsid w:val="004D59CD"/>
    <w:rsid w:val="004D667A"/>
    <w:rsid w:val="004D6E2A"/>
    <w:rsid w:val="004D7114"/>
    <w:rsid w:val="004D744D"/>
    <w:rsid w:val="004D7571"/>
    <w:rsid w:val="004D78FF"/>
    <w:rsid w:val="004D7B4E"/>
    <w:rsid w:val="004D7F1D"/>
    <w:rsid w:val="004E04DB"/>
    <w:rsid w:val="004E078F"/>
    <w:rsid w:val="004E092F"/>
    <w:rsid w:val="004E1D6C"/>
    <w:rsid w:val="004E2044"/>
    <w:rsid w:val="004E21E4"/>
    <w:rsid w:val="004E24DC"/>
    <w:rsid w:val="004E2CED"/>
    <w:rsid w:val="004E3039"/>
    <w:rsid w:val="004E3B03"/>
    <w:rsid w:val="004E3FE3"/>
    <w:rsid w:val="004E4264"/>
    <w:rsid w:val="004E497E"/>
    <w:rsid w:val="004E5579"/>
    <w:rsid w:val="004E6215"/>
    <w:rsid w:val="004E6F7F"/>
    <w:rsid w:val="004E7EFC"/>
    <w:rsid w:val="004F02CB"/>
    <w:rsid w:val="004F0696"/>
    <w:rsid w:val="004F0DFF"/>
    <w:rsid w:val="004F101B"/>
    <w:rsid w:val="004F22DB"/>
    <w:rsid w:val="004F3029"/>
    <w:rsid w:val="004F31AA"/>
    <w:rsid w:val="004F4015"/>
    <w:rsid w:val="004F4229"/>
    <w:rsid w:val="004F439E"/>
    <w:rsid w:val="004F45D7"/>
    <w:rsid w:val="004F4AD8"/>
    <w:rsid w:val="004F52E1"/>
    <w:rsid w:val="004F5373"/>
    <w:rsid w:val="004F54B1"/>
    <w:rsid w:val="004F60D0"/>
    <w:rsid w:val="004F6BE8"/>
    <w:rsid w:val="004F6D8E"/>
    <w:rsid w:val="004F72DE"/>
    <w:rsid w:val="004F73B7"/>
    <w:rsid w:val="004F73EE"/>
    <w:rsid w:val="004F7C6C"/>
    <w:rsid w:val="005004F0"/>
    <w:rsid w:val="00500834"/>
    <w:rsid w:val="00500DBB"/>
    <w:rsid w:val="00501265"/>
    <w:rsid w:val="0050243C"/>
    <w:rsid w:val="0050264C"/>
    <w:rsid w:val="00502950"/>
    <w:rsid w:val="00502BDC"/>
    <w:rsid w:val="005038DE"/>
    <w:rsid w:val="00504184"/>
    <w:rsid w:val="00504B55"/>
    <w:rsid w:val="00504F26"/>
    <w:rsid w:val="00505129"/>
    <w:rsid w:val="00505141"/>
    <w:rsid w:val="0050527C"/>
    <w:rsid w:val="00505967"/>
    <w:rsid w:val="00505C7B"/>
    <w:rsid w:val="00505D12"/>
    <w:rsid w:val="00506373"/>
    <w:rsid w:val="00506517"/>
    <w:rsid w:val="005067C3"/>
    <w:rsid w:val="005069F4"/>
    <w:rsid w:val="00506D80"/>
    <w:rsid w:val="00507215"/>
    <w:rsid w:val="00507B0E"/>
    <w:rsid w:val="00507E29"/>
    <w:rsid w:val="00510130"/>
    <w:rsid w:val="005103CF"/>
    <w:rsid w:val="0051060A"/>
    <w:rsid w:val="00510AA6"/>
    <w:rsid w:val="00510CA3"/>
    <w:rsid w:val="005110FD"/>
    <w:rsid w:val="00511E12"/>
    <w:rsid w:val="00511FFE"/>
    <w:rsid w:val="005120B9"/>
    <w:rsid w:val="0051256E"/>
    <w:rsid w:val="00512D32"/>
    <w:rsid w:val="00513294"/>
    <w:rsid w:val="00513401"/>
    <w:rsid w:val="00513911"/>
    <w:rsid w:val="00513CC0"/>
    <w:rsid w:val="005144A1"/>
    <w:rsid w:val="00515F15"/>
    <w:rsid w:val="00516D15"/>
    <w:rsid w:val="00520223"/>
    <w:rsid w:val="00520538"/>
    <w:rsid w:val="00520633"/>
    <w:rsid w:val="00520872"/>
    <w:rsid w:val="00521841"/>
    <w:rsid w:val="00522163"/>
    <w:rsid w:val="00522177"/>
    <w:rsid w:val="00522444"/>
    <w:rsid w:val="005226C0"/>
    <w:rsid w:val="00522C26"/>
    <w:rsid w:val="00523094"/>
    <w:rsid w:val="0052325C"/>
    <w:rsid w:val="00523F7A"/>
    <w:rsid w:val="005241C9"/>
    <w:rsid w:val="005244C5"/>
    <w:rsid w:val="005248A8"/>
    <w:rsid w:val="005251B5"/>
    <w:rsid w:val="00525B7E"/>
    <w:rsid w:val="00526F3C"/>
    <w:rsid w:val="005273C1"/>
    <w:rsid w:val="005279A5"/>
    <w:rsid w:val="00527DA9"/>
    <w:rsid w:val="00527E22"/>
    <w:rsid w:val="0053001A"/>
    <w:rsid w:val="005303EC"/>
    <w:rsid w:val="005307C9"/>
    <w:rsid w:val="0053082D"/>
    <w:rsid w:val="00530A0A"/>
    <w:rsid w:val="00530E1C"/>
    <w:rsid w:val="00530E2B"/>
    <w:rsid w:val="00530F60"/>
    <w:rsid w:val="0053116D"/>
    <w:rsid w:val="00531335"/>
    <w:rsid w:val="00531DCA"/>
    <w:rsid w:val="0053220F"/>
    <w:rsid w:val="0053270A"/>
    <w:rsid w:val="00532EC4"/>
    <w:rsid w:val="005330C6"/>
    <w:rsid w:val="005330CE"/>
    <w:rsid w:val="00535273"/>
    <w:rsid w:val="00535B87"/>
    <w:rsid w:val="00535C96"/>
    <w:rsid w:val="00536004"/>
    <w:rsid w:val="0053647D"/>
    <w:rsid w:val="005367F2"/>
    <w:rsid w:val="00536AE9"/>
    <w:rsid w:val="00536D41"/>
    <w:rsid w:val="00537378"/>
    <w:rsid w:val="00540027"/>
    <w:rsid w:val="0054016E"/>
    <w:rsid w:val="00540488"/>
    <w:rsid w:val="005404B6"/>
    <w:rsid w:val="00540886"/>
    <w:rsid w:val="0054093F"/>
    <w:rsid w:val="00540BA7"/>
    <w:rsid w:val="00540DA5"/>
    <w:rsid w:val="00540F88"/>
    <w:rsid w:val="00541101"/>
    <w:rsid w:val="00541934"/>
    <w:rsid w:val="0054206D"/>
    <w:rsid w:val="0054296A"/>
    <w:rsid w:val="00542A3E"/>
    <w:rsid w:val="00542BB7"/>
    <w:rsid w:val="00543358"/>
    <w:rsid w:val="00543BEC"/>
    <w:rsid w:val="005445E7"/>
    <w:rsid w:val="00544714"/>
    <w:rsid w:val="00544988"/>
    <w:rsid w:val="00544DBB"/>
    <w:rsid w:val="00544F96"/>
    <w:rsid w:val="0054510F"/>
    <w:rsid w:val="0054516E"/>
    <w:rsid w:val="0054543C"/>
    <w:rsid w:val="00545535"/>
    <w:rsid w:val="0054671A"/>
    <w:rsid w:val="005467EF"/>
    <w:rsid w:val="00546958"/>
    <w:rsid w:val="00546963"/>
    <w:rsid w:val="00546ADB"/>
    <w:rsid w:val="00547F62"/>
    <w:rsid w:val="00547F92"/>
    <w:rsid w:val="00550307"/>
    <w:rsid w:val="005518A0"/>
    <w:rsid w:val="00551C47"/>
    <w:rsid w:val="00551C48"/>
    <w:rsid w:val="00551F99"/>
    <w:rsid w:val="00551F9C"/>
    <w:rsid w:val="00552CC4"/>
    <w:rsid w:val="00553990"/>
    <w:rsid w:val="00554323"/>
    <w:rsid w:val="005545A5"/>
    <w:rsid w:val="00554A21"/>
    <w:rsid w:val="00554CEC"/>
    <w:rsid w:val="00555012"/>
    <w:rsid w:val="00555112"/>
    <w:rsid w:val="005558DC"/>
    <w:rsid w:val="00555A27"/>
    <w:rsid w:val="00556019"/>
    <w:rsid w:val="005567FA"/>
    <w:rsid w:val="0055702D"/>
    <w:rsid w:val="005573E5"/>
    <w:rsid w:val="00557E42"/>
    <w:rsid w:val="00560005"/>
    <w:rsid w:val="00560098"/>
    <w:rsid w:val="0056074F"/>
    <w:rsid w:val="00560C7C"/>
    <w:rsid w:val="00560EB0"/>
    <w:rsid w:val="00561131"/>
    <w:rsid w:val="00561261"/>
    <w:rsid w:val="00561EE9"/>
    <w:rsid w:val="00561F9F"/>
    <w:rsid w:val="0056208B"/>
    <w:rsid w:val="0056248C"/>
    <w:rsid w:val="005624FE"/>
    <w:rsid w:val="005628D0"/>
    <w:rsid w:val="00562F9D"/>
    <w:rsid w:val="00563029"/>
    <w:rsid w:val="00563242"/>
    <w:rsid w:val="0056330A"/>
    <w:rsid w:val="00563621"/>
    <w:rsid w:val="005641D8"/>
    <w:rsid w:val="00564B8F"/>
    <w:rsid w:val="00564C71"/>
    <w:rsid w:val="00564E19"/>
    <w:rsid w:val="005668F4"/>
    <w:rsid w:val="00566B92"/>
    <w:rsid w:val="00567140"/>
    <w:rsid w:val="00567408"/>
    <w:rsid w:val="00570731"/>
    <w:rsid w:val="005733A9"/>
    <w:rsid w:val="00573674"/>
    <w:rsid w:val="00574034"/>
    <w:rsid w:val="005749A6"/>
    <w:rsid w:val="00574E54"/>
    <w:rsid w:val="00574F05"/>
    <w:rsid w:val="00575782"/>
    <w:rsid w:val="00575ED6"/>
    <w:rsid w:val="005779A7"/>
    <w:rsid w:val="00577AD6"/>
    <w:rsid w:val="00577FB8"/>
    <w:rsid w:val="005801BF"/>
    <w:rsid w:val="00580267"/>
    <w:rsid w:val="0058041F"/>
    <w:rsid w:val="0058048B"/>
    <w:rsid w:val="005804CE"/>
    <w:rsid w:val="00580568"/>
    <w:rsid w:val="00580940"/>
    <w:rsid w:val="00580DF1"/>
    <w:rsid w:val="0058137F"/>
    <w:rsid w:val="005813B4"/>
    <w:rsid w:val="0058165D"/>
    <w:rsid w:val="005817FE"/>
    <w:rsid w:val="00582012"/>
    <w:rsid w:val="00582D6E"/>
    <w:rsid w:val="00582F14"/>
    <w:rsid w:val="005835E5"/>
    <w:rsid w:val="00583702"/>
    <w:rsid w:val="00583F46"/>
    <w:rsid w:val="00584037"/>
    <w:rsid w:val="00584A3D"/>
    <w:rsid w:val="00584BA9"/>
    <w:rsid w:val="00585118"/>
    <w:rsid w:val="00586056"/>
    <w:rsid w:val="0058625A"/>
    <w:rsid w:val="0058658A"/>
    <w:rsid w:val="00586889"/>
    <w:rsid w:val="0058690D"/>
    <w:rsid w:val="00586D34"/>
    <w:rsid w:val="00586DF7"/>
    <w:rsid w:val="0058711E"/>
    <w:rsid w:val="00590467"/>
    <w:rsid w:val="00590593"/>
    <w:rsid w:val="005905BC"/>
    <w:rsid w:val="005905F8"/>
    <w:rsid w:val="00590808"/>
    <w:rsid w:val="00590896"/>
    <w:rsid w:val="00590ACE"/>
    <w:rsid w:val="00590E07"/>
    <w:rsid w:val="00590E44"/>
    <w:rsid w:val="00591169"/>
    <w:rsid w:val="0059127E"/>
    <w:rsid w:val="00591429"/>
    <w:rsid w:val="00593421"/>
    <w:rsid w:val="00595436"/>
    <w:rsid w:val="00595AC7"/>
    <w:rsid w:val="00596F5C"/>
    <w:rsid w:val="005975F4"/>
    <w:rsid w:val="005979D4"/>
    <w:rsid w:val="005979F4"/>
    <w:rsid w:val="005A005A"/>
    <w:rsid w:val="005A0435"/>
    <w:rsid w:val="005A0A6D"/>
    <w:rsid w:val="005A0D9E"/>
    <w:rsid w:val="005A0F6F"/>
    <w:rsid w:val="005A0FAD"/>
    <w:rsid w:val="005A174F"/>
    <w:rsid w:val="005A1890"/>
    <w:rsid w:val="005A1C3B"/>
    <w:rsid w:val="005A2164"/>
    <w:rsid w:val="005A2A8B"/>
    <w:rsid w:val="005A3FB1"/>
    <w:rsid w:val="005A4215"/>
    <w:rsid w:val="005A4773"/>
    <w:rsid w:val="005A4C34"/>
    <w:rsid w:val="005A4DA9"/>
    <w:rsid w:val="005A4DCA"/>
    <w:rsid w:val="005A4F7C"/>
    <w:rsid w:val="005A5A42"/>
    <w:rsid w:val="005A5A75"/>
    <w:rsid w:val="005A634E"/>
    <w:rsid w:val="005A71ED"/>
    <w:rsid w:val="005A72B1"/>
    <w:rsid w:val="005A7D88"/>
    <w:rsid w:val="005B0027"/>
    <w:rsid w:val="005B0414"/>
    <w:rsid w:val="005B0444"/>
    <w:rsid w:val="005B08E2"/>
    <w:rsid w:val="005B0B53"/>
    <w:rsid w:val="005B15A4"/>
    <w:rsid w:val="005B26AC"/>
    <w:rsid w:val="005B2F0F"/>
    <w:rsid w:val="005B3AA9"/>
    <w:rsid w:val="005B3F97"/>
    <w:rsid w:val="005B494E"/>
    <w:rsid w:val="005B49AB"/>
    <w:rsid w:val="005B4CF5"/>
    <w:rsid w:val="005B4DCF"/>
    <w:rsid w:val="005B5110"/>
    <w:rsid w:val="005B51C0"/>
    <w:rsid w:val="005B52E3"/>
    <w:rsid w:val="005B537E"/>
    <w:rsid w:val="005B547E"/>
    <w:rsid w:val="005B54F9"/>
    <w:rsid w:val="005B5C6C"/>
    <w:rsid w:val="005B5FDC"/>
    <w:rsid w:val="005B61D0"/>
    <w:rsid w:val="005B6ABC"/>
    <w:rsid w:val="005B6B1E"/>
    <w:rsid w:val="005B727F"/>
    <w:rsid w:val="005B74A4"/>
    <w:rsid w:val="005B76B1"/>
    <w:rsid w:val="005B7818"/>
    <w:rsid w:val="005B79AA"/>
    <w:rsid w:val="005B7DFB"/>
    <w:rsid w:val="005C0809"/>
    <w:rsid w:val="005C1281"/>
    <w:rsid w:val="005C13DB"/>
    <w:rsid w:val="005C1733"/>
    <w:rsid w:val="005C272E"/>
    <w:rsid w:val="005C2957"/>
    <w:rsid w:val="005C2EE6"/>
    <w:rsid w:val="005C3D36"/>
    <w:rsid w:val="005C46E7"/>
    <w:rsid w:val="005C47A0"/>
    <w:rsid w:val="005C4A70"/>
    <w:rsid w:val="005C4BCC"/>
    <w:rsid w:val="005C50B1"/>
    <w:rsid w:val="005C5123"/>
    <w:rsid w:val="005C5806"/>
    <w:rsid w:val="005C63F0"/>
    <w:rsid w:val="005C6ECA"/>
    <w:rsid w:val="005C70A2"/>
    <w:rsid w:val="005C730E"/>
    <w:rsid w:val="005C7483"/>
    <w:rsid w:val="005C78BE"/>
    <w:rsid w:val="005C7E81"/>
    <w:rsid w:val="005C7FF8"/>
    <w:rsid w:val="005D014A"/>
    <w:rsid w:val="005D02E1"/>
    <w:rsid w:val="005D055E"/>
    <w:rsid w:val="005D0C1B"/>
    <w:rsid w:val="005D0C4B"/>
    <w:rsid w:val="005D14DF"/>
    <w:rsid w:val="005D14F8"/>
    <w:rsid w:val="005D16AD"/>
    <w:rsid w:val="005D218A"/>
    <w:rsid w:val="005D3414"/>
    <w:rsid w:val="005D3732"/>
    <w:rsid w:val="005D384E"/>
    <w:rsid w:val="005D3A72"/>
    <w:rsid w:val="005D3E44"/>
    <w:rsid w:val="005D478B"/>
    <w:rsid w:val="005D4B18"/>
    <w:rsid w:val="005D4CDA"/>
    <w:rsid w:val="005D5022"/>
    <w:rsid w:val="005D55C0"/>
    <w:rsid w:val="005D569C"/>
    <w:rsid w:val="005D5D22"/>
    <w:rsid w:val="005D62DC"/>
    <w:rsid w:val="005D661B"/>
    <w:rsid w:val="005D6660"/>
    <w:rsid w:val="005D6920"/>
    <w:rsid w:val="005D6B16"/>
    <w:rsid w:val="005D6D32"/>
    <w:rsid w:val="005D714B"/>
    <w:rsid w:val="005D7222"/>
    <w:rsid w:val="005D73DA"/>
    <w:rsid w:val="005D758F"/>
    <w:rsid w:val="005D7746"/>
    <w:rsid w:val="005D7884"/>
    <w:rsid w:val="005D797B"/>
    <w:rsid w:val="005D7BD7"/>
    <w:rsid w:val="005D7E8F"/>
    <w:rsid w:val="005E047A"/>
    <w:rsid w:val="005E0D67"/>
    <w:rsid w:val="005E123E"/>
    <w:rsid w:val="005E12AF"/>
    <w:rsid w:val="005E1667"/>
    <w:rsid w:val="005E1EDD"/>
    <w:rsid w:val="005E27B1"/>
    <w:rsid w:val="005E2BD3"/>
    <w:rsid w:val="005E2FEA"/>
    <w:rsid w:val="005E30E0"/>
    <w:rsid w:val="005E33E7"/>
    <w:rsid w:val="005E38DE"/>
    <w:rsid w:val="005E393F"/>
    <w:rsid w:val="005E3D8C"/>
    <w:rsid w:val="005E4D11"/>
    <w:rsid w:val="005E5335"/>
    <w:rsid w:val="005E5E0E"/>
    <w:rsid w:val="005E5EBE"/>
    <w:rsid w:val="005E60F2"/>
    <w:rsid w:val="005E6366"/>
    <w:rsid w:val="005E65F7"/>
    <w:rsid w:val="005E732B"/>
    <w:rsid w:val="005E7E0C"/>
    <w:rsid w:val="005E7FC1"/>
    <w:rsid w:val="005F02C4"/>
    <w:rsid w:val="005F0EE8"/>
    <w:rsid w:val="005F1537"/>
    <w:rsid w:val="005F1DCA"/>
    <w:rsid w:val="005F229C"/>
    <w:rsid w:val="005F27E6"/>
    <w:rsid w:val="005F389B"/>
    <w:rsid w:val="005F3BE3"/>
    <w:rsid w:val="005F3D0D"/>
    <w:rsid w:val="005F467D"/>
    <w:rsid w:val="005F4E5A"/>
    <w:rsid w:val="005F4E79"/>
    <w:rsid w:val="005F4FBE"/>
    <w:rsid w:val="005F4FE3"/>
    <w:rsid w:val="005F5045"/>
    <w:rsid w:val="005F572B"/>
    <w:rsid w:val="005F5C06"/>
    <w:rsid w:val="005F5C82"/>
    <w:rsid w:val="005F5C8D"/>
    <w:rsid w:val="005F5D0F"/>
    <w:rsid w:val="005F5F4A"/>
    <w:rsid w:val="005F7938"/>
    <w:rsid w:val="00600350"/>
    <w:rsid w:val="0060069A"/>
    <w:rsid w:val="00600E96"/>
    <w:rsid w:val="0060144B"/>
    <w:rsid w:val="00602859"/>
    <w:rsid w:val="00602872"/>
    <w:rsid w:val="00602ABF"/>
    <w:rsid w:val="00602D67"/>
    <w:rsid w:val="00602E60"/>
    <w:rsid w:val="00603172"/>
    <w:rsid w:val="0060412D"/>
    <w:rsid w:val="006049AF"/>
    <w:rsid w:val="00604E19"/>
    <w:rsid w:val="00604FCC"/>
    <w:rsid w:val="00605538"/>
    <w:rsid w:val="00605752"/>
    <w:rsid w:val="00605D53"/>
    <w:rsid w:val="00606061"/>
    <w:rsid w:val="00606D5E"/>
    <w:rsid w:val="0060733C"/>
    <w:rsid w:val="0060753F"/>
    <w:rsid w:val="00607702"/>
    <w:rsid w:val="0060776E"/>
    <w:rsid w:val="0061043F"/>
    <w:rsid w:val="006110C7"/>
    <w:rsid w:val="006112FA"/>
    <w:rsid w:val="0061262F"/>
    <w:rsid w:val="00612A56"/>
    <w:rsid w:val="006133AD"/>
    <w:rsid w:val="00613553"/>
    <w:rsid w:val="006138A6"/>
    <w:rsid w:val="006140B9"/>
    <w:rsid w:val="00614531"/>
    <w:rsid w:val="00614857"/>
    <w:rsid w:val="00615568"/>
    <w:rsid w:val="006157B5"/>
    <w:rsid w:val="00615EED"/>
    <w:rsid w:val="006166D8"/>
    <w:rsid w:val="00616C5D"/>
    <w:rsid w:val="0061781C"/>
    <w:rsid w:val="00620745"/>
    <w:rsid w:val="00620FE9"/>
    <w:rsid w:val="006212E3"/>
    <w:rsid w:val="00621302"/>
    <w:rsid w:val="006213F5"/>
    <w:rsid w:val="00621452"/>
    <w:rsid w:val="006215D1"/>
    <w:rsid w:val="00621A57"/>
    <w:rsid w:val="00621C84"/>
    <w:rsid w:val="0062297A"/>
    <w:rsid w:val="00622C4E"/>
    <w:rsid w:val="00622FC9"/>
    <w:rsid w:val="00623060"/>
    <w:rsid w:val="006232C3"/>
    <w:rsid w:val="00623322"/>
    <w:rsid w:val="00623B8F"/>
    <w:rsid w:val="00624A97"/>
    <w:rsid w:val="00625300"/>
    <w:rsid w:val="006253CA"/>
    <w:rsid w:val="00625746"/>
    <w:rsid w:val="00625CB2"/>
    <w:rsid w:val="00625DA6"/>
    <w:rsid w:val="00626023"/>
    <w:rsid w:val="00626207"/>
    <w:rsid w:val="006266A9"/>
    <w:rsid w:val="00626914"/>
    <w:rsid w:val="006269CF"/>
    <w:rsid w:val="0062789C"/>
    <w:rsid w:val="00627EBA"/>
    <w:rsid w:val="00630212"/>
    <w:rsid w:val="00630891"/>
    <w:rsid w:val="00630F0E"/>
    <w:rsid w:val="006318A7"/>
    <w:rsid w:val="00631955"/>
    <w:rsid w:val="00631965"/>
    <w:rsid w:val="00632A53"/>
    <w:rsid w:val="00633313"/>
    <w:rsid w:val="006348D6"/>
    <w:rsid w:val="00634DEC"/>
    <w:rsid w:val="006359BC"/>
    <w:rsid w:val="00635C2D"/>
    <w:rsid w:val="0063675A"/>
    <w:rsid w:val="00637021"/>
    <w:rsid w:val="0063777F"/>
    <w:rsid w:val="00637DA6"/>
    <w:rsid w:val="00637DE2"/>
    <w:rsid w:val="0064031B"/>
    <w:rsid w:val="00640CE3"/>
    <w:rsid w:val="00640D0B"/>
    <w:rsid w:val="006412D3"/>
    <w:rsid w:val="00641EEB"/>
    <w:rsid w:val="0064226E"/>
    <w:rsid w:val="00642D92"/>
    <w:rsid w:val="00643D95"/>
    <w:rsid w:val="00644177"/>
    <w:rsid w:val="00644390"/>
    <w:rsid w:val="006446B2"/>
    <w:rsid w:val="006448D3"/>
    <w:rsid w:val="0064493F"/>
    <w:rsid w:val="00645537"/>
    <w:rsid w:val="00645A5D"/>
    <w:rsid w:val="006462C1"/>
    <w:rsid w:val="006462D9"/>
    <w:rsid w:val="00646885"/>
    <w:rsid w:val="00646916"/>
    <w:rsid w:val="00646CBF"/>
    <w:rsid w:val="006470FA"/>
    <w:rsid w:val="00647531"/>
    <w:rsid w:val="00647AE5"/>
    <w:rsid w:val="0065066D"/>
    <w:rsid w:val="006509BA"/>
    <w:rsid w:val="00650B0E"/>
    <w:rsid w:val="00650ECF"/>
    <w:rsid w:val="0065104B"/>
    <w:rsid w:val="006511EA"/>
    <w:rsid w:val="0065190B"/>
    <w:rsid w:val="00652EB4"/>
    <w:rsid w:val="006530CE"/>
    <w:rsid w:val="00653104"/>
    <w:rsid w:val="006537B6"/>
    <w:rsid w:val="00653CC6"/>
    <w:rsid w:val="006551D9"/>
    <w:rsid w:val="0065526F"/>
    <w:rsid w:val="006560DF"/>
    <w:rsid w:val="00656263"/>
    <w:rsid w:val="006562A7"/>
    <w:rsid w:val="00656687"/>
    <w:rsid w:val="00656867"/>
    <w:rsid w:val="006569DB"/>
    <w:rsid w:val="00656AB7"/>
    <w:rsid w:val="00657225"/>
    <w:rsid w:val="0065728C"/>
    <w:rsid w:val="00657C91"/>
    <w:rsid w:val="00657E06"/>
    <w:rsid w:val="0066058F"/>
    <w:rsid w:val="00660F72"/>
    <w:rsid w:val="00661139"/>
    <w:rsid w:val="006619D5"/>
    <w:rsid w:val="00661B11"/>
    <w:rsid w:val="00661C97"/>
    <w:rsid w:val="00662248"/>
    <w:rsid w:val="006624F5"/>
    <w:rsid w:val="00662EEC"/>
    <w:rsid w:val="00663C7C"/>
    <w:rsid w:val="00663E7E"/>
    <w:rsid w:val="00663F60"/>
    <w:rsid w:val="0066417E"/>
    <w:rsid w:val="006644F1"/>
    <w:rsid w:val="006647A2"/>
    <w:rsid w:val="00664FD8"/>
    <w:rsid w:val="00666182"/>
    <w:rsid w:val="006664A7"/>
    <w:rsid w:val="00666603"/>
    <w:rsid w:val="0066674D"/>
    <w:rsid w:val="006667A3"/>
    <w:rsid w:val="00667222"/>
    <w:rsid w:val="006674AA"/>
    <w:rsid w:val="006674D3"/>
    <w:rsid w:val="00671B15"/>
    <w:rsid w:val="006720F9"/>
    <w:rsid w:val="00672392"/>
    <w:rsid w:val="006728FF"/>
    <w:rsid w:val="00673212"/>
    <w:rsid w:val="00673351"/>
    <w:rsid w:val="0067390C"/>
    <w:rsid w:val="00673B01"/>
    <w:rsid w:val="00673E0B"/>
    <w:rsid w:val="00674C55"/>
    <w:rsid w:val="00674C91"/>
    <w:rsid w:val="00674F9C"/>
    <w:rsid w:val="0067529F"/>
    <w:rsid w:val="00676201"/>
    <w:rsid w:val="006767BB"/>
    <w:rsid w:val="00676FE4"/>
    <w:rsid w:val="0067750A"/>
    <w:rsid w:val="00677939"/>
    <w:rsid w:val="0068061D"/>
    <w:rsid w:val="00680626"/>
    <w:rsid w:val="00680FE6"/>
    <w:rsid w:val="00681DF1"/>
    <w:rsid w:val="006828E3"/>
    <w:rsid w:val="006844BC"/>
    <w:rsid w:val="00684FD1"/>
    <w:rsid w:val="00686257"/>
    <w:rsid w:val="0068676C"/>
    <w:rsid w:val="00686CE4"/>
    <w:rsid w:val="00686F07"/>
    <w:rsid w:val="00687A03"/>
    <w:rsid w:val="00687B68"/>
    <w:rsid w:val="0069034F"/>
    <w:rsid w:val="00690496"/>
    <w:rsid w:val="006908AF"/>
    <w:rsid w:val="0069093A"/>
    <w:rsid w:val="00690E58"/>
    <w:rsid w:val="00691108"/>
    <w:rsid w:val="006912E2"/>
    <w:rsid w:val="00691F7B"/>
    <w:rsid w:val="00692538"/>
    <w:rsid w:val="00692AC1"/>
    <w:rsid w:val="00692E30"/>
    <w:rsid w:val="00693FB4"/>
    <w:rsid w:val="006940B9"/>
    <w:rsid w:val="0069525A"/>
    <w:rsid w:val="006952B4"/>
    <w:rsid w:val="00695FD5"/>
    <w:rsid w:val="006962F0"/>
    <w:rsid w:val="0069684A"/>
    <w:rsid w:val="0069762E"/>
    <w:rsid w:val="006978FA"/>
    <w:rsid w:val="00697C52"/>
    <w:rsid w:val="00697CCA"/>
    <w:rsid w:val="006A0495"/>
    <w:rsid w:val="006A08FE"/>
    <w:rsid w:val="006A0989"/>
    <w:rsid w:val="006A0D34"/>
    <w:rsid w:val="006A17E0"/>
    <w:rsid w:val="006A2467"/>
    <w:rsid w:val="006A27F4"/>
    <w:rsid w:val="006A2838"/>
    <w:rsid w:val="006A355B"/>
    <w:rsid w:val="006A3E92"/>
    <w:rsid w:val="006A4694"/>
    <w:rsid w:val="006A4BE8"/>
    <w:rsid w:val="006A541C"/>
    <w:rsid w:val="006A6914"/>
    <w:rsid w:val="006A6D66"/>
    <w:rsid w:val="006A7AD3"/>
    <w:rsid w:val="006B041E"/>
    <w:rsid w:val="006B0B56"/>
    <w:rsid w:val="006B137A"/>
    <w:rsid w:val="006B14DF"/>
    <w:rsid w:val="006B2671"/>
    <w:rsid w:val="006B2A1E"/>
    <w:rsid w:val="006B2F00"/>
    <w:rsid w:val="006B389E"/>
    <w:rsid w:val="006B3E51"/>
    <w:rsid w:val="006B3EBC"/>
    <w:rsid w:val="006B5329"/>
    <w:rsid w:val="006B55B1"/>
    <w:rsid w:val="006B5C44"/>
    <w:rsid w:val="006B6364"/>
    <w:rsid w:val="006B6E40"/>
    <w:rsid w:val="006B7425"/>
    <w:rsid w:val="006B75CD"/>
    <w:rsid w:val="006B76A4"/>
    <w:rsid w:val="006C0062"/>
    <w:rsid w:val="006C0733"/>
    <w:rsid w:val="006C0862"/>
    <w:rsid w:val="006C18E6"/>
    <w:rsid w:val="006C1B49"/>
    <w:rsid w:val="006C1D47"/>
    <w:rsid w:val="006C21A8"/>
    <w:rsid w:val="006C3063"/>
    <w:rsid w:val="006C3456"/>
    <w:rsid w:val="006C3DCE"/>
    <w:rsid w:val="006C47BA"/>
    <w:rsid w:val="006C4B34"/>
    <w:rsid w:val="006C4FFC"/>
    <w:rsid w:val="006C513B"/>
    <w:rsid w:val="006C5621"/>
    <w:rsid w:val="006C7032"/>
    <w:rsid w:val="006C7375"/>
    <w:rsid w:val="006C77DF"/>
    <w:rsid w:val="006C7E25"/>
    <w:rsid w:val="006D00EE"/>
    <w:rsid w:val="006D00EF"/>
    <w:rsid w:val="006D0844"/>
    <w:rsid w:val="006D0A12"/>
    <w:rsid w:val="006D0F91"/>
    <w:rsid w:val="006D1156"/>
    <w:rsid w:val="006D17F8"/>
    <w:rsid w:val="006D1B40"/>
    <w:rsid w:val="006D1EBB"/>
    <w:rsid w:val="006D2839"/>
    <w:rsid w:val="006D2F97"/>
    <w:rsid w:val="006D3E28"/>
    <w:rsid w:val="006D4738"/>
    <w:rsid w:val="006D48C3"/>
    <w:rsid w:val="006D4BCB"/>
    <w:rsid w:val="006D52A2"/>
    <w:rsid w:val="006D53FF"/>
    <w:rsid w:val="006D593F"/>
    <w:rsid w:val="006D594A"/>
    <w:rsid w:val="006D5B84"/>
    <w:rsid w:val="006D5FC6"/>
    <w:rsid w:val="006D6035"/>
    <w:rsid w:val="006D6347"/>
    <w:rsid w:val="006D6552"/>
    <w:rsid w:val="006D6698"/>
    <w:rsid w:val="006D6AD6"/>
    <w:rsid w:val="006D7226"/>
    <w:rsid w:val="006E0D50"/>
    <w:rsid w:val="006E0F59"/>
    <w:rsid w:val="006E1364"/>
    <w:rsid w:val="006E1514"/>
    <w:rsid w:val="006E2003"/>
    <w:rsid w:val="006E34DD"/>
    <w:rsid w:val="006E36B3"/>
    <w:rsid w:val="006E3AD2"/>
    <w:rsid w:val="006E3F25"/>
    <w:rsid w:val="006E519D"/>
    <w:rsid w:val="006E5352"/>
    <w:rsid w:val="006E58FF"/>
    <w:rsid w:val="006E5D66"/>
    <w:rsid w:val="006E5EE3"/>
    <w:rsid w:val="006E6EAF"/>
    <w:rsid w:val="006E7796"/>
    <w:rsid w:val="006E7BE5"/>
    <w:rsid w:val="006F0002"/>
    <w:rsid w:val="006F08F5"/>
    <w:rsid w:val="006F0AD1"/>
    <w:rsid w:val="006F0FE6"/>
    <w:rsid w:val="006F10D1"/>
    <w:rsid w:val="006F1F44"/>
    <w:rsid w:val="006F2127"/>
    <w:rsid w:val="006F2474"/>
    <w:rsid w:val="006F27C3"/>
    <w:rsid w:val="006F2F83"/>
    <w:rsid w:val="006F314C"/>
    <w:rsid w:val="006F33DE"/>
    <w:rsid w:val="006F3842"/>
    <w:rsid w:val="006F3985"/>
    <w:rsid w:val="006F45BD"/>
    <w:rsid w:val="006F473B"/>
    <w:rsid w:val="006F5B29"/>
    <w:rsid w:val="006F5B64"/>
    <w:rsid w:val="006F6508"/>
    <w:rsid w:val="006F6806"/>
    <w:rsid w:val="006F6A59"/>
    <w:rsid w:val="006F6F45"/>
    <w:rsid w:val="006F73BE"/>
    <w:rsid w:val="007003C7"/>
    <w:rsid w:val="007016B1"/>
    <w:rsid w:val="0070194F"/>
    <w:rsid w:val="00704505"/>
    <w:rsid w:val="00704AB9"/>
    <w:rsid w:val="00705025"/>
    <w:rsid w:val="007057E3"/>
    <w:rsid w:val="0070588B"/>
    <w:rsid w:val="0070588C"/>
    <w:rsid w:val="007059F1"/>
    <w:rsid w:val="00706327"/>
    <w:rsid w:val="0070706D"/>
    <w:rsid w:val="00707417"/>
    <w:rsid w:val="00707A39"/>
    <w:rsid w:val="00707B22"/>
    <w:rsid w:val="007100BF"/>
    <w:rsid w:val="0071068C"/>
    <w:rsid w:val="00710F15"/>
    <w:rsid w:val="0071176E"/>
    <w:rsid w:val="00711C80"/>
    <w:rsid w:val="00712344"/>
    <w:rsid w:val="00712411"/>
    <w:rsid w:val="00712A05"/>
    <w:rsid w:val="00712B32"/>
    <w:rsid w:val="00712E59"/>
    <w:rsid w:val="00713420"/>
    <w:rsid w:val="00713B2B"/>
    <w:rsid w:val="00713CC0"/>
    <w:rsid w:val="00713EFC"/>
    <w:rsid w:val="00714265"/>
    <w:rsid w:val="00714586"/>
    <w:rsid w:val="00714707"/>
    <w:rsid w:val="00714B08"/>
    <w:rsid w:val="00714D10"/>
    <w:rsid w:val="007150A6"/>
    <w:rsid w:val="00715400"/>
    <w:rsid w:val="0071645B"/>
    <w:rsid w:val="00716D1F"/>
    <w:rsid w:val="00717A43"/>
    <w:rsid w:val="00717BA5"/>
    <w:rsid w:val="00720225"/>
    <w:rsid w:val="007205C9"/>
    <w:rsid w:val="007209DC"/>
    <w:rsid w:val="00720A59"/>
    <w:rsid w:val="00720A94"/>
    <w:rsid w:val="00720B84"/>
    <w:rsid w:val="007211D3"/>
    <w:rsid w:val="007226BB"/>
    <w:rsid w:val="007227E5"/>
    <w:rsid w:val="0072280E"/>
    <w:rsid w:val="007230F7"/>
    <w:rsid w:val="007238F1"/>
    <w:rsid w:val="00723B68"/>
    <w:rsid w:val="00723B86"/>
    <w:rsid w:val="00723BF6"/>
    <w:rsid w:val="00723CD3"/>
    <w:rsid w:val="00723E6A"/>
    <w:rsid w:val="00724150"/>
    <w:rsid w:val="00724658"/>
    <w:rsid w:val="0072495F"/>
    <w:rsid w:val="00724BA9"/>
    <w:rsid w:val="00725A92"/>
    <w:rsid w:val="00725B84"/>
    <w:rsid w:val="00725C5C"/>
    <w:rsid w:val="00725FF8"/>
    <w:rsid w:val="007260B6"/>
    <w:rsid w:val="007269E3"/>
    <w:rsid w:val="00727047"/>
    <w:rsid w:val="0072739A"/>
    <w:rsid w:val="007273EC"/>
    <w:rsid w:val="00727468"/>
    <w:rsid w:val="00727618"/>
    <w:rsid w:val="00727B2E"/>
    <w:rsid w:val="007304EB"/>
    <w:rsid w:val="007309F2"/>
    <w:rsid w:val="00730E29"/>
    <w:rsid w:val="0073111B"/>
    <w:rsid w:val="007311FE"/>
    <w:rsid w:val="007318D3"/>
    <w:rsid w:val="00731FC0"/>
    <w:rsid w:val="00732809"/>
    <w:rsid w:val="0073294B"/>
    <w:rsid w:val="00732AEE"/>
    <w:rsid w:val="00732BD1"/>
    <w:rsid w:val="00732E84"/>
    <w:rsid w:val="007332D8"/>
    <w:rsid w:val="007333A8"/>
    <w:rsid w:val="00733B90"/>
    <w:rsid w:val="00733BC1"/>
    <w:rsid w:val="0073402C"/>
    <w:rsid w:val="00734950"/>
    <w:rsid w:val="00734A46"/>
    <w:rsid w:val="007354E2"/>
    <w:rsid w:val="00735573"/>
    <w:rsid w:val="007356D0"/>
    <w:rsid w:val="00735BE2"/>
    <w:rsid w:val="00735F36"/>
    <w:rsid w:val="007364F3"/>
    <w:rsid w:val="00736A8E"/>
    <w:rsid w:val="00736AEE"/>
    <w:rsid w:val="00736E76"/>
    <w:rsid w:val="00736F11"/>
    <w:rsid w:val="00736FB9"/>
    <w:rsid w:val="007372BA"/>
    <w:rsid w:val="00737750"/>
    <w:rsid w:val="007406F0"/>
    <w:rsid w:val="00740E07"/>
    <w:rsid w:val="00741263"/>
    <w:rsid w:val="0074135B"/>
    <w:rsid w:val="00742239"/>
    <w:rsid w:val="0074252E"/>
    <w:rsid w:val="0074254A"/>
    <w:rsid w:val="00742E32"/>
    <w:rsid w:val="00743084"/>
    <w:rsid w:val="00743608"/>
    <w:rsid w:val="00743B9D"/>
    <w:rsid w:val="00743BA6"/>
    <w:rsid w:val="00744200"/>
    <w:rsid w:val="0074487B"/>
    <w:rsid w:val="00744936"/>
    <w:rsid w:val="00744F29"/>
    <w:rsid w:val="007453DC"/>
    <w:rsid w:val="00745912"/>
    <w:rsid w:val="007460CB"/>
    <w:rsid w:val="007465F8"/>
    <w:rsid w:val="00746B3F"/>
    <w:rsid w:val="00747811"/>
    <w:rsid w:val="007478E9"/>
    <w:rsid w:val="00750CA8"/>
    <w:rsid w:val="00750E43"/>
    <w:rsid w:val="00751A78"/>
    <w:rsid w:val="00751C37"/>
    <w:rsid w:val="00751EA7"/>
    <w:rsid w:val="00752A54"/>
    <w:rsid w:val="00752B6A"/>
    <w:rsid w:val="0075339C"/>
    <w:rsid w:val="00753A16"/>
    <w:rsid w:val="00753BD7"/>
    <w:rsid w:val="007543BE"/>
    <w:rsid w:val="007544B0"/>
    <w:rsid w:val="00754765"/>
    <w:rsid w:val="0075499A"/>
    <w:rsid w:val="00755058"/>
    <w:rsid w:val="0075516B"/>
    <w:rsid w:val="007562F1"/>
    <w:rsid w:val="00756871"/>
    <w:rsid w:val="00756EE4"/>
    <w:rsid w:val="007570DE"/>
    <w:rsid w:val="0075737C"/>
    <w:rsid w:val="00757442"/>
    <w:rsid w:val="00760EF0"/>
    <w:rsid w:val="007612DE"/>
    <w:rsid w:val="007620DB"/>
    <w:rsid w:val="00762663"/>
    <w:rsid w:val="007634D1"/>
    <w:rsid w:val="0076351B"/>
    <w:rsid w:val="00763A82"/>
    <w:rsid w:val="007642E3"/>
    <w:rsid w:val="007643D8"/>
    <w:rsid w:val="007644E6"/>
    <w:rsid w:val="00764B6B"/>
    <w:rsid w:val="00765056"/>
    <w:rsid w:val="00765E65"/>
    <w:rsid w:val="0076600F"/>
    <w:rsid w:val="007663C5"/>
    <w:rsid w:val="00766420"/>
    <w:rsid w:val="00766447"/>
    <w:rsid w:val="00766741"/>
    <w:rsid w:val="0076752A"/>
    <w:rsid w:val="00767546"/>
    <w:rsid w:val="007678F0"/>
    <w:rsid w:val="00767AFA"/>
    <w:rsid w:val="00767FEC"/>
    <w:rsid w:val="00770192"/>
    <w:rsid w:val="00770331"/>
    <w:rsid w:val="007704FA"/>
    <w:rsid w:val="00770695"/>
    <w:rsid w:val="0077134E"/>
    <w:rsid w:val="007715C9"/>
    <w:rsid w:val="00771A24"/>
    <w:rsid w:val="00771CF0"/>
    <w:rsid w:val="007724D5"/>
    <w:rsid w:val="007726B5"/>
    <w:rsid w:val="00772A78"/>
    <w:rsid w:val="00772E83"/>
    <w:rsid w:val="007731EC"/>
    <w:rsid w:val="0077335B"/>
    <w:rsid w:val="00773679"/>
    <w:rsid w:val="00773768"/>
    <w:rsid w:val="007739E8"/>
    <w:rsid w:val="00773B42"/>
    <w:rsid w:val="00773FF1"/>
    <w:rsid w:val="007741A0"/>
    <w:rsid w:val="007744B7"/>
    <w:rsid w:val="007753B5"/>
    <w:rsid w:val="007754FB"/>
    <w:rsid w:val="00776931"/>
    <w:rsid w:val="00776D85"/>
    <w:rsid w:val="007771E4"/>
    <w:rsid w:val="00777617"/>
    <w:rsid w:val="00777AA8"/>
    <w:rsid w:val="007809C7"/>
    <w:rsid w:val="00780DA9"/>
    <w:rsid w:val="007813D1"/>
    <w:rsid w:val="007814A4"/>
    <w:rsid w:val="0078185C"/>
    <w:rsid w:val="00781989"/>
    <w:rsid w:val="00781ABF"/>
    <w:rsid w:val="0078363C"/>
    <w:rsid w:val="0078380F"/>
    <w:rsid w:val="00784046"/>
    <w:rsid w:val="007841AE"/>
    <w:rsid w:val="00784280"/>
    <w:rsid w:val="007842C0"/>
    <w:rsid w:val="00784765"/>
    <w:rsid w:val="007847C7"/>
    <w:rsid w:val="00784905"/>
    <w:rsid w:val="00784983"/>
    <w:rsid w:val="00784B57"/>
    <w:rsid w:val="00784F52"/>
    <w:rsid w:val="00785153"/>
    <w:rsid w:val="007851E7"/>
    <w:rsid w:val="0078528F"/>
    <w:rsid w:val="00785BCC"/>
    <w:rsid w:val="00785DA5"/>
    <w:rsid w:val="00786A12"/>
    <w:rsid w:val="00786C3F"/>
    <w:rsid w:val="007871F9"/>
    <w:rsid w:val="007872B6"/>
    <w:rsid w:val="0078757A"/>
    <w:rsid w:val="007876E9"/>
    <w:rsid w:val="00787CAB"/>
    <w:rsid w:val="007900F9"/>
    <w:rsid w:val="00790150"/>
    <w:rsid w:val="00790286"/>
    <w:rsid w:val="00790789"/>
    <w:rsid w:val="00790C05"/>
    <w:rsid w:val="00791902"/>
    <w:rsid w:val="00791966"/>
    <w:rsid w:val="00792038"/>
    <w:rsid w:val="007920FE"/>
    <w:rsid w:val="007936FE"/>
    <w:rsid w:val="00793B6C"/>
    <w:rsid w:val="00793B76"/>
    <w:rsid w:val="00793FEE"/>
    <w:rsid w:val="00794881"/>
    <w:rsid w:val="00795231"/>
    <w:rsid w:val="00795683"/>
    <w:rsid w:val="00795B95"/>
    <w:rsid w:val="00795D5D"/>
    <w:rsid w:val="00797B07"/>
    <w:rsid w:val="00797BB7"/>
    <w:rsid w:val="007A01B0"/>
    <w:rsid w:val="007A01D6"/>
    <w:rsid w:val="007A0903"/>
    <w:rsid w:val="007A0928"/>
    <w:rsid w:val="007A1016"/>
    <w:rsid w:val="007A101E"/>
    <w:rsid w:val="007A1326"/>
    <w:rsid w:val="007A218D"/>
    <w:rsid w:val="007A2191"/>
    <w:rsid w:val="007A23A4"/>
    <w:rsid w:val="007A2523"/>
    <w:rsid w:val="007A2858"/>
    <w:rsid w:val="007A4009"/>
    <w:rsid w:val="007A540B"/>
    <w:rsid w:val="007A5C2C"/>
    <w:rsid w:val="007A5DA1"/>
    <w:rsid w:val="007A6091"/>
    <w:rsid w:val="007A70C5"/>
    <w:rsid w:val="007A7375"/>
    <w:rsid w:val="007A7C12"/>
    <w:rsid w:val="007B0900"/>
    <w:rsid w:val="007B0C3E"/>
    <w:rsid w:val="007B0D6F"/>
    <w:rsid w:val="007B12C8"/>
    <w:rsid w:val="007B19C8"/>
    <w:rsid w:val="007B1E96"/>
    <w:rsid w:val="007B1EF1"/>
    <w:rsid w:val="007B20A3"/>
    <w:rsid w:val="007B20F6"/>
    <w:rsid w:val="007B215E"/>
    <w:rsid w:val="007B2440"/>
    <w:rsid w:val="007B24A1"/>
    <w:rsid w:val="007B25A6"/>
    <w:rsid w:val="007B29FC"/>
    <w:rsid w:val="007B2A79"/>
    <w:rsid w:val="007B3447"/>
    <w:rsid w:val="007B3E4F"/>
    <w:rsid w:val="007B3F2F"/>
    <w:rsid w:val="007B40CB"/>
    <w:rsid w:val="007B44DA"/>
    <w:rsid w:val="007B4D94"/>
    <w:rsid w:val="007B5317"/>
    <w:rsid w:val="007B5483"/>
    <w:rsid w:val="007B54DE"/>
    <w:rsid w:val="007B5564"/>
    <w:rsid w:val="007B616B"/>
    <w:rsid w:val="007B6A60"/>
    <w:rsid w:val="007B6B4A"/>
    <w:rsid w:val="007B7149"/>
    <w:rsid w:val="007B722C"/>
    <w:rsid w:val="007B74BE"/>
    <w:rsid w:val="007B7EFC"/>
    <w:rsid w:val="007C0133"/>
    <w:rsid w:val="007C02DD"/>
    <w:rsid w:val="007C0BF5"/>
    <w:rsid w:val="007C0F03"/>
    <w:rsid w:val="007C2488"/>
    <w:rsid w:val="007C3F76"/>
    <w:rsid w:val="007C3FCA"/>
    <w:rsid w:val="007C4077"/>
    <w:rsid w:val="007C4A93"/>
    <w:rsid w:val="007C4ADE"/>
    <w:rsid w:val="007C4BD0"/>
    <w:rsid w:val="007C53C0"/>
    <w:rsid w:val="007C5DD7"/>
    <w:rsid w:val="007C64EC"/>
    <w:rsid w:val="007C65FE"/>
    <w:rsid w:val="007C679C"/>
    <w:rsid w:val="007C7016"/>
    <w:rsid w:val="007C76C8"/>
    <w:rsid w:val="007C780B"/>
    <w:rsid w:val="007C7C38"/>
    <w:rsid w:val="007D01EC"/>
    <w:rsid w:val="007D06E9"/>
    <w:rsid w:val="007D06EE"/>
    <w:rsid w:val="007D0D1B"/>
    <w:rsid w:val="007D170A"/>
    <w:rsid w:val="007D1A2B"/>
    <w:rsid w:val="007D1BCC"/>
    <w:rsid w:val="007D21E9"/>
    <w:rsid w:val="007D22BA"/>
    <w:rsid w:val="007D270C"/>
    <w:rsid w:val="007D363D"/>
    <w:rsid w:val="007D3919"/>
    <w:rsid w:val="007D3A2B"/>
    <w:rsid w:val="007D40E8"/>
    <w:rsid w:val="007D42E4"/>
    <w:rsid w:val="007D439C"/>
    <w:rsid w:val="007D49D8"/>
    <w:rsid w:val="007D50F6"/>
    <w:rsid w:val="007D512E"/>
    <w:rsid w:val="007D5D7D"/>
    <w:rsid w:val="007D5F1E"/>
    <w:rsid w:val="007D621D"/>
    <w:rsid w:val="007D679B"/>
    <w:rsid w:val="007D685B"/>
    <w:rsid w:val="007D6874"/>
    <w:rsid w:val="007D6EC7"/>
    <w:rsid w:val="007D6FFB"/>
    <w:rsid w:val="007D73D3"/>
    <w:rsid w:val="007D7580"/>
    <w:rsid w:val="007E03F2"/>
    <w:rsid w:val="007E07FA"/>
    <w:rsid w:val="007E0FB7"/>
    <w:rsid w:val="007E240B"/>
    <w:rsid w:val="007E2694"/>
    <w:rsid w:val="007E2C68"/>
    <w:rsid w:val="007E2FFB"/>
    <w:rsid w:val="007E32A5"/>
    <w:rsid w:val="007E35B6"/>
    <w:rsid w:val="007E35BB"/>
    <w:rsid w:val="007E37CA"/>
    <w:rsid w:val="007E39AE"/>
    <w:rsid w:val="007E4146"/>
    <w:rsid w:val="007E4D9E"/>
    <w:rsid w:val="007E50C3"/>
    <w:rsid w:val="007E6489"/>
    <w:rsid w:val="007E64BC"/>
    <w:rsid w:val="007E68D9"/>
    <w:rsid w:val="007E69BF"/>
    <w:rsid w:val="007E6F24"/>
    <w:rsid w:val="007E710F"/>
    <w:rsid w:val="007E77EE"/>
    <w:rsid w:val="007E79CD"/>
    <w:rsid w:val="007E7C50"/>
    <w:rsid w:val="007F0031"/>
    <w:rsid w:val="007F00EA"/>
    <w:rsid w:val="007F032D"/>
    <w:rsid w:val="007F09D8"/>
    <w:rsid w:val="007F0C3D"/>
    <w:rsid w:val="007F0D85"/>
    <w:rsid w:val="007F0E13"/>
    <w:rsid w:val="007F1378"/>
    <w:rsid w:val="007F1699"/>
    <w:rsid w:val="007F2297"/>
    <w:rsid w:val="007F2623"/>
    <w:rsid w:val="007F328D"/>
    <w:rsid w:val="007F363B"/>
    <w:rsid w:val="007F4241"/>
    <w:rsid w:val="007F4590"/>
    <w:rsid w:val="007F485E"/>
    <w:rsid w:val="007F51A4"/>
    <w:rsid w:val="007F5387"/>
    <w:rsid w:val="007F55DD"/>
    <w:rsid w:val="007F5785"/>
    <w:rsid w:val="007F648F"/>
    <w:rsid w:val="007F6DA1"/>
    <w:rsid w:val="007F6F33"/>
    <w:rsid w:val="007F723C"/>
    <w:rsid w:val="00801204"/>
    <w:rsid w:val="00801230"/>
    <w:rsid w:val="008027C1"/>
    <w:rsid w:val="00802D73"/>
    <w:rsid w:val="00803227"/>
    <w:rsid w:val="008036EE"/>
    <w:rsid w:val="00804379"/>
    <w:rsid w:val="00804C04"/>
    <w:rsid w:val="00804FE1"/>
    <w:rsid w:val="008052D5"/>
    <w:rsid w:val="00805569"/>
    <w:rsid w:val="00805716"/>
    <w:rsid w:val="00805B90"/>
    <w:rsid w:val="0080767B"/>
    <w:rsid w:val="00807C9A"/>
    <w:rsid w:val="0081051E"/>
    <w:rsid w:val="008107A3"/>
    <w:rsid w:val="008108C3"/>
    <w:rsid w:val="0081130A"/>
    <w:rsid w:val="00811AC4"/>
    <w:rsid w:val="0081380F"/>
    <w:rsid w:val="00813C0A"/>
    <w:rsid w:val="00813EC9"/>
    <w:rsid w:val="008146B7"/>
    <w:rsid w:val="008146CF"/>
    <w:rsid w:val="008148D8"/>
    <w:rsid w:val="008149DD"/>
    <w:rsid w:val="00814B92"/>
    <w:rsid w:val="008150F4"/>
    <w:rsid w:val="00815C34"/>
    <w:rsid w:val="00816679"/>
    <w:rsid w:val="00816889"/>
    <w:rsid w:val="0081703D"/>
    <w:rsid w:val="00820276"/>
    <w:rsid w:val="00820429"/>
    <w:rsid w:val="008205AE"/>
    <w:rsid w:val="008205DF"/>
    <w:rsid w:val="008206DE"/>
    <w:rsid w:val="00820EAD"/>
    <w:rsid w:val="008211F8"/>
    <w:rsid w:val="0082175C"/>
    <w:rsid w:val="00821868"/>
    <w:rsid w:val="00821BB8"/>
    <w:rsid w:val="00821F88"/>
    <w:rsid w:val="00822B88"/>
    <w:rsid w:val="00822EC2"/>
    <w:rsid w:val="0082327F"/>
    <w:rsid w:val="00823311"/>
    <w:rsid w:val="0082344A"/>
    <w:rsid w:val="008240DC"/>
    <w:rsid w:val="008241E9"/>
    <w:rsid w:val="008247C0"/>
    <w:rsid w:val="0082553F"/>
    <w:rsid w:val="008258DE"/>
    <w:rsid w:val="00825B2B"/>
    <w:rsid w:val="00825C75"/>
    <w:rsid w:val="00825CAF"/>
    <w:rsid w:val="00825F01"/>
    <w:rsid w:val="0082640C"/>
    <w:rsid w:val="00826A42"/>
    <w:rsid w:val="00826F7A"/>
    <w:rsid w:val="008270A7"/>
    <w:rsid w:val="00830386"/>
    <w:rsid w:val="008303D6"/>
    <w:rsid w:val="00830411"/>
    <w:rsid w:val="00830723"/>
    <w:rsid w:val="0083089C"/>
    <w:rsid w:val="00830EE4"/>
    <w:rsid w:val="00831111"/>
    <w:rsid w:val="0083148C"/>
    <w:rsid w:val="00831B58"/>
    <w:rsid w:val="00831E7C"/>
    <w:rsid w:val="00831EB7"/>
    <w:rsid w:val="00832063"/>
    <w:rsid w:val="00832224"/>
    <w:rsid w:val="00832415"/>
    <w:rsid w:val="0083276A"/>
    <w:rsid w:val="00832C82"/>
    <w:rsid w:val="008338A0"/>
    <w:rsid w:val="00833CCC"/>
    <w:rsid w:val="00834119"/>
    <w:rsid w:val="008342FA"/>
    <w:rsid w:val="0083498F"/>
    <w:rsid w:val="008349A2"/>
    <w:rsid w:val="00835910"/>
    <w:rsid w:val="008361BB"/>
    <w:rsid w:val="0083630F"/>
    <w:rsid w:val="0083664F"/>
    <w:rsid w:val="008369C1"/>
    <w:rsid w:val="00837647"/>
    <w:rsid w:val="008376A1"/>
    <w:rsid w:val="00837A3C"/>
    <w:rsid w:val="00837B9D"/>
    <w:rsid w:val="00837BFB"/>
    <w:rsid w:val="00840676"/>
    <w:rsid w:val="00840DE7"/>
    <w:rsid w:val="008410EA"/>
    <w:rsid w:val="00841569"/>
    <w:rsid w:val="00841655"/>
    <w:rsid w:val="008417D3"/>
    <w:rsid w:val="008418AA"/>
    <w:rsid w:val="0084237F"/>
    <w:rsid w:val="008426CD"/>
    <w:rsid w:val="008428D3"/>
    <w:rsid w:val="00842E8F"/>
    <w:rsid w:val="00842EAC"/>
    <w:rsid w:val="00843002"/>
    <w:rsid w:val="008431CE"/>
    <w:rsid w:val="0084346A"/>
    <w:rsid w:val="00843545"/>
    <w:rsid w:val="00844513"/>
    <w:rsid w:val="0084452D"/>
    <w:rsid w:val="00844A64"/>
    <w:rsid w:val="00844C1B"/>
    <w:rsid w:val="00844EB0"/>
    <w:rsid w:val="00845113"/>
    <w:rsid w:val="00845968"/>
    <w:rsid w:val="008462DA"/>
    <w:rsid w:val="008466A4"/>
    <w:rsid w:val="00850A4F"/>
    <w:rsid w:val="00850CB2"/>
    <w:rsid w:val="0085145B"/>
    <w:rsid w:val="008516A5"/>
    <w:rsid w:val="00851733"/>
    <w:rsid w:val="00851777"/>
    <w:rsid w:val="00852120"/>
    <w:rsid w:val="008524C6"/>
    <w:rsid w:val="00852655"/>
    <w:rsid w:val="0085305C"/>
    <w:rsid w:val="00853516"/>
    <w:rsid w:val="008545EB"/>
    <w:rsid w:val="00854758"/>
    <w:rsid w:val="00854EBA"/>
    <w:rsid w:val="00855634"/>
    <w:rsid w:val="00855750"/>
    <w:rsid w:val="00855C87"/>
    <w:rsid w:val="00855D0A"/>
    <w:rsid w:val="0085622E"/>
    <w:rsid w:val="0085629F"/>
    <w:rsid w:val="00856418"/>
    <w:rsid w:val="008566E0"/>
    <w:rsid w:val="0085698E"/>
    <w:rsid w:val="00856D3B"/>
    <w:rsid w:val="00857250"/>
    <w:rsid w:val="0085729C"/>
    <w:rsid w:val="00857344"/>
    <w:rsid w:val="00857443"/>
    <w:rsid w:val="008574A8"/>
    <w:rsid w:val="00857710"/>
    <w:rsid w:val="00857986"/>
    <w:rsid w:val="00857A7E"/>
    <w:rsid w:val="00857C29"/>
    <w:rsid w:val="00860E96"/>
    <w:rsid w:val="008611EC"/>
    <w:rsid w:val="00861947"/>
    <w:rsid w:val="00861A2C"/>
    <w:rsid w:val="00861BED"/>
    <w:rsid w:val="00861C71"/>
    <w:rsid w:val="00862254"/>
    <w:rsid w:val="00862A2C"/>
    <w:rsid w:val="00862CB9"/>
    <w:rsid w:val="00862E01"/>
    <w:rsid w:val="00862E4B"/>
    <w:rsid w:val="008636B6"/>
    <w:rsid w:val="0086385C"/>
    <w:rsid w:val="00863A01"/>
    <w:rsid w:val="00864F9A"/>
    <w:rsid w:val="008657A7"/>
    <w:rsid w:val="008661A5"/>
    <w:rsid w:val="008661B5"/>
    <w:rsid w:val="008663FF"/>
    <w:rsid w:val="0086668E"/>
    <w:rsid w:val="00866AFF"/>
    <w:rsid w:val="00866C63"/>
    <w:rsid w:val="00867118"/>
    <w:rsid w:val="0086776F"/>
    <w:rsid w:val="00867A37"/>
    <w:rsid w:val="00867B9F"/>
    <w:rsid w:val="008701D4"/>
    <w:rsid w:val="00870227"/>
    <w:rsid w:val="00871208"/>
    <w:rsid w:val="00871324"/>
    <w:rsid w:val="0087191E"/>
    <w:rsid w:val="00872109"/>
    <w:rsid w:val="0087269F"/>
    <w:rsid w:val="00872B89"/>
    <w:rsid w:val="00872BE1"/>
    <w:rsid w:val="008731EB"/>
    <w:rsid w:val="00873284"/>
    <w:rsid w:val="00873434"/>
    <w:rsid w:val="00873B52"/>
    <w:rsid w:val="00873D5B"/>
    <w:rsid w:val="00874411"/>
    <w:rsid w:val="008746F2"/>
    <w:rsid w:val="00874FBB"/>
    <w:rsid w:val="0087553F"/>
    <w:rsid w:val="00875560"/>
    <w:rsid w:val="00876726"/>
    <w:rsid w:val="00876C1F"/>
    <w:rsid w:val="00876C79"/>
    <w:rsid w:val="00877B52"/>
    <w:rsid w:val="008808BA"/>
    <w:rsid w:val="00880D0D"/>
    <w:rsid w:val="0088115C"/>
    <w:rsid w:val="00881613"/>
    <w:rsid w:val="00881870"/>
    <w:rsid w:val="008822CB"/>
    <w:rsid w:val="00882780"/>
    <w:rsid w:val="00882D04"/>
    <w:rsid w:val="00883137"/>
    <w:rsid w:val="008832B2"/>
    <w:rsid w:val="0088330D"/>
    <w:rsid w:val="00883362"/>
    <w:rsid w:val="0088399E"/>
    <w:rsid w:val="00884956"/>
    <w:rsid w:val="00885039"/>
    <w:rsid w:val="00885526"/>
    <w:rsid w:val="00885DAB"/>
    <w:rsid w:val="00886279"/>
    <w:rsid w:val="00886508"/>
    <w:rsid w:val="00886565"/>
    <w:rsid w:val="00887CA4"/>
    <w:rsid w:val="00887D05"/>
    <w:rsid w:val="00890B03"/>
    <w:rsid w:val="008912BE"/>
    <w:rsid w:val="008917B9"/>
    <w:rsid w:val="00891949"/>
    <w:rsid w:val="00892237"/>
    <w:rsid w:val="008927D9"/>
    <w:rsid w:val="00892D1B"/>
    <w:rsid w:val="00892E16"/>
    <w:rsid w:val="00892F2F"/>
    <w:rsid w:val="00893784"/>
    <w:rsid w:val="008938C1"/>
    <w:rsid w:val="0089390F"/>
    <w:rsid w:val="0089423C"/>
    <w:rsid w:val="008944D1"/>
    <w:rsid w:val="008949C1"/>
    <w:rsid w:val="00895BF7"/>
    <w:rsid w:val="0089783A"/>
    <w:rsid w:val="0089792F"/>
    <w:rsid w:val="008A03F5"/>
    <w:rsid w:val="008A0DD8"/>
    <w:rsid w:val="008A1266"/>
    <w:rsid w:val="008A3C5D"/>
    <w:rsid w:val="008A416D"/>
    <w:rsid w:val="008A4C42"/>
    <w:rsid w:val="008A4C76"/>
    <w:rsid w:val="008A4D34"/>
    <w:rsid w:val="008A52EE"/>
    <w:rsid w:val="008A53F0"/>
    <w:rsid w:val="008A588F"/>
    <w:rsid w:val="008A5942"/>
    <w:rsid w:val="008A5ED8"/>
    <w:rsid w:val="008A6586"/>
    <w:rsid w:val="008A6B38"/>
    <w:rsid w:val="008A7341"/>
    <w:rsid w:val="008B00F2"/>
    <w:rsid w:val="008B0873"/>
    <w:rsid w:val="008B13CD"/>
    <w:rsid w:val="008B17C6"/>
    <w:rsid w:val="008B19D1"/>
    <w:rsid w:val="008B1DEB"/>
    <w:rsid w:val="008B1E15"/>
    <w:rsid w:val="008B2BF0"/>
    <w:rsid w:val="008B3182"/>
    <w:rsid w:val="008B323F"/>
    <w:rsid w:val="008B3460"/>
    <w:rsid w:val="008B3A8D"/>
    <w:rsid w:val="008B409F"/>
    <w:rsid w:val="008B4408"/>
    <w:rsid w:val="008B46B8"/>
    <w:rsid w:val="008B475A"/>
    <w:rsid w:val="008B4B6E"/>
    <w:rsid w:val="008B4B84"/>
    <w:rsid w:val="008B4F11"/>
    <w:rsid w:val="008B4F65"/>
    <w:rsid w:val="008B54F3"/>
    <w:rsid w:val="008B5803"/>
    <w:rsid w:val="008B6080"/>
    <w:rsid w:val="008B614A"/>
    <w:rsid w:val="008B66F4"/>
    <w:rsid w:val="008B6F79"/>
    <w:rsid w:val="008B731B"/>
    <w:rsid w:val="008C092F"/>
    <w:rsid w:val="008C0DBA"/>
    <w:rsid w:val="008C1289"/>
    <w:rsid w:val="008C17A9"/>
    <w:rsid w:val="008C1AD5"/>
    <w:rsid w:val="008C1C03"/>
    <w:rsid w:val="008C1D48"/>
    <w:rsid w:val="008C28B8"/>
    <w:rsid w:val="008C2DE1"/>
    <w:rsid w:val="008C33A8"/>
    <w:rsid w:val="008C3778"/>
    <w:rsid w:val="008C416C"/>
    <w:rsid w:val="008C4EE8"/>
    <w:rsid w:val="008C5341"/>
    <w:rsid w:val="008C577D"/>
    <w:rsid w:val="008C5829"/>
    <w:rsid w:val="008C5D6B"/>
    <w:rsid w:val="008C5D76"/>
    <w:rsid w:val="008C600F"/>
    <w:rsid w:val="008C636C"/>
    <w:rsid w:val="008C6562"/>
    <w:rsid w:val="008C67EA"/>
    <w:rsid w:val="008C6905"/>
    <w:rsid w:val="008C6A3E"/>
    <w:rsid w:val="008C6E59"/>
    <w:rsid w:val="008C6E8A"/>
    <w:rsid w:val="008C7032"/>
    <w:rsid w:val="008C765B"/>
    <w:rsid w:val="008C765C"/>
    <w:rsid w:val="008C7A4F"/>
    <w:rsid w:val="008C7C48"/>
    <w:rsid w:val="008C7F35"/>
    <w:rsid w:val="008D00CD"/>
    <w:rsid w:val="008D16D7"/>
    <w:rsid w:val="008D179A"/>
    <w:rsid w:val="008D1A16"/>
    <w:rsid w:val="008D1E3B"/>
    <w:rsid w:val="008D2274"/>
    <w:rsid w:val="008D2CF0"/>
    <w:rsid w:val="008D427B"/>
    <w:rsid w:val="008D43E0"/>
    <w:rsid w:val="008D4EC1"/>
    <w:rsid w:val="008D4EFD"/>
    <w:rsid w:val="008D5250"/>
    <w:rsid w:val="008D52BC"/>
    <w:rsid w:val="008D582E"/>
    <w:rsid w:val="008D5C93"/>
    <w:rsid w:val="008D5D03"/>
    <w:rsid w:val="008D653E"/>
    <w:rsid w:val="008D690D"/>
    <w:rsid w:val="008D6CB8"/>
    <w:rsid w:val="008D7673"/>
    <w:rsid w:val="008D7944"/>
    <w:rsid w:val="008E0026"/>
    <w:rsid w:val="008E02A4"/>
    <w:rsid w:val="008E1256"/>
    <w:rsid w:val="008E12F3"/>
    <w:rsid w:val="008E13FA"/>
    <w:rsid w:val="008E1DF1"/>
    <w:rsid w:val="008E24CD"/>
    <w:rsid w:val="008E29CC"/>
    <w:rsid w:val="008E2C35"/>
    <w:rsid w:val="008E3430"/>
    <w:rsid w:val="008E36F2"/>
    <w:rsid w:val="008E3F9C"/>
    <w:rsid w:val="008E4260"/>
    <w:rsid w:val="008E47D3"/>
    <w:rsid w:val="008E4860"/>
    <w:rsid w:val="008E48DF"/>
    <w:rsid w:val="008E58ED"/>
    <w:rsid w:val="008E6887"/>
    <w:rsid w:val="008E6CD0"/>
    <w:rsid w:val="008E6D6B"/>
    <w:rsid w:val="008E75BE"/>
    <w:rsid w:val="008E7768"/>
    <w:rsid w:val="008E7937"/>
    <w:rsid w:val="008E7FC0"/>
    <w:rsid w:val="008F09A5"/>
    <w:rsid w:val="008F09C6"/>
    <w:rsid w:val="008F1289"/>
    <w:rsid w:val="008F1BFF"/>
    <w:rsid w:val="008F1E3B"/>
    <w:rsid w:val="008F1F79"/>
    <w:rsid w:val="008F1F92"/>
    <w:rsid w:val="008F338C"/>
    <w:rsid w:val="008F3417"/>
    <w:rsid w:val="008F39D1"/>
    <w:rsid w:val="008F3A18"/>
    <w:rsid w:val="008F3A2C"/>
    <w:rsid w:val="008F3F05"/>
    <w:rsid w:val="008F4181"/>
    <w:rsid w:val="008F41A7"/>
    <w:rsid w:val="008F5565"/>
    <w:rsid w:val="008F5570"/>
    <w:rsid w:val="008F5D7E"/>
    <w:rsid w:val="008F60CF"/>
    <w:rsid w:val="008F623D"/>
    <w:rsid w:val="008F6B67"/>
    <w:rsid w:val="008F7073"/>
    <w:rsid w:val="008F70EC"/>
    <w:rsid w:val="008F7819"/>
    <w:rsid w:val="00900167"/>
    <w:rsid w:val="009002BB"/>
    <w:rsid w:val="0090118F"/>
    <w:rsid w:val="00901B29"/>
    <w:rsid w:val="00901D68"/>
    <w:rsid w:val="00901EA2"/>
    <w:rsid w:val="00902342"/>
    <w:rsid w:val="00902349"/>
    <w:rsid w:val="00902F30"/>
    <w:rsid w:val="009032FE"/>
    <w:rsid w:val="00903499"/>
    <w:rsid w:val="009038DE"/>
    <w:rsid w:val="00903A17"/>
    <w:rsid w:val="00903C38"/>
    <w:rsid w:val="00903C3A"/>
    <w:rsid w:val="00905BE7"/>
    <w:rsid w:val="00905EF6"/>
    <w:rsid w:val="0090628B"/>
    <w:rsid w:val="00906F91"/>
    <w:rsid w:val="009070E6"/>
    <w:rsid w:val="009072A0"/>
    <w:rsid w:val="009073E0"/>
    <w:rsid w:val="0091095F"/>
    <w:rsid w:val="00911CE1"/>
    <w:rsid w:val="0091202D"/>
    <w:rsid w:val="00912F9A"/>
    <w:rsid w:val="00913D0E"/>
    <w:rsid w:val="00914C95"/>
    <w:rsid w:val="00914EED"/>
    <w:rsid w:val="0091513A"/>
    <w:rsid w:val="00915B12"/>
    <w:rsid w:val="00916707"/>
    <w:rsid w:val="00916761"/>
    <w:rsid w:val="009167BC"/>
    <w:rsid w:val="0091694B"/>
    <w:rsid w:val="00917F7F"/>
    <w:rsid w:val="0092060F"/>
    <w:rsid w:val="009207EA"/>
    <w:rsid w:val="0092084B"/>
    <w:rsid w:val="00920BD6"/>
    <w:rsid w:val="00920FCE"/>
    <w:rsid w:val="00921A20"/>
    <w:rsid w:val="00922971"/>
    <w:rsid w:val="00922AFE"/>
    <w:rsid w:val="0092460C"/>
    <w:rsid w:val="00924F23"/>
    <w:rsid w:val="0092530F"/>
    <w:rsid w:val="00925481"/>
    <w:rsid w:val="00925C37"/>
    <w:rsid w:val="00926350"/>
    <w:rsid w:val="00926849"/>
    <w:rsid w:val="0092684A"/>
    <w:rsid w:val="00926A2E"/>
    <w:rsid w:val="00926AA2"/>
    <w:rsid w:val="009278A6"/>
    <w:rsid w:val="00927D78"/>
    <w:rsid w:val="00931A72"/>
    <w:rsid w:val="0093256A"/>
    <w:rsid w:val="00932A09"/>
    <w:rsid w:val="00932F37"/>
    <w:rsid w:val="00933384"/>
    <w:rsid w:val="00933789"/>
    <w:rsid w:val="00933D10"/>
    <w:rsid w:val="009340EC"/>
    <w:rsid w:val="0093427F"/>
    <w:rsid w:val="0093496B"/>
    <w:rsid w:val="0093510C"/>
    <w:rsid w:val="00935185"/>
    <w:rsid w:val="00935EC0"/>
    <w:rsid w:val="0093689C"/>
    <w:rsid w:val="00936EF4"/>
    <w:rsid w:val="00937D08"/>
    <w:rsid w:val="009402D5"/>
    <w:rsid w:val="00940B01"/>
    <w:rsid w:val="00941B21"/>
    <w:rsid w:val="00941DA4"/>
    <w:rsid w:val="00941EB4"/>
    <w:rsid w:val="009421CF"/>
    <w:rsid w:val="00942841"/>
    <w:rsid w:val="00942A83"/>
    <w:rsid w:val="00942FAB"/>
    <w:rsid w:val="00943010"/>
    <w:rsid w:val="009435BC"/>
    <w:rsid w:val="0094369B"/>
    <w:rsid w:val="00943902"/>
    <w:rsid w:val="009439B1"/>
    <w:rsid w:val="00943A4D"/>
    <w:rsid w:val="00943EBC"/>
    <w:rsid w:val="009447F9"/>
    <w:rsid w:val="00944997"/>
    <w:rsid w:val="00944CD3"/>
    <w:rsid w:val="00945487"/>
    <w:rsid w:val="009458C4"/>
    <w:rsid w:val="00945D29"/>
    <w:rsid w:val="009469C0"/>
    <w:rsid w:val="0094706C"/>
    <w:rsid w:val="00947560"/>
    <w:rsid w:val="009479CA"/>
    <w:rsid w:val="00947C93"/>
    <w:rsid w:val="00947D95"/>
    <w:rsid w:val="00950807"/>
    <w:rsid w:val="00950AAB"/>
    <w:rsid w:val="00950D7E"/>
    <w:rsid w:val="009510D1"/>
    <w:rsid w:val="009511C4"/>
    <w:rsid w:val="0095173C"/>
    <w:rsid w:val="0095194C"/>
    <w:rsid w:val="00951D96"/>
    <w:rsid w:val="00951FA7"/>
    <w:rsid w:val="0095263D"/>
    <w:rsid w:val="00953638"/>
    <w:rsid w:val="009541E6"/>
    <w:rsid w:val="00954CF0"/>
    <w:rsid w:val="00954ED1"/>
    <w:rsid w:val="0095552B"/>
    <w:rsid w:val="00955539"/>
    <w:rsid w:val="00955744"/>
    <w:rsid w:val="009557CD"/>
    <w:rsid w:val="00955BA7"/>
    <w:rsid w:val="009563E2"/>
    <w:rsid w:val="0095673D"/>
    <w:rsid w:val="009567EC"/>
    <w:rsid w:val="00956E5C"/>
    <w:rsid w:val="00957328"/>
    <w:rsid w:val="009574DD"/>
    <w:rsid w:val="00957C4B"/>
    <w:rsid w:val="00960E0B"/>
    <w:rsid w:val="009617FB"/>
    <w:rsid w:val="00961D3B"/>
    <w:rsid w:val="009629D0"/>
    <w:rsid w:val="009629FA"/>
    <w:rsid w:val="00962C21"/>
    <w:rsid w:val="00963AFA"/>
    <w:rsid w:val="00963E3E"/>
    <w:rsid w:val="00963ED8"/>
    <w:rsid w:val="00963F57"/>
    <w:rsid w:val="00963F79"/>
    <w:rsid w:val="00964B19"/>
    <w:rsid w:val="00964CD1"/>
    <w:rsid w:val="00965422"/>
    <w:rsid w:val="00965611"/>
    <w:rsid w:val="00965AC0"/>
    <w:rsid w:val="0096642B"/>
    <w:rsid w:val="009667C4"/>
    <w:rsid w:val="00966C08"/>
    <w:rsid w:val="00967585"/>
    <w:rsid w:val="00967D01"/>
    <w:rsid w:val="00967ED4"/>
    <w:rsid w:val="0097022C"/>
    <w:rsid w:val="0097028A"/>
    <w:rsid w:val="00970AD8"/>
    <w:rsid w:val="00970FB4"/>
    <w:rsid w:val="00971278"/>
    <w:rsid w:val="009714E6"/>
    <w:rsid w:val="00971550"/>
    <w:rsid w:val="009718AC"/>
    <w:rsid w:val="009718F4"/>
    <w:rsid w:val="009718F5"/>
    <w:rsid w:val="009718FE"/>
    <w:rsid w:val="009722A5"/>
    <w:rsid w:val="0097355F"/>
    <w:rsid w:val="00973B26"/>
    <w:rsid w:val="00975532"/>
    <w:rsid w:val="00975ACB"/>
    <w:rsid w:val="00975BB6"/>
    <w:rsid w:val="00976D5B"/>
    <w:rsid w:val="0097725B"/>
    <w:rsid w:val="009772EA"/>
    <w:rsid w:val="0097776E"/>
    <w:rsid w:val="00980B9C"/>
    <w:rsid w:val="0098138B"/>
    <w:rsid w:val="00981431"/>
    <w:rsid w:val="0098153D"/>
    <w:rsid w:val="00981554"/>
    <w:rsid w:val="00981592"/>
    <w:rsid w:val="00982556"/>
    <w:rsid w:val="00982A1F"/>
    <w:rsid w:val="00983257"/>
    <w:rsid w:val="009836D4"/>
    <w:rsid w:val="0098481B"/>
    <w:rsid w:val="00985229"/>
    <w:rsid w:val="00985239"/>
    <w:rsid w:val="009856D7"/>
    <w:rsid w:val="0098578B"/>
    <w:rsid w:val="00985D4B"/>
    <w:rsid w:val="0098714D"/>
    <w:rsid w:val="0098759F"/>
    <w:rsid w:val="009875B7"/>
    <w:rsid w:val="0098785E"/>
    <w:rsid w:val="00987928"/>
    <w:rsid w:val="00987AE9"/>
    <w:rsid w:val="0099001E"/>
    <w:rsid w:val="00990498"/>
    <w:rsid w:val="0099049A"/>
    <w:rsid w:val="00990950"/>
    <w:rsid w:val="009909AD"/>
    <w:rsid w:val="009909C8"/>
    <w:rsid w:val="009915D9"/>
    <w:rsid w:val="009919F4"/>
    <w:rsid w:val="00991A7D"/>
    <w:rsid w:val="00991ECE"/>
    <w:rsid w:val="00992700"/>
    <w:rsid w:val="009928DA"/>
    <w:rsid w:val="00992947"/>
    <w:rsid w:val="00992B0E"/>
    <w:rsid w:val="00992CE9"/>
    <w:rsid w:val="009930EA"/>
    <w:rsid w:val="00993253"/>
    <w:rsid w:val="0099361B"/>
    <w:rsid w:val="00993640"/>
    <w:rsid w:val="00994576"/>
    <w:rsid w:val="009946DF"/>
    <w:rsid w:val="00994D36"/>
    <w:rsid w:val="00997285"/>
    <w:rsid w:val="009973CE"/>
    <w:rsid w:val="009976A7"/>
    <w:rsid w:val="00997B15"/>
    <w:rsid w:val="00997B76"/>
    <w:rsid w:val="00997C18"/>
    <w:rsid w:val="00997DD0"/>
    <w:rsid w:val="009A109A"/>
    <w:rsid w:val="009A2966"/>
    <w:rsid w:val="009A298D"/>
    <w:rsid w:val="009A33B0"/>
    <w:rsid w:val="009A392D"/>
    <w:rsid w:val="009A4461"/>
    <w:rsid w:val="009A4AF1"/>
    <w:rsid w:val="009A4D00"/>
    <w:rsid w:val="009A4D68"/>
    <w:rsid w:val="009A5317"/>
    <w:rsid w:val="009A5B74"/>
    <w:rsid w:val="009A5DA5"/>
    <w:rsid w:val="009A6077"/>
    <w:rsid w:val="009A61E4"/>
    <w:rsid w:val="009A64B6"/>
    <w:rsid w:val="009A6FAF"/>
    <w:rsid w:val="009A7132"/>
    <w:rsid w:val="009A7C46"/>
    <w:rsid w:val="009B002C"/>
    <w:rsid w:val="009B0909"/>
    <w:rsid w:val="009B1647"/>
    <w:rsid w:val="009B19EE"/>
    <w:rsid w:val="009B2D00"/>
    <w:rsid w:val="009B3620"/>
    <w:rsid w:val="009B42F3"/>
    <w:rsid w:val="009B66D1"/>
    <w:rsid w:val="009B6B99"/>
    <w:rsid w:val="009B6D8C"/>
    <w:rsid w:val="009B6FD4"/>
    <w:rsid w:val="009B7125"/>
    <w:rsid w:val="009B7248"/>
    <w:rsid w:val="009B7496"/>
    <w:rsid w:val="009B7A93"/>
    <w:rsid w:val="009C01C4"/>
    <w:rsid w:val="009C03CA"/>
    <w:rsid w:val="009C0B4B"/>
    <w:rsid w:val="009C0C6E"/>
    <w:rsid w:val="009C10BF"/>
    <w:rsid w:val="009C1328"/>
    <w:rsid w:val="009C1A08"/>
    <w:rsid w:val="009C28D8"/>
    <w:rsid w:val="009C29D8"/>
    <w:rsid w:val="009C37C4"/>
    <w:rsid w:val="009C3846"/>
    <w:rsid w:val="009C3906"/>
    <w:rsid w:val="009C3DD1"/>
    <w:rsid w:val="009C436B"/>
    <w:rsid w:val="009C486E"/>
    <w:rsid w:val="009C4979"/>
    <w:rsid w:val="009C5009"/>
    <w:rsid w:val="009C5771"/>
    <w:rsid w:val="009C57AF"/>
    <w:rsid w:val="009C57D7"/>
    <w:rsid w:val="009C5990"/>
    <w:rsid w:val="009C62DA"/>
    <w:rsid w:val="009C698F"/>
    <w:rsid w:val="009D034B"/>
    <w:rsid w:val="009D0531"/>
    <w:rsid w:val="009D0C99"/>
    <w:rsid w:val="009D1FE4"/>
    <w:rsid w:val="009D2CDF"/>
    <w:rsid w:val="009D381F"/>
    <w:rsid w:val="009D4482"/>
    <w:rsid w:val="009D471D"/>
    <w:rsid w:val="009D4E7A"/>
    <w:rsid w:val="009D50A8"/>
    <w:rsid w:val="009D50E5"/>
    <w:rsid w:val="009D526F"/>
    <w:rsid w:val="009D5720"/>
    <w:rsid w:val="009D59EE"/>
    <w:rsid w:val="009D647C"/>
    <w:rsid w:val="009D6584"/>
    <w:rsid w:val="009D66CC"/>
    <w:rsid w:val="009D6AA7"/>
    <w:rsid w:val="009D6CFA"/>
    <w:rsid w:val="009D748A"/>
    <w:rsid w:val="009D7727"/>
    <w:rsid w:val="009D7CEE"/>
    <w:rsid w:val="009E119A"/>
    <w:rsid w:val="009E127E"/>
    <w:rsid w:val="009E1918"/>
    <w:rsid w:val="009E193C"/>
    <w:rsid w:val="009E1B3B"/>
    <w:rsid w:val="009E22D5"/>
    <w:rsid w:val="009E230B"/>
    <w:rsid w:val="009E29F8"/>
    <w:rsid w:val="009E2B8E"/>
    <w:rsid w:val="009E2FE5"/>
    <w:rsid w:val="009E4864"/>
    <w:rsid w:val="009E49D4"/>
    <w:rsid w:val="009E4E9E"/>
    <w:rsid w:val="009E500D"/>
    <w:rsid w:val="009E5166"/>
    <w:rsid w:val="009E52FE"/>
    <w:rsid w:val="009E5D06"/>
    <w:rsid w:val="009E697D"/>
    <w:rsid w:val="009E768A"/>
    <w:rsid w:val="009E775E"/>
    <w:rsid w:val="009E7861"/>
    <w:rsid w:val="009F04DE"/>
    <w:rsid w:val="009F097F"/>
    <w:rsid w:val="009F0A2D"/>
    <w:rsid w:val="009F0BCE"/>
    <w:rsid w:val="009F0EFF"/>
    <w:rsid w:val="009F1150"/>
    <w:rsid w:val="009F12F1"/>
    <w:rsid w:val="009F18CE"/>
    <w:rsid w:val="009F1D37"/>
    <w:rsid w:val="009F1DA2"/>
    <w:rsid w:val="009F264C"/>
    <w:rsid w:val="009F27CA"/>
    <w:rsid w:val="009F2944"/>
    <w:rsid w:val="009F2AE9"/>
    <w:rsid w:val="009F2EDD"/>
    <w:rsid w:val="009F3402"/>
    <w:rsid w:val="009F3C0B"/>
    <w:rsid w:val="009F418B"/>
    <w:rsid w:val="009F5112"/>
    <w:rsid w:val="009F61DA"/>
    <w:rsid w:val="009F62E4"/>
    <w:rsid w:val="009F708E"/>
    <w:rsid w:val="009F7689"/>
    <w:rsid w:val="009F7F98"/>
    <w:rsid w:val="00A000A0"/>
    <w:rsid w:val="00A014A5"/>
    <w:rsid w:val="00A01C5E"/>
    <w:rsid w:val="00A01D57"/>
    <w:rsid w:val="00A01F17"/>
    <w:rsid w:val="00A01FA9"/>
    <w:rsid w:val="00A027B5"/>
    <w:rsid w:val="00A027F9"/>
    <w:rsid w:val="00A02D4E"/>
    <w:rsid w:val="00A03556"/>
    <w:rsid w:val="00A04CBB"/>
    <w:rsid w:val="00A04FB8"/>
    <w:rsid w:val="00A054DE"/>
    <w:rsid w:val="00A05CDB"/>
    <w:rsid w:val="00A06196"/>
    <w:rsid w:val="00A0646E"/>
    <w:rsid w:val="00A06D9D"/>
    <w:rsid w:val="00A109F2"/>
    <w:rsid w:val="00A10BBF"/>
    <w:rsid w:val="00A121FD"/>
    <w:rsid w:val="00A12355"/>
    <w:rsid w:val="00A1326E"/>
    <w:rsid w:val="00A134E8"/>
    <w:rsid w:val="00A13513"/>
    <w:rsid w:val="00A146CA"/>
    <w:rsid w:val="00A161F5"/>
    <w:rsid w:val="00A168AC"/>
    <w:rsid w:val="00A16C6D"/>
    <w:rsid w:val="00A16CB5"/>
    <w:rsid w:val="00A17747"/>
    <w:rsid w:val="00A17DF9"/>
    <w:rsid w:val="00A20148"/>
    <w:rsid w:val="00A2047F"/>
    <w:rsid w:val="00A208CB"/>
    <w:rsid w:val="00A20A9E"/>
    <w:rsid w:val="00A20B80"/>
    <w:rsid w:val="00A213B5"/>
    <w:rsid w:val="00A21A45"/>
    <w:rsid w:val="00A21CA7"/>
    <w:rsid w:val="00A22A73"/>
    <w:rsid w:val="00A22B71"/>
    <w:rsid w:val="00A22F62"/>
    <w:rsid w:val="00A23109"/>
    <w:rsid w:val="00A23CAA"/>
    <w:rsid w:val="00A24369"/>
    <w:rsid w:val="00A244DE"/>
    <w:rsid w:val="00A2466A"/>
    <w:rsid w:val="00A2496B"/>
    <w:rsid w:val="00A25087"/>
    <w:rsid w:val="00A25232"/>
    <w:rsid w:val="00A255BF"/>
    <w:rsid w:val="00A25C5E"/>
    <w:rsid w:val="00A25D82"/>
    <w:rsid w:val="00A26A3D"/>
    <w:rsid w:val="00A271FA"/>
    <w:rsid w:val="00A274E9"/>
    <w:rsid w:val="00A27739"/>
    <w:rsid w:val="00A279D6"/>
    <w:rsid w:val="00A30FC0"/>
    <w:rsid w:val="00A31DAA"/>
    <w:rsid w:val="00A3232B"/>
    <w:rsid w:val="00A32780"/>
    <w:rsid w:val="00A331FC"/>
    <w:rsid w:val="00A3354F"/>
    <w:rsid w:val="00A338EA"/>
    <w:rsid w:val="00A33988"/>
    <w:rsid w:val="00A33CD1"/>
    <w:rsid w:val="00A341DA"/>
    <w:rsid w:val="00A34815"/>
    <w:rsid w:val="00A3484D"/>
    <w:rsid w:val="00A3506D"/>
    <w:rsid w:val="00A355A8"/>
    <w:rsid w:val="00A355F9"/>
    <w:rsid w:val="00A365DC"/>
    <w:rsid w:val="00A36829"/>
    <w:rsid w:val="00A36ABE"/>
    <w:rsid w:val="00A37A0B"/>
    <w:rsid w:val="00A40562"/>
    <w:rsid w:val="00A4061A"/>
    <w:rsid w:val="00A407BC"/>
    <w:rsid w:val="00A40945"/>
    <w:rsid w:val="00A40EB8"/>
    <w:rsid w:val="00A40FDE"/>
    <w:rsid w:val="00A416B6"/>
    <w:rsid w:val="00A41B03"/>
    <w:rsid w:val="00A42574"/>
    <w:rsid w:val="00A42712"/>
    <w:rsid w:val="00A4285E"/>
    <w:rsid w:val="00A42881"/>
    <w:rsid w:val="00A42E2F"/>
    <w:rsid w:val="00A42E83"/>
    <w:rsid w:val="00A43BB0"/>
    <w:rsid w:val="00A4423D"/>
    <w:rsid w:val="00A449C8"/>
    <w:rsid w:val="00A45301"/>
    <w:rsid w:val="00A45853"/>
    <w:rsid w:val="00A458D5"/>
    <w:rsid w:val="00A46F38"/>
    <w:rsid w:val="00A504CB"/>
    <w:rsid w:val="00A51106"/>
    <w:rsid w:val="00A52072"/>
    <w:rsid w:val="00A5222A"/>
    <w:rsid w:val="00A5238F"/>
    <w:rsid w:val="00A52EE0"/>
    <w:rsid w:val="00A53A25"/>
    <w:rsid w:val="00A54249"/>
    <w:rsid w:val="00A54B38"/>
    <w:rsid w:val="00A54CF6"/>
    <w:rsid w:val="00A54EF1"/>
    <w:rsid w:val="00A552F1"/>
    <w:rsid w:val="00A55325"/>
    <w:rsid w:val="00A5599A"/>
    <w:rsid w:val="00A55DC5"/>
    <w:rsid w:val="00A56910"/>
    <w:rsid w:val="00A5694E"/>
    <w:rsid w:val="00A56F71"/>
    <w:rsid w:val="00A57162"/>
    <w:rsid w:val="00A5721A"/>
    <w:rsid w:val="00A57DA1"/>
    <w:rsid w:val="00A57EC2"/>
    <w:rsid w:val="00A6038F"/>
    <w:rsid w:val="00A609FF"/>
    <w:rsid w:val="00A61332"/>
    <w:rsid w:val="00A61888"/>
    <w:rsid w:val="00A619FB"/>
    <w:rsid w:val="00A621DE"/>
    <w:rsid w:val="00A622A0"/>
    <w:rsid w:val="00A62BF2"/>
    <w:rsid w:val="00A63204"/>
    <w:rsid w:val="00A634CD"/>
    <w:rsid w:val="00A635D7"/>
    <w:rsid w:val="00A636A7"/>
    <w:rsid w:val="00A6440E"/>
    <w:rsid w:val="00A64BB4"/>
    <w:rsid w:val="00A64D4E"/>
    <w:rsid w:val="00A64DDA"/>
    <w:rsid w:val="00A653B6"/>
    <w:rsid w:val="00A6553F"/>
    <w:rsid w:val="00A65685"/>
    <w:rsid w:val="00A65779"/>
    <w:rsid w:val="00A657ED"/>
    <w:rsid w:val="00A65C17"/>
    <w:rsid w:val="00A65C63"/>
    <w:rsid w:val="00A6743C"/>
    <w:rsid w:val="00A7036C"/>
    <w:rsid w:val="00A70E8C"/>
    <w:rsid w:val="00A70FFB"/>
    <w:rsid w:val="00A72D28"/>
    <w:rsid w:val="00A74330"/>
    <w:rsid w:val="00A747F3"/>
    <w:rsid w:val="00A74C0B"/>
    <w:rsid w:val="00A74C1A"/>
    <w:rsid w:val="00A759E0"/>
    <w:rsid w:val="00A7605D"/>
    <w:rsid w:val="00A7610B"/>
    <w:rsid w:val="00A761CC"/>
    <w:rsid w:val="00A76459"/>
    <w:rsid w:val="00A765D1"/>
    <w:rsid w:val="00A768F8"/>
    <w:rsid w:val="00A76CB7"/>
    <w:rsid w:val="00A7718D"/>
    <w:rsid w:val="00A77D22"/>
    <w:rsid w:val="00A80015"/>
    <w:rsid w:val="00A81191"/>
    <w:rsid w:val="00A81358"/>
    <w:rsid w:val="00A818AB"/>
    <w:rsid w:val="00A81ADC"/>
    <w:rsid w:val="00A82347"/>
    <w:rsid w:val="00A82596"/>
    <w:rsid w:val="00A82DCB"/>
    <w:rsid w:val="00A8337F"/>
    <w:rsid w:val="00A833BC"/>
    <w:rsid w:val="00A834B0"/>
    <w:rsid w:val="00A83824"/>
    <w:rsid w:val="00A84539"/>
    <w:rsid w:val="00A84BC0"/>
    <w:rsid w:val="00A84CA2"/>
    <w:rsid w:val="00A84CE1"/>
    <w:rsid w:val="00A84E0D"/>
    <w:rsid w:val="00A85750"/>
    <w:rsid w:val="00A85BA8"/>
    <w:rsid w:val="00A869B1"/>
    <w:rsid w:val="00A86E24"/>
    <w:rsid w:val="00A8732A"/>
    <w:rsid w:val="00A878EA"/>
    <w:rsid w:val="00A87E6A"/>
    <w:rsid w:val="00A901ED"/>
    <w:rsid w:val="00A90212"/>
    <w:rsid w:val="00A90618"/>
    <w:rsid w:val="00A90CA4"/>
    <w:rsid w:val="00A90EAA"/>
    <w:rsid w:val="00A911AE"/>
    <w:rsid w:val="00A913CC"/>
    <w:rsid w:val="00A91BC5"/>
    <w:rsid w:val="00A91F2E"/>
    <w:rsid w:val="00A92C13"/>
    <w:rsid w:val="00A9343E"/>
    <w:rsid w:val="00A93CC7"/>
    <w:rsid w:val="00A94245"/>
    <w:rsid w:val="00A94508"/>
    <w:rsid w:val="00A94A47"/>
    <w:rsid w:val="00A94B10"/>
    <w:rsid w:val="00A94C2B"/>
    <w:rsid w:val="00A951D9"/>
    <w:rsid w:val="00A9521E"/>
    <w:rsid w:val="00A95256"/>
    <w:rsid w:val="00A9547C"/>
    <w:rsid w:val="00A957F1"/>
    <w:rsid w:val="00A95831"/>
    <w:rsid w:val="00A958D4"/>
    <w:rsid w:val="00A95AEE"/>
    <w:rsid w:val="00A95CDC"/>
    <w:rsid w:val="00A960A8"/>
    <w:rsid w:val="00A96256"/>
    <w:rsid w:val="00A97410"/>
    <w:rsid w:val="00A975E8"/>
    <w:rsid w:val="00A976A6"/>
    <w:rsid w:val="00A9778D"/>
    <w:rsid w:val="00A97953"/>
    <w:rsid w:val="00A97A69"/>
    <w:rsid w:val="00A97B88"/>
    <w:rsid w:val="00AA0509"/>
    <w:rsid w:val="00AA1371"/>
    <w:rsid w:val="00AA1560"/>
    <w:rsid w:val="00AA1671"/>
    <w:rsid w:val="00AA1F5A"/>
    <w:rsid w:val="00AA26CB"/>
    <w:rsid w:val="00AA2A28"/>
    <w:rsid w:val="00AA2E77"/>
    <w:rsid w:val="00AA36CE"/>
    <w:rsid w:val="00AA4067"/>
    <w:rsid w:val="00AA4120"/>
    <w:rsid w:val="00AA4506"/>
    <w:rsid w:val="00AA46A3"/>
    <w:rsid w:val="00AA49A2"/>
    <w:rsid w:val="00AA50EC"/>
    <w:rsid w:val="00AA5268"/>
    <w:rsid w:val="00AA58C9"/>
    <w:rsid w:val="00AA767C"/>
    <w:rsid w:val="00AA769B"/>
    <w:rsid w:val="00AA779A"/>
    <w:rsid w:val="00AA7D7F"/>
    <w:rsid w:val="00AA7EDD"/>
    <w:rsid w:val="00AB0195"/>
    <w:rsid w:val="00AB0B23"/>
    <w:rsid w:val="00AB13D7"/>
    <w:rsid w:val="00AB13EC"/>
    <w:rsid w:val="00AB149A"/>
    <w:rsid w:val="00AB1597"/>
    <w:rsid w:val="00AB20C3"/>
    <w:rsid w:val="00AB2548"/>
    <w:rsid w:val="00AB2774"/>
    <w:rsid w:val="00AB3428"/>
    <w:rsid w:val="00AB4678"/>
    <w:rsid w:val="00AB4703"/>
    <w:rsid w:val="00AB4C51"/>
    <w:rsid w:val="00AB5003"/>
    <w:rsid w:val="00AB5043"/>
    <w:rsid w:val="00AB59A3"/>
    <w:rsid w:val="00AB5C2F"/>
    <w:rsid w:val="00AB5DCE"/>
    <w:rsid w:val="00AB680F"/>
    <w:rsid w:val="00AB6D36"/>
    <w:rsid w:val="00AB71CF"/>
    <w:rsid w:val="00AB7B8A"/>
    <w:rsid w:val="00AB7C9C"/>
    <w:rsid w:val="00AC057C"/>
    <w:rsid w:val="00AC12D9"/>
    <w:rsid w:val="00AC1401"/>
    <w:rsid w:val="00AC1485"/>
    <w:rsid w:val="00AC1BE3"/>
    <w:rsid w:val="00AC2467"/>
    <w:rsid w:val="00AC2941"/>
    <w:rsid w:val="00AC2FA9"/>
    <w:rsid w:val="00AC302F"/>
    <w:rsid w:val="00AC34B4"/>
    <w:rsid w:val="00AC38B5"/>
    <w:rsid w:val="00AC398A"/>
    <w:rsid w:val="00AC3D08"/>
    <w:rsid w:val="00AC53D6"/>
    <w:rsid w:val="00AC5A89"/>
    <w:rsid w:val="00AC63BD"/>
    <w:rsid w:val="00AC6657"/>
    <w:rsid w:val="00AC6915"/>
    <w:rsid w:val="00AC695A"/>
    <w:rsid w:val="00AC775F"/>
    <w:rsid w:val="00AD0DB5"/>
    <w:rsid w:val="00AD1062"/>
    <w:rsid w:val="00AD1E77"/>
    <w:rsid w:val="00AD2581"/>
    <w:rsid w:val="00AD260A"/>
    <w:rsid w:val="00AD2C95"/>
    <w:rsid w:val="00AD31A0"/>
    <w:rsid w:val="00AD3451"/>
    <w:rsid w:val="00AD34AB"/>
    <w:rsid w:val="00AD382A"/>
    <w:rsid w:val="00AD38A3"/>
    <w:rsid w:val="00AD4318"/>
    <w:rsid w:val="00AD43DC"/>
    <w:rsid w:val="00AD457B"/>
    <w:rsid w:val="00AD48C9"/>
    <w:rsid w:val="00AD53DB"/>
    <w:rsid w:val="00AD5419"/>
    <w:rsid w:val="00AD5592"/>
    <w:rsid w:val="00AD55BF"/>
    <w:rsid w:val="00AD5D36"/>
    <w:rsid w:val="00AD5E1D"/>
    <w:rsid w:val="00AD61A2"/>
    <w:rsid w:val="00AD61A6"/>
    <w:rsid w:val="00AD6C47"/>
    <w:rsid w:val="00AD6F5D"/>
    <w:rsid w:val="00AD7376"/>
    <w:rsid w:val="00AE00D0"/>
    <w:rsid w:val="00AE0958"/>
    <w:rsid w:val="00AE0A30"/>
    <w:rsid w:val="00AE0C4B"/>
    <w:rsid w:val="00AE1968"/>
    <w:rsid w:val="00AE1BD6"/>
    <w:rsid w:val="00AE2776"/>
    <w:rsid w:val="00AE2BC6"/>
    <w:rsid w:val="00AE2E8C"/>
    <w:rsid w:val="00AE2E9B"/>
    <w:rsid w:val="00AE33EB"/>
    <w:rsid w:val="00AE3B3F"/>
    <w:rsid w:val="00AE3C8D"/>
    <w:rsid w:val="00AE40D7"/>
    <w:rsid w:val="00AE42DD"/>
    <w:rsid w:val="00AE444C"/>
    <w:rsid w:val="00AE4474"/>
    <w:rsid w:val="00AE44E1"/>
    <w:rsid w:val="00AE4878"/>
    <w:rsid w:val="00AE48A9"/>
    <w:rsid w:val="00AE518A"/>
    <w:rsid w:val="00AE51E5"/>
    <w:rsid w:val="00AE58E2"/>
    <w:rsid w:val="00AE5D6F"/>
    <w:rsid w:val="00AE5E27"/>
    <w:rsid w:val="00AE5F62"/>
    <w:rsid w:val="00AE6318"/>
    <w:rsid w:val="00AE6951"/>
    <w:rsid w:val="00AE7508"/>
    <w:rsid w:val="00AE78D7"/>
    <w:rsid w:val="00AE7BB6"/>
    <w:rsid w:val="00AE7F15"/>
    <w:rsid w:val="00AF1734"/>
    <w:rsid w:val="00AF227E"/>
    <w:rsid w:val="00AF2645"/>
    <w:rsid w:val="00AF2A02"/>
    <w:rsid w:val="00AF46F8"/>
    <w:rsid w:val="00AF53B2"/>
    <w:rsid w:val="00AF584E"/>
    <w:rsid w:val="00AF5C0F"/>
    <w:rsid w:val="00AF5C72"/>
    <w:rsid w:val="00AF5DE4"/>
    <w:rsid w:val="00AF6222"/>
    <w:rsid w:val="00AF6376"/>
    <w:rsid w:val="00AF67AA"/>
    <w:rsid w:val="00AF6E05"/>
    <w:rsid w:val="00AF6F13"/>
    <w:rsid w:val="00AF7509"/>
    <w:rsid w:val="00AF776B"/>
    <w:rsid w:val="00B004A0"/>
    <w:rsid w:val="00B008C9"/>
    <w:rsid w:val="00B00A14"/>
    <w:rsid w:val="00B011F5"/>
    <w:rsid w:val="00B0122E"/>
    <w:rsid w:val="00B012F8"/>
    <w:rsid w:val="00B01A6D"/>
    <w:rsid w:val="00B01DBA"/>
    <w:rsid w:val="00B01FFC"/>
    <w:rsid w:val="00B024E6"/>
    <w:rsid w:val="00B02711"/>
    <w:rsid w:val="00B03111"/>
    <w:rsid w:val="00B040CA"/>
    <w:rsid w:val="00B044AE"/>
    <w:rsid w:val="00B0485F"/>
    <w:rsid w:val="00B04C57"/>
    <w:rsid w:val="00B050A8"/>
    <w:rsid w:val="00B05434"/>
    <w:rsid w:val="00B05765"/>
    <w:rsid w:val="00B05D44"/>
    <w:rsid w:val="00B0737F"/>
    <w:rsid w:val="00B073F4"/>
    <w:rsid w:val="00B07F38"/>
    <w:rsid w:val="00B104DC"/>
    <w:rsid w:val="00B1088B"/>
    <w:rsid w:val="00B109EE"/>
    <w:rsid w:val="00B118A6"/>
    <w:rsid w:val="00B124FA"/>
    <w:rsid w:val="00B1269E"/>
    <w:rsid w:val="00B128D5"/>
    <w:rsid w:val="00B12F88"/>
    <w:rsid w:val="00B13DE8"/>
    <w:rsid w:val="00B13E46"/>
    <w:rsid w:val="00B14406"/>
    <w:rsid w:val="00B17365"/>
    <w:rsid w:val="00B17491"/>
    <w:rsid w:val="00B17546"/>
    <w:rsid w:val="00B176CF"/>
    <w:rsid w:val="00B17A0F"/>
    <w:rsid w:val="00B17C41"/>
    <w:rsid w:val="00B17C89"/>
    <w:rsid w:val="00B17DDD"/>
    <w:rsid w:val="00B20818"/>
    <w:rsid w:val="00B20AF4"/>
    <w:rsid w:val="00B20DE9"/>
    <w:rsid w:val="00B22008"/>
    <w:rsid w:val="00B2312A"/>
    <w:rsid w:val="00B2395B"/>
    <w:rsid w:val="00B23AC9"/>
    <w:rsid w:val="00B23DC1"/>
    <w:rsid w:val="00B24688"/>
    <w:rsid w:val="00B250CE"/>
    <w:rsid w:val="00B25782"/>
    <w:rsid w:val="00B257F4"/>
    <w:rsid w:val="00B25A1A"/>
    <w:rsid w:val="00B25E9F"/>
    <w:rsid w:val="00B2705D"/>
    <w:rsid w:val="00B27258"/>
    <w:rsid w:val="00B272D4"/>
    <w:rsid w:val="00B27549"/>
    <w:rsid w:val="00B275CC"/>
    <w:rsid w:val="00B2772D"/>
    <w:rsid w:val="00B27B60"/>
    <w:rsid w:val="00B302C4"/>
    <w:rsid w:val="00B30B05"/>
    <w:rsid w:val="00B30ED6"/>
    <w:rsid w:val="00B310DE"/>
    <w:rsid w:val="00B31902"/>
    <w:rsid w:val="00B31F4E"/>
    <w:rsid w:val="00B31FA5"/>
    <w:rsid w:val="00B32293"/>
    <w:rsid w:val="00B327F8"/>
    <w:rsid w:val="00B33232"/>
    <w:rsid w:val="00B3343A"/>
    <w:rsid w:val="00B3347A"/>
    <w:rsid w:val="00B3376C"/>
    <w:rsid w:val="00B33E4D"/>
    <w:rsid w:val="00B348C4"/>
    <w:rsid w:val="00B348F9"/>
    <w:rsid w:val="00B34C43"/>
    <w:rsid w:val="00B35430"/>
    <w:rsid w:val="00B354EC"/>
    <w:rsid w:val="00B36002"/>
    <w:rsid w:val="00B36F15"/>
    <w:rsid w:val="00B370C5"/>
    <w:rsid w:val="00B377C4"/>
    <w:rsid w:val="00B406EF"/>
    <w:rsid w:val="00B40F71"/>
    <w:rsid w:val="00B41498"/>
    <w:rsid w:val="00B419DB"/>
    <w:rsid w:val="00B42BC9"/>
    <w:rsid w:val="00B4304F"/>
    <w:rsid w:val="00B43152"/>
    <w:rsid w:val="00B4324B"/>
    <w:rsid w:val="00B43300"/>
    <w:rsid w:val="00B4360F"/>
    <w:rsid w:val="00B444C7"/>
    <w:rsid w:val="00B44868"/>
    <w:rsid w:val="00B448C2"/>
    <w:rsid w:val="00B4539A"/>
    <w:rsid w:val="00B4612D"/>
    <w:rsid w:val="00B46223"/>
    <w:rsid w:val="00B463C1"/>
    <w:rsid w:val="00B46760"/>
    <w:rsid w:val="00B468BA"/>
    <w:rsid w:val="00B47002"/>
    <w:rsid w:val="00B47C37"/>
    <w:rsid w:val="00B47FBC"/>
    <w:rsid w:val="00B47FD3"/>
    <w:rsid w:val="00B51771"/>
    <w:rsid w:val="00B51AA1"/>
    <w:rsid w:val="00B51E7F"/>
    <w:rsid w:val="00B523C1"/>
    <w:rsid w:val="00B549C1"/>
    <w:rsid w:val="00B54A3C"/>
    <w:rsid w:val="00B54A7A"/>
    <w:rsid w:val="00B54DE7"/>
    <w:rsid w:val="00B5505A"/>
    <w:rsid w:val="00B55182"/>
    <w:rsid w:val="00B55604"/>
    <w:rsid w:val="00B56562"/>
    <w:rsid w:val="00B56F13"/>
    <w:rsid w:val="00B57712"/>
    <w:rsid w:val="00B600CC"/>
    <w:rsid w:val="00B606AF"/>
    <w:rsid w:val="00B61189"/>
    <w:rsid w:val="00B622E8"/>
    <w:rsid w:val="00B62428"/>
    <w:rsid w:val="00B62F23"/>
    <w:rsid w:val="00B631A5"/>
    <w:rsid w:val="00B64202"/>
    <w:rsid w:val="00B64C69"/>
    <w:rsid w:val="00B6553F"/>
    <w:rsid w:val="00B65A63"/>
    <w:rsid w:val="00B65FDF"/>
    <w:rsid w:val="00B660FC"/>
    <w:rsid w:val="00B661A8"/>
    <w:rsid w:val="00B661C0"/>
    <w:rsid w:val="00B665FA"/>
    <w:rsid w:val="00B676D2"/>
    <w:rsid w:val="00B67963"/>
    <w:rsid w:val="00B67D1A"/>
    <w:rsid w:val="00B702EF"/>
    <w:rsid w:val="00B703F0"/>
    <w:rsid w:val="00B706FF"/>
    <w:rsid w:val="00B709BD"/>
    <w:rsid w:val="00B7102F"/>
    <w:rsid w:val="00B71337"/>
    <w:rsid w:val="00B7152B"/>
    <w:rsid w:val="00B71F10"/>
    <w:rsid w:val="00B72179"/>
    <w:rsid w:val="00B72958"/>
    <w:rsid w:val="00B72A94"/>
    <w:rsid w:val="00B73113"/>
    <w:rsid w:val="00B7322A"/>
    <w:rsid w:val="00B73ADC"/>
    <w:rsid w:val="00B74AB2"/>
    <w:rsid w:val="00B75143"/>
    <w:rsid w:val="00B752A1"/>
    <w:rsid w:val="00B7606D"/>
    <w:rsid w:val="00B76D36"/>
    <w:rsid w:val="00B77018"/>
    <w:rsid w:val="00B77421"/>
    <w:rsid w:val="00B77D50"/>
    <w:rsid w:val="00B80548"/>
    <w:rsid w:val="00B807A2"/>
    <w:rsid w:val="00B80E9B"/>
    <w:rsid w:val="00B81AAA"/>
    <w:rsid w:val="00B81C43"/>
    <w:rsid w:val="00B82097"/>
    <w:rsid w:val="00B82312"/>
    <w:rsid w:val="00B82474"/>
    <w:rsid w:val="00B82881"/>
    <w:rsid w:val="00B82A62"/>
    <w:rsid w:val="00B83014"/>
    <w:rsid w:val="00B83992"/>
    <w:rsid w:val="00B83A37"/>
    <w:rsid w:val="00B83C82"/>
    <w:rsid w:val="00B841BC"/>
    <w:rsid w:val="00B84732"/>
    <w:rsid w:val="00B86449"/>
    <w:rsid w:val="00B8795B"/>
    <w:rsid w:val="00B87B10"/>
    <w:rsid w:val="00B903C6"/>
    <w:rsid w:val="00B90585"/>
    <w:rsid w:val="00B91251"/>
    <w:rsid w:val="00B91380"/>
    <w:rsid w:val="00B91432"/>
    <w:rsid w:val="00B92430"/>
    <w:rsid w:val="00B936BC"/>
    <w:rsid w:val="00B93B02"/>
    <w:rsid w:val="00B93DD7"/>
    <w:rsid w:val="00B944A0"/>
    <w:rsid w:val="00B95CA2"/>
    <w:rsid w:val="00B96A02"/>
    <w:rsid w:val="00B96B88"/>
    <w:rsid w:val="00B96C55"/>
    <w:rsid w:val="00B96CDF"/>
    <w:rsid w:val="00B9735E"/>
    <w:rsid w:val="00BA001A"/>
    <w:rsid w:val="00BA179A"/>
    <w:rsid w:val="00BA18CF"/>
    <w:rsid w:val="00BA1D9B"/>
    <w:rsid w:val="00BA2CB3"/>
    <w:rsid w:val="00BA37EC"/>
    <w:rsid w:val="00BA3BA0"/>
    <w:rsid w:val="00BA4508"/>
    <w:rsid w:val="00BA4A3A"/>
    <w:rsid w:val="00BA50C7"/>
    <w:rsid w:val="00BA5232"/>
    <w:rsid w:val="00BA53BE"/>
    <w:rsid w:val="00BA53D6"/>
    <w:rsid w:val="00BA61FC"/>
    <w:rsid w:val="00BA654A"/>
    <w:rsid w:val="00BA6A4A"/>
    <w:rsid w:val="00BA6B56"/>
    <w:rsid w:val="00BA6EE9"/>
    <w:rsid w:val="00BA6F61"/>
    <w:rsid w:val="00BA713E"/>
    <w:rsid w:val="00BA7517"/>
    <w:rsid w:val="00BA7C51"/>
    <w:rsid w:val="00BA7F5B"/>
    <w:rsid w:val="00BA7FF0"/>
    <w:rsid w:val="00BB0A04"/>
    <w:rsid w:val="00BB0F4D"/>
    <w:rsid w:val="00BB137B"/>
    <w:rsid w:val="00BB18A5"/>
    <w:rsid w:val="00BB27B9"/>
    <w:rsid w:val="00BB2885"/>
    <w:rsid w:val="00BB2C68"/>
    <w:rsid w:val="00BB2F1E"/>
    <w:rsid w:val="00BB305B"/>
    <w:rsid w:val="00BB3911"/>
    <w:rsid w:val="00BB4389"/>
    <w:rsid w:val="00BB473B"/>
    <w:rsid w:val="00BB545A"/>
    <w:rsid w:val="00BB5EF4"/>
    <w:rsid w:val="00BB64F1"/>
    <w:rsid w:val="00BB6849"/>
    <w:rsid w:val="00BB6C41"/>
    <w:rsid w:val="00BB6DC4"/>
    <w:rsid w:val="00BB708C"/>
    <w:rsid w:val="00BB7552"/>
    <w:rsid w:val="00BB7E37"/>
    <w:rsid w:val="00BC00B6"/>
    <w:rsid w:val="00BC0AD1"/>
    <w:rsid w:val="00BC1132"/>
    <w:rsid w:val="00BC11DE"/>
    <w:rsid w:val="00BC13BD"/>
    <w:rsid w:val="00BC14EA"/>
    <w:rsid w:val="00BC21E7"/>
    <w:rsid w:val="00BC2732"/>
    <w:rsid w:val="00BC28C8"/>
    <w:rsid w:val="00BC2AC7"/>
    <w:rsid w:val="00BC2D20"/>
    <w:rsid w:val="00BC2E50"/>
    <w:rsid w:val="00BC3139"/>
    <w:rsid w:val="00BC3192"/>
    <w:rsid w:val="00BC332F"/>
    <w:rsid w:val="00BC4436"/>
    <w:rsid w:val="00BC44B8"/>
    <w:rsid w:val="00BC4F25"/>
    <w:rsid w:val="00BC5570"/>
    <w:rsid w:val="00BC5D35"/>
    <w:rsid w:val="00BC5EBC"/>
    <w:rsid w:val="00BC6686"/>
    <w:rsid w:val="00BC7329"/>
    <w:rsid w:val="00BD09BF"/>
    <w:rsid w:val="00BD0E6D"/>
    <w:rsid w:val="00BD1D7B"/>
    <w:rsid w:val="00BD28D1"/>
    <w:rsid w:val="00BD2F7E"/>
    <w:rsid w:val="00BD3186"/>
    <w:rsid w:val="00BD32D9"/>
    <w:rsid w:val="00BD36BF"/>
    <w:rsid w:val="00BD3FE0"/>
    <w:rsid w:val="00BD40D3"/>
    <w:rsid w:val="00BD4B0B"/>
    <w:rsid w:val="00BD506D"/>
    <w:rsid w:val="00BD52EB"/>
    <w:rsid w:val="00BD5CFD"/>
    <w:rsid w:val="00BD620E"/>
    <w:rsid w:val="00BD6DFE"/>
    <w:rsid w:val="00BD6EB0"/>
    <w:rsid w:val="00BD71D6"/>
    <w:rsid w:val="00BD72CF"/>
    <w:rsid w:val="00BD734B"/>
    <w:rsid w:val="00BE01E2"/>
    <w:rsid w:val="00BE046E"/>
    <w:rsid w:val="00BE0541"/>
    <w:rsid w:val="00BE05F9"/>
    <w:rsid w:val="00BE0802"/>
    <w:rsid w:val="00BE1AC1"/>
    <w:rsid w:val="00BE2C2F"/>
    <w:rsid w:val="00BE3EEA"/>
    <w:rsid w:val="00BE4560"/>
    <w:rsid w:val="00BE45C1"/>
    <w:rsid w:val="00BE475C"/>
    <w:rsid w:val="00BE490E"/>
    <w:rsid w:val="00BE499A"/>
    <w:rsid w:val="00BE49C7"/>
    <w:rsid w:val="00BE5335"/>
    <w:rsid w:val="00BE554F"/>
    <w:rsid w:val="00BE5C21"/>
    <w:rsid w:val="00BE5FF1"/>
    <w:rsid w:val="00BE762D"/>
    <w:rsid w:val="00BE7C67"/>
    <w:rsid w:val="00BE7EE0"/>
    <w:rsid w:val="00BF026D"/>
    <w:rsid w:val="00BF0749"/>
    <w:rsid w:val="00BF0DC9"/>
    <w:rsid w:val="00BF1608"/>
    <w:rsid w:val="00BF1BB2"/>
    <w:rsid w:val="00BF2376"/>
    <w:rsid w:val="00BF27F7"/>
    <w:rsid w:val="00BF3494"/>
    <w:rsid w:val="00BF3787"/>
    <w:rsid w:val="00BF459A"/>
    <w:rsid w:val="00BF49F7"/>
    <w:rsid w:val="00BF50BE"/>
    <w:rsid w:val="00BF57EB"/>
    <w:rsid w:val="00BF5C04"/>
    <w:rsid w:val="00BF5CAE"/>
    <w:rsid w:val="00BF60CC"/>
    <w:rsid w:val="00BF61D1"/>
    <w:rsid w:val="00BF6597"/>
    <w:rsid w:val="00BF65B5"/>
    <w:rsid w:val="00BF65E1"/>
    <w:rsid w:val="00BF6CD8"/>
    <w:rsid w:val="00BF79BA"/>
    <w:rsid w:val="00BF7A23"/>
    <w:rsid w:val="00C0024E"/>
    <w:rsid w:val="00C009A4"/>
    <w:rsid w:val="00C00B06"/>
    <w:rsid w:val="00C00CB0"/>
    <w:rsid w:val="00C0139F"/>
    <w:rsid w:val="00C01A1E"/>
    <w:rsid w:val="00C01B8E"/>
    <w:rsid w:val="00C01C9C"/>
    <w:rsid w:val="00C02996"/>
    <w:rsid w:val="00C02F14"/>
    <w:rsid w:val="00C0348A"/>
    <w:rsid w:val="00C03DF8"/>
    <w:rsid w:val="00C03FD7"/>
    <w:rsid w:val="00C041F8"/>
    <w:rsid w:val="00C04600"/>
    <w:rsid w:val="00C04824"/>
    <w:rsid w:val="00C0509B"/>
    <w:rsid w:val="00C051EF"/>
    <w:rsid w:val="00C06125"/>
    <w:rsid w:val="00C0620A"/>
    <w:rsid w:val="00C067AF"/>
    <w:rsid w:val="00C06898"/>
    <w:rsid w:val="00C06B92"/>
    <w:rsid w:val="00C07023"/>
    <w:rsid w:val="00C07531"/>
    <w:rsid w:val="00C077EE"/>
    <w:rsid w:val="00C077FE"/>
    <w:rsid w:val="00C078A7"/>
    <w:rsid w:val="00C07B8D"/>
    <w:rsid w:val="00C1004C"/>
    <w:rsid w:val="00C1038F"/>
    <w:rsid w:val="00C103D0"/>
    <w:rsid w:val="00C10577"/>
    <w:rsid w:val="00C113C2"/>
    <w:rsid w:val="00C11D09"/>
    <w:rsid w:val="00C12B2A"/>
    <w:rsid w:val="00C138DB"/>
    <w:rsid w:val="00C13948"/>
    <w:rsid w:val="00C13A3D"/>
    <w:rsid w:val="00C13FC1"/>
    <w:rsid w:val="00C1488D"/>
    <w:rsid w:val="00C14981"/>
    <w:rsid w:val="00C14AFE"/>
    <w:rsid w:val="00C1503D"/>
    <w:rsid w:val="00C153E2"/>
    <w:rsid w:val="00C15C02"/>
    <w:rsid w:val="00C16369"/>
    <w:rsid w:val="00C16F41"/>
    <w:rsid w:val="00C178EE"/>
    <w:rsid w:val="00C20F4C"/>
    <w:rsid w:val="00C21029"/>
    <w:rsid w:val="00C212BA"/>
    <w:rsid w:val="00C213A3"/>
    <w:rsid w:val="00C2193E"/>
    <w:rsid w:val="00C21DD2"/>
    <w:rsid w:val="00C22375"/>
    <w:rsid w:val="00C23239"/>
    <w:rsid w:val="00C23539"/>
    <w:rsid w:val="00C236ED"/>
    <w:rsid w:val="00C24834"/>
    <w:rsid w:val="00C255C3"/>
    <w:rsid w:val="00C25926"/>
    <w:rsid w:val="00C25BAE"/>
    <w:rsid w:val="00C2601C"/>
    <w:rsid w:val="00C26ADF"/>
    <w:rsid w:val="00C26F6C"/>
    <w:rsid w:val="00C27758"/>
    <w:rsid w:val="00C2799F"/>
    <w:rsid w:val="00C31634"/>
    <w:rsid w:val="00C3168E"/>
    <w:rsid w:val="00C32D20"/>
    <w:rsid w:val="00C32FC8"/>
    <w:rsid w:val="00C33266"/>
    <w:rsid w:val="00C332D9"/>
    <w:rsid w:val="00C334B8"/>
    <w:rsid w:val="00C338F1"/>
    <w:rsid w:val="00C33934"/>
    <w:rsid w:val="00C34374"/>
    <w:rsid w:val="00C34432"/>
    <w:rsid w:val="00C344F4"/>
    <w:rsid w:val="00C346CB"/>
    <w:rsid w:val="00C34AC5"/>
    <w:rsid w:val="00C34C2D"/>
    <w:rsid w:val="00C34F66"/>
    <w:rsid w:val="00C35156"/>
    <w:rsid w:val="00C35C0F"/>
    <w:rsid w:val="00C3620F"/>
    <w:rsid w:val="00C365E7"/>
    <w:rsid w:val="00C3789F"/>
    <w:rsid w:val="00C402CC"/>
    <w:rsid w:val="00C411F0"/>
    <w:rsid w:val="00C42250"/>
    <w:rsid w:val="00C4229B"/>
    <w:rsid w:val="00C4237E"/>
    <w:rsid w:val="00C4276F"/>
    <w:rsid w:val="00C43261"/>
    <w:rsid w:val="00C43353"/>
    <w:rsid w:val="00C43878"/>
    <w:rsid w:val="00C43E10"/>
    <w:rsid w:val="00C43E2D"/>
    <w:rsid w:val="00C45F3A"/>
    <w:rsid w:val="00C464E3"/>
    <w:rsid w:val="00C46627"/>
    <w:rsid w:val="00C468B2"/>
    <w:rsid w:val="00C46904"/>
    <w:rsid w:val="00C46B4E"/>
    <w:rsid w:val="00C46FE0"/>
    <w:rsid w:val="00C47042"/>
    <w:rsid w:val="00C47220"/>
    <w:rsid w:val="00C473E3"/>
    <w:rsid w:val="00C474CF"/>
    <w:rsid w:val="00C47C92"/>
    <w:rsid w:val="00C47F54"/>
    <w:rsid w:val="00C500F0"/>
    <w:rsid w:val="00C50928"/>
    <w:rsid w:val="00C50AC0"/>
    <w:rsid w:val="00C51145"/>
    <w:rsid w:val="00C51457"/>
    <w:rsid w:val="00C51752"/>
    <w:rsid w:val="00C517D3"/>
    <w:rsid w:val="00C5193B"/>
    <w:rsid w:val="00C52095"/>
    <w:rsid w:val="00C52126"/>
    <w:rsid w:val="00C521C9"/>
    <w:rsid w:val="00C524FA"/>
    <w:rsid w:val="00C53723"/>
    <w:rsid w:val="00C54991"/>
    <w:rsid w:val="00C54D6C"/>
    <w:rsid w:val="00C54E67"/>
    <w:rsid w:val="00C556F8"/>
    <w:rsid w:val="00C56886"/>
    <w:rsid w:val="00C57768"/>
    <w:rsid w:val="00C57CA3"/>
    <w:rsid w:val="00C604F5"/>
    <w:rsid w:val="00C6068A"/>
    <w:rsid w:val="00C606AB"/>
    <w:rsid w:val="00C609F2"/>
    <w:rsid w:val="00C61725"/>
    <w:rsid w:val="00C61997"/>
    <w:rsid w:val="00C61F67"/>
    <w:rsid w:val="00C6332E"/>
    <w:rsid w:val="00C63884"/>
    <w:rsid w:val="00C64118"/>
    <w:rsid w:val="00C641FB"/>
    <w:rsid w:val="00C64DA9"/>
    <w:rsid w:val="00C65150"/>
    <w:rsid w:val="00C65634"/>
    <w:rsid w:val="00C66975"/>
    <w:rsid w:val="00C669D0"/>
    <w:rsid w:val="00C6719E"/>
    <w:rsid w:val="00C70584"/>
    <w:rsid w:val="00C70CDA"/>
    <w:rsid w:val="00C70DC9"/>
    <w:rsid w:val="00C7168B"/>
    <w:rsid w:val="00C719A6"/>
    <w:rsid w:val="00C71B84"/>
    <w:rsid w:val="00C71EB9"/>
    <w:rsid w:val="00C725A0"/>
    <w:rsid w:val="00C73898"/>
    <w:rsid w:val="00C73B0B"/>
    <w:rsid w:val="00C73F14"/>
    <w:rsid w:val="00C744A4"/>
    <w:rsid w:val="00C74917"/>
    <w:rsid w:val="00C749BC"/>
    <w:rsid w:val="00C75288"/>
    <w:rsid w:val="00C75769"/>
    <w:rsid w:val="00C75E35"/>
    <w:rsid w:val="00C75FFE"/>
    <w:rsid w:val="00C761FB"/>
    <w:rsid w:val="00C7628B"/>
    <w:rsid w:val="00C7669C"/>
    <w:rsid w:val="00C76C05"/>
    <w:rsid w:val="00C773CC"/>
    <w:rsid w:val="00C774B5"/>
    <w:rsid w:val="00C77858"/>
    <w:rsid w:val="00C80453"/>
    <w:rsid w:val="00C8066B"/>
    <w:rsid w:val="00C80C6A"/>
    <w:rsid w:val="00C80CF6"/>
    <w:rsid w:val="00C81236"/>
    <w:rsid w:val="00C814BE"/>
    <w:rsid w:val="00C81EC1"/>
    <w:rsid w:val="00C82CD1"/>
    <w:rsid w:val="00C82E59"/>
    <w:rsid w:val="00C830B1"/>
    <w:rsid w:val="00C84079"/>
    <w:rsid w:val="00C84DCC"/>
    <w:rsid w:val="00C85847"/>
    <w:rsid w:val="00C8638E"/>
    <w:rsid w:val="00C86757"/>
    <w:rsid w:val="00C869FF"/>
    <w:rsid w:val="00C86A6D"/>
    <w:rsid w:val="00C879DA"/>
    <w:rsid w:val="00C87FE7"/>
    <w:rsid w:val="00C900AE"/>
    <w:rsid w:val="00C90483"/>
    <w:rsid w:val="00C904A8"/>
    <w:rsid w:val="00C905BD"/>
    <w:rsid w:val="00C9077C"/>
    <w:rsid w:val="00C911C9"/>
    <w:rsid w:val="00C9140E"/>
    <w:rsid w:val="00C91CC8"/>
    <w:rsid w:val="00C91D09"/>
    <w:rsid w:val="00C92620"/>
    <w:rsid w:val="00C929BD"/>
    <w:rsid w:val="00C92D12"/>
    <w:rsid w:val="00C92DDF"/>
    <w:rsid w:val="00C93155"/>
    <w:rsid w:val="00C932AB"/>
    <w:rsid w:val="00C933E7"/>
    <w:rsid w:val="00C93A13"/>
    <w:rsid w:val="00C93A36"/>
    <w:rsid w:val="00C93B88"/>
    <w:rsid w:val="00C93DC2"/>
    <w:rsid w:val="00C9432C"/>
    <w:rsid w:val="00C94CCB"/>
    <w:rsid w:val="00C9543D"/>
    <w:rsid w:val="00C954A5"/>
    <w:rsid w:val="00C9596B"/>
    <w:rsid w:val="00C95A66"/>
    <w:rsid w:val="00C95B00"/>
    <w:rsid w:val="00C97688"/>
    <w:rsid w:val="00C977D4"/>
    <w:rsid w:val="00CA0BB9"/>
    <w:rsid w:val="00CA12E2"/>
    <w:rsid w:val="00CA12FA"/>
    <w:rsid w:val="00CA14ED"/>
    <w:rsid w:val="00CA1890"/>
    <w:rsid w:val="00CA225D"/>
    <w:rsid w:val="00CA2770"/>
    <w:rsid w:val="00CA2BE9"/>
    <w:rsid w:val="00CA2BF3"/>
    <w:rsid w:val="00CA31EF"/>
    <w:rsid w:val="00CA3623"/>
    <w:rsid w:val="00CA3A4E"/>
    <w:rsid w:val="00CA3F20"/>
    <w:rsid w:val="00CA4F43"/>
    <w:rsid w:val="00CA551B"/>
    <w:rsid w:val="00CA5958"/>
    <w:rsid w:val="00CA62BF"/>
    <w:rsid w:val="00CA69E8"/>
    <w:rsid w:val="00CA6AEC"/>
    <w:rsid w:val="00CA6D0E"/>
    <w:rsid w:val="00CA6FEE"/>
    <w:rsid w:val="00CA7275"/>
    <w:rsid w:val="00CA77F3"/>
    <w:rsid w:val="00CA7EBA"/>
    <w:rsid w:val="00CB0368"/>
    <w:rsid w:val="00CB0978"/>
    <w:rsid w:val="00CB0D3B"/>
    <w:rsid w:val="00CB0D64"/>
    <w:rsid w:val="00CB1213"/>
    <w:rsid w:val="00CB1768"/>
    <w:rsid w:val="00CB19CA"/>
    <w:rsid w:val="00CB2CBF"/>
    <w:rsid w:val="00CB2ED4"/>
    <w:rsid w:val="00CB3BF5"/>
    <w:rsid w:val="00CB4125"/>
    <w:rsid w:val="00CB4245"/>
    <w:rsid w:val="00CB426C"/>
    <w:rsid w:val="00CB48CC"/>
    <w:rsid w:val="00CB508D"/>
    <w:rsid w:val="00CB546C"/>
    <w:rsid w:val="00CB5709"/>
    <w:rsid w:val="00CB5DD1"/>
    <w:rsid w:val="00CB6DA3"/>
    <w:rsid w:val="00CB728D"/>
    <w:rsid w:val="00CB72CB"/>
    <w:rsid w:val="00CC064B"/>
    <w:rsid w:val="00CC08CD"/>
    <w:rsid w:val="00CC0916"/>
    <w:rsid w:val="00CC0A80"/>
    <w:rsid w:val="00CC1841"/>
    <w:rsid w:val="00CC1962"/>
    <w:rsid w:val="00CC25D4"/>
    <w:rsid w:val="00CC2A8C"/>
    <w:rsid w:val="00CC2C34"/>
    <w:rsid w:val="00CC30BB"/>
    <w:rsid w:val="00CC3B36"/>
    <w:rsid w:val="00CC492F"/>
    <w:rsid w:val="00CC4DFD"/>
    <w:rsid w:val="00CC592D"/>
    <w:rsid w:val="00CC5E25"/>
    <w:rsid w:val="00CC623A"/>
    <w:rsid w:val="00CC69E5"/>
    <w:rsid w:val="00CC72D7"/>
    <w:rsid w:val="00CC76F1"/>
    <w:rsid w:val="00CC7F00"/>
    <w:rsid w:val="00CD1B5A"/>
    <w:rsid w:val="00CD20EC"/>
    <w:rsid w:val="00CD243C"/>
    <w:rsid w:val="00CD2890"/>
    <w:rsid w:val="00CD37CA"/>
    <w:rsid w:val="00CD3E5F"/>
    <w:rsid w:val="00CD43D8"/>
    <w:rsid w:val="00CD44A1"/>
    <w:rsid w:val="00CD4884"/>
    <w:rsid w:val="00CD4F99"/>
    <w:rsid w:val="00CD4FEB"/>
    <w:rsid w:val="00CD5051"/>
    <w:rsid w:val="00CD5141"/>
    <w:rsid w:val="00CD54F5"/>
    <w:rsid w:val="00CD56D0"/>
    <w:rsid w:val="00CD6377"/>
    <w:rsid w:val="00CD65DF"/>
    <w:rsid w:val="00CD75D3"/>
    <w:rsid w:val="00CD78D2"/>
    <w:rsid w:val="00CE1290"/>
    <w:rsid w:val="00CE1D27"/>
    <w:rsid w:val="00CE1FCA"/>
    <w:rsid w:val="00CE3222"/>
    <w:rsid w:val="00CE3AC9"/>
    <w:rsid w:val="00CE3E8E"/>
    <w:rsid w:val="00CE4517"/>
    <w:rsid w:val="00CE49D5"/>
    <w:rsid w:val="00CE500C"/>
    <w:rsid w:val="00CE5295"/>
    <w:rsid w:val="00CE5902"/>
    <w:rsid w:val="00CE6246"/>
    <w:rsid w:val="00CE638A"/>
    <w:rsid w:val="00CE6507"/>
    <w:rsid w:val="00CE652A"/>
    <w:rsid w:val="00CE6914"/>
    <w:rsid w:val="00CF18B4"/>
    <w:rsid w:val="00CF1FEF"/>
    <w:rsid w:val="00CF2351"/>
    <w:rsid w:val="00CF2397"/>
    <w:rsid w:val="00CF24FC"/>
    <w:rsid w:val="00CF2A94"/>
    <w:rsid w:val="00CF2EA3"/>
    <w:rsid w:val="00CF3123"/>
    <w:rsid w:val="00CF3A13"/>
    <w:rsid w:val="00CF3F2A"/>
    <w:rsid w:val="00CF4A6B"/>
    <w:rsid w:val="00CF4AA7"/>
    <w:rsid w:val="00CF530C"/>
    <w:rsid w:val="00CF5463"/>
    <w:rsid w:val="00CF55AB"/>
    <w:rsid w:val="00CF5774"/>
    <w:rsid w:val="00CF592D"/>
    <w:rsid w:val="00CF6492"/>
    <w:rsid w:val="00CF68D4"/>
    <w:rsid w:val="00CF6994"/>
    <w:rsid w:val="00CF6F4F"/>
    <w:rsid w:val="00CF77B3"/>
    <w:rsid w:val="00CF77CA"/>
    <w:rsid w:val="00CF7CB2"/>
    <w:rsid w:val="00CF7FEE"/>
    <w:rsid w:val="00D00387"/>
    <w:rsid w:val="00D003B9"/>
    <w:rsid w:val="00D0155B"/>
    <w:rsid w:val="00D01661"/>
    <w:rsid w:val="00D01BE9"/>
    <w:rsid w:val="00D0237E"/>
    <w:rsid w:val="00D02C0E"/>
    <w:rsid w:val="00D033A7"/>
    <w:rsid w:val="00D0439C"/>
    <w:rsid w:val="00D04A05"/>
    <w:rsid w:val="00D04C12"/>
    <w:rsid w:val="00D056E5"/>
    <w:rsid w:val="00D058D1"/>
    <w:rsid w:val="00D05E06"/>
    <w:rsid w:val="00D05F59"/>
    <w:rsid w:val="00D05F8A"/>
    <w:rsid w:val="00D06391"/>
    <w:rsid w:val="00D07164"/>
    <w:rsid w:val="00D07295"/>
    <w:rsid w:val="00D07398"/>
    <w:rsid w:val="00D07680"/>
    <w:rsid w:val="00D07B27"/>
    <w:rsid w:val="00D103D0"/>
    <w:rsid w:val="00D10D1B"/>
    <w:rsid w:val="00D11181"/>
    <w:rsid w:val="00D11565"/>
    <w:rsid w:val="00D11820"/>
    <w:rsid w:val="00D11AB5"/>
    <w:rsid w:val="00D11D93"/>
    <w:rsid w:val="00D122F2"/>
    <w:rsid w:val="00D125F5"/>
    <w:rsid w:val="00D127CB"/>
    <w:rsid w:val="00D12EEF"/>
    <w:rsid w:val="00D13688"/>
    <w:rsid w:val="00D139C7"/>
    <w:rsid w:val="00D13AFE"/>
    <w:rsid w:val="00D14244"/>
    <w:rsid w:val="00D142B4"/>
    <w:rsid w:val="00D144D8"/>
    <w:rsid w:val="00D148C3"/>
    <w:rsid w:val="00D14C77"/>
    <w:rsid w:val="00D14E0F"/>
    <w:rsid w:val="00D14E78"/>
    <w:rsid w:val="00D15454"/>
    <w:rsid w:val="00D158A2"/>
    <w:rsid w:val="00D15AF2"/>
    <w:rsid w:val="00D168BD"/>
    <w:rsid w:val="00D170F4"/>
    <w:rsid w:val="00D176CB"/>
    <w:rsid w:val="00D1778E"/>
    <w:rsid w:val="00D17934"/>
    <w:rsid w:val="00D17C4B"/>
    <w:rsid w:val="00D17E50"/>
    <w:rsid w:val="00D2030E"/>
    <w:rsid w:val="00D20879"/>
    <w:rsid w:val="00D20ED3"/>
    <w:rsid w:val="00D21870"/>
    <w:rsid w:val="00D219D3"/>
    <w:rsid w:val="00D21CF6"/>
    <w:rsid w:val="00D22504"/>
    <w:rsid w:val="00D22A39"/>
    <w:rsid w:val="00D23510"/>
    <w:rsid w:val="00D24CBE"/>
    <w:rsid w:val="00D2573F"/>
    <w:rsid w:val="00D25B3F"/>
    <w:rsid w:val="00D263D4"/>
    <w:rsid w:val="00D301EA"/>
    <w:rsid w:val="00D303A0"/>
    <w:rsid w:val="00D305B1"/>
    <w:rsid w:val="00D30E03"/>
    <w:rsid w:val="00D316DC"/>
    <w:rsid w:val="00D317FC"/>
    <w:rsid w:val="00D31C65"/>
    <w:rsid w:val="00D32BAD"/>
    <w:rsid w:val="00D33A74"/>
    <w:rsid w:val="00D33B16"/>
    <w:rsid w:val="00D33C77"/>
    <w:rsid w:val="00D33D09"/>
    <w:rsid w:val="00D33E7A"/>
    <w:rsid w:val="00D352BA"/>
    <w:rsid w:val="00D35455"/>
    <w:rsid w:val="00D36255"/>
    <w:rsid w:val="00D36E46"/>
    <w:rsid w:val="00D36FF0"/>
    <w:rsid w:val="00D37403"/>
    <w:rsid w:val="00D37512"/>
    <w:rsid w:val="00D376CC"/>
    <w:rsid w:val="00D3773C"/>
    <w:rsid w:val="00D3791E"/>
    <w:rsid w:val="00D379CA"/>
    <w:rsid w:val="00D37E3D"/>
    <w:rsid w:val="00D40108"/>
    <w:rsid w:val="00D40CD9"/>
    <w:rsid w:val="00D41C19"/>
    <w:rsid w:val="00D42384"/>
    <w:rsid w:val="00D42C53"/>
    <w:rsid w:val="00D42FE9"/>
    <w:rsid w:val="00D439C2"/>
    <w:rsid w:val="00D43A1C"/>
    <w:rsid w:val="00D43D5C"/>
    <w:rsid w:val="00D43F2A"/>
    <w:rsid w:val="00D44115"/>
    <w:rsid w:val="00D44858"/>
    <w:rsid w:val="00D449D6"/>
    <w:rsid w:val="00D44B1C"/>
    <w:rsid w:val="00D44BB9"/>
    <w:rsid w:val="00D4561F"/>
    <w:rsid w:val="00D46755"/>
    <w:rsid w:val="00D46A3B"/>
    <w:rsid w:val="00D476A7"/>
    <w:rsid w:val="00D477DF"/>
    <w:rsid w:val="00D50453"/>
    <w:rsid w:val="00D50F4D"/>
    <w:rsid w:val="00D510F9"/>
    <w:rsid w:val="00D5111E"/>
    <w:rsid w:val="00D52860"/>
    <w:rsid w:val="00D528B2"/>
    <w:rsid w:val="00D52ED3"/>
    <w:rsid w:val="00D531EA"/>
    <w:rsid w:val="00D53274"/>
    <w:rsid w:val="00D53F4A"/>
    <w:rsid w:val="00D55471"/>
    <w:rsid w:val="00D55A83"/>
    <w:rsid w:val="00D55C5F"/>
    <w:rsid w:val="00D55D2E"/>
    <w:rsid w:val="00D55D73"/>
    <w:rsid w:val="00D561C5"/>
    <w:rsid w:val="00D56AA0"/>
    <w:rsid w:val="00D56C59"/>
    <w:rsid w:val="00D57708"/>
    <w:rsid w:val="00D602CF"/>
    <w:rsid w:val="00D60671"/>
    <w:rsid w:val="00D60800"/>
    <w:rsid w:val="00D60A8B"/>
    <w:rsid w:val="00D6107F"/>
    <w:rsid w:val="00D615F4"/>
    <w:rsid w:val="00D6191C"/>
    <w:rsid w:val="00D6288D"/>
    <w:rsid w:val="00D63568"/>
    <w:rsid w:val="00D6419C"/>
    <w:rsid w:val="00D651E3"/>
    <w:rsid w:val="00D65B1B"/>
    <w:rsid w:val="00D65EBA"/>
    <w:rsid w:val="00D661EC"/>
    <w:rsid w:val="00D665F4"/>
    <w:rsid w:val="00D6669D"/>
    <w:rsid w:val="00D671AF"/>
    <w:rsid w:val="00D67595"/>
    <w:rsid w:val="00D67E19"/>
    <w:rsid w:val="00D70250"/>
    <w:rsid w:val="00D70897"/>
    <w:rsid w:val="00D72397"/>
    <w:rsid w:val="00D735B4"/>
    <w:rsid w:val="00D736F2"/>
    <w:rsid w:val="00D73979"/>
    <w:rsid w:val="00D73A9E"/>
    <w:rsid w:val="00D73BA2"/>
    <w:rsid w:val="00D74307"/>
    <w:rsid w:val="00D74E88"/>
    <w:rsid w:val="00D752D0"/>
    <w:rsid w:val="00D75306"/>
    <w:rsid w:val="00D756DC"/>
    <w:rsid w:val="00D7575C"/>
    <w:rsid w:val="00D75C2F"/>
    <w:rsid w:val="00D76207"/>
    <w:rsid w:val="00D763C8"/>
    <w:rsid w:val="00D770B1"/>
    <w:rsid w:val="00D775DF"/>
    <w:rsid w:val="00D77722"/>
    <w:rsid w:val="00D77874"/>
    <w:rsid w:val="00D80124"/>
    <w:rsid w:val="00D80295"/>
    <w:rsid w:val="00D804B2"/>
    <w:rsid w:val="00D8117C"/>
    <w:rsid w:val="00D8141A"/>
    <w:rsid w:val="00D81A40"/>
    <w:rsid w:val="00D81B78"/>
    <w:rsid w:val="00D8203E"/>
    <w:rsid w:val="00D820BE"/>
    <w:rsid w:val="00D838B5"/>
    <w:rsid w:val="00D83D57"/>
    <w:rsid w:val="00D84665"/>
    <w:rsid w:val="00D85A7E"/>
    <w:rsid w:val="00D85AB2"/>
    <w:rsid w:val="00D8620D"/>
    <w:rsid w:val="00D8781A"/>
    <w:rsid w:val="00D90402"/>
    <w:rsid w:val="00D906DB"/>
    <w:rsid w:val="00D924A3"/>
    <w:rsid w:val="00D92E9F"/>
    <w:rsid w:val="00D9332A"/>
    <w:rsid w:val="00D93499"/>
    <w:rsid w:val="00D934BF"/>
    <w:rsid w:val="00D9462F"/>
    <w:rsid w:val="00D94BB0"/>
    <w:rsid w:val="00D94D78"/>
    <w:rsid w:val="00D95086"/>
    <w:rsid w:val="00D95632"/>
    <w:rsid w:val="00D95ED1"/>
    <w:rsid w:val="00D96D4B"/>
    <w:rsid w:val="00D96EF3"/>
    <w:rsid w:val="00D97AFB"/>
    <w:rsid w:val="00DA0BCF"/>
    <w:rsid w:val="00DA112E"/>
    <w:rsid w:val="00DA13EF"/>
    <w:rsid w:val="00DA1787"/>
    <w:rsid w:val="00DA1C51"/>
    <w:rsid w:val="00DA2101"/>
    <w:rsid w:val="00DA2B5A"/>
    <w:rsid w:val="00DA2F6B"/>
    <w:rsid w:val="00DA3403"/>
    <w:rsid w:val="00DA38FD"/>
    <w:rsid w:val="00DA3B89"/>
    <w:rsid w:val="00DA4452"/>
    <w:rsid w:val="00DA4D19"/>
    <w:rsid w:val="00DA51C8"/>
    <w:rsid w:val="00DA6232"/>
    <w:rsid w:val="00DA63B1"/>
    <w:rsid w:val="00DA6BD6"/>
    <w:rsid w:val="00DA6E4D"/>
    <w:rsid w:val="00DA78D4"/>
    <w:rsid w:val="00DA7A73"/>
    <w:rsid w:val="00DA7C12"/>
    <w:rsid w:val="00DB0C1A"/>
    <w:rsid w:val="00DB153B"/>
    <w:rsid w:val="00DB172F"/>
    <w:rsid w:val="00DB1C13"/>
    <w:rsid w:val="00DB1DAC"/>
    <w:rsid w:val="00DB1E64"/>
    <w:rsid w:val="00DB2035"/>
    <w:rsid w:val="00DB20DF"/>
    <w:rsid w:val="00DB36D9"/>
    <w:rsid w:val="00DB371F"/>
    <w:rsid w:val="00DB3797"/>
    <w:rsid w:val="00DB3E12"/>
    <w:rsid w:val="00DB41FA"/>
    <w:rsid w:val="00DB42B7"/>
    <w:rsid w:val="00DB47F8"/>
    <w:rsid w:val="00DB4E8C"/>
    <w:rsid w:val="00DB59AA"/>
    <w:rsid w:val="00DB6943"/>
    <w:rsid w:val="00DB6ADE"/>
    <w:rsid w:val="00DB7232"/>
    <w:rsid w:val="00DB7506"/>
    <w:rsid w:val="00DB7DDD"/>
    <w:rsid w:val="00DC01DF"/>
    <w:rsid w:val="00DC05AA"/>
    <w:rsid w:val="00DC0A28"/>
    <w:rsid w:val="00DC0A9C"/>
    <w:rsid w:val="00DC0B08"/>
    <w:rsid w:val="00DC0C3A"/>
    <w:rsid w:val="00DC16B5"/>
    <w:rsid w:val="00DC1DE3"/>
    <w:rsid w:val="00DC23F6"/>
    <w:rsid w:val="00DC2D38"/>
    <w:rsid w:val="00DC35AB"/>
    <w:rsid w:val="00DC3EBF"/>
    <w:rsid w:val="00DC4925"/>
    <w:rsid w:val="00DC5124"/>
    <w:rsid w:val="00DC51F2"/>
    <w:rsid w:val="00DC5323"/>
    <w:rsid w:val="00DC5E7A"/>
    <w:rsid w:val="00DC62E7"/>
    <w:rsid w:val="00DC67B8"/>
    <w:rsid w:val="00DC70BC"/>
    <w:rsid w:val="00DC7E85"/>
    <w:rsid w:val="00DC7EEC"/>
    <w:rsid w:val="00DD021F"/>
    <w:rsid w:val="00DD04E3"/>
    <w:rsid w:val="00DD0E5F"/>
    <w:rsid w:val="00DD115E"/>
    <w:rsid w:val="00DD143C"/>
    <w:rsid w:val="00DD19BE"/>
    <w:rsid w:val="00DD23CD"/>
    <w:rsid w:val="00DD24C6"/>
    <w:rsid w:val="00DD24C8"/>
    <w:rsid w:val="00DD2678"/>
    <w:rsid w:val="00DD2EF3"/>
    <w:rsid w:val="00DD2FC9"/>
    <w:rsid w:val="00DD32F6"/>
    <w:rsid w:val="00DD3DEC"/>
    <w:rsid w:val="00DD7ADE"/>
    <w:rsid w:val="00DD7D81"/>
    <w:rsid w:val="00DD7E1F"/>
    <w:rsid w:val="00DE0154"/>
    <w:rsid w:val="00DE026D"/>
    <w:rsid w:val="00DE08D4"/>
    <w:rsid w:val="00DE0939"/>
    <w:rsid w:val="00DE118C"/>
    <w:rsid w:val="00DE1951"/>
    <w:rsid w:val="00DE28E6"/>
    <w:rsid w:val="00DE2F5D"/>
    <w:rsid w:val="00DE377A"/>
    <w:rsid w:val="00DE381B"/>
    <w:rsid w:val="00DE38DE"/>
    <w:rsid w:val="00DE3C97"/>
    <w:rsid w:val="00DE3E73"/>
    <w:rsid w:val="00DE3FC9"/>
    <w:rsid w:val="00DE41F0"/>
    <w:rsid w:val="00DE43BD"/>
    <w:rsid w:val="00DE4672"/>
    <w:rsid w:val="00DE5029"/>
    <w:rsid w:val="00DE5403"/>
    <w:rsid w:val="00DE57EF"/>
    <w:rsid w:val="00DE6441"/>
    <w:rsid w:val="00DE6655"/>
    <w:rsid w:val="00DE66C1"/>
    <w:rsid w:val="00DE6E36"/>
    <w:rsid w:val="00DE7363"/>
    <w:rsid w:val="00DE741E"/>
    <w:rsid w:val="00DE79EF"/>
    <w:rsid w:val="00DF01A4"/>
    <w:rsid w:val="00DF1153"/>
    <w:rsid w:val="00DF136B"/>
    <w:rsid w:val="00DF1683"/>
    <w:rsid w:val="00DF19DD"/>
    <w:rsid w:val="00DF2286"/>
    <w:rsid w:val="00DF27A7"/>
    <w:rsid w:val="00DF2D01"/>
    <w:rsid w:val="00DF2EA9"/>
    <w:rsid w:val="00DF3207"/>
    <w:rsid w:val="00DF338B"/>
    <w:rsid w:val="00DF3552"/>
    <w:rsid w:val="00DF39E0"/>
    <w:rsid w:val="00DF4052"/>
    <w:rsid w:val="00DF49BB"/>
    <w:rsid w:val="00DF4DC0"/>
    <w:rsid w:val="00DF4E74"/>
    <w:rsid w:val="00DF5B49"/>
    <w:rsid w:val="00DF5B99"/>
    <w:rsid w:val="00DF5DCB"/>
    <w:rsid w:val="00DF6443"/>
    <w:rsid w:val="00DF64A5"/>
    <w:rsid w:val="00DF6A5F"/>
    <w:rsid w:val="00E003D8"/>
    <w:rsid w:val="00E01BAF"/>
    <w:rsid w:val="00E0221D"/>
    <w:rsid w:val="00E02839"/>
    <w:rsid w:val="00E02D95"/>
    <w:rsid w:val="00E02F08"/>
    <w:rsid w:val="00E0375D"/>
    <w:rsid w:val="00E03AEF"/>
    <w:rsid w:val="00E0441E"/>
    <w:rsid w:val="00E04943"/>
    <w:rsid w:val="00E04B4A"/>
    <w:rsid w:val="00E04B4D"/>
    <w:rsid w:val="00E04C2D"/>
    <w:rsid w:val="00E055F9"/>
    <w:rsid w:val="00E05F37"/>
    <w:rsid w:val="00E06688"/>
    <w:rsid w:val="00E067B3"/>
    <w:rsid w:val="00E06E3E"/>
    <w:rsid w:val="00E07350"/>
    <w:rsid w:val="00E0775D"/>
    <w:rsid w:val="00E07990"/>
    <w:rsid w:val="00E079E8"/>
    <w:rsid w:val="00E109E2"/>
    <w:rsid w:val="00E10F56"/>
    <w:rsid w:val="00E11E2C"/>
    <w:rsid w:val="00E11E49"/>
    <w:rsid w:val="00E12C99"/>
    <w:rsid w:val="00E12F24"/>
    <w:rsid w:val="00E134E7"/>
    <w:rsid w:val="00E13563"/>
    <w:rsid w:val="00E13AA1"/>
    <w:rsid w:val="00E13D58"/>
    <w:rsid w:val="00E13E62"/>
    <w:rsid w:val="00E14658"/>
    <w:rsid w:val="00E1486C"/>
    <w:rsid w:val="00E14A4D"/>
    <w:rsid w:val="00E14E08"/>
    <w:rsid w:val="00E1587E"/>
    <w:rsid w:val="00E15A06"/>
    <w:rsid w:val="00E15DB4"/>
    <w:rsid w:val="00E162FF"/>
    <w:rsid w:val="00E16A37"/>
    <w:rsid w:val="00E17693"/>
    <w:rsid w:val="00E177D4"/>
    <w:rsid w:val="00E178E6"/>
    <w:rsid w:val="00E17B5B"/>
    <w:rsid w:val="00E20037"/>
    <w:rsid w:val="00E2089D"/>
    <w:rsid w:val="00E20999"/>
    <w:rsid w:val="00E21739"/>
    <w:rsid w:val="00E21816"/>
    <w:rsid w:val="00E219EB"/>
    <w:rsid w:val="00E21C5D"/>
    <w:rsid w:val="00E2205C"/>
    <w:rsid w:val="00E22B5A"/>
    <w:rsid w:val="00E22E18"/>
    <w:rsid w:val="00E2334B"/>
    <w:rsid w:val="00E238B4"/>
    <w:rsid w:val="00E2390B"/>
    <w:rsid w:val="00E23AE3"/>
    <w:rsid w:val="00E23E6F"/>
    <w:rsid w:val="00E24106"/>
    <w:rsid w:val="00E24556"/>
    <w:rsid w:val="00E24D2F"/>
    <w:rsid w:val="00E2524A"/>
    <w:rsid w:val="00E254A6"/>
    <w:rsid w:val="00E25CDB"/>
    <w:rsid w:val="00E25F45"/>
    <w:rsid w:val="00E262F8"/>
    <w:rsid w:val="00E266A7"/>
    <w:rsid w:val="00E26C12"/>
    <w:rsid w:val="00E26DEC"/>
    <w:rsid w:val="00E26F61"/>
    <w:rsid w:val="00E27161"/>
    <w:rsid w:val="00E27252"/>
    <w:rsid w:val="00E276CC"/>
    <w:rsid w:val="00E27FEC"/>
    <w:rsid w:val="00E3000E"/>
    <w:rsid w:val="00E30AF2"/>
    <w:rsid w:val="00E30B53"/>
    <w:rsid w:val="00E31527"/>
    <w:rsid w:val="00E321C9"/>
    <w:rsid w:val="00E32866"/>
    <w:rsid w:val="00E32BA1"/>
    <w:rsid w:val="00E32C57"/>
    <w:rsid w:val="00E32E36"/>
    <w:rsid w:val="00E336FB"/>
    <w:rsid w:val="00E33D81"/>
    <w:rsid w:val="00E34476"/>
    <w:rsid w:val="00E34B02"/>
    <w:rsid w:val="00E34BBF"/>
    <w:rsid w:val="00E35489"/>
    <w:rsid w:val="00E357B2"/>
    <w:rsid w:val="00E35CA6"/>
    <w:rsid w:val="00E35D01"/>
    <w:rsid w:val="00E35E45"/>
    <w:rsid w:val="00E360E4"/>
    <w:rsid w:val="00E362B4"/>
    <w:rsid w:val="00E36544"/>
    <w:rsid w:val="00E3663F"/>
    <w:rsid w:val="00E37108"/>
    <w:rsid w:val="00E375D8"/>
    <w:rsid w:val="00E3763E"/>
    <w:rsid w:val="00E377FA"/>
    <w:rsid w:val="00E37B6C"/>
    <w:rsid w:val="00E40237"/>
    <w:rsid w:val="00E403E7"/>
    <w:rsid w:val="00E408CC"/>
    <w:rsid w:val="00E40E2E"/>
    <w:rsid w:val="00E42BDD"/>
    <w:rsid w:val="00E43174"/>
    <w:rsid w:val="00E441CE"/>
    <w:rsid w:val="00E44350"/>
    <w:rsid w:val="00E44BD0"/>
    <w:rsid w:val="00E44D45"/>
    <w:rsid w:val="00E45877"/>
    <w:rsid w:val="00E45FB5"/>
    <w:rsid w:val="00E463CB"/>
    <w:rsid w:val="00E46595"/>
    <w:rsid w:val="00E46E61"/>
    <w:rsid w:val="00E471F2"/>
    <w:rsid w:val="00E47966"/>
    <w:rsid w:val="00E51282"/>
    <w:rsid w:val="00E51B28"/>
    <w:rsid w:val="00E522DE"/>
    <w:rsid w:val="00E522F3"/>
    <w:rsid w:val="00E52C84"/>
    <w:rsid w:val="00E52DB6"/>
    <w:rsid w:val="00E530A5"/>
    <w:rsid w:val="00E53321"/>
    <w:rsid w:val="00E53EE5"/>
    <w:rsid w:val="00E5464E"/>
    <w:rsid w:val="00E548AA"/>
    <w:rsid w:val="00E5490C"/>
    <w:rsid w:val="00E54B5E"/>
    <w:rsid w:val="00E54F07"/>
    <w:rsid w:val="00E5517C"/>
    <w:rsid w:val="00E556D5"/>
    <w:rsid w:val="00E558D0"/>
    <w:rsid w:val="00E56265"/>
    <w:rsid w:val="00E5666A"/>
    <w:rsid w:val="00E5688A"/>
    <w:rsid w:val="00E574E2"/>
    <w:rsid w:val="00E57530"/>
    <w:rsid w:val="00E57698"/>
    <w:rsid w:val="00E577D7"/>
    <w:rsid w:val="00E6001C"/>
    <w:rsid w:val="00E604AA"/>
    <w:rsid w:val="00E60DFE"/>
    <w:rsid w:val="00E611D5"/>
    <w:rsid w:val="00E61EC5"/>
    <w:rsid w:val="00E624A1"/>
    <w:rsid w:val="00E634FF"/>
    <w:rsid w:val="00E63806"/>
    <w:rsid w:val="00E6380A"/>
    <w:rsid w:val="00E63964"/>
    <w:rsid w:val="00E63B1E"/>
    <w:rsid w:val="00E6463C"/>
    <w:rsid w:val="00E647E9"/>
    <w:rsid w:val="00E648F9"/>
    <w:rsid w:val="00E64A60"/>
    <w:rsid w:val="00E65131"/>
    <w:rsid w:val="00E65B34"/>
    <w:rsid w:val="00E65B3C"/>
    <w:rsid w:val="00E66329"/>
    <w:rsid w:val="00E66393"/>
    <w:rsid w:val="00E66FCE"/>
    <w:rsid w:val="00E67843"/>
    <w:rsid w:val="00E7024B"/>
    <w:rsid w:val="00E705EA"/>
    <w:rsid w:val="00E7104C"/>
    <w:rsid w:val="00E71247"/>
    <w:rsid w:val="00E71722"/>
    <w:rsid w:val="00E71DE9"/>
    <w:rsid w:val="00E71F46"/>
    <w:rsid w:val="00E7321F"/>
    <w:rsid w:val="00E732EF"/>
    <w:rsid w:val="00E73599"/>
    <w:rsid w:val="00E73AFF"/>
    <w:rsid w:val="00E73CB4"/>
    <w:rsid w:val="00E73D3D"/>
    <w:rsid w:val="00E7460F"/>
    <w:rsid w:val="00E74A33"/>
    <w:rsid w:val="00E74BEE"/>
    <w:rsid w:val="00E74CF7"/>
    <w:rsid w:val="00E74EC2"/>
    <w:rsid w:val="00E7633C"/>
    <w:rsid w:val="00E7786C"/>
    <w:rsid w:val="00E805A2"/>
    <w:rsid w:val="00E80784"/>
    <w:rsid w:val="00E80975"/>
    <w:rsid w:val="00E8111E"/>
    <w:rsid w:val="00E814CC"/>
    <w:rsid w:val="00E81518"/>
    <w:rsid w:val="00E819DD"/>
    <w:rsid w:val="00E81C85"/>
    <w:rsid w:val="00E81F8A"/>
    <w:rsid w:val="00E820C2"/>
    <w:rsid w:val="00E820D9"/>
    <w:rsid w:val="00E8245C"/>
    <w:rsid w:val="00E82A5B"/>
    <w:rsid w:val="00E83562"/>
    <w:rsid w:val="00E83979"/>
    <w:rsid w:val="00E83F0B"/>
    <w:rsid w:val="00E84349"/>
    <w:rsid w:val="00E84702"/>
    <w:rsid w:val="00E8503A"/>
    <w:rsid w:val="00E850F9"/>
    <w:rsid w:val="00E85166"/>
    <w:rsid w:val="00E85D2C"/>
    <w:rsid w:val="00E864E9"/>
    <w:rsid w:val="00E86BCB"/>
    <w:rsid w:val="00E86D15"/>
    <w:rsid w:val="00E86F2A"/>
    <w:rsid w:val="00E877EE"/>
    <w:rsid w:val="00E87928"/>
    <w:rsid w:val="00E87B66"/>
    <w:rsid w:val="00E87DE0"/>
    <w:rsid w:val="00E905ED"/>
    <w:rsid w:val="00E9098C"/>
    <w:rsid w:val="00E9134F"/>
    <w:rsid w:val="00E917CF"/>
    <w:rsid w:val="00E928CA"/>
    <w:rsid w:val="00E938AC"/>
    <w:rsid w:val="00E93C3F"/>
    <w:rsid w:val="00E93CEE"/>
    <w:rsid w:val="00E94000"/>
    <w:rsid w:val="00E942C2"/>
    <w:rsid w:val="00E94E18"/>
    <w:rsid w:val="00E94F35"/>
    <w:rsid w:val="00E951F3"/>
    <w:rsid w:val="00E955B1"/>
    <w:rsid w:val="00E96220"/>
    <w:rsid w:val="00E963CF"/>
    <w:rsid w:val="00E963FC"/>
    <w:rsid w:val="00E96586"/>
    <w:rsid w:val="00E977DB"/>
    <w:rsid w:val="00E97EB5"/>
    <w:rsid w:val="00EA03A0"/>
    <w:rsid w:val="00EA05FA"/>
    <w:rsid w:val="00EA08C4"/>
    <w:rsid w:val="00EA0D19"/>
    <w:rsid w:val="00EA0F1A"/>
    <w:rsid w:val="00EA102C"/>
    <w:rsid w:val="00EA161C"/>
    <w:rsid w:val="00EA205E"/>
    <w:rsid w:val="00EA20D7"/>
    <w:rsid w:val="00EA2A42"/>
    <w:rsid w:val="00EA3360"/>
    <w:rsid w:val="00EA3ABD"/>
    <w:rsid w:val="00EA402D"/>
    <w:rsid w:val="00EA40E7"/>
    <w:rsid w:val="00EA48C4"/>
    <w:rsid w:val="00EA5117"/>
    <w:rsid w:val="00EA5860"/>
    <w:rsid w:val="00EA5B0B"/>
    <w:rsid w:val="00EA682F"/>
    <w:rsid w:val="00EA6937"/>
    <w:rsid w:val="00EA744F"/>
    <w:rsid w:val="00EA7618"/>
    <w:rsid w:val="00EB023D"/>
    <w:rsid w:val="00EB0997"/>
    <w:rsid w:val="00EB0B93"/>
    <w:rsid w:val="00EB0CCF"/>
    <w:rsid w:val="00EB1325"/>
    <w:rsid w:val="00EB1B30"/>
    <w:rsid w:val="00EB1D36"/>
    <w:rsid w:val="00EB258A"/>
    <w:rsid w:val="00EB2728"/>
    <w:rsid w:val="00EB2C18"/>
    <w:rsid w:val="00EB2F49"/>
    <w:rsid w:val="00EB3764"/>
    <w:rsid w:val="00EB3A84"/>
    <w:rsid w:val="00EB3C43"/>
    <w:rsid w:val="00EB44F3"/>
    <w:rsid w:val="00EB45C6"/>
    <w:rsid w:val="00EB4618"/>
    <w:rsid w:val="00EB4AAF"/>
    <w:rsid w:val="00EB4BB3"/>
    <w:rsid w:val="00EB4C34"/>
    <w:rsid w:val="00EB5F6C"/>
    <w:rsid w:val="00EB66E7"/>
    <w:rsid w:val="00EB670C"/>
    <w:rsid w:val="00EB6713"/>
    <w:rsid w:val="00EB6A23"/>
    <w:rsid w:val="00EB6AEC"/>
    <w:rsid w:val="00EB722C"/>
    <w:rsid w:val="00EB769B"/>
    <w:rsid w:val="00EB7A44"/>
    <w:rsid w:val="00EB7FB2"/>
    <w:rsid w:val="00EC0222"/>
    <w:rsid w:val="00EC0489"/>
    <w:rsid w:val="00EC0550"/>
    <w:rsid w:val="00EC05EF"/>
    <w:rsid w:val="00EC1198"/>
    <w:rsid w:val="00EC143E"/>
    <w:rsid w:val="00EC1889"/>
    <w:rsid w:val="00EC190D"/>
    <w:rsid w:val="00EC1B96"/>
    <w:rsid w:val="00EC1BFE"/>
    <w:rsid w:val="00EC1C01"/>
    <w:rsid w:val="00EC1CA1"/>
    <w:rsid w:val="00EC1D83"/>
    <w:rsid w:val="00EC291C"/>
    <w:rsid w:val="00EC356D"/>
    <w:rsid w:val="00EC4419"/>
    <w:rsid w:val="00EC46FA"/>
    <w:rsid w:val="00EC4B82"/>
    <w:rsid w:val="00EC4C8A"/>
    <w:rsid w:val="00EC4CAE"/>
    <w:rsid w:val="00EC4CD1"/>
    <w:rsid w:val="00EC4DC0"/>
    <w:rsid w:val="00EC4EE1"/>
    <w:rsid w:val="00EC50A1"/>
    <w:rsid w:val="00EC5B77"/>
    <w:rsid w:val="00EC6187"/>
    <w:rsid w:val="00EC623E"/>
    <w:rsid w:val="00EC64C4"/>
    <w:rsid w:val="00EC65D2"/>
    <w:rsid w:val="00EC6E76"/>
    <w:rsid w:val="00EC7748"/>
    <w:rsid w:val="00EC77C5"/>
    <w:rsid w:val="00EC78A7"/>
    <w:rsid w:val="00EC7A26"/>
    <w:rsid w:val="00ED0877"/>
    <w:rsid w:val="00ED08E7"/>
    <w:rsid w:val="00ED0949"/>
    <w:rsid w:val="00ED0FE8"/>
    <w:rsid w:val="00ED1A99"/>
    <w:rsid w:val="00ED23F4"/>
    <w:rsid w:val="00ED30CC"/>
    <w:rsid w:val="00ED3A7D"/>
    <w:rsid w:val="00ED4296"/>
    <w:rsid w:val="00ED460C"/>
    <w:rsid w:val="00ED5501"/>
    <w:rsid w:val="00ED579C"/>
    <w:rsid w:val="00ED5C0D"/>
    <w:rsid w:val="00ED6AD4"/>
    <w:rsid w:val="00ED7185"/>
    <w:rsid w:val="00ED7250"/>
    <w:rsid w:val="00ED76CF"/>
    <w:rsid w:val="00ED7A34"/>
    <w:rsid w:val="00EE01FD"/>
    <w:rsid w:val="00EE0B9A"/>
    <w:rsid w:val="00EE0D66"/>
    <w:rsid w:val="00EE0F84"/>
    <w:rsid w:val="00EE159F"/>
    <w:rsid w:val="00EE1992"/>
    <w:rsid w:val="00EE2BB9"/>
    <w:rsid w:val="00EE44C2"/>
    <w:rsid w:val="00EE4691"/>
    <w:rsid w:val="00EE4B35"/>
    <w:rsid w:val="00EE5020"/>
    <w:rsid w:val="00EE50FE"/>
    <w:rsid w:val="00EE537C"/>
    <w:rsid w:val="00EE559B"/>
    <w:rsid w:val="00EE6D89"/>
    <w:rsid w:val="00EE731C"/>
    <w:rsid w:val="00EE7870"/>
    <w:rsid w:val="00EE7A57"/>
    <w:rsid w:val="00EF017B"/>
    <w:rsid w:val="00EF0378"/>
    <w:rsid w:val="00EF0943"/>
    <w:rsid w:val="00EF2313"/>
    <w:rsid w:val="00EF25E4"/>
    <w:rsid w:val="00EF294D"/>
    <w:rsid w:val="00EF30FC"/>
    <w:rsid w:val="00EF423D"/>
    <w:rsid w:val="00EF467A"/>
    <w:rsid w:val="00EF4BD0"/>
    <w:rsid w:val="00EF5DD1"/>
    <w:rsid w:val="00EF6038"/>
    <w:rsid w:val="00EF620E"/>
    <w:rsid w:val="00EF6812"/>
    <w:rsid w:val="00F00434"/>
    <w:rsid w:val="00F00932"/>
    <w:rsid w:val="00F00D61"/>
    <w:rsid w:val="00F00EF0"/>
    <w:rsid w:val="00F015B0"/>
    <w:rsid w:val="00F01869"/>
    <w:rsid w:val="00F01D8E"/>
    <w:rsid w:val="00F026CA"/>
    <w:rsid w:val="00F02C67"/>
    <w:rsid w:val="00F0303E"/>
    <w:rsid w:val="00F032CD"/>
    <w:rsid w:val="00F04098"/>
    <w:rsid w:val="00F046A8"/>
    <w:rsid w:val="00F04D5F"/>
    <w:rsid w:val="00F04E43"/>
    <w:rsid w:val="00F05553"/>
    <w:rsid w:val="00F068B4"/>
    <w:rsid w:val="00F06B5A"/>
    <w:rsid w:val="00F07239"/>
    <w:rsid w:val="00F075B2"/>
    <w:rsid w:val="00F076DB"/>
    <w:rsid w:val="00F07DC4"/>
    <w:rsid w:val="00F101EF"/>
    <w:rsid w:val="00F104AB"/>
    <w:rsid w:val="00F10652"/>
    <w:rsid w:val="00F107BE"/>
    <w:rsid w:val="00F10F55"/>
    <w:rsid w:val="00F11D5A"/>
    <w:rsid w:val="00F120BB"/>
    <w:rsid w:val="00F14C60"/>
    <w:rsid w:val="00F15A80"/>
    <w:rsid w:val="00F15BD7"/>
    <w:rsid w:val="00F16226"/>
    <w:rsid w:val="00F16D5B"/>
    <w:rsid w:val="00F16E81"/>
    <w:rsid w:val="00F17ABE"/>
    <w:rsid w:val="00F21861"/>
    <w:rsid w:val="00F21E8D"/>
    <w:rsid w:val="00F223EB"/>
    <w:rsid w:val="00F22E57"/>
    <w:rsid w:val="00F23021"/>
    <w:rsid w:val="00F23A04"/>
    <w:rsid w:val="00F23B62"/>
    <w:rsid w:val="00F23BB9"/>
    <w:rsid w:val="00F23D91"/>
    <w:rsid w:val="00F23DCB"/>
    <w:rsid w:val="00F24758"/>
    <w:rsid w:val="00F24C96"/>
    <w:rsid w:val="00F25A60"/>
    <w:rsid w:val="00F25CA3"/>
    <w:rsid w:val="00F25CA5"/>
    <w:rsid w:val="00F25ED3"/>
    <w:rsid w:val="00F25FC0"/>
    <w:rsid w:val="00F264FD"/>
    <w:rsid w:val="00F277C9"/>
    <w:rsid w:val="00F277EC"/>
    <w:rsid w:val="00F27937"/>
    <w:rsid w:val="00F30829"/>
    <w:rsid w:val="00F31EE0"/>
    <w:rsid w:val="00F32150"/>
    <w:rsid w:val="00F3229D"/>
    <w:rsid w:val="00F32C2D"/>
    <w:rsid w:val="00F332A0"/>
    <w:rsid w:val="00F34FFC"/>
    <w:rsid w:val="00F35039"/>
    <w:rsid w:val="00F35472"/>
    <w:rsid w:val="00F35546"/>
    <w:rsid w:val="00F35B0D"/>
    <w:rsid w:val="00F35F65"/>
    <w:rsid w:val="00F361E7"/>
    <w:rsid w:val="00F36658"/>
    <w:rsid w:val="00F368AE"/>
    <w:rsid w:val="00F36AC0"/>
    <w:rsid w:val="00F37BA6"/>
    <w:rsid w:val="00F40342"/>
    <w:rsid w:val="00F40694"/>
    <w:rsid w:val="00F4162C"/>
    <w:rsid w:val="00F41A2D"/>
    <w:rsid w:val="00F41EE1"/>
    <w:rsid w:val="00F42044"/>
    <w:rsid w:val="00F421CE"/>
    <w:rsid w:val="00F422BC"/>
    <w:rsid w:val="00F42BB3"/>
    <w:rsid w:val="00F42D4B"/>
    <w:rsid w:val="00F4348D"/>
    <w:rsid w:val="00F43899"/>
    <w:rsid w:val="00F43E36"/>
    <w:rsid w:val="00F43E5C"/>
    <w:rsid w:val="00F43FEF"/>
    <w:rsid w:val="00F441D9"/>
    <w:rsid w:val="00F4463E"/>
    <w:rsid w:val="00F44D19"/>
    <w:rsid w:val="00F44ED7"/>
    <w:rsid w:val="00F44F55"/>
    <w:rsid w:val="00F45079"/>
    <w:rsid w:val="00F450F7"/>
    <w:rsid w:val="00F4583A"/>
    <w:rsid w:val="00F45ABA"/>
    <w:rsid w:val="00F45F91"/>
    <w:rsid w:val="00F46133"/>
    <w:rsid w:val="00F46991"/>
    <w:rsid w:val="00F46D3B"/>
    <w:rsid w:val="00F47244"/>
    <w:rsid w:val="00F47C8C"/>
    <w:rsid w:val="00F50A5F"/>
    <w:rsid w:val="00F51B3A"/>
    <w:rsid w:val="00F51D6B"/>
    <w:rsid w:val="00F521DA"/>
    <w:rsid w:val="00F523DA"/>
    <w:rsid w:val="00F525CA"/>
    <w:rsid w:val="00F527D4"/>
    <w:rsid w:val="00F52FEC"/>
    <w:rsid w:val="00F533A0"/>
    <w:rsid w:val="00F54B58"/>
    <w:rsid w:val="00F551B4"/>
    <w:rsid w:val="00F56349"/>
    <w:rsid w:val="00F5778D"/>
    <w:rsid w:val="00F57C5E"/>
    <w:rsid w:val="00F600E3"/>
    <w:rsid w:val="00F60755"/>
    <w:rsid w:val="00F60D92"/>
    <w:rsid w:val="00F61057"/>
    <w:rsid w:val="00F613BB"/>
    <w:rsid w:val="00F61848"/>
    <w:rsid w:val="00F61AF7"/>
    <w:rsid w:val="00F61CC0"/>
    <w:rsid w:val="00F62D41"/>
    <w:rsid w:val="00F63ECB"/>
    <w:rsid w:val="00F6438E"/>
    <w:rsid w:val="00F6491E"/>
    <w:rsid w:val="00F64F6F"/>
    <w:rsid w:val="00F6534C"/>
    <w:rsid w:val="00F656A8"/>
    <w:rsid w:val="00F65922"/>
    <w:rsid w:val="00F660D7"/>
    <w:rsid w:val="00F660EE"/>
    <w:rsid w:val="00F6649E"/>
    <w:rsid w:val="00F66710"/>
    <w:rsid w:val="00F669C4"/>
    <w:rsid w:val="00F66F3E"/>
    <w:rsid w:val="00F67353"/>
    <w:rsid w:val="00F6749E"/>
    <w:rsid w:val="00F6763D"/>
    <w:rsid w:val="00F701F1"/>
    <w:rsid w:val="00F7037B"/>
    <w:rsid w:val="00F70686"/>
    <w:rsid w:val="00F70C57"/>
    <w:rsid w:val="00F7142A"/>
    <w:rsid w:val="00F71B36"/>
    <w:rsid w:val="00F7204D"/>
    <w:rsid w:val="00F721B1"/>
    <w:rsid w:val="00F7255E"/>
    <w:rsid w:val="00F728D2"/>
    <w:rsid w:val="00F72C7F"/>
    <w:rsid w:val="00F73065"/>
    <w:rsid w:val="00F73B0B"/>
    <w:rsid w:val="00F73E00"/>
    <w:rsid w:val="00F73F76"/>
    <w:rsid w:val="00F74043"/>
    <w:rsid w:val="00F74657"/>
    <w:rsid w:val="00F747B5"/>
    <w:rsid w:val="00F74923"/>
    <w:rsid w:val="00F753EE"/>
    <w:rsid w:val="00F754E4"/>
    <w:rsid w:val="00F75DFB"/>
    <w:rsid w:val="00F7677D"/>
    <w:rsid w:val="00F76814"/>
    <w:rsid w:val="00F76897"/>
    <w:rsid w:val="00F76DD2"/>
    <w:rsid w:val="00F76DF5"/>
    <w:rsid w:val="00F807BC"/>
    <w:rsid w:val="00F807E1"/>
    <w:rsid w:val="00F80D0F"/>
    <w:rsid w:val="00F80D3D"/>
    <w:rsid w:val="00F812F2"/>
    <w:rsid w:val="00F8175A"/>
    <w:rsid w:val="00F822A7"/>
    <w:rsid w:val="00F823D9"/>
    <w:rsid w:val="00F82F2D"/>
    <w:rsid w:val="00F8321E"/>
    <w:rsid w:val="00F83478"/>
    <w:rsid w:val="00F83644"/>
    <w:rsid w:val="00F837A6"/>
    <w:rsid w:val="00F83A9C"/>
    <w:rsid w:val="00F83F35"/>
    <w:rsid w:val="00F841C7"/>
    <w:rsid w:val="00F849ED"/>
    <w:rsid w:val="00F84BA5"/>
    <w:rsid w:val="00F84F10"/>
    <w:rsid w:val="00F852F8"/>
    <w:rsid w:val="00F85378"/>
    <w:rsid w:val="00F85A91"/>
    <w:rsid w:val="00F85F12"/>
    <w:rsid w:val="00F860BD"/>
    <w:rsid w:val="00F86370"/>
    <w:rsid w:val="00F86558"/>
    <w:rsid w:val="00F86D15"/>
    <w:rsid w:val="00F871F9"/>
    <w:rsid w:val="00F90589"/>
    <w:rsid w:val="00F90705"/>
    <w:rsid w:val="00F912A6"/>
    <w:rsid w:val="00F9170E"/>
    <w:rsid w:val="00F91AB4"/>
    <w:rsid w:val="00F925E9"/>
    <w:rsid w:val="00F933BD"/>
    <w:rsid w:val="00F93475"/>
    <w:rsid w:val="00F93FBD"/>
    <w:rsid w:val="00F94016"/>
    <w:rsid w:val="00F941C8"/>
    <w:rsid w:val="00F95294"/>
    <w:rsid w:val="00F95DBC"/>
    <w:rsid w:val="00F96187"/>
    <w:rsid w:val="00F967B4"/>
    <w:rsid w:val="00F969B8"/>
    <w:rsid w:val="00F96AB6"/>
    <w:rsid w:val="00F96F76"/>
    <w:rsid w:val="00F9752C"/>
    <w:rsid w:val="00F9760A"/>
    <w:rsid w:val="00F976E0"/>
    <w:rsid w:val="00FA0119"/>
    <w:rsid w:val="00FA05F0"/>
    <w:rsid w:val="00FA141B"/>
    <w:rsid w:val="00FA1674"/>
    <w:rsid w:val="00FA1881"/>
    <w:rsid w:val="00FA1BF3"/>
    <w:rsid w:val="00FA228C"/>
    <w:rsid w:val="00FA29B6"/>
    <w:rsid w:val="00FA317C"/>
    <w:rsid w:val="00FA349F"/>
    <w:rsid w:val="00FA4110"/>
    <w:rsid w:val="00FA49A3"/>
    <w:rsid w:val="00FA4A03"/>
    <w:rsid w:val="00FA4D61"/>
    <w:rsid w:val="00FA5A44"/>
    <w:rsid w:val="00FA6173"/>
    <w:rsid w:val="00FA6465"/>
    <w:rsid w:val="00FA64DA"/>
    <w:rsid w:val="00FA669E"/>
    <w:rsid w:val="00FA685A"/>
    <w:rsid w:val="00FA6DBE"/>
    <w:rsid w:val="00FA6E64"/>
    <w:rsid w:val="00FA74EB"/>
    <w:rsid w:val="00FA766E"/>
    <w:rsid w:val="00FA7711"/>
    <w:rsid w:val="00FA787C"/>
    <w:rsid w:val="00FA7B46"/>
    <w:rsid w:val="00FB0635"/>
    <w:rsid w:val="00FB1257"/>
    <w:rsid w:val="00FB13ED"/>
    <w:rsid w:val="00FB276B"/>
    <w:rsid w:val="00FB3892"/>
    <w:rsid w:val="00FB4ACC"/>
    <w:rsid w:val="00FB4E18"/>
    <w:rsid w:val="00FB4EA5"/>
    <w:rsid w:val="00FB4F67"/>
    <w:rsid w:val="00FB526E"/>
    <w:rsid w:val="00FB56AF"/>
    <w:rsid w:val="00FB56F9"/>
    <w:rsid w:val="00FB63F1"/>
    <w:rsid w:val="00FB74DA"/>
    <w:rsid w:val="00FB7563"/>
    <w:rsid w:val="00FB76A7"/>
    <w:rsid w:val="00FB7937"/>
    <w:rsid w:val="00FB7AA5"/>
    <w:rsid w:val="00FB7EA4"/>
    <w:rsid w:val="00FC021B"/>
    <w:rsid w:val="00FC074F"/>
    <w:rsid w:val="00FC1111"/>
    <w:rsid w:val="00FC1A91"/>
    <w:rsid w:val="00FC22D1"/>
    <w:rsid w:val="00FC2609"/>
    <w:rsid w:val="00FC2749"/>
    <w:rsid w:val="00FC2945"/>
    <w:rsid w:val="00FC2BAF"/>
    <w:rsid w:val="00FC3BC1"/>
    <w:rsid w:val="00FC620B"/>
    <w:rsid w:val="00FC66B8"/>
    <w:rsid w:val="00FC7120"/>
    <w:rsid w:val="00FC7717"/>
    <w:rsid w:val="00FC793A"/>
    <w:rsid w:val="00FC7B19"/>
    <w:rsid w:val="00FD0803"/>
    <w:rsid w:val="00FD0C3C"/>
    <w:rsid w:val="00FD10D0"/>
    <w:rsid w:val="00FD113D"/>
    <w:rsid w:val="00FD15CB"/>
    <w:rsid w:val="00FD1610"/>
    <w:rsid w:val="00FD17E1"/>
    <w:rsid w:val="00FD304F"/>
    <w:rsid w:val="00FD3143"/>
    <w:rsid w:val="00FD3BF9"/>
    <w:rsid w:val="00FD432B"/>
    <w:rsid w:val="00FD4457"/>
    <w:rsid w:val="00FD450D"/>
    <w:rsid w:val="00FD49D3"/>
    <w:rsid w:val="00FD50B0"/>
    <w:rsid w:val="00FD531C"/>
    <w:rsid w:val="00FD687C"/>
    <w:rsid w:val="00FD6C13"/>
    <w:rsid w:val="00FD6D50"/>
    <w:rsid w:val="00FD6F51"/>
    <w:rsid w:val="00FD7162"/>
    <w:rsid w:val="00FE0043"/>
    <w:rsid w:val="00FE039D"/>
    <w:rsid w:val="00FE0492"/>
    <w:rsid w:val="00FE0CC9"/>
    <w:rsid w:val="00FE0F4E"/>
    <w:rsid w:val="00FE38C5"/>
    <w:rsid w:val="00FE4541"/>
    <w:rsid w:val="00FE4861"/>
    <w:rsid w:val="00FE4D57"/>
    <w:rsid w:val="00FE4FF4"/>
    <w:rsid w:val="00FE4FF7"/>
    <w:rsid w:val="00FE53E3"/>
    <w:rsid w:val="00FE57E5"/>
    <w:rsid w:val="00FE5AB8"/>
    <w:rsid w:val="00FE6690"/>
    <w:rsid w:val="00FE6D87"/>
    <w:rsid w:val="00FE7704"/>
    <w:rsid w:val="00FE7E9E"/>
    <w:rsid w:val="00FE7FF5"/>
    <w:rsid w:val="00FF11B6"/>
    <w:rsid w:val="00FF1573"/>
    <w:rsid w:val="00FF235F"/>
    <w:rsid w:val="00FF2B4E"/>
    <w:rsid w:val="00FF3C0A"/>
    <w:rsid w:val="00FF3DF8"/>
    <w:rsid w:val="00FF435B"/>
    <w:rsid w:val="00FF43E0"/>
    <w:rsid w:val="00FF4D82"/>
    <w:rsid w:val="00FF52C0"/>
    <w:rsid w:val="00FF56D2"/>
    <w:rsid w:val="00FF57B6"/>
    <w:rsid w:val="00FF5AC0"/>
    <w:rsid w:val="00FF5B47"/>
    <w:rsid w:val="00FF6003"/>
    <w:rsid w:val="00FF603A"/>
    <w:rsid w:val="00FF62DA"/>
    <w:rsid w:val="00FF6658"/>
    <w:rsid w:val="00FF72D0"/>
    <w:rsid w:val="00FF7937"/>
    <w:rsid w:val="00FF7BE4"/>
    <w:rsid w:val="00FF7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07A0B"/>
  <w15:docId w15:val="{3C750582-F545-4A6E-8BB0-8B176A4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A1E"/>
    <w:rPr>
      <w:rFonts w:eastAsiaTheme="minorEastAsia"/>
      <w:lang w:val="en-GB" w:eastAsia="es-ES"/>
    </w:rPr>
  </w:style>
  <w:style w:type="paragraph" w:styleId="Ttulo1">
    <w:name w:val="heading 1"/>
    <w:basedOn w:val="Normal"/>
    <w:next w:val="Normal"/>
    <w:link w:val="Ttulo1Car"/>
    <w:qFormat/>
    <w:rsid w:val="007B6B4A"/>
    <w:pPr>
      <w:keepNext/>
      <w:keepLines/>
      <w:numPr>
        <w:numId w:val="4"/>
      </w:numPr>
      <w:spacing w:before="480"/>
      <w:outlineLvl w:val="0"/>
    </w:pPr>
    <w:rPr>
      <w:rFonts w:eastAsiaTheme="majorEastAsia" w:cstheme="majorBidi"/>
      <w:b/>
      <w:bCs/>
      <w:color w:val="034EA2"/>
      <w:sz w:val="28"/>
      <w:szCs w:val="28"/>
    </w:rPr>
  </w:style>
  <w:style w:type="paragraph" w:styleId="Ttulo2">
    <w:name w:val="heading 2"/>
    <w:basedOn w:val="Normal"/>
    <w:next w:val="Normal"/>
    <w:link w:val="Ttulo2C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Ttulo3">
    <w:name w:val="heading 3"/>
    <w:basedOn w:val="Normal"/>
    <w:next w:val="Normal"/>
    <w:link w:val="Ttulo3Car"/>
    <w:unhideWhenUsed/>
    <w:qFormat/>
    <w:rsid w:val="00704AB9"/>
    <w:pPr>
      <w:keepNext/>
      <w:keepLines/>
      <w:numPr>
        <w:ilvl w:val="2"/>
        <w:numId w:val="4"/>
      </w:numPr>
      <w:outlineLvl w:val="2"/>
    </w:pPr>
    <w:rPr>
      <w:rFonts w:eastAsiaTheme="majorEastAsia" w:cstheme="majorBidi"/>
      <w:bCs/>
      <w:color w:val="034EA2"/>
    </w:rPr>
  </w:style>
  <w:style w:type="paragraph" w:styleId="Ttulo4">
    <w:name w:val="heading 4"/>
    <w:basedOn w:val="Normal"/>
    <w:next w:val="Normal"/>
    <w:link w:val="Ttulo4C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Ttulo5">
    <w:name w:val="heading 5"/>
    <w:basedOn w:val="Normal"/>
    <w:next w:val="Normal"/>
    <w:link w:val="Ttulo5C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Ttulo6">
    <w:name w:val="heading 6"/>
    <w:basedOn w:val="Normal"/>
    <w:next w:val="Normal"/>
    <w:link w:val="Ttulo6C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Ttulo7">
    <w:name w:val="heading 7"/>
    <w:basedOn w:val="Normal"/>
    <w:next w:val="Normal"/>
    <w:link w:val="Ttulo7C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6B4A"/>
    <w:rPr>
      <w:rFonts w:eastAsiaTheme="majorEastAsia" w:cstheme="majorBidi"/>
      <w:b/>
      <w:bCs/>
      <w:color w:val="034EA2"/>
      <w:sz w:val="28"/>
      <w:szCs w:val="28"/>
      <w:lang w:val="en-GB" w:eastAsia="es-ES"/>
    </w:rPr>
  </w:style>
  <w:style w:type="character" w:customStyle="1" w:styleId="Ttulo2Car">
    <w:name w:val="Título 2 Car"/>
    <w:basedOn w:val="Fuentedeprrafopredeter"/>
    <w:link w:val="Ttulo2"/>
    <w:rsid w:val="00707417"/>
    <w:rPr>
      <w:rFonts w:eastAsiaTheme="majorEastAsia" w:cstheme="majorBidi"/>
      <w:bCs/>
      <w:i/>
      <w:color w:val="034EA2"/>
      <w:sz w:val="24"/>
      <w:szCs w:val="24"/>
      <w:lang w:val="en-GB" w:eastAsia="es-ES"/>
    </w:rPr>
  </w:style>
  <w:style w:type="character" w:customStyle="1" w:styleId="Ttulo3Car">
    <w:name w:val="Título 3 Car"/>
    <w:basedOn w:val="Fuentedeprrafopredeter"/>
    <w:link w:val="Ttulo3"/>
    <w:rsid w:val="00704AB9"/>
    <w:rPr>
      <w:rFonts w:eastAsiaTheme="majorEastAsia" w:cstheme="majorBidi"/>
      <w:bCs/>
      <w:color w:val="034EA2"/>
      <w:lang w:val="en-GB" w:eastAsia="es-ES"/>
    </w:rPr>
  </w:style>
  <w:style w:type="character" w:customStyle="1" w:styleId="Ttulo4Car">
    <w:name w:val="Título 4 Car"/>
    <w:basedOn w:val="Fuentedeprrafopredeter"/>
    <w:link w:val="Ttulo4"/>
    <w:rsid w:val="00A341DA"/>
    <w:rPr>
      <w:rFonts w:eastAsiaTheme="majorEastAsia" w:cstheme="majorBidi"/>
      <w:bCs/>
      <w:i/>
      <w:iCs/>
      <w:color w:val="0344AC"/>
      <w:lang w:val="en-GB" w:eastAsia="es-ES"/>
    </w:rPr>
  </w:style>
  <w:style w:type="character" w:customStyle="1" w:styleId="Ttulo5Car">
    <w:name w:val="Título 5 Car"/>
    <w:basedOn w:val="Fuentedeprrafopredeter"/>
    <w:link w:val="Ttulo5"/>
    <w:uiPriority w:val="9"/>
    <w:rsid w:val="00F823D9"/>
    <w:rPr>
      <w:rFonts w:eastAsiaTheme="majorEastAsia" w:cstheme="majorBidi"/>
      <w:color w:val="9AAE04"/>
      <w:lang w:val="en-GB" w:eastAsia="es-ES"/>
    </w:rPr>
  </w:style>
  <w:style w:type="character" w:customStyle="1" w:styleId="Ttulo6Car">
    <w:name w:val="Título 6 Car"/>
    <w:basedOn w:val="Fuentedeprrafopredeter"/>
    <w:link w:val="Ttulo6"/>
    <w:uiPriority w:val="9"/>
    <w:rsid w:val="00802D73"/>
    <w:rPr>
      <w:rFonts w:asciiTheme="majorHAnsi" w:eastAsiaTheme="majorEastAsia" w:hAnsiTheme="majorHAnsi" w:cstheme="majorBidi"/>
      <w:i/>
      <w:iCs/>
      <w:color w:val="9AAE04"/>
      <w:lang w:val="en-GB" w:eastAsia="es-ES"/>
    </w:rPr>
  </w:style>
  <w:style w:type="character" w:customStyle="1" w:styleId="Ttulo7Car">
    <w:name w:val="Título 7 Car"/>
    <w:basedOn w:val="Fuentedeprrafopredeter"/>
    <w:link w:val="Ttulo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Ttulo8Car">
    <w:name w:val="Título 8 Car"/>
    <w:basedOn w:val="Fuentedeprrafopredeter"/>
    <w:link w:val="Ttulo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Ttulo9Car">
    <w:name w:val="Título 9 Car"/>
    <w:basedOn w:val="Fuentedeprrafopredeter"/>
    <w:link w:val="Ttulo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Textodeglobo">
    <w:name w:val="Balloon Text"/>
    <w:basedOn w:val="Normal"/>
    <w:link w:val="TextodegloboCar"/>
    <w:uiPriority w:val="99"/>
    <w:semiHidden/>
    <w:unhideWhenUsed/>
    <w:rsid w:val="00802D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D73"/>
    <w:rPr>
      <w:rFonts w:ascii="Tahoma" w:eastAsiaTheme="minorEastAsia" w:hAnsi="Tahoma" w:cs="Tahoma"/>
      <w:sz w:val="16"/>
      <w:szCs w:val="16"/>
      <w:lang w:eastAsia="es-ES"/>
    </w:rPr>
  </w:style>
  <w:style w:type="table" w:styleId="Tablaconcuadrcula">
    <w:name w:val="Table Grid"/>
    <w:basedOn w:val="Tablanormal"/>
    <w:uiPriority w:val="59"/>
    <w:rsid w:val="00802D73"/>
    <w:pPr>
      <w:spacing w:after="0"/>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02D73"/>
    <w:rPr>
      <w:color w:val="808080"/>
    </w:rPr>
  </w:style>
  <w:style w:type="paragraph" w:styleId="Sinespaciado">
    <w:name w:val="No Spacing"/>
    <w:uiPriority w:val="1"/>
    <w:qFormat/>
    <w:rsid w:val="00802D73"/>
    <w:pPr>
      <w:spacing w:after="0"/>
    </w:pPr>
    <w:rPr>
      <w:rFonts w:ascii="Arial" w:eastAsiaTheme="minorEastAsia" w:hAnsi="Arial"/>
      <w:lang w:eastAsia="es-ES"/>
    </w:rPr>
  </w:style>
  <w:style w:type="paragraph" w:styleId="Subttulo">
    <w:name w:val="Subtitle"/>
    <w:basedOn w:val="Normal"/>
    <w:next w:val="Normal"/>
    <w:link w:val="SubttuloC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2D73"/>
    <w:rPr>
      <w:rFonts w:eastAsiaTheme="majorEastAsia" w:cstheme="majorBidi"/>
      <w:i/>
      <w:iCs/>
      <w:color w:val="4F81BD" w:themeColor="accent1"/>
      <w:spacing w:val="15"/>
      <w:sz w:val="24"/>
      <w:szCs w:val="24"/>
      <w:lang w:eastAsia="es-ES"/>
    </w:rPr>
  </w:style>
  <w:style w:type="paragraph" w:styleId="TtulodeTDC">
    <w:name w:val="TOC Heading"/>
    <w:basedOn w:val="Ttulo1"/>
    <w:next w:val="Normal"/>
    <w:uiPriority w:val="39"/>
    <w:unhideWhenUsed/>
    <w:qFormat/>
    <w:rsid w:val="00802D73"/>
    <w:pPr>
      <w:outlineLvl w:val="9"/>
    </w:pPr>
  </w:style>
  <w:style w:type="paragraph" w:styleId="Descripcin">
    <w:name w:val="caption"/>
    <w:aliases w:val="Taula"/>
    <w:basedOn w:val="Normal"/>
    <w:next w:val="Normal"/>
    <w:link w:val="DescripcinCar"/>
    <w:autoRedefine/>
    <w:unhideWhenUsed/>
    <w:qFormat/>
    <w:rsid w:val="00A341DA"/>
    <w:pPr>
      <w:keepNext/>
      <w:jc w:val="center"/>
    </w:pPr>
    <w:rPr>
      <w:b/>
      <w:sz w:val="20"/>
      <w:szCs w:val="20"/>
    </w:rPr>
  </w:style>
  <w:style w:type="character" w:customStyle="1" w:styleId="DescripcinCar">
    <w:name w:val="Descripción Car"/>
    <w:aliases w:val="Taula Car"/>
    <w:link w:val="Descripcin"/>
    <w:locked/>
    <w:rsid w:val="00A341DA"/>
    <w:rPr>
      <w:rFonts w:eastAsiaTheme="minorEastAsia"/>
      <w:b/>
      <w:sz w:val="20"/>
      <w:szCs w:val="20"/>
      <w:lang w:val="en-GB" w:eastAsia="es-ES"/>
    </w:rPr>
  </w:style>
  <w:style w:type="paragraph" w:styleId="Puesto">
    <w:name w:val="Title"/>
    <w:basedOn w:val="Normal"/>
    <w:next w:val="Normal"/>
    <w:link w:val="PuestoC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E497E"/>
    <w:rPr>
      <w:rFonts w:eastAsiaTheme="majorEastAsia" w:cstheme="majorBidi"/>
      <w:color w:val="17365D" w:themeColor="text2" w:themeShade="BF"/>
      <w:spacing w:val="5"/>
      <w:kern w:val="28"/>
      <w:sz w:val="52"/>
      <w:szCs w:val="52"/>
      <w:lang w:val="en-GB" w:eastAsia="es-ES"/>
    </w:rPr>
  </w:style>
  <w:style w:type="character" w:styleId="Textoennegrita">
    <w:name w:val="Strong"/>
    <w:basedOn w:val="Fuentedeprrafopredeter"/>
    <w:uiPriority w:val="22"/>
    <w:qFormat/>
    <w:rsid w:val="007B6B4A"/>
    <w:rPr>
      <w:b/>
      <w:color w:val="034EA2"/>
    </w:rPr>
  </w:style>
  <w:style w:type="character" w:styleId="nfasis">
    <w:name w:val="Emphasis"/>
    <w:basedOn w:val="Fuentedeprrafopredeter"/>
    <w:uiPriority w:val="20"/>
    <w:qFormat/>
    <w:rsid w:val="00802D73"/>
    <w:rPr>
      <w:i/>
      <w:iCs/>
    </w:rPr>
  </w:style>
  <w:style w:type="paragraph" w:styleId="Prrafodelista">
    <w:name w:val="List Paragraph"/>
    <w:basedOn w:val="Normal"/>
    <w:link w:val="PrrafodelistaCar"/>
    <w:uiPriority w:val="34"/>
    <w:qFormat/>
    <w:rsid w:val="002E1969"/>
    <w:pPr>
      <w:numPr>
        <w:numId w:val="5"/>
      </w:numPr>
      <w:autoSpaceDE w:val="0"/>
      <w:autoSpaceDN w:val="0"/>
      <w:adjustRightInd w:val="0"/>
    </w:pPr>
  </w:style>
  <w:style w:type="character" w:customStyle="1" w:styleId="PrrafodelistaCar">
    <w:name w:val="Párrafo de lista Car"/>
    <w:link w:val="Prrafodelista"/>
    <w:uiPriority w:val="34"/>
    <w:locked/>
    <w:rsid w:val="002E1969"/>
    <w:rPr>
      <w:rFonts w:eastAsiaTheme="minorEastAsia"/>
      <w:lang w:val="en-GB" w:eastAsia="es-ES"/>
    </w:rPr>
  </w:style>
  <w:style w:type="paragraph" w:styleId="Cita">
    <w:name w:val="Quote"/>
    <w:basedOn w:val="Normal"/>
    <w:next w:val="Normal"/>
    <w:link w:val="CitaCar"/>
    <w:uiPriority w:val="29"/>
    <w:qFormat/>
    <w:rsid w:val="00802D73"/>
    <w:rPr>
      <w:i/>
      <w:iCs/>
      <w:color w:val="000000" w:themeColor="text1"/>
    </w:rPr>
  </w:style>
  <w:style w:type="character" w:customStyle="1" w:styleId="CitaCar">
    <w:name w:val="Cita Car"/>
    <w:basedOn w:val="Fuentedeprrafopredeter"/>
    <w:link w:val="Cita"/>
    <w:uiPriority w:val="29"/>
    <w:rsid w:val="00802D73"/>
    <w:rPr>
      <w:rFonts w:eastAsiaTheme="minorEastAsia"/>
      <w:i/>
      <w:iCs/>
      <w:color w:val="000000" w:themeColor="text1"/>
      <w:lang w:eastAsia="es-ES"/>
    </w:rPr>
  </w:style>
  <w:style w:type="paragraph" w:styleId="Citadestacada">
    <w:name w:val="Intense Quote"/>
    <w:basedOn w:val="Normal"/>
    <w:next w:val="Normal"/>
    <w:link w:val="CitadestacadaC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02D73"/>
    <w:rPr>
      <w:rFonts w:eastAsiaTheme="minorEastAsia"/>
      <w:b/>
      <w:bCs/>
      <w:i/>
      <w:iCs/>
      <w:color w:val="4F81BD" w:themeColor="accent1"/>
      <w:lang w:eastAsia="es-ES"/>
    </w:rPr>
  </w:style>
  <w:style w:type="character" w:styleId="nfasissutil">
    <w:name w:val="Subtle Emphasis"/>
    <w:basedOn w:val="Fuentedeprrafopredeter"/>
    <w:uiPriority w:val="19"/>
    <w:qFormat/>
    <w:rsid w:val="00802D73"/>
    <w:rPr>
      <w:i/>
      <w:iCs/>
      <w:color w:val="808080" w:themeColor="text1" w:themeTint="7F"/>
    </w:rPr>
  </w:style>
  <w:style w:type="character" w:styleId="nfasisintenso">
    <w:name w:val="Intense Emphasis"/>
    <w:basedOn w:val="Fuentedeprrafopredeter"/>
    <w:uiPriority w:val="21"/>
    <w:qFormat/>
    <w:rsid w:val="00802D73"/>
    <w:rPr>
      <w:b/>
      <w:bCs/>
      <w:i/>
      <w:iCs/>
      <w:color w:val="4F81BD" w:themeColor="accent1"/>
    </w:rPr>
  </w:style>
  <w:style w:type="character" w:styleId="Referenciasutil">
    <w:name w:val="Subtle Reference"/>
    <w:basedOn w:val="Fuentedeprrafopredeter"/>
    <w:uiPriority w:val="31"/>
    <w:qFormat/>
    <w:rsid w:val="00802D73"/>
    <w:rPr>
      <w:smallCaps/>
      <w:color w:val="C0504D" w:themeColor="accent2"/>
      <w:u w:val="single"/>
    </w:rPr>
  </w:style>
  <w:style w:type="character" w:styleId="Referenciaintensa">
    <w:name w:val="Intense Reference"/>
    <w:basedOn w:val="Fuentedeprrafopredeter"/>
    <w:uiPriority w:val="32"/>
    <w:qFormat/>
    <w:rsid w:val="00802D73"/>
    <w:rPr>
      <w:b/>
      <w:bCs/>
      <w:smallCaps/>
      <w:color w:val="C0504D" w:themeColor="accent2"/>
      <w:spacing w:val="5"/>
      <w:u w:val="single"/>
    </w:rPr>
  </w:style>
  <w:style w:type="character" w:styleId="Ttulodellibro">
    <w:name w:val="Book Title"/>
    <w:basedOn w:val="Fuentedeprrafopredeter"/>
    <w:uiPriority w:val="33"/>
    <w:qFormat/>
    <w:rsid w:val="00802D73"/>
    <w:rPr>
      <w:b/>
      <w:bCs/>
      <w:smallCaps/>
      <w:spacing w:val="5"/>
    </w:rPr>
  </w:style>
  <w:style w:type="paragraph" w:styleId="TDC1">
    <w:name w:val="toc 1"/>
    <w:basedOn w:val="Normal"/>
    <w:next w:val="Normal"/>
    <w:autoRedefine/>
    <w:uiPriority w:val="39"/>
    <w:unhideWhenUsed/>
    <w:rsid w:val="00802D73"/>
    <w:pPr>
      <w:spacing w:after="100"/>
    </w:pPr>
  </w:style>
  <w:style w:type="character" w:styleId="Hipervnculo">
    <w:name w:val="Hyperlink"/>
    <w:basedOn w:val="Fuentedeprrafopredeter"/>
    <w:uiPriority w:val="99"/>
    <w:unhideWhenUsed/>
    <w:rsid w:val="00802D73"/>
    <w:rPr>
      <w:color w:val="0000FF" w:themeColor="hyperlink"/>
      <w:u w:val="single"/>
    </w:rPr>
  </w:style>
  <w:style w:type="paragraph" w:styleId="TDC2">
    <w:name w:val="toc 2"/>
    <w:basedOn w:val="Normal"/>
    <w:next w:val="Normal"/>
    <w:autoRedefine/>
    <w:uiPriority w:val="39"/>
    <w:unhideWhenUsed/>
    <w:rsid w:val="00802D73"/>
    <w:pPr>
      <w:spacing w:after="100"/>
      <w:ind w:left="220"/>
    </w:pPr>
  </w:style>
  <w:style w:type="paragraph" w:styleId="TDC3">
    <w:name w:val="toc 3"/>
    <w:basedOn w:val="Normal"/>
    <w:next w:val="Normal"/>
    <w:autoRedefine/>
    <w:uiPriority w:val="39"/>
    <w:unhideWhenUsed/>
    <w:rsid w:val="00802D73"/>
    <w:pPr>
      <w:spacing w:after="100"/>
      <w:ind w:left="440"/>
    </w:pPr>
  </w:style>
  <w:style w:type="paragraph" w:styleId="Tabladeilustraciones">
    <w:name w:val="table of figures"/>
    <w:basedOn w:val="Normal"/>
    <w:next w:val="Normal"/>
    <w:uiPriority w:val="99"/>
    <w:unhideWhenUsed/>
    <w:rsid w:val="00802D73"/>
  </w:style>
  <w:style w:type="paragraph" w:styleId="Encabezado">
    <w:name w:val="header"/>
    <w:basedOn w:val="Normal"/>
    <w:link w:val="EncabezadoCar"/>
    <w:unhideWhenUsed/>
    <w:rsid w:val="00802D73"/>
    <w:pPr>
      <w:tabs>
        <w:tab w:val="center" w:pos="4252"/>
        <w:tab w:val="right" w:pos="8504"/>
      </w:tabs>
    </w:pPr>
  </w:style>
  <w:style w:type="character" w:customStyle="1" w:styleId="EncabezadoCar">
    <w:name w:val="Encabezado Car"/>
    <w:basedOn w:val="Fuentedeprrafopredeter"/>
    <w:link w:val="Encabezado"/>
    <w:rsid w:val="00802D73"/>
    <w:rPr>
      <w:rFonts w:eastAsiaTheme="minorEastAsia"/>
      <w:lang w:eastAsia="es-ES"/>
    </w:rPr>
  </w:style>
  <w:style w:type="paragraph" w:styleId="Piedepgina">
    <w:name w:val="footer"/>
    <w:basedOn w:val="Normal"/>
    <w:link w:val="PiedepginaCar"/>
    <w:unhideWhenUsed/>
    <w:rsid w:val="00802D73"/>
    <w:pPr>
      <w:tabs>
        <w:tab w:val="center" w:pos="4252"/>
        <w:tab w:val="right" w:pos="8504"/>
      </w:tabs>
    </w:pPr>
  </w:style>
  <w:style w:type="character" w:customStyle="1" w:styleId="PiedepginaCar">
    <w:name w:val="Pie de página Car"/>
    <w:basedOn w:val="Fuentedeprrafopredeter"/>
    <w:link w:val="Piedepgina"/>
    <w:rsid w:val="00802D73"/>
    <w:rPr>
      <w:rFonts w:eastAsiaTheme="minorEastAsia"/>
      <w:lang w:eastAsia="es-ES"/>
    </w:rPr>
  </w:style>
  <w:style w:type="character" w:customStyle="1" w:styleId="hps">
    <w:name w:val="hps"/>
    <w:rsid w:val="00802D73"/>
  </w:style>
  <w:style w:type="character" w:styleId="Refdenotaalpi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Textonotapie">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TextonotapieCar"/>
    <w:unhideWhenUsed/>
    <w:rsid w:val="00802D73"/>
    <w:rPr>
      <w:sz w:val="18"/>
      <w:szCs w:val="20"/>
    </w:rPr>
  </w:style>
  <w:style w:type="character" w:customStyle="1" w:styleId="TextonotapieCar">
    <w:name w:val="Texto nota pie Car"/>
    <w:aliases w:val="Char1 Car,Footnote Text Char Char Char Char Car,Footnote Text Char Char Car,Footnote Text Char Char Char Char Char Car,Footnote Text Char Char Char Char Char Char Char Char Car,Footnote Text Char Char Char Car,Footnote Text Char1 Car"/>
    <w:basedOn w:val="Fuentedeprrafopredeter"/>
    <w:link w:val="Textonotapie"/>
    <w:rsid w:val="00802D73"/>
    <w:rPr>
      <w:rFonts w:eastAsiaTheme="minorEastAsia"/>
      <w:sz w:val="18"/>
      <w:szCs w:val="20"/>
      <w:lang w:eastAsia="es-ES"/>
    </w:rPr>
  </w:style>
  <w:style w:type="character" w:styleId="Refdecomentario">
    <w:name w:val="annotation reference"/>
    <w:basedOn w:val="Fuentedeprrafopredeter"/>
    <w:uiPriority w:val="99"/>
    <w:semiHidden/>
    <w:unhideWhenUsed/>
    <w:rsid w:val="00802D73"/>
    <w:rPr>
      <w:sz w:val="16"/>
      <w:szCs w:val="16"/>
    </w:rPr>
  </w:style>
  <w:style w:type="paragraph" w:styleId="Textocomentario">
    <w:name w:val="annotation text"/>
    <w:basedOn w:val="Normal"/>
    <w:link w:val="TextocomentarioCar"/>
    <w:uiPriority w:val="99"/>
    <w:unhideWhenUsed/>
    <w:rsid w:val="00802D73"/>
    <w:rPr>
      <w:sz w:val="20"/>
      <w:szCs w:val="20"/>
    </w:rPr>
  </w:style>
  <w:style w:type="character" w:customStyle="1" w:styleId="TextocomentarioCar">
    <w:name w:val="Texto comentario Car"/>
    <w:basedOn w:val="Fuentedeprrafopredeter"/>
    <w:link w:val="Textocomentario"/>
    <w:uiPriority w:val="99"/>
    <w:rsid w:val="00802D7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2D73"/>
    <w:rPr>
      <w:b/>
      <w:bCs/>
    </w:rPr>
  </w:style>
  <w:style w:type="character" w:customStyle="1" w:styleId="AsuntodelcomentarioCar">
    <w:name w:val="Asunto del comentario Car"/>
    <w:basedOn w:val="TextocomentarioCar"/>
    <w:link w:val="Asuntodelcomentario"/>
    <w:uiPriority w:val="99"/>
    <w:semiHidden/>
    <w:rsid w:val="00802D73"/>
    <w:rPr>
      <w:rFonts w:eastAsiaTheme="minorEastAsia"/>
      <w:b/>
      <w:bCs/>
      <w:sz w:val="20"/>
      <w:szCs w:val="20"/>
      <w:lang w:eastAsia="es-ES"/>
    </w:rPr>
  </w:style>
  <w:style w:type="character" w:customStyle="1" w:styleId="longtext">
    <w:name w:val="long_text"/>
    <w:basedOn w:val="Fuentedeprrafopredeter"/>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Fuentedeprrafopredeter"/>
    <w:rsid w:val="00802D73"/>
  </w:style>
  <w:style w:type="paragraph" w:styleId="Revisin">
    <w:name w:val="Revision"/>
    <w:hidden/>
    <w:uiPriority w:val="99"/>
    <w:semiHidden/>
    <w:rsid w:val="00802D73"/>
    <w:pPr>
      <w:spacing w:after="0"/>
    </w:pPr>
    <w:rPr>
      <w:rFonts w:ascii="Arial" w:eastAsiaTheme="minorEastAsia" w:hAnsi="Arial"/>
      <w:lang w:eastAsia="es-ES"/>
    </w:rPr>
  </w:style>
  <w:style w:type="paragraph" w:styleId="Textonotaalfinal">
    <w:name w:val="endnote text"/>
    <w:basedOn w:val="Normal"/>
    <w:link w:val="TextonotaalfinalCar"/>
    <w:uiPriority w:val="99"/>
    <w:semiHidden/>
    <w:unhideWhenUsed/>
    <w:rsid w:val="00802D73"/>
    <w:rPr>
      <w:sz w:val="20"/>
      <w:szCs w:val="20"/>
    </w:rPr>
  </w:style>
  <w:style w:type="character" w:customStyle="1" w:styleId="TextonotaalfinalCar">
    <w:name w:val="Texto nota al final Car"/>
    <w:basedOn w:val="Fuentedeprrafopredeter"/>
    <w:link w:val="Textonotaalfinal"/>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Fuentedeprrafopredeter"/>
    <w:link w:val="Text2"/>
    <w:rsid w:val="00802D73"/>
    <w:rPr>
      <w:rFonts w:eastAsia="Times New Roman" w:cs="Times New Roman"/>
      <w:szCs w:val="20"/>
      <w:lang w:val="en-GB"/>
    </w:rPr>
  </w:style>
  <w:style w:type="character" w:customStyle="1" w:styleId="st">
    <w:name w:val="st"/>
    <w:basedOn w:val="Fuentedeprrafopredeter"/>
    <w:rsid w:val="00802D73"/>
  </w:style>
  <w:style w:type="character" w:customStyle="1" w:styleId="shorttext">
    <w:name w:val="short_text"/>
    <w:basedOn w:val="Fuentedeprrafopredeter"/>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Fuentedeprrafopredeter"/>
    <w:link w:val="Blueinfomaptitle"/>
    <w:rsid w:val="00802D73"/>
    <w:rPr>
      <w:rFonts w:eastAsia="Times New Roman" w:cs="Times New Roman"/>
      <w:b/>
      <w:color w:val="0000FF"/>
      <w:szCs w:val="20"/>
      <w:lang w:val="en-GB"/>
    </w:rPr>
  </w:style>
  <w:style w:type="paragraph" w:styleId="Textoindependiente">
    <w:name w:val="Body Text"/>
    <w:basedOn w:val="Normal"/>
    <w:link w:val="TextoindependienteCar"/>
    <w:uiPriority w:val="99"/>
    <w:unhideWhenUsed/>
    <w:rsid w:val="00802D73"/>
  </w:style>
  <w:style w:type="character" w:customStyle="1" w:styleId="TextoindependienteCar">
    <w:name w:val="Texto independiente Car"/>
    <w:basedOn w:val="Fuentedeprrafopredeter"/>
    <w:link w:val="Textoindependiente"/>
    <w:uiPriority w:val="99"/>
    <w:rsid w:val="00802D73"/>
    <w:rPr>
      <w:rFonts w:eastAsiaTheme="minorEastAsia"/>
      <w:lang w:eastAsia="es-ES"/>
    </w:rPr>
  </w:style>
  <w:style w:type="paragraph" w:styleId="Textoindependienteprimerasangra">
    <w:name w:val="Body Text First Indent"/>
    <w:basedOn w:val="Textoindependiente"/>
    <w:link w:val="TextoindependienteprimerasangraCar"/>
    <w:rsid w:val="00802D73"/>
    <w:pPr>
      <w:ind w:firstLine="210"/>
    </w:pPr>
    <w:rPr>
      <w:rFonts w:eastAsia="Times New Roman" w:cs="Times New Roman"/>
      <w:szCs w:val="20"/>
      <w:lang w:eastAsia="en-US"/>
    </w:rPr>
  </w:style>
  <w:style w:type="character" w:customStyle="1" w:styleId="TextoindependienteprimerasangraCar">
    <w:name w:val="Texto independiente primera sangría Car"/>
    <w:basedOn w:val="TextoindependienteCar"/>
    <w:link w:val="Textoindependienteprimerasangra"/>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Fuentedeprrafopredeter"/>
    <w:link w:val="Citation"/>
    <w:rsid w:val="00802D73"/>
    <w:rPr>
      <w:rFonts w:eastAsia="Times New Roman" w:cs="Times New Roman"/>
      <w:i/>
      <w:szCs w:val="20"/>
      <w:lang w:val="en-GB"/>
    </w:rPr>
  </w:style>
  <w:style w:type="character" w:styleId="Hipervnculovisitado">
    <w:name w:val="FollowedHyperlink"/>
    <w:basedOn w:val="Fuentedeprrafopredeter"/>
    <w:uiPriority w:val="99"/>
    <w:semiHidden/>
    <w:unhideWhenUsed/>
    <w:rsid w:val="00802D73"/>
    <w:rPr>
      <w:color w:val="800080" w:themeColor="followedHyperlink"/>
      <w:u w:val="single"/>
    </w:rPr>
  </w:style>
  <w:style w:type="character" w:customStyle="1" w:styleId="apple-converted-space">
    <w:name w:val="apple-converted-space"/>
    <w:basedOn w:val="Fuentedeprrafopredeter"/>
    <w:rsid w:val="001F52FF"/>
  </w:style>
  <w:style w:type="character" w:styleId="Refdenotaalfinal">
    <w:name w:val="endnote reference"/>
    <w:basedOn w:val="Fuentedeprrafopredeter"/>
    <w:uiPriority w:val="99"/>
    <w:semiHidden/>
    <w:unhideWhenUsed/>
    <w:rsid w:val="007A2523"/>
    <w:rPr>
      <w:vertAlign w:val="superscript"/>
    </w:rPr>
  </w:style>
  <w:style w:type="paragraph" w:styleId="Listaconvietas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aconvietas">
    <w:name w:val="List Bullet"/>
    <w:basedOn w:val="Normal"/>
    <w:unhideWhenUsed/>
    <w:rsid w:val="00E16A37"/>
    <w:pPr>
      <w:numPr>
        <w:numId w:val="2"/>
      </w:numPr>
      <w:contextualSpacing/>
    </w:pPr>
  </w:style>
  <w:style w:type="character" w:customStyle="1" w:styleId="smalldictentry">
    <w:name w:val="smalldictentry"/>
    <w:basedOn w:val="Fuentedeprrafopredeter"/>
    <w:rsid w:val="00E16A37"/>
  </w:style>
  <w:style w:type="character" w:customStyle="1" w:styleId="dictentry">
    <w:name w:val="dictentry"/>
    <w:basedOn w:val="Fuentedeprrafopredeter"/>
    <w:rsid w:val="00E16A37"/>
  </w:style>
  <w:style w:type="paragraph" w:styleId="TD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Ttulo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Ttulo1Car"/>
    <w:link w:val="Annex"/>
    <w:rsid w:val="0003562D"/>
    <w:rPr>
      <w:rFonts w:ascii="Calibri" w:eastAsiaTheme="majorEastAsia" w:hAnsi="Calibri" w:cstheme="majorBidi"/>
      <w:b w:val="0"/>
      <w:bCs/>
      <w:i/>
      <w:color w:val="9AAE04"/>
      <w:sz w:val="24"/>
      <w:szCs w:val="28"/>
      <w:lang w:val="en-GB" w:eastAsia="es-ES"/>
    </w:rPr>
  </w:style>
  <w:style w:type="paragraph" w:styleId="Mapadeldocumento">
    <w:name w:val="Document Map"/>
    <w:basedOn w:val="Normal"/>
    <w:link w:val="MapadeldocumentoCar"/>
    <w:uiPriority w:val="99"/>
    <w:semiHidden/>
    <w:unhideWhenUsed/>
    <w:rsid w:val="00B27549"/>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B27549"/>
    <w:rPr>
      <w:rFonts w:ascii="Lucida Grande" w:eastAsiaTheme="minorEastAsia" w:hAnsi="Lucida Grande"/>
      <w:sz w:val="24"/>
      <w:szCs w:val="24"/>
      <w:lang w:val="en-GB" w:eastAsia="es-ES"/>
    </w:rPr>
  </w:style>
  <w:style w:type="paragraph" w:styleId="TDC5">
    <w:name w:val="toc 5"/>
    <w:basedOn w:val="Normal"/>
    <w:next w:val="Normal"/>
    <w:autoRedefine/>
    <w:uiPriority w:val="39"/>
    <w:unhideWhenUsed/>
    <w:rsid w:val="00D60671"/>
    <w:pPr>
      <w:spacing w:after="100"/>
      <w:ind w:left="880"/>
    </w:pPr>
  </w:style>
  <w:style w:type="table" w:customStyle="1" w:styleId="Estilo1">
    <w:name w:val="Estilo1"/>
    <w:basedOn w:val="Tablanormal"/>
    <w:uiPriority w:val="99"/>
    <w:rsid w:val="00F16E81"/>
    <w:pPr>
      <w:spacing w:after="0"/>
    </w:pPr>
    <w:tblPr>
      <w:tblInd w:w="0" w:type="dxa"/>
      <w:tblCellMar>
        <w:top w:w="0" w:type="dxa"/>
        <w:left w:w="108" w:type="dxa"/>
        <w:bottom w:w="0" w:type="dxa"/>
        <w:right w:w="108" w:type="dxa"/>
      </w:tblCellMar>
    </w:tblPr>
  </w:style>
  <w:style w:type="paragraph" w:customStyle="1" w:styleId="Seccin">
    <w:name w:val="Sección"/>
    <w:basedOn w:val="Ttulo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Fuentedeprrafopredeter"/>
    <w:rsid w:val="004D744D"/>
  </w:style>
  <w:style w:type="character" w:customStyle="1" w:styleId="sccontent">
    <w:name w:val="sccontent"/>
    <w:basedOn w:val="Fuentedeprrafopredeter"/>
    <w:rsid w:val="004D744D"/>
  </w:style>
  <w:style w:type="character" w:customStyle="1" w:styleId="type">
    <w:name w:val="type"/>
    <w:basedOn w:val="Fuentedeprrafopredeter"/>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conformatoprevio">
    <w:name w:val="HTML Preformatted"/>
    <w:basedOn w:val="Normal"/>
    <w:link w:val="HTMLconformatoprevioC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Fuentedeprrafopredeter"/>
    <w:rsid w:val="00CC7F00"/>
  </w:style>
  <w:style w:type="character" w:customStyle="1" w:styleId="tag">
    <w:name w:val="tag"/>
    <w:basedOn w:val="Fuentedeprrafopredeter"/>
    <w:rsid w:val="00CC7F00"/>
  </w:style>
  <w:style w:type="paragraph" w:styleId="TDC6">
    <w:name w:val="toc 6"/>
    <w:basedOn w:val="Normal"/>
    <w:next w:val="Normal"/>
    <w:autoRedefine/>
    <w:uiPriority w:val="39"/>
    <w:unhideWhenUsed/>
    <w:rsid w:val="005C1733"/>
    <w:pPr>
      <w:spacing w:after="100"/>
      <w:ind w:left="1100"/>
    </w:pPr>
  </w:style>
  <w:style w:type="paragraph" w:styleId="TDC7">
    <w:name w:val="toc 7"/>
    <w:basedOn w:val="Normal"/>
    <w:next w:val="Normal"/>
    <w:autoRedefine/>
    <w:uiPriority w:val="39"/>
    <w:unhideWhenUsed/>
    <w:rsid w:val="005C1733"/>
    <w:pPr>
      <w:spacing w:after="100"/>
      <w:ind w:left="1320"/>
    </w:pPr>
  </w:style>
  <w:style w:type="paragraph" w:styleId="TDC8">
    <w:name w:val="toc 8"/>
    <w:basedOn w:val="Normal"/>
    <w:next w:val="Normal"/>
    <w:autoRedefine/>
    <w:uiPriority w:val="39"/>
    <w:unhideWhenUsed/>
    <w:rsid w:val="005C1733"/>
    <w:pPr>
      <w:spacing w:after="100"/>
      <w:ind w:left="1540"/>
    </w:pPr>
  </w:style>
  <w:style w:type="paragraph" w:styleId="TDC9">
    <w:name w:val="toc 9"/>
    <w:basedOn w:val="Normal"/>
    <w:next w:val="Normal"/>
    <w:autoRedefine/>
    <w:uiPriority w:val="39"/>
    <w:unhideWhenUsed/>
    <w:rsid w:val="00404456"/>
    <w:pPr>
      <w:spacing w:after="100"/>
      <w:ind w:left="1760"/>
      <w:jc w:val="left"/>
    </w:pPr>
    <w:rPr>
      <w:lang w:val="ca-ES" w:eastAsia="ca-ES"/>
    </w:rPr>
  </w:style>
  <w:style w:type="paragraph" w:styleId="ndice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Encabezadodelista">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92F21"/>
    <w:pPr>
      <w:ind w:left="220" w:hanging="220"/>
    </w:pPr>
  </w:style>
  <w:style w:type="paragraph" w:styleId="Bibliografa">
    <w:name w:val="Bibliography"/>
    <w:basedOn w:val="Normal"/>
    <w:next w:val="Normal"/>
    <w:uiPriority w:val="37"/>
    <w:unhideWhenUsed/>
    <w:rsid w:val="00F728D2"/>
  </w:style>
  <w:style w:type="paragraph" w:customStyle="1" w:styleId="EFSABodytext">
    <w:name w:val="EFSA_Body text"/>
    <w:basedOn w:val="Normal"/>
    <w:link w:val="EFSABodytextCharChar"/>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Fuentedeprrafopredeter"/>
    <w:link w:val="EFSABodytext"/>
    <w:rsid w:val="007227E5"/>
    <w:rPr>
      <w:rFonts w:ascii="Times New Roman" w:eastAsia="Times New Roman" w:hAnsi="Times New Roman" w:cs="Times New Roman"/>
      <w:lang w:val="en-GB"/>
    </w:rPr>
  </w:style>
  <w:style w:type="table" w:styleId="Sombreadomedio1-nfasis3">
    <w:name w:val="Medium Shading 1 Accent 3"/>
    <w:basedOn w:val="Tablanormal"/>
    <w:uiPriority w:val="63"/>
    <w:rsid w:val="00221179"/>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Fuentedeprrafopredeter"/>
    <w:uiPriority w:val="1"/>
    <w:qFormat/>
    <w:rsid w:val="000B5F5D"/>
    <w:rPr>
      <w:rFonts w:ascii="Garamond" w:hAnsi="Garamond"/>
      <w:color w:val="9AAE04"/>
      <w:sz w:val="24"/>
    </w:rPr>
  </w:style>
  <w:style w:type="character" w:customStyle="1" w:styleId="NoTitleCar">
    <w:name w:val="NoTitle Car"/>
    <w:basedOn w:val="Fuentedeprrafopredeter"/>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Sangradetextonormal"/>
    <w:uiPriority w:val="99"/>
    <w:rsid w:val="0037237F"/>
    <w:pPr>
      <w:numPr>
        <w:numId w:val="6"/>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Sangradetextonormal">
    <w:name w:val="Body Text Indent"/>
    <w:basedOn w:val="Normal"/>
    <w:link w:val="SangradetextonormalCar"/>
    <w:uiPriority w:val="99"/>
    <w:semiHidden/>
    <w:unhideWhenUsed/>
    <w:rsid w:val="0037237F"/>
    <w:pPr>
      <w:ind w:left="283"/>
    </w:pPr>
  </w:style>
  <w:style w:type="character" w:customStyle="1" w:styleId="SangradetextonormalCar">
    <w:name w:val="Sangría de texto normal Car"/>
    <w:basedOn w:val="Fuentedeprrafopredeter"/>
    <w:link w:val="Sangradetextonormal"/>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Piedepgina"/>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Prrafodelista"/>
    <w:link w:val="Bulletpoint1Char"/>
    <w:qFormat/>
    <w:rsid w:val="001142A5"/>
    <w:pPr>
      <w:numPr>
        <w:numId w:val="7"/>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Fuentedeprrafopredeter"/>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Descripcin"/>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DescripcinC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Fuentedeprrafopredeter"/>
    <w:rsid w:val="007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961">
      <w:bodyDiv w:val="1"/>
      <w:marLeft w:val="0"/>
      <w:marRight w:val="0"/>
      <w:marTop w:val="0"/>
      <w:marBottom w:val="0"/>
      <w:divBdr>
        <w:top w:val="none" w:sz="0" w:space="0" w:color="auto"/>
        <w:left w:val="none" w:sz="0" w:space="0" w:color="auto"/>
        <w:bottom w:val="none" w:sz="0" w:space="0" w:color="auto"/>
        <w:right w:val="none" w:sz="0" w:space="0" w:color="auto"/>
      </w:divBdr>
    </w:div>
    <w:div w:id="11340790">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3021925">
      <w:bodyDiv w:val="1"/>
      <w:marLeft w:val="0"/>
      <w:marRight w:val="0"/>
      <w:marTop w:val="0"/>
      <w:marBottom w:val="0"/>
      <w:divBdr>
        <w:top w:val="none" w:sz="0" w:space="0" w:color="auto"/>
        <w:left w:val="none" w:sz="0" w:space="0" w:color="auto"/>
        <w:bottom w:val="none" w:sz="0" w:space="0" w:color="auto"/>
        <w:right w:val="none" w:sz="0" w:space="0" w:color="auto"/>
      </w:divBdr>
    </w:div>
    <w:div w:id="28142194">
      <w:bodyDiv w:val="1"/>
      <w:marLeft w:val="0"/>
      <w:marRight w:val="0"/>
      <w:marTop w:val="0"/>
      <w:marBottom w:val="0"/>
      <w:divBdr>
        <w:top w:val="none" w:sz="0" w:space="0" w:color="auto"/>
        <w:left w:val="none" w:sz="0" w:space="0" w:color="auto"/>
        <w:bottom w:val="none" w:sz="0" w:space="0" w:color="auto"/>
        <w:right w:val="none" w:sz="0" w:space="0" w:color="auto"/>
      </w:divBdr>
    </w:div>
    <w:div w:id="28338578">
      <w:bodyDiv w:val="1"/>
      <w:marLeft w:val="0"/>
      <w:marRight w:val="0"/>
      <w:marTop w:val="0"/>
      <w:marBottom w:val="0"/>
      <w:divBdr>
        <w:top w:val="none" w:sz="0" w:space="0" w:color="auto"/>
        <w:left w:val="none" w:sz="0" w:space="0" w:color="auto"/>
        <w:bottom w:val="none" w:sz="0" w:space="0" w:color="auto"/>
        <w:right w:val="none" w:sz="0" w:space="0" w:color="auto"/>
      </w:divBdr>
    </w:div>
    <w:div w:id="37710413">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46806408">
      <w:bodyDiv w:val="1"/>
      <w:marLeft w:val="0"/>
      <w:marRight w:val="0"/>
      <w:marTop w:val="0"/>
      <w:marBottom w:val="0"/>
      <w:divBdr>
        <w:top w:val="none" w:sz="0" w:space="0" w:color="auto"/>
        <w:left w:val="none" w:sz="0" w:space="0" w:color="auto"/>
        <w:bottom w:val="none" w:sz="0" w:space="0" w:color="auto"/>
        <w:right w:val="none" w:sz="0" w:space="0" w:color="auto"/>
      </w:divBdr>
    </w:div>
    <w:div w:id="47070769">
      <w:bodyDiv w:val="1"/>
      <w:marLeft w:val="0"/>
      <w:marRight w:val="0"/>
      <w:marTop w:val="0"/>
      <w:marBottom w:val="0"/>
      <w:divBdr>
        <w:top w:val="none" w:sz="0" w:space="0" w:color="auto"/>
        <w:left w:val="none" w:sz="0" w:space="0" w:color="auto"/>
        <w:bottom w:val="none" w:sz="0" w:space="0" w:color="auto"/>
        <w:right w:val="none" w:sz="0" w:space="0" w:color="auto"/>
      </w:divBdr>
    </w:div>
    <w:div w:id="48653281">
      <w:bodyDiv w:val="1"/>
      <w:marLeft w:val="0"/>
      <w:marRight w:val="0"/>
      <w:marTop w:val="0"/>
      <w:marBottom w:val="0"/>
      <w:divBdr>
        <w:top w:val="none" w:sz="0" w:space="0" w:color="auto"/>
        <w:left w:val="none" w:sz="0" w:space="0" w:color="auto"/>
        <w:bottom w:val="none" w:sz="0" w:space="0" w:color="auto"/>
        <w:right w:val="none" w:sz="0" w:space="0" w:color="auto"/>
      </w:divBdr>
    </w:div>
    <w:div w:id="50469276">
      <w:bodyDiv w:val="1"/>
      <w:marLeft w:val="0"/>
      <w:marRight w:val="0"/>
      <w:marTop w:val="0"/>
      <w:marBottom w:val="0"/>
      <w:divBdr>
        <w:top w:val="none" w:sz="0" w:space="0" w:color="auto"/>
        <w:left w:val="none" w:sz="0" w:space="0" w:color="auto"/>
        <w:bottom w:val="none" w:sz="0" w:space="0" w:color="auto"/>
        <w:right w:val="none" w:sz="0" w:space="0" w:color="auto"/>
      </w:divBdr>
    </w:div>
    <w:div w:id="51583045">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5587260">
      <w:bodyDiv w:val="1"/>
      <w:marLeft w:val="0"/>
      <w:marRight w:val="0"/>
      <w:marTop w:val="0"/>
      <w:marBottom w:val="0"/>
      <w:divBdr>
        <w:top w:val="none" w:sz="0" w:space="0" w:color="auto"/>
        <w:left w:val="none" w:sz="0" w:space="0" w:color="auto"/>
        <w:bottom w:val="none" w:sz="0" w:space="0" w:color="auto"/>
        <w:right w:val="none" w:sz="0" w:space="0" w:color="auto"/>
      </w:divBdr>
    </w:div>
    <w:div w:id="69426610">
      <w:bodyDiv w:val="1"/>
      <w:marLeft w:val="0"/>
      <w:marRight w:val="0"/>
      <w:marTop w:val="0"/>
      <w:marBottom w:val="0"/>
      <w:divBdr>
        <w:top w:val="none" w:sz="0" w:space="0" w:color="auto"/>
        <w:left w:val="none" w:sz="0" w:space="0" w:color="auto"/>
        <w:bottom w:val="none" w:sz="0" w:space="0" w:color="auto"/>
        <w:right w:val="none" w:sz="0" w:space="0" w:color="auto"/>
      </w:divBdr>
    </w:div>
    <w:div w:id="71509910">
      <w:bodyDiv w:val="1"/>
      <w:marLeft w:val="0"/>
      <w:marRight w:val="0"/>
      <w:marTop w:val="0"/>
      <w:marBottom w:val="0"/>
      <w:divBdr>
        <w:top w:val="none" w:sz="0" w:space="0" w:color="auto"/>
        <w:left w:val="none" w:sz="0" w:space="0" w:color="auto"/>
        <w:bottom w:val="none" w:sz="0" w:space="0" w:color="auto"/>
        <w:right w:val="none" w:sz="0" w:space="0" w:color="auto"/>
      </w:divBdr>
    </w:div>
    <w:div w:id="77101370">
      <w:bodyDiv w:val="1"/>
      <w:marLeft w:val="0"/>
      <w:marRight w:val="0"/>
      <w:marTop w:val="0"/>
      <w:marBottom w:val="0"/>
      <w:divBdr>
        <w:top w:val="none" w:sz="0" w:space="0" w:color="auto"/>
        <w:left w:val="none" w:sz="0" w:space="0" w:color="auto"/>
        <w:bottom w:val="none" w:sz="0" w:space="0" w:color="auto"/>
        <w:right w:val="none" w:sz="0" w:space="0" w:color="auto"/>
      </w:divBdr>
    </w:div>
    <w:div w:id="85077620">
      <w:bodyDiv w:val="1"/>
      <w:marLeft w:val="0"/>
      <w:marRight w:val="0"/>
      <w:marTop w:val="0"/>
      <w:marBottom w:val="0"/>
      <w:divBdr>
        <w:top w:val="none" w:sz="0" w:space="0" w:color="auto"/>
        <w:left w:val="none" w:sz="0" w:space="0" w:color="auto"/>
        <w:bottom w:val="none" w:sz="0" w:space="0" w:color="auto"/>
        <w:right w:val="none" w:sz="0" w:space="0" w:color="auto"/>
      </w:divBdr>
    </w:div>
    <w:div w:id="89736536">
      <w:bodyDiv w:val="1"/>
      <w:marLeft w:val="0"/>
      <w:marRight w:val="0"/>
      <w:marTop w:val="0"/>
      <w:marBottom w:val="0"/>
      <w:divBdr>
        <w:top w:val="none" w:sz="0" w:space="0" w:color="auto"/>
        <w:left w:val="none" w:sz="0" w:space="0" w:color="auto"/>
        <w:bottom w:val="none" w:sz="0" w:space="0" w:color="auto"/>
        <w:right w:val="none" w:sz="0" w:space="0" w:color="auto"/>
      </w:divBdr>
    </w:div>
    <w:div w:id="92359102">
      <w:bodyDiv w:val="1"/>
      <w:marLeft w:val="0"/>
      <w:marRight w:val="0"/>
      <w:marTop w:val="0"/>
      <w:marBottom w:val="0"/>
      <w:divBdr>
        <w:top w:val="none" w:sz="0" w:space="0" w:color="auto"/>
        <w:left w:val="none" w:sz="0" w:space="0" w:color="auto"/>
        <w:bottom w:val="none" w:sz="0" w:space="0" w:color="auto"/>
        <w:right w:val="none" w:sz="0" w:space="0" w:color="auto"/>
      </w:divBdr>
    </w:div>
    <w:div w:id="96104442">
      <w:bodyDiv w:val="1"/>
      <w:marLeft w:val="0"/>
      <w:marRight w:val="0"/>
      <w:marTop w:val="0"/>
      <w:marBottom w:val="0"/>
      <w:divBdr>
        <w:top w:val="none" w:sz="0" w:space="0" w:color="auto"/>
        <w:left w:val="none" w:sz="0" w:space="0" w:color="auto"/>
        <w:bottom w:val="none" w:sz="0" w:space="0" w:color="auto"/>
        <w:right w:val="none" w:sz="0" w:space="0" w:color="auto"/>
      </w:divBdr>
    </w:div>
    <w:div w:id="96340499">
      <w:bodyDiv w:val="1"/>
      <w:marLeft w:val="0"/>
      <w:marRight w:val="0"/>
      <w:marTop w:val="0"/>
      <w:marBottom w:val="0"/>
      <w:divBdr>
        <w:top w:val="none" w:sz="0" w:space="0" w:color="auto"/>
        <w:left w:val="none" w:sz="0" w:space="0" w:color="auto"/>
        <w:bottom w:val="none" w:sz="0" w:space="0" w:color="auto"/>
        <w:right w:val="none" w:sz="0" w:space="0" w:color="auto"/>
      </w:divBdr>
    </w:div>
    <w:div w:id="96944718">
      <w:bodyDiv w:val="1"/>
      <w:marLeft w:val="0"/>
      <w:marRight w:val="0"/>
      <w:marTop w:val="0"/>
      <w:marBottom w:val="0"/>
      <w:divBdr>
        <w:top w:val="none" w:sz="0" w:space="0" w:color="auto"/>
        <w:left w:val="none" w:sz="0" w:space="0" w:color="auto"/>
        <w:bottom w:val="none" w:sz="0" w:space="0" w:color="auto"/>
        <w:right w:val="none" w:sz="0" w:space="0" w:color="auto"/>
      </w:divBdr>
    </w:div>
    <w:div w:id="97797933">
      <w:bodyDiv w:val="1"/>
      <w:marLeft w:val="0"/>
      <w:marRight w:val="0"/>
      <w:marTop w:val="0"/>
      <w:marBottom w:val="0"/>
      <w:divBdr>
        <w:top w:val="none" w:sz="0" w:space="0" w:color="auto"/>
        <w:left w:val="none" w:sz="0" w:space="0" w:color="auto"/>
        <w:bottom w:val="none" w:sz="0" w:space="0" w:color="auto"/>
        <w:right w:val="none" w:sz="0" w:space="0" w:color="auto"/>
      </w:divBdr>
    </w:div>
    <w:div w:id="98723081">
      <w:bodyDiv w:val="1"/>
      <w:marLeft w:val="0"/>
      <w:marRight w:val="0"/>
      <w:marTop w:val="0"/>
      <w:marBottom w:val="0"/>
      <w:divBdr>
        <w:top w:val="none" w:sz="0" w:space="0" w:color="auto"/>
        <w:left w:val="none" w:sz="0" w:space="0" w:color="auto"/>
        <w:bottom w:val="none" w:sz="0" w:space="0" w:color="auto"/>
        <w:right w:val="none" w:sz="0" w:space="0" w:color="auto"/>
      </w:divBdr>
    </w:div>
    <w:div w:id="100609831">
      <w:bodyDiv w:val="1"/>
      <w:marLeft w:val="0"/>
      <w:marRight w:val="0"/>
      <w:marTop w:val="0"/>
      <w:marBottom w:val="0"/>
      <w:divBdr>
        <w:top w:val="none" w:sz="0" w:space="0" w:color="auto"/>
        <w:left w:val="none" w:sz="0" w:space="0" w:color="auto"/>
        <w:bottom w:val="none" w:sz="0" w:space="0" w:color="auto"/>
        <w:right w:val="none" w:sz="0" w:space="0" w:color="auto"/>
      </w:divBdr>
    </w:div>
    <w:div w:id="109135154">
      <w:bodyDiv w:val="1"/>
      <w:marLeft w:val="0"/>
      <w:marRight w:val="0"/>
      <w:marTop w:val="0"/>
      <w:marBottom w:val="0"/>
      <w:divBdr>
        <w:top w:val="none" w:sz="0" w:space="0" w:color="auto"/>
        <w:left w:val="none" w:sz="0" w:space="0" w:color="auto"/>
        <w:bottom w:val="none" w:sz="0" w:space="0" w:color="auto"/>
        <w:right w:val="none" w:sz="0" w:space="0" w:color="auto"/>
      </w:divBdr>
    </w:div>
    <w:div w:id="116611215">
      <w:bodyDiv w:val="1"/>
      <w:marLeft w:val="0"/>
      <w:marRight w:val="0"/>
      <w:marTop w:val="0"/>
      <w:marBottom w:val="0"/>
      <w:divBdr>
        <w:top w:val="none" w:sz="0" w:space="0" w:color="auto"/>
        <w:left w:val="none" w:sz="0" w:space="0" w:color="auto"/>
        <w:bottom w:val="none" w:sz="0" w:space="0" w:color="auto"/>
        <w:right w:val="none" w:sz="0" w:space="0" w:color="auto"/>
      </w:divBdr>
    </w:div>
    <w:div w:id="118259563">
      <w:bodyDiv w:val="1"/>
      <w:marLeft w:val="0"/>
      <w:marRight w:val="0"/>
      <w:marTop w:val="0"/>
      <w:marBottom w:val="0"/>
      <w:divBdr>
        <w:top w:val="none" w:sz="0" w:space="0" w:color="auto"/>
        <w:left w:val="none" w:sz="0" w:space="0" w:color="auto"/>
        <w:bottom w:val="none" w:sz="0" w:space="0" w:color="auto"/>
        <w:right w:val="none" w:sz="0" w:space="0" w:color="auto"/>
      </w:divBdr>
    </w:div>
    <w:div w:id="128596668">
      <w:bodyDiv w:val="1"/>
      <w:marLeft w:val="0"/>
      <w:marRight w:val="0"/>
      <w:marTop w:val="0"/>
      <w:marBottom w:val="0"/>
      <w:divBdr>
        <w:top w:val="none" w:sz="0" w:space="0" w:color="auto"/>
        <w:left w:val="none" w:sz="0" w:space="0" w:color="auto"/>
        <w:bottom w:val="none" w:sz="0" w:space="0" w:color="auto"/>
        <w:right w:val="none" w:sz="0" w:space="0" w:color="auto"/>
      </w:divBdr>
    </w:div>
    <w:div w:id="133372185">
      <w:bodyDiv w:val="1"/>
      <w:marLeft w:val="0"/>
      <w:marRight w:val="0"/>
      <w:marTop w:val="0"/>
      <w:marBottom w:val="0"/>
      <w:divBdr>
        <w:top w:val="none" w:sz="0" w:space="0" w:color="auto"/>
        <w:left w:val="none" w:sz="0" w:space="0" w:color="auto"/>
        <w:bottom w:val="none" w:sz="0" w:space="0" w:color="auto"/>
        <w:right w:val="none" w:sz="0" w:space="0" w:color="auto"/>
      </w:divBdr>
    </w:div>
    <w:div w:id="140121209">
      <w:bodyDiv w:val="1"/>
      <w:marLeft w:val="0"/>
      <w:marRight w:val="0"/>
      <w:marTop w:val="0"/>
      <w:marBottom w:val="0"/>
      <w:divBdr>
        <w:top w:val="none" w:sz="0" w:space="0" w:color="auto"/>
        <w:left w:val="none" w:sz="0" w:space="0" w:color="auto"/>
        <w:bottom w:val="none" w:sz="0" w:space="0" w:color="auto"/>
        <w:right w:val="none" w:sz="0" w:space="0" w:color="auto"/>
      </w:divBdr>
      <w:divsChild>
        <w:div w:id="243801118">
          <w:marLeft w:val="446"/>
          <w:marRight w:val="0"/>
          <w:marTop w:val="0"/>
          <w:marBottom w:val="0"/>
          <w:divBdr>
            <w:top w:val="none" w:sz="0" w:space="0" w:color="auto"/>
            <w:left w:val="none" w:sz="0" w:space="0" w:color="auto"/>
            <w:bottom w:val="none" w:sz="0" w:space="0" w:color="auto"/>
            <w:right w:val="none" w:sz="0" w:space="0" w:color="auto"/>
          </w:divBdr>
        </w:div>
        <w:div w:id="1518883576">
          <w:marLeft w:val="1166"/>
          <w:marRight w:val="0"/>
          <w:marTop w:val="0"/>
          <w:marBottom w:val="0"/>
          <w:divBdr>
            <w:top w:val="none" w:sz="0" w:space="0" w:color="auto"/>
            <w:left w:val="none" w:sz="0" w:space="0" w:color="auto"/>
            <w:bottom w:val="none" w:sz="0" w:space="0" w:color="auto"/>
            <w:right w:val="none" w:sz="0" w:space="0" w:color="auto"/>
          </w:divBdr>
        </w:div>
        <w:div w:id="2024624065">
          <w:marLeft w:val="1166"/>
          <w:marRight w:val="0"/>
          <w:marTop w:val="0"/>
          <w:marBottom w:val="0"/>
          <w:divBdr>
            <w:top w:val="none" w:sz="0" w:space="0" w:color="auto"/>
            <w:left w:val="none" w:sz="0" w:space="0" w:color="auto"/>
            <w:bottom w:val="none" w:sz="0" w:space="0" w:color="auto"/>
            <w:right w:val="none" w:sz="0" w:space="0" w:color="auto"/>
          </w:divBdr>
        </w:div>
      </w:divsChild>
    </w:div>
    <w:div w:id="143934727">
      <w:bodyDiv w:val="1"/>
      <w:marLeft w:val="0"/>
      <w:marRight w:val="0"/>
      <w:marTop w:val="0"/>
      <w:marBottom w:val="0"/>
      <w:divBdr>
        <w:top w:val="none" w:sz="0" w:space="0" w:color="auto"/>
        <w:left w:val="none" w:sz="0" w:space="0" w:color="auto"/>
        <w:bottom w:val="none" w:sz="0" w:space="0" w:color="auto"/>
        <w:right w:val="none" w:sz="0" w:space="0" w:color="auto"/>
      </w:divBdr>
    </w:div>
    <w:div w:id="150997088">
      <w:bodyDiv w:val="1"/>
      <w:marLeft w:val="0"/>
      <w:marRight w:val="0"/>
      <w:marTop w:val="0"/>
      <w:marBottom w:val="0"/>
      <w:divBdr>
        <w:top w:val="none" w:sz="0" w:space="0" w:color="auto"/>
        <w:left w:val="none" w:sz="0" w:space="0" w:color="auto"/>
        <w:bottom w:val="none" w:sz="0" w:space="0" w:color="auto"/>
        <w:right w:val="none" w:sz="0" w:space="0" w:color="auto"/>
      </w:divBdr>
    </w:div>
    <w:div w:id="152721795">
      <w:bodyDiv w:val="1"/>
      <w:marLeft w:val="0"/>
      <w:marRight w:val="0"/>
      <w:marTop w:val="0"/>
      <w:marBottom w:val="0"/>
      <w:divBdr>
        <w:top w:val="none" w:sz="0" w:space="0" w:color="auto"/>
        <w:left w:val="none" w:sz="0" w:space="0" w:color="auto"/>
        <w:bottom w:val="none" w:sz="0" w:space="0" w:color="auto"/>
        <w:right w:val="none" w:sz="0" w:space="0" w:color="auto"/>
      </w:divBdr>
    </w:div>
    <w:div w:id="154228441">
      <w:bodyDiv w:val="1"/>
      <w:marLeft w:val="0"/>
      <w:marRight w:val="0"/>
      <w:marTop w:val="0"/>
      <w:marBottom w:val="0"/>
      <w:divBdr>
        <w:top w:val="none" w:sz="0" w:space="0" w:color="auto"/>
        <w:left w:val="none" w:sz="0" w:space="0" w:color="auto"/>
        <w:bottom w:val="none" w:sz="0" w:space="0" w:color="auto"/>
        <w:right w:val="none" w:sz="0" w:space="0" w:color="auto"/>
      </w:divBdr>
    </w:div>
    <w:div w:id="157042186">
      <w:bodyDiv w:val="1"/>
      <w:marLeft w:val="0"/>
      <w:marRight w:val="0"/>
      <w:marTop w:val="0"/>
      <w:marBottom w:val="0"/>
      <w:divBdr>
        <w:top w:val="none" w:sz="0" w:space="0" w:color="auto"/>
        <w:left w:val="none" w:sz="0" w:space="0" w:color="auto"/>
        <w:bottom w:val="none" w:sz="0" w:space="0" w:color="auto"/>
        <w:right w:val="none" w:sz="0" w:space="0" w:color="auto"/>
      </w:divBdr>
    </w:div>
    <w:div w:id="170268079">
      <w:bodyDiv w:val="1"/>
      <w:marLeft w:val="0"/>
      <w:marRight w:val="0"/>
      <w:marTop w:val="0"/>
      <w:marBottom w:val="0"/>
      <w:divBdr>
        <w:top w:val="none" w:sz="0" w:space="0" w:color="auto"/>
        <w:left w:val="none" w:sz="0" w:space="0" w:color="auto"/>
        <w:bottom w:val="none" w:sz="0" w:space="0" w:color="auto"/>
        <w:right w:val="none" w:sz="0" w:space="0" w:color="auto"/>
      </w:divBdr>
    </w:div>
    <w:div w:id="177668254">
      <w:bodyDiv w:val="1"/>
      <w:marLeft w:val="0"/>
      <w:marRight w:val="0"/>
      <w:marTop w:val="0"/>
      <w:marBottom w:val="0"/>
      <w:divBdr>
        <w:top w:val="none" w:sz="0" w:space="0" w:color="auto"/>
        <w:left w:val="none" w:sz="0" w:space="0" w:color="auto"/>
        <w:bottom w:val="none" w:sz="0" w:space="0" w:color="auto"/>
        <w:right w:val="none" w:sz="0" w:space="0" w:color="auto"/>
      </w:divBdr>
    </w:div>
    <w:div w:id="183831473">
      <w:bodyDiv w:val="1"/>
      <w:marLeft w:val="0"/>
      <w:marRight w:val="0"/>
      <w:marTop w:val="0"/>
      <w:marBottom w:val="0"/>
      <w:divBdr>
        <w:top w:val="none" w:sz="0" w:space="0" w:color="auto"/>
        <w:left w:val="none" w:sz="0" w:space="0" w:color="auto"/>
        <w:bottom w:val="none" w:sz="0" w:space="0" w:color="auto"/>
        <w:right w:val="none" w:sz="0" w:space="0" w:color="auto"/>
      </w:divBdr>
    </w:div>
    <w:div w:id="184877719">
      <w:bodyDiv w:val="1"/>
      <w:marLeft w:val="0"/>
      <w:marRight w:val="0"/>
      <w:marTop w:val="0"/>
      <w:marBottom w:val="0"/>
      <w:divBdr>
        <w:top w:val="none" w:sz="0" w:space="0" w:color="auto"/>
        <w:left w:val="none" w:sz="0" w:space="0" w:color="auto"/>
        <w:bottom w:val="none" w:sz="0" w:space="0" w:color="auto"/>
        <w:right w:val="none" w:sz="0" w:space="0" w:color="auto"/>
      </w:divBdr>
    </w:div>
    <w:div w:id="185679954">
      <w:bodyDiv w:val="1"/>
      <w:marLeft w:val="0"/>
      <w:marRight w:val="0"/>
      <w:marTop w:val="0"/>
      <w:marBottom w:val="0"/>
      <w:divBdr>
        <w:top w:val="none" w:sz="0" w:space="0" w:color="auto"/>
        <w:left w:val="none" w:sz="0" w:space="0" w:color="auto"/>
        <w:bottom w:val="none" w:sz="0" w:space="0" w:color="auto"/>
        <w:right w:val="none" w:sz="0" w:space="0" w:color="auto"/>
      </w:divBdr>
    </w:div>
    <w:div w:id="196086418">
      <w:bodyDiv w:val="1"/>
      <w:marLeft w:val="0"/>
      <w:marRight w:val="0"/>
      <w:marTop w:val="0"/>
      <w:marBottom w:val="0"/>
      <w:divBdr>
        <w:top w:val="none" w:sz="0" w:space="0" w:color="auto"/>
        <w:left w:val="none" w:sz="0" w:space="0" w:color="auto"/>
        <w:bottom w:val="none" w:sz="0" w:space="0" w:color="auto"/>
        <w:right w:val="none" w:sz="0" w:space="0" w:color="auto"/>
      </w:divBdr>
    </w:div>
    <w:div w:id="196937423">
      <w:bodyDiv w:val="1"/>
      <w:marLeft w:val="0"/>
      <w:marRight w:val="0"/>
      <w:marTop w:val="0"/>
      <w:marBottom w:val="0"/>
      <w:divBdr>
        <w:top w:val="none" w:sz="0" w:space="0" w:color="auto"/>
        <w:left w:val="none" w:sz="0" w:space="0" w:color="auto"/>
        <w:bottom w:val="none" w:sz="0" w:space="0" w:color="auto"/>
        <w:right w:val="none" w:sz="0" w:space="0" w:color="auto"/>
      </w:divBdr>
    </w:div>
    <w:div w:id="203712384">
      <w:bodyDiv w:val="1"/>
      <w:marLeft w:val="0"/>
      <w:marRight w:val="0"/>
      <w:marTop w:val="0"/>
      <w:marBottom w:val="0"/>
      <w:divBdr>
        <w:top w:val="none" w:sz="0" w:space="0" w:color="auto"/>
        <w:left w:val="none" w:sz="0" w:space="0" w:color="auto"/>
        <w:bottom w:val="none" w:sz="0" w:space="0" w:color="auto"/>
        <w:right w:val="none" w:sz="0" w:space="0" w:color="auto"/>
      </w:divBdr>
    </w:div>
    <w:div w:id="208147443">
      <w:bodyDiv w:val="1"/>
      <w:marLeft w:val="0"/>
      <w:marRight w:val="0"/>
      <w:marTop w:val="0"/>
      <w:marBottom w:val="0"/>
      <w:divBdr>
        <w:top w:val="none" w:sz="0" w:space="0" w:color="auto"/>
        <w:left w:val="none" w:sz="0" w:space="0" w:color="auto"/>
        <w:bottom w:val="none" w:sz="0" w:space="0" w:color="auto"/>
        <w:right w:val="none" w:sz="0" w:space="0" w:color="auto"/>
      </w:divBdr>
    </w:div>
    <w:div w:id="214049730">
      <w:bodyDiv w:val="1"/>
      <w:marLeft w:val="0"/>
      <w:marRight w:val="0"/>
      <w:marTop w:val="0"/>
      <w:marBottom w:val="0"/>
      <w:divBdr>
        <w:top w:val="none" w:sz="0" w:space="0" w:color="auto"/>
        <w:left w:val="none" w:sz="0" w:space="0" w:color="auto"/>
        <w:bottom w:val="none" w:sz="0" w:space="0" w:color="auto"/>
        <w:right w:val="none" w:sz="0" w:space="0" w:color="auto"/>
      </w:divBdr>
    </w:div>
    <w:div w:id="214973965">
      <w:bodyDiv w:val="1"/>
      <w:marLeft w:val="0"/>
      <w:marRight w:val="0"/>
      <w:marTop w:val="0"/>
      <w:marBottom w:val="0"/>
      <w:divBdr>
        <w:top w:val="none" w:sz="0" w:space="0" w:color="auto"/>
        <w:left w:val="none" w:sz="0" w:space="0" w:color="auto"/>
        <w:bottom w:val="none" w:sz="0" w:space="0" w:color="auto"/>
        <w:right w:val="none" w:sz="0" w:space="0" w:color="auto"/>
      </w:divBdr>
      <w:divsChild>
        <w:div w:id="214007040">
          <w:marLeft w:val="1166"/>
          <w:marRight w:val="0"/>
          <w:marTop w:val="0"/>
          <w:marBottom w:val="0"/>
          <w:divBdr>
            <w:top w:val="none" w:sz="0" w:space="0" w:color="auto"/>
            <w:left w:val="none" w:sz="0" w:space="0" w:color="auto"/>
            <w:bottom w:val="none" w:sz="0" w:space="0" w:color="auto"/>
            <w:right w:val="none" w:sz="0" w:space="0" w:color="auto"/>
          </w:divBdr>
        </w:div>
        <w:div w:id="347022038">
          <w:marLeft w:val="1166"/>
          <w:marRight w:val="0"/>
          <w:marTop w:val="0"/>
          <w:marBottom w:val="0"/>
          <w:divBdr>
            <w:top w:val="none" w:sz="0" w:space="0" w:color="auto"/>
            <w:left w:val="none" w:sz="0" w:space="0" w:color="auto"/>
            <w:bottom w:val="none" w:sz="0" w:space="0" w:color="auto"/>
            <w:right w:val="none" w:sz="0" w:space="0" w:color="auto"/>
          </w:divBdr>
        </w:div>
        <w:div w:id="795677933">
          <w:marLeft w:val="1166"/>
          <w:marRight w:val="0"/>
          <w:marTop w:val="0"/>
          <w:marBottom w:val="0"/>
          <w:divBdr>
            <w:top w:val="none" w:sz="0" w:space="0" w:color="auto"/>
            <w:left w:val="none" w:sz="0" w:space="0" w:color="auto"/>
            <w:bottom w:val="none" w:sz="0" w:space="0" w:color="auto"/>
            <w:right w:val="none" w:sz="0" w:space="0" w:color="auto"/>
          </w:divBdr>
        </w:div>
        <w:div w:id="1006323855">
          <w:marLeft w:val="1166"/>
          <w:marRight w:val="0"/>
          <w:marTop w:val="0"/>
          <w:marBottom w:val="0"/>
          <w:divBdr>
            <w:top w:val="none" w:sz="0" w:space="0" w:color="auto"/>
            <w:left w:val="none" w:sz="0" w:space="0" w:color="auto"/>
            <w:bottom w:val="none" w:sz="0" w:space="0" w:color="auto"/>
            <w:right w:val="none" w:sz="0" w:space="0" w:color="auto"/>
          </w:divBdr>
        </w:div>
        <w:div w:id="1129737082">
          <w:marLeft w:val="1166"/>
          <w:marRight w:val="0"/>
          <w:marTop w:val="0"/>
          <w:marBottom w:val="0"/>
          <w:divBdr>
            <w:top w:val="none" w:sz="0" w:space="0" w:color="auto"/>
            <w:left w:val="none" w:sz="0" w:space="0" w:color="auto"/>
            <w:bottom w:val="none" w:sz="0" w:space="0" w:color="auto"/>
            <w:right w:val="none" w:sz="0" w:space="0" w:color="auto"/>
          </w:divBdr>
        </w:div>
      </w:divsChild>
    </w:div>
    <w:div w:id="215047910">
      <w:bodyDiv w:val="1"/>
      <w:marLeft w:val="0"/>
      <w:marRight w:val="0"/>
      <w:marTop w:val="0"/>
      <w:marBottom w:val="0"/>
      <w:divBdr>
        <w:top w:val="none" w:sz="0" w:space="0" w:color="auto"/>
        <w:left w:val="none" w:sz="0" w:space="0" w:color="auto"/>
        <w:bottom w:val="none" w:sz="0" w:space="0" w:color="auto"/>
        <w:right w:val="none" w:sz="0" w:space="0" w:color="auto"/>
      </w:divBdr>
    </w:div>
    <w:div w:id="215514330">
      <w:bodyDiv w:val="1"/>
      <w:marLeft w:val="0"/>
      <w:marRight w:val="0"/>
      <w:marTop w:val="0"/>
      <w:marBottom w:val="0"/>
      <w:divBdr>
        <w:top w:val="none" w:sz="0" w:space="0" w:color="auto"/>
        <w:left w:val="none" w:sz="0" w:space="0" w:color="auto"/>
        <w:bottom w:val="none" w:sz="0" w:space="0" w:color="auto"/>
        <w:right w:val="none" w:sz="0" w:space="0" w:color="auto"/>
      </w:divBdr>
    </w:div>
    <w:div w:id="220291214">
      <w:bodyDiv w:val="1"/>
      <w:marLeft w:val="0"/>
      <w:marRight w:val="0"/>
      <w:marTop w:val="0"/>
      <w:marBottom w:val="0"/>
      <w:divBdr>
        <w:top w:val="none" w:sz="0" w:space="0" w:color="auto"/>
        <w:left w:val="none" w:sz="0" w:space="0" w:color="auto"/>
        <w:bottom w:val="none" w:sz="0" w:space="0" w:color="auto"/>
        <w:right w:val="none" w:sz="0" w:space="0" w:color="auto"/>
      </w:divBdr>
    </w:div>
    <w:div w:id="228200209">
      <w:bodyDiv w:val="1"/>
      <w:marLeft w:val="0"/>
      <w:marRight w:val="0"/>
      <w:marTop w:val="0"/>
      <w:marBottom w:val="0"/>
      <w:divBdr>
        <w:top w:val="none" w:sz="0" w:space="0" w:color="auto"/>
        <w:left w:val="none" w:sz="0" w:space="0" w:color="auto"/>
        <w:bottom w:val="none" w:sz="0" w:space="0" w:color="auto"/>
        <w:right w:val="none" w:sz="0" w:space="0" w:color="auto"/>
      </w:divBdr>
    </w:div>
    <w:div w:id="228419343">
      <w:bodyDiv w:val="1"/>
      <w:marLeft w:val="0"/>
      <w:marRight w:val="0"/>
      <w:marTop w:val="0"/>
      <w:marBottom w:val="0"/>
      <w:divBdr>
        <w:top w:val="none" w:sz="0" w:space="0" w:color="auto"/>
        <w:left w:val="none" w:sz="0" w:space="0" w:color="auto"/>
        <w:bottom w:val="none" w:sz="0" w:space="0" w:color="auto"/>
        <w:right w:val="none" w:sz="0" w:space="0" w:color="auto"/>
      </w:divBdr>
    </w:div>
    <w:div w:id="232130401">
      <w:bodyDiv w:val="1"/>
      <w:marLeft w:val="0"/>
      <w:marRight w:val="0"/>
      <w:marTop w:val="0"/>
      <w:marBottom w:val="0"/>
      <w:divBdr>
        <w:top w:val="none" w:sz="0" w:space="0" w:color="auto"/>
        <w:left w:val="none" w:sz="0" w:space="0" w:color="auto"/>
        <w:bottom w:val="none" w:sz="0" w:space="0" w:color="auto"/>
        <w:right w:val="none" w:sz="0" w:space="0" w:color="auto"/>
      </w:divBdr>
    </w:div>
    <w:div w:id="233517907">
      <w:bodyDiv w:val="1"/>
      <w:marLeft w:val="0"/>
      <w:marRight w:val="0"/>
      <w:marTop w:val="0"/>
      <w:marBottom w:val="0"/>
      <w:divBdr>
        <w:top w:val="none" w:sz="0" w:space="0" w:color="auto"/>
        <w:left w:val="none" w:sz="0" w:space="0" w:color="auto"/>
        <w:bottom w:val="none" w:sz="0" w:space="0" w:color="auto"/>
        <w:right w:val="none" w:sz="0" w:space="0" w:color="auto"/>
      </w:divBdr>
    </w:div>
    <w:div w:id="238297215">
      <w:bodyDiv w:val="1"/>
      <w:marLeft w:val="0"/>
      <w:marRight w:val="0"/>
      <w:marTop w:val="0"/>
      <w:marBottom w:val="0"/>
      <w:divBdr>
        <w:top w:val="none" w:sz="0" w:space="0" w:color="auto"/>
        <w:left w:val="none" w:sz="0" w:space="0" w:color="auto"/>
        <w:bottom w:val="none" w:sz="0" w:space="0" w:color="auto"/>
        <w:right w:val="none" w:sz="0" w:space="0" w:color="auto"/>
      </w:divBdr>
    </w:div>
    <w:div w:id="238953144">
      <w:bodyDiv w:val="1"/>
      <w:marLeft w:val="0"/>
      <w:marRight w:val="0"/>
      <w:marTop w:val="0"/>
      <w:marBottom w:val="0"/>
      <w:divBdr>
        <w:top w:val="none" w:sz="0" w:space="0" w:color="auto"/>
        <w:left w:val="none" w:sz="0" w:space="0" w:color="auto"/>
        <w:bottom w:val="none" w:sz="0" w:space="0" w:color="auto"/>
        <w:right w:val="none" w:sz="0" w:space="0" w:color="auto"/>
      </w:divBdr>
    </w:div>
    <w:div w:id="240993290">
      <w:bodyDiv w:val="1"/>
      <w:marLeft w:val="0"/>
      <w:marRight w:val="0"/>
      <w:marTop w:val="0"/>
      <w:marBottom w:val="0"/>
      <w:divBdr>
        <w:top w:val="none" w:sz="0" w:space="0" w:color="auto"/>
        <w:left w:val="none" w:sz="0" w:space="0" w:color="auto"/>
        <w:bottom w:val="none" w:sz="0" w:space="0" w:color="auto"/>
        <w:right w:val="none" w:sz="0" w:space="0" w:color="auto"/>
      </w:divBdr>
    </w:div>
    <w:div w:id="244077488">
      <w:bodyDiv w:val="1"/>
      <w:marLeft w:val="0"/>
      <w:marRight w:val="0"/>
      <w:marTop w:val="0"/>
      <w:marBottom w:val="0"/>
      <w:divBdr>
        <w:top w:val="none" w:sz="0" w:space="0" w:color="auto"/>
        <w:left w:val="none" w:sz="0" w:space="0" w:color="auto"/>
        <w:bottom w:val="none" w:sz="0" w:space="0" w:color="auto"/>
        <w:right w:val="none" w:sz="0" w:space="0" w:color="auto"/>
      </w:divBdr>
    </w:div>
    <w:div w:id="245965073">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47617716">
      <w:bodyDiv w:val="1"/>
      <w:marLeft w:val="0"/>
      <w:marRight w:val="0"/>
      <w:marTop w:val="0"/>
      <w:marBottom w:val="0"/>
      <w:divBdr>
        <w:top w:val="none" w:sz="0" w:space="0" w:color="auto"/>
        <w:left w:val="none" w:sz="0" w:space="0" w:color="auto"/>
        <w:bottom w:val="none" w:sz="0" w:space="0" w:color="auto"/>
        <w:right w:val="none" w:sz="0" w:space="0" w:color="auto"/>
      </w:divBdr>
    </w:div>
    <w:div w:id="248269103">
      <w:bodyDiv w:val="1"/>
      <w:marLeft w:val="0"/>
      <w:marRight w:val="0"/>
      <w:marTop w:val="0"/>
      <w:marBottom w:val="0"/>
      <w:divBdr>
        <w:top w:val="none" w:sz="0" w:space="0" w:color="auto"/>
        <w:left w:val="none" w:sz="0" w:space="0" w:color="auto"/>
        <w:bottom w:val="none" w:sz="0" w:space="0" w:color="auto"/>
        <w:right w:val="none" w:sz="0" w:space="0" w:color="auto"/>
      </w:divBdr>
    </w:div>
    <w:div w:id="252011671">
      <w:bodyDiv w:val="1"/>
      <w:marLeft w:val="0"/>
      <w:marRight w:val="0"/>
      <w:marTop w:val="0"/>
      <w:marBottom w:val="0"/>
      <w:divBdr>
        <w:top w:val="none" w:sz="0" w:space="0" w:color="auto"/>
        <w:left w:val="none" w:sz="0" w:space="0" w:color="auto"/>
        <w:bottom w:val="none" w:sz="0" w:space="0" w:color="auto"/>
        <w:right w:val="none" w:sz="0" w:space="0" w:color="auto"/>
      </w:divBdr>
    </w:div>
    <w:div w:id="252207480">
      <w:bodyDiv w:val="1"/>
      <w:marLeft w:val="0"/>
      <w:marRight w:val="0"/>
      <w:marTop w:val="0"/>
      <w:marBottom w:val="0"/>
      <w:divBdr>
        <w:top w:val="none" w:sz="0" w:space="0" w:color="auto"/>
        <w:left w:val="none" w:sz="0" w:space="0" w:color="auto"/>
        <w:bottom w:val="none" w:sz="0" w:space="0" w:color="auto"/>
        <w:right w:val="none" w:sz="0" w:space="0" w:color="auto"/>
      </w:divBdr>
    </w:div>
    <w:div w:id="253780461">
      <w:bodyDiv w:val="1"/>
      <w:marLeft w:val="0"/>
      <w:marRight w:val="0"/>
      <w:marTop w:val="0"/>
      <w:marBottom w:val="0"/>
      <w:divBdr>
        <w:top w:val="none" w:sz="0" w:space="0" w:color="auto"/>
        <w:left w:val="none" w:sz="0" w:space="0" w:color="auto"/>
        <w:bottom w:val="none" w:sz="0" w:space="0" w:color="auto"/>
        <w:right w:val="none" w:sz="0" w:space="0" w:color="auto"/>
      </w:divBdr>
      <w:divsChild>
        <w:div w:id="651297088">
          <w:marLeft w:val="446"/>
          <w:marRight w:val="0"/>
          <w:marTop w:val="0"/>
          <w:marBottom w:val="0"/>
          <w:divBdr>
            <w:top w:val="none" w:sz="0" w:space="0" w:color="auto"/>
            <w:left w:val="none" w:sz="0" w:space="0" w:color="auto"/>
            <w:bottom w:val="none" w:sz="0" w:space="0" w:color="auto"/>
            <w:right w:val="none" w:sz="0" w:space="0" w:color="auto"/>
          </w:divBdr>
        </w:div>
      </w:divsChild>
    </w:div>
    <w:div w:id="254478743">
      <w:bodyDiv w:val="1"/>
      <w:marLeft w:val="0"/>
      <w:marRight w:val="0"/>
      <w:marTop w:val="0"/>
      <w:marBottom w:val="0"/>
      <w:divBdr>
        <w:top w:val="none" w:sz="0" w:space="0" w:color="auto"/>
        <w:left w:val="none" w:sz="0" w:space="0" w:color="auto"/>
        <w:bottom w:val="none" w:sz="0" w:space="0" w:color="auto"/>
        <w:right w:val="none" w:sz="0" w:space="0" w:color="auto"/>
      </w:divBdr>
    </w:div>
    <w:div w:id="255678713">
      <w:bodyDiv w:val="1"/>
      <w:marLeft w:val="0"/>
      <w:marRight w:val="0"/>
      <w:marTop w:val="0"/>
      <w:marBottom w:val="0"/>
      <w:divBdr>
        <w:top w:val="none" w:sz="0" w:space="0" w:color="auto"/>
        <w:left w:val="none" w:sz="0" w:space="0" w:color="auto"/>
        <w:bottom w:val="none" w:sz="0" w:space="0" w:color="auto"/>
        <w:right w:val="none" w:sz="0" w:space="0" w:color="auto"/>
      </w:divBdr>
    </w:div>
    <w:div w:id="258947869">
      <w:bodyDiv w:val="1"/>
      <w:marLeft w:val="0"/>
      <w:marRight w:val="0"/>
      <w:marTop w:val="0"/>
      <w:marBottom w:val="0"/>
      <w:divBdr>
        <w:top w:val="none" w:sz="0" w:space="0" w:color="auto"/>
        <w:left w:val="none" w:sz="0" w:space="0" w:color="auto"/>
        <w:bottom w:val="none" w:sz="0" w:space="0" w:color="auto"/>
        <w:right w:val="none" w:sz="0" w:space="0" w:color="auto"/>
      </w:divBdr>
    </w:div>
    <w:div w:id="259873955">
      <w:bodyDiv w:val="1"/>
      <w:marLeft w:val="0"/>
      <w:marRight w:val="0"/>
      <w:marTop w:val="0"/>
      <w:marBottom w:val="0"/>
      <w:divBdr>
        <w:top w:val="none" w:sz="0" w:space="0" w:color="auto"/>
        <w:left w:val="none" w:sz="0" w:space="0" w:color="auto"/>
        <w:bottom w:val="none" w:sz="0" w:space="0" w:color="auto"/>
        <w:right w:val="none" w:sz="0" w:space="0" w:color="auto"/>
      </w:divBdr>
      <w:divsChild>
        <w:div w:id="1011951018">
          <w:marLeft w:val="0"/>
          <w:marRight w:val="0"/>
          <w:marTop w:val="0"/>
          <w:marBottom w:val="0"/>
          <w:divBdr>
            <w:top w:val="none" w:sz="0" w:space="0" w:color="auto"/>
            <w:left w:val="none" w:sz="0" w:space="0" w:color="auto"/>
            <w:bottom w:val="none" w:sz="0" w:space="0" w:color="auto"/>
            <w:right w:val="none" w:sz="0" w:space="0" w:color="auto"/>
          </w:divBdr>
          <w:divsChild>
            <w:div w:id="1077631861">
              <w:marLeft w:val="0"/>
              <w:marRight w:val="0"/>
              <w:marTop w:val="0"/>
              <w:marBottom w:val="0"/>
              <w:divBdr>
                <w:top w:val="none" w:sz="0" w:space="0" w:color="auto"/>
                <w:left w:val="none" w:sz="0" w:space="0" w:color="auto"/>
                <w:bottom w:val="none" w:sz="0" w:space="0" w:color="auto"/>
                <w:right w:val="none" w:sz="0" w:space="0" w:color="auto"/>
              </w:divBdr>
            </w:div>
            <w:div w:id="1630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900">
      <w:bodyDiv w:val="1"/>
      <w:marLeft w:val="0"/>
      <w:marRight w:val="0"/>
      <w:marTop w:val="0"/>
      <w:marBottom w:val="0"/>
      <w:divBdr>
        <w:top w:val="none" w:sz="0" w:space="0" w:color="auto"/>
        <w:left w:val="none" w:sz="0" w:space="0" w:color="auto"/>
        <w:bottom w:val="none" w:sz="0" w:space="0" w:color="auto"/>
        <w:right w:val="none" w:sz="0" w:space="0" w:color="auto"/>
      </w:divBdr>
    </w:div>
    <w:div w:id="262883998">
      <w:bodyDiv w:val="1"/>
      <w:marLeft w:val="0"/>
      <w:marRight w:val="0"/>
      <w:marTop w:val="0"/>
      <w:marBottom w:val="0"/>
      <w:divBdr>
        <w:top w:val="none" w:sz="0" w:space="0" w:color="auto"/>
        <w:left w:val="none" w:sz="0" w:space="0" w:color="auto"/>
        <w:bottom w:val="none" w:sz="0" w:space="0" w:color="auto"/>
        <w:right w:val="none" w:sz="0" w:space="0" w:color="auto"/>
      </w:divBdr>
    </w:div>
    <w:div w:id="263728628">
      <w:bodyDiv w:val="1"/>
      <w:marLeft w:val="0"/>
      <w:marRight w:val="0"/>
      <w:marTop w:val="0"/>
      <w:marBottom w:val="0"/>
      <w:divBdr>
        <w:top w:val="none" w:sz="0" w:space="0" w:color="auto"/>
        <w:left w:val="none" w:sz="0" w:space="0" w:color="auto"/>
        <w:bottom w:val="none" w:sz="0" w:space="0" w:color="auto"/>
        <w:right w:val="none" w:sz="0" w:space="0" w:color="auto"/>
      </w:divBdr>
    </w:div>
    <w:div w:id="269628803">
      <w:bodyDiv w:val="1"/>
      <w:marLeft w:val="0"/>
      <w:marRight w:val="0"/>
      <w:marTop w:val="0"/>
      <w:marBottom w:val="0"/>
      <w:divBdr>
        <w:top w:val="none" w:sz="0" w:space="0" w:color="auto"/>
        <w:left w:val="none" w:sz="0" w:space="0" w:color="auto"/>
        <w:bottom w:val="none" w:sz="0" w:space="0" w:color="auto"/>
        <w:right w:val="none" w:sz="0" w:space="0" w:color="auto"/>
      </w:divBdr>
    </w:div>
    <w:div w:id="273444106">
      <w:bodyDiv w:val="1"/>
      <w:marLeft w:val="0"/>
      <w:marRight w:val="0"/>
      <w:marTop w:val="0"/>
      <w:marBottom w:val="0"/>
      <w:divBdr>
        <w:top w:val="none" w:sz="0" w:space="0" w:color="auto"/>
        <w:left w:val="none" w:sz="0" w:space="0" w:color="auto"/>
        <w:bottom w:val="none" w:sz="0" w:space="0" w:color="auto"/>
        <w:right w:val="none" w:sz="0" w:space="0" w:color="auto"/>
      </w:divBdr>
    </w:div>
    <w:div w:id="274485945">
      <w:bodyDiv w:val="1"/>
      <w:marLeft w:val="0"/>
      <w:marRight w:val="0"/>
      <w:marTop w:val="0"/>
      <w:marBottom w:val="0"/>
      <w:divBdr>
        <w:top w:val="none" w:sz="0" w:space="0" w:color="auto"/>
        <w:left w:val="none" w:sz="0" w:space="0" w:color="auto"/>
        <w:bottom w:val="none" w:sz="0" w:space="0" w:color="auto"/>
        <w:right w:val="none" w:sz="0" w:space="0" w:color="auto"/>
      </w:divBdr>
    </w:div>
    <w:div w:id="280502688">
      <w:bodyDiv w:val="1"/>
      <w:marLeft w:val="0"/>
      <w:marRight w:val="0"/>
      <w:marTop w:val="0"/>
      <w:marBottom w:val="0"/>
      <w:divBdr>
        <w:top w:val="none" w:sz="0" w:space="0" w:color="auto"/>
        <w:left w:val="none" w:sz="0" w:space="0" w:color="auto"/>
        <w:bottom w:val="none" w:sz="0" w:space="0" w:color="auto"/>
        <w:right w:val="none" w:sz="0" w:space="0" w:color="auto"/>
      </w:divBdr>
    </w:div>
    <w:div w:id="282854242">
      <w:bodyDiv w:val="1"/>
      <w:marLeft w:val="0"/>
      <w:marRight w:val="0"/>
      <w:marTop w:val="0"/>
      <w:marBottom w:val="0"/>
      <w:divBdr>
        <w:top w:val="none" w:sz="0" w:space="0" w:color="auto"/>
        <w:left w:val="none" w:sz="0" w:space="0" w:color="auto"/>
        <w:bottom w:val="none" w:sz="0" w:space="0" w:color="auto"/>
        <w:right w:val="none" w:sz="0" w:space="0" w:color="auto"/>
      </w:divBdr>
    </w:div>
    <w:div w:id="291063063">
      <w:bodyDiv w:val="1"/>
      <w:marLeft w:val="0"/>
      <w:marRight w:val="0"/>
      <w:marTop w:val="0"/>
      <w:marBottom w:val="0"/>
      <w:divBdr>
        <w:top w:val="none" w:sz="0" w:space="0" w:color="auto"/>
        <w:left w:val="none" w:sz="0" w:space="0" w:color="auto"/>
        <w:bottom w:val="none" w:sz="0" w:space="0" w:color="auto"/>
        <w:right w:val="none" w:sz="0" w:space="0" w:color="auto"/>
      </w:divBdr>
    </w:div>
    <w:div w:id="293407832">
      <w:bodyDiv w:val="1"/>
      <w:marLeft w:val="0"/>
      <w:marRight w:val="0"/>
      <w:marTop w:val="0"/>
      <w:marBottom w:val="0"/>
      <w:divBdr>
        <w:top w:val="none" w:sz="0" w:space="0" w:color="auto"/>
        <w:left w:val="none" w:sz="0" w:space="0" w:color="auto"/>
        <w:bottom w:val="none" w:sz="0" w:space="0" w:color="auto"/>
        <w:right w:val="none" w:sz="0" w:space="0" w:color="auto"/>
      </w:divBdr>
    </w:div>
    <w:div w:id="295989998">
      <w:bodyDiv w:val="1"/>
      <w:marLeft w:val="0"/>
      <w:marRight w:val="0"/>
      <w:marTop w:val="0"/>
      <w:marBottom w:val="0"/>
      <w:divBdr>
        <w:top w:val="none" w:sz="0" w:space="0" w:color="auto"/>
        <w:left w:val="none" w:sz="0" w:space="0" w:color="auto"/>
        <w:bottom w:val="none" w:sz="0" w:space="0" w:color="auto"/>
        <w:right w:val="none" w:sz="0" w:space="0" w:color="auto"/>
      </w:divBdr>
    </w:div>
    <w:div w:id="298727588">
      <w:bodyDiv w:val="1"/>
      <w:marLeft w:val="0"/>
      <w:marRight w:val="0"/>
      <w:marTop w:val="0"/>
      <w:marBottom w:val="0"/>
      <w:divBdr>
        <w:top w:val="none" w:sz="0" w:space="0" w:color="auto"/>
        <w:left w:val="none" w:sz="0" w:space="0" w:color="auto"/>
        <w:bottom w:val="none" w:sz="0" w:space="0" w:color="auto"/>
        <w:right w:val="none" w:sz="0" w:space="0" w:color="auto"/>
      </w:divBdr>
    </w:div>
    <w:div w:id="311832029">
      <w:bodyDiv w:val="1"/>
      <w:marLeft w:val="0"/>
      <w:marRight w:val="0"/>
      <w:marTop w:val="0"/>
      <w:marBottom w:val="0"/>
      <w:divBdr>
        <w:top w:val="none" w:sz="0" w:space="0" w:color="auto"/>
        <w:left w:val="none" w:sz="0" w:space="0" w:color="auto"/>
        <w:bottom w:val="none" w:sz="0" w:space="0" w:color="auto"/>
        <w:right w:val="none" w:sz="0" w:space="0" w:color="auto"/>
      </w:divBdr>
    </w:div>
    <w:div w:id="317147839">
      <w:bodyDiv w:val="1"/>
      <w:marLeft w:val="0"/>
      <w:marRight w:val="0"/>
      <w:marTop w:val="0"/>
      <w:marBottom w:val="0"/>
      <w:divBdr>
        <w:top w:val="none" w:sz="0" w:space="0" w:color="auto"/>
        <w:left w:val="none" w:sz="0" w:space="0" w:color="auto"/>
        <w:bottom w:val="none" w:sz="0" w:space="0" w:color="auto"/>
        <w:right w:val="none" w:sz="0" w:space="0" w:color="auto"/>
      </w:divBdr>
    </w:div>
    <w:div w:id="328412118">
      <w:bodyDiv w:val="1"/>
      <w:marLeft w:val="0"/>
      <w:marRight w:val="0"/>
      <w:marTop w:val="0"/>
      <w:marBottom w:val="0"/>
      <w:divBdr>
        <w:top w:val="none" w:sz="0" w:space="0" w:color="auto"/>
        <w:left w:val="none" w:sz="0" w:space="0" w:color="auto"/>
        <w:bottom w:val="none" w:sz="0" w:space="0" w:color="auto"/>
        <w:right w:val="none" w:sz="0" w:space="0" w:color="auto"/>
      </w:divBdr>
    </w:div>
    <w:div w:id="329411041">
      <w:bodyDiv w:val="1"/>
      <w:marLeft w:val="0"/>
      <w:marRight w:val="0"/>
      <w:marTop w:val="0"/>
      <w:marBottom w:val="0"/>
      <w:divBdr>
        <w:top w:val="none" w:sz="0" w:space="0" w:color="auto"/>
        <w:left w:val="none" w:sz="0" w:space="0" w:color="auto"/>
        <w:bottom w:val="none" w:sz="0" w:space="0" w:color="auto"/>
        <w:right w:val="none" w:sz="0" w:space="0" w:color="auto"/>
      </w:divBdr>
    </w:div>
    <w:div w:id="331956959">
      <w:bodyDiv w:val="1"/>
      <w:marLeft w:val="0"/>
      <w:marRight w:val="0"/>
      <w:marTop w:val="0"/>
      <w:marBottom w:val="0"/>
      <w:divBdr>
        <w:top w:val="none" w:sz="0" w:space="0" w:color="auto"/>
        <w:left w:val="none" w:sz="0" w:space="0" w:color="auto"/>
        <w:bottom w:val="none" w:sz="0" w:space="0" w:color="auto"/>
        <w:right w:val="none" w:sz="0" w:space="0" w:color="auto"/>
      </w:divBdr>
    </w:div>
    <w:div w:id="333459019">
      <w:bodyDiv w:val="1"/>
      <w:marLeft w:val="0"/>
      <w:marRight w:val="0"/>
      <w:marTop w:val="0"/>
      <w:marBottom w:val="0"/>
      <w:divBdr>
        <w:top w:val="none" w:sz="0" w:space="0" w:color="auto"/>
        <w:left w:val="none" w:sz="0" w:space="0" w:color="auto"/>
        <w:bottom w:val="none" w:sz="0" w:space="0" w:color="auto"/>
        <w:right w:val="none" w:sz="0" w:space="0" w:color="auto"/>
      </w:divBdr>
      <w:divsChild>
        <w:div w:id="442001469">
          <w:marLeft w:val="547"/>
          <w:marRight w:val="0"/>
          <w:marTop w:val="130"/>
          <w:marBottom w:val="0"/>
          <w:divBdr>
            <w:top w:val="none" w:sz="0" w:space="0" w:color="auto"/>
            <w:left w:val="none" w:sz="0" w:space="0" w:color="auto"/>
            <w:bottom w:val="none" w:sz="0" w:space="0" w:color="auto"/>
            <w:right w:val="none" w:sz="0" w:space="0" w:color="auto"/>
          </w:divBdr>
        </w:div>
        <w:div w:id="1148132704">
          <w:marLeft w:val="547"/>
          <w:marRight w:val="0"/>
          <w:marTop w:val="130"/>
          <w:marBottom w:val="0"/>
          <w:divBdr>
            <w:top w:val="none" w:sz="0" w:space="0" w:color="auto"/>
            <w:left w:val="none" w:sz="0" w:space="0" w:color="auto"/>
            <w:bottom w:val="none" w:sz="0" w:space="0" w:color="auto"/>
            <w:right w:val="none" w:sz="0" w:space="0" w:color="auto"/>
          </w:divBdr>
        </w:div>
        <w:div w:id="1701928743">
          <w:marLeft w:val="547"/>
          <w:marRight w:val="0"/>
          <w:marTop w:val="130"/>
          <w:marBottom w:val="0"/>
          <w:divBdr>
            <w:top w:val="none" w:sz="0" w:space="0" w:color="auto"/>
            <w:left w:val="none" w:sz="0" w:space="0" w:color="auto"/>
            <w:bottom w:val="none" w:sz="0" w:space="0" w:color="auto"/>
            <w:right w:val="none" w:sz="0" w:space="0" w:color="auto"/>
          </w:divBdr>
        </w:div>
        <w:div w:id="2018649194">
          <w:marLeft w:val="547"/>
          <w:marRight w:val="0"/>
          <w:marTop w:val="130"/>
          <w:marBottom w:val="0"/>
          <w:divBdr>
            <w:top w:val="none" w:sz="0" w:space="0" w:color="auto"/>
            <w:left w:val="none" w:sz="0" w:space="0" w:color="auto"/>
            <w:bottom w:val="none" w:sz="0" w:space="0" w:color="auto"/>
            <w:right w:val="none" w:sz="0" w:space="0" w:color="auto"/>
          </w:divBdr>
        </w:div>
      </w:divsChild>
    </w:div>
    <w:div w:id="336230481">
      <w:bodyDiv w:val="1"/>
      <w:marLeft w:val="0"/>
      <w:marRight w:val="0"/>
      <w:marTop w:val="0"/>
      <w:marBottom w:val="0"/>
      <w:divBdr>
        <w:top w:val="none" w:sz="0" w:space="0" w:color="auto"/>
        <w:left w:val="none" w:sz="0" w:space="0" w:color="auto"/>
        <w:bottom w:val="none" w:sz="0" w:space="0" w:color="auto"/>
        <w:right w:val="none" w:sz="0" w:space="0" w:color="auto"/>
      </w:divBdr>
    </w:div>
    <w:div w:id="341325707">
      <w:bodyDiv w:val="1"/>
      <w:marLeft w:val="0"/>
      <w:marRight w:val="0"/>
      <w:marTop w:val="0"/>
      <w:marBottom w:val="0"/>
      <w:divBdr>
        <w:top w:val="none" w:sz="0" w:space="0" w:color="auto"/>
        <w:left w:val="none" w:sz="0" w:space="0" w:color="auto"/>
        <w:bottom w:val="none" w:sz="0" w:space="0" w:color="auto"/>
        <w:right w:val="none" w:sz="0" w:space="0" w:color="auto"/>
      </w:divBdr>
    </w:div>
    <w:div w:id="348022630">
      <w:bodyDiv w:val="1"/>
      <w:marLeft w:val="0"/>
      <w:marRight w:val="0"/>
      <w:marTop w:val="0"/>
      <w:marBottom w:val="0"/>
      <w:divBdr>
        <w:top w:val="none" w:sz="0" w:space="0" w:color="auto"/>
        <w:left w:val="none" w:sz="0" w:space="0" w:color="auto"/>
        <w:bottom w:val="none" w:sz="0" w:space="0" w:color="auto"/>
        <w:right w:val="none" w:sz="0" w:space="0" w:color="auto"/>
      </w:divBdr>
    </w:div>
    <w:div w:id="349717704">
      <w:bodyDiv w:val="1"/>
      <w:marLeft w:val="0"/>
      <w:marRight w:val="0"/>
      <w:marTop w:val="0"/>
      <w:marBottom w:val="0"/>
      <w:divBdr>
        <w:top w:val="none" w:sz="0" w:space="0" w:color="auto"/>
        <w:left w:val="none" w:sz="0" w:space="0" w:color="auto"/>
        <w:bottom w:val="none" w:sz="0" w:space="0" w:color="auto"/>
        <w:right w:val="none" w:sz="0" w:space="0" w:color="auto"/>
      </w:divBdr>
    </w:div>
    <w:div w:id="352458281">
      <w:bodyDiv w:val="1"/>
      <w:marLeft w:val="0"/>
      <w:marRight w:val="0"/>
      <w:marTop w:val="0"/>
      <w:marBottom w:val="0"/>
      <w:divBdr>
        <w:top w:val="none" w:sz="0" w:space="0" w:color="auto"/>
        <w:left w:val="none" w:sz="0" w:space="0" w:color="auto"/>
        <w:bottom w:val="none" w:sz="0" w:space="0" w:color="auto"/>
        <w:right w:val="none" w:sz="0" w:space="0" w:color="auto"/>
      </w:divBdr>
    </w:div>
    <w:div w:id="356808918">
      <w:bodyDiv w:val="1"/>
      <w:marLeft w:val="0"/>
      <w:marRight w:val="0"/>
      <w:marTop w:val="0"/>
      <w:marBottom w:val="0"/>
      <w:divBdr>
        <w:top w:val="none" w:sz="0" w:space="0" w:color="auto"/>
        <w:left w:val="none" w:sz="0" w:space="0" w:color="auto"/>
        <w:bottom w:val="none" w:sz="0" w:space="0" w:color="auto"/>
        <w:right w:val="none" w:sz="0" w:space="0" w:color="auto"/>
      </w:divBdr>
    </w:div>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375935377">
      <w:bodyDiv w:val="1"/>
      <w:marLeft w:val="0"/>
      <w:marRight w:val="0"/>
      <w:marTop w:val="0"/>
      <w:marBottom w:val="0"/>
      <w:divBdr>
        <w:top w:val="none" w:sz="0" w:space="0" w:color="auto"/>
        <w:left w:val="none" w:sz="0" w:space="0" w:color="auto"/>
        <w:bottom w:val="none" w:sz="0" w:space="0" w:color="auto"/>
        <w:right w:val="none" w:sz="0" w:space="0" w:color="auto"/>
      </w:divBdr>
    </w:div>
    <w:div w:id="381637141">
      <w:bodyDiv w:val="1"/>
      <w:marLeft w:val="0"/>
      <w:marRight w:val="0"/>
      <w:marTop w:val="0"/>
      <w:marBottom w:val="0"/>
      <w:divBdr>
        <w:top w:val="none" w:sz="0" w:space="0" w:color="auto"/>
        <w:left w:val="none" w:sz="0" w:space="0" w:color="auto"/>
        <w:bottom w:val="none" w:sz="0" w:space="0" w:color="auto"/>
        <w:right w:val="none" w:sz="0" w:space="0" w:color="auto"/>
      </w:divBdr>
    </w:div>
    <w:div w:id="382874055">
      <w:bodyDiv w:val="1"/>
      <w:marLeft w:val="0"/>
      <w:marRight w:val="0"/>
      <w:marTop w:val="0"/>
      <w:marBottom w:val="0"/>
      <w:divBdr>
        <w:top w:val="none" w:sz="0" w:space="0" w:color="auto"/>
        <w:left w:val="none" w:sz="0" w:space="0" w:color="auto"/>
        <w:bottom w:val="none" w:sz="0" w:space="0" w:color="auto"/>
        <w:right w:val="none" w:sz="0" w:space="0" w:color="auto"/>
      </w:divBdr>
    </w:div>
    <w:div w:id="387345520">
      <w:bodyDiv w:val="1"/>
      <w:marLeft w:val="0"/>
      <w:marRight w:val="0"/>
      <w:marTop w:val="0"/>
      <w:marBottom w:val="0"/>
      <w:divBdr>
        <w:top w:val="none" w:sz="0" w:space="0" w:color="auto"/>
        <w:left w:val="none" w:sz="0" w:space="0" w:color="auto"/>
        <w:bottom w:val="none" w:sz="0" w:space="0" w:color="auto"/>
        <w:right w:val="none" w:sz="0" w:space="0" w:color="auto"/>
      </w:divBdr>
    </w:div>
    <w:div w:id="388310156">
      <w:bodyDiv w:val="1"/>
      <w:marLeft w:val="0"/>
      <w:marRight w:val="0"/>
      <w:marTop w:val="0"/>
      <w:marBottom w:val="0"/>
      <w:divBdr>
        <w:top w:val="none" w:sz="0" w:space="0" w:color="auto"/>
        <w:left w:val="none" w:sz="0" w:space="0" w:color="auto"/>
        <w:bottom w:val="none" w:sz="0" w:space="0" w:color="auto"/>
        <w:right w:val="none" w:sz="0" w:space="0" w:color="auto"/>
      </w:divBdr>
    </w:div>
    <w:div w:id="390078455">
      <w:bodyDiv w:val="1"/>
      <w:marLeft w:val="0"/>
      <w:marRight w:val="0"/>
      <w:marTop w:val="0"/>
      <w:marBottom w:val="0"/>
      <w:divBdr>
        <w:top w:val="none" w:sz="0" w:space="0" w:color="auto"/>
        <w:left w:val="none" w:sz="0" w:space="0" w:color="auto"/>
        <w:bottom w:val="none" w:sz="0" w:space="0" w:color="auto"/>
        <w:right w:val="none" w:sz="0" w:space="0" w:color="auto"/>
      </w:divBdr>
    </w:div>
    <w:div w:id="395670088">
      <w:bodyDiv w:val="1"/>
      <w:marLeft w:val="0"/>
      <w:marRight w:val="0"/>
      <w:marTop w:val="0"/>
      <w:marBottom w:val="0"/>
      <w:divBdr>
        <w:top w:val="none" w:sz="0" w:space="0" w:color="auto"/>
        <w:left w:val="none" w:sz="0" w:space="0" w:color="auto"/>
        <w:bottom w:val="none" w:sz="0" w:space="0" w:color="auto"/>
        <w:right w:val="none" w:sz="0" w:space="0" w:color="auto"/>
      </w:divBdr>
    </w:div>
    <w:div w:id="395903352">
      <w:bodyDiv w:val="1"/>
      <w:marLeft w:val="0"/>
      <w:marRight w:val="0"/>
      <w:marTop w:val="0"/>
      <w:marBottom w:val="0"/>
      <w:divBdr>
        <w:top w:val="none" w:sz="0" w:space="0" w:color="auto"/>
        <w:left w:val="none" w:sz="0" w:space="0" w:color="auto"/>
        <w:bottom w:val="none" w:sz="0" w:space="0" w:color="auto"/>
        <w:right w:val="none" w:sz="0" w:space="0" w:color="auto"/>
      </w:divBdr>
    </w:div>
    <w:div w:id="400518828">
      <w:bodyDiv w:val="1"/>
      <w:marLeft w:val="0"/>
      <w:marRight w:val="0"/>
      <w:marTop w:val="0"/>
      <w:marBottom w:val="0"/>
      <w:divBdr>
        <w:top w:val="none" w:sz="0" w:space="0" w:color="auto"/>
        <w:left w:val="none" w:sz="0" w:space="0" w:color="auto"/>
        <w:bottom w:val="none" w:sz="0" w:space="0" w:color="auto"/>
        <w:right w:val="none" w:sz="0" w:space="0" w:color="auto"/>
      </w:divBdr>
    </w:div>
    <w:div w:id="407386401">
      <w:bodyDiv w:val="1"/>
      <w:marLeft w:val="0"/>
      <w:marRight w:val="0"/>
      <w:marTop w:val="0"/>
      <w:marBottom w:val="0"/>
      <w:divBdr>
        <w:top w:val="none" w:sz="0" w:space="0" w:color="auto"/>
        <w:left w:val="none" w:sz="0" w:space="0" w:color="auto"/>
        <w:bottom w:val="none" w:sz="0" w:space="0" w:color="auto"/>
        <w:right w:val="none" w:sz="0" w:space="0" w:color="auto"/>
      </w:divBdr>
    </w:div>
    <w:div w:id="409229414">
      <w:bodyDiv w:val="1"/>
      <w:marLeft w:val="0"/>
      <w:marRight w:val="0"/>
      <w:marTop w:val="0"/>
      <w:marBottom w:val="0"/>
      <w:divBdr>
        <w:top w:val="none" w:sz="0" w:space="0" w:color="auto"/>
        <w:left w:val="none" w:sz="0" w:space="0" w:color="auto"/>
        <w:bottom w:val="none" w:sz="0" w:space="0" w:color="auto"/>
        <w:right w:val="none" w:sz="0" w:space="0" w:color="auto"/>
      </w:divBdr>
    </w:div>
    <w:div w:id="410397193">
      <w:bodyDiv w:val="1"/>
      <w:marLeft w:val="0"/>
      <w:marRight w:val="0"/>
      <w:marTop w:val="0"/>
      <w:marBottom w:val="0"/>
      <w:divBdr>
        <w:top w:val="none" w:sz="0" w:space="0" w:color="auto"/>
        <w:left w:val="none" w:sz="0" w:space="0" w:color="auto"/>
        <w:bottom w:val="none" w:sz="0" w:space="0" w:color="auto"/>
        <w:right w:val="none" w:sz="0" w:space="0" w:color="auto"/>
      </w:divBdr>
    </w:div>
    <w:div w:id="410857641">
      <w:bodyDiv w:val="1"/>
      <w:marLeft w:val="0"/>
      <w:marRight w:val="0"/>
      <w:marTop w:val="0"/>
      <w:marBottom w:val="0"/>
      <w:divBdr>
        <w:top w:val="none" w:sz="0" w:space="0" w:color="auto"/>
        <w:left w:val="none" w:sz="0" w:space="0" w:color="auto"/>
        <w:bottom w:val="none" w:sz="0" w:space="0" w:color="auto"/>
        <w:right w:val="none" w:sz="0" w:space="0" w:color="auto"/>
      </w:divBdr>
    </w:div>
    <w:div w:id="415244604">
      <w:bodyDiv w:val="1"/>
      <w:marLeft w:val="0"/>
      <w:marRight w:val="0"/>
      <w:marTop w:val="0"/>
      <w:marBottom w:val="0"/>
      <w:divBdr>
        <w:top w:val="none" w:sz="0" w:space="0" w:color="auto"/>
        <w:left w:val="none" w:sz="0" w:space="0" w:color="auto"/>
        <w:bottom w:val="none" w:sz="0" w:space="0" w:color="auto"/>
        <w:right w:val="none" w:sz="0" w:space="0" w:color="auto"/>
      </w:divBdr>
    </w:div>
    <w:div w:id="420489531">
      <w:bodyDiv w:val="1"/>
      <w:marLeft w:val="0"/>
      <w:marRight w:val="0"/>
      <w:marTop w:val="0"/>
      <w:marBottom w:val="0"/>
      <w:divBdr>
        <w:top w:val="none" w:sz="0" w:space="0" w:color="auto"/>
        <w:left w:val="none" w:sz="0" w:space="0" w:color="auto"/>
        <w:bottom w:val="none" w:sz="0" w:space="0" w:color="auto"/>
        <w:right w:val="none" w:sz="0" w:space="0" w:color="auto"/>
      </w:divBdr>
      <w:divsChild>
        <w:div w:id="672613702">
          <w:marLeft w:val="446"/>
          <w:marRight w:val="0"/>
          <w:marTop w:val="0"/>
          <w:marBottom w:val="0"/>
          <w:divBdr>
            <w:top w:val="none" w:sz="0" w:space="0" w:color="auto"/>
            <w:left w:val="none" w:sz="0" w:space="0" w:color="auto"/>
            <w:bottom w:val="none" w:sz="0" w:space="0" w:color="auto"/>
            <w:right w:val="none" w:sz="0" w:space="0" w:color="auto"/>
          </w:divBdr>
        </w:div>
      </w:divsChild>
    </w:div>
    <w:div w:id="421680126">
      <w:bodyDiv w:val="1"/>
      <w:marLeft w:val="0"/>
      <w:marRight w:val="0"/>
      <w:marTop w:val="0"/>
      <w:marBottom w:val="0"/>
      <w:divBdr>
        <w:top w:val="none" w:sz="0" w:space="0" w:color="auto"/>
        <w:left w:val="none" w:sz="0" w:space="0" w:color="auto"/>
        <w:bottom w:val="none" w:sz="0" w:space="0" w:color="auto"/>
        <w:right w:val="none" w:sz="0" w:space="0" w:color="auto"/>
      </w:divBdr>
    </w:div>
    <w:div w:id="424612156">
      <w:bodyDiv w:val="1"/>
      <w:marLeft w:val="0"/>
      <w:marRight w:val="0"/>
      <w:marTop w:val="0"/>
      <w:marBottom w:val="0"/>
      <w:divBdr>
        <w:top w:val="none" w:sz="0" w:space="0" w:color="auto"/>
        <w:left w:val="none" w:sz="0" w:space="0" w:color="auto"/>
        <w:bottom w:val="none" w:sz="0" w:space="0" w:color="auto"/>
        <w:right w:val="none" w:sz="0" w:space="0" w:color="auto"/>
      </w:divBdr>
    </w:div>
    <w:div w:id="42592307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433599791">
      <w:bodyDiv w:val="1"/>
      <w:marLeft w:val="0"/>
      <w:marRight w:val="0"/>
      <w:marTop w:val="0"/>
      <w:marBottom w:val="0"/>
      <w:divBdr>
        <w:top w:val="none" w:sz="0" w:space="0" w:color="auto"/>
        <w:left w:val="none" w:sz="0" w:space="0" w:color="auto"/>
        <w:bottom w:val="none" w:sz="0" w:space="0" w:color="auto"/>
        <w:right w:val="none" w:sz="0" w:space="0" w:color="auto"/>
      </w:divBdr>
    </w:div>
    <w:div w:id="435751033">
      <w:bodyDiv w:val="1"/>
      <w:marLeft w:val="0"/>
      <w:marRight w:val="0"/>
      <w:marTop w:val="0"/>
      <w:marBottom w:val="0"/>
      <w:divBdr>
        <w:top w:val="none" w:sz="0" w:space="0" w:color="auto"/>
        <w:left w:val="none" w:sz="0" w:space="0" w:color="auto"/>
        <w:bottom w:val="none" w:sz="0" w:space="0" w:color="auto"/>
        <w:right w:val="none" w:sz="0" w:space="0" w:color="auto"/>
      </w:divBdr>
    </w:div>
    <w:div w:id="436340267">
      <w:bodyDiv w:val="1"/>
      <w:marLeft w:val="0"/>
      <w:marRight w:val="0"/>
      <w:marTop w:val="0"/>
      <w:marBottom w:val="0"/>
      <w:divBdr>
        <w:top w:val="none" w:sz="0" w:space="0" w:color="auto"/>
        <w:left w:val="none" w:sz="0" w:space="0" w:color="auto"/>
        <w:bottom w:val="none" w:sz="0" w:space="0" w:color="auto"/>
        <w:right w:val="none" w:sz="0" w:space="0" w:color="auto"/>
      </w:divBdr>
    </w:div>
    <w:div w:id="436945176">
      <w:bodyDiv w:val="1"/>
      <w:marLeft w:val="0"/>
      <w:marRight w:val="0"/>
      <w:marTop w:val="0"/>
      <w:marBottom w:val="0"/>
      <w:divBdr>
        <w:top w:val="none" w:sz="0" w:space="0" w:color="auto"/>
        <w:left w:val="none" w:sz="0" w:space="0" w:color="auto"/>
        <w:bottom w:val="none" w:sz="0" w:space="0" w:color="auto"/>
        <w:right w:val="none" w:sz="0" w:space="0" w:color="auto"/>
      </w:divBdr>
    </w:div>
    <w:div w:id="440147238">
      <w:bodyDiv w:val="1"/>
      <w:marLeft w:val="0"/>
      <w:marRight w:val="0"/>
      <w:marTop w:val="0"/>
      <w:marBottom w:val="0"/>
      <w:divBdr>
        <w:top w:val="none" w:sz="0" w:space="0" w:color="auto"/>
        <w:left w:val="none" w:sz="0" w:space="0" w:color="auto"/>
        <w:bottom w:val="none" w:sz="0" w:space="0" w:color="auto"/>
        <w:right w:val="none" w:sz="0" w:space="0" w:color="auto"/>
      </w:divBdr>
    </w:div>
    <w:div w:id="444621545">
      <w:bodyDiv w:val="1"/>
      <w:marLeft w:val="0"/>
      <w:marRight w:val="0"/>
      <w:marTop w:val="0"/>
      <w:marBottom w:val="0"/>
      <w:divBdr>
        <w:top w:val="none" w:sz="0" w:space="0" w:color="auto"/>
        <w:left w:val="none" w:sz="0" w:space="0" w:color="auto"/>
        <w:bottom w:val="none" w:sz="0" w:space="0" w:color="auto"/>
        <w:right w:val="none" w:sz="0" w:space="0" w:color="auto"/>
      </w:divBdr>
    </w:div>
    <w:div w:id="448620552">
      <w:bodyDiv w:val="1"/>
      <w:marLeft w:val="0"/>
      <w:marRight w:val="0"/>
      <w:marTop w:val="0"/>
      <w:marBottom w:val="0"/>
      <w:divBdr>
        <w:top w:val="none" w:sz="0" w:space="0" w:color="auto"/>
        <w:left w:val="none" w:sz="0" w:space="0" w:color="auto"/>
        <w:bottom w:val="none" w:sz="0" w:space="0" w:color="auto"/>
        <w:right w:val="none" w:sz="0" w:space="0" w:color="auto"/>
      </w:divBdr>
    </w:div>
    <w:div w:id="452136232">
      <w:bodyDiv w:val="1"/>
      <w:marLeft w:val="0"/>
      <w:marRight w:val="0"/>
      <w:marTop w:val="0"/>
      <w:marBottom w:val="0"/>
      <w:divBdr>
        <w:top w:val="none" w:sz="0" w:space="0" w:color="auto"/>
        <w:left w:val="none" w:sz="0" w:space="0" w:color="auto"/>
        <w:bottom w:val="none" w:sz="0" w:space="0" w:color="auto"/>
        <w:right w:val="none" w:sz="0" w:space="0" w:color="auto"/>
      </w:divBdr>
    </w:div>
    <w:div w:id="453719567">
      <w:bodyDiv w:val="1"/>
      <w:marLeft w:val="0"/>
      <w:marRight w:val="0"/>
      <w:marTop w:val="0"/>
      <w:marBottom w:val="0"/>
      <w:divBdr>
        <w:top w:val="none" w:sz="0" w:space="0" w:color="auto"/>
        <w:left w:val="none" w:sz="0" w:space="0" w:color="auto"/>
        <w:bottom w:val="none" w:sz="0" w:space="0" w:color="auto"/>
        <w:right w:val="none" w:sz="0" w:space="0" w:color="auto"/>
      </w:divBdr>
    </w:div>
    <w:div w:id="456148171">
      <w:bodyDiv w:val="1"/>
      <w:marLeft w:val="0"/>
      <w:marRight w:val="0"/>
      <w:marTop w:val="0"/>
      <w:marBottom w:val="0"/>
      <w:divBdr>
        <w:top w:val="none" w:sz="0" w:space="0" w:color="auto"/>
        <w:left w:val="none" w:sz="0" w:space="0" w:color="auto"/>
        <w:bottom w:val="none" w:sz="0" w:space="0" w:color="auto"/>
        <w:right w:val="none" w:sz="0" w:space="0" w:color="auto"/>
      </w:divBdr>
    </w:div>
    <w:div w:id="460390543">
      <w:bodyDiv w:val="1"/>
      <w:marLeft w:val="0"/>
      <w:marRight w:val="0"/>
      <w:marTop w:val="0"/>
      <w:marBottom w:val="0"/>
      <w:divBdr>
        <w:top w:val="none" w:sz="0" w:space="0" w:color="auto"/>
        <w:left w:val="none" w:sz="0" w:space="0" w:color="auto"/>
        <w:bottom w:val="none" w:sz="0" w:space="0" w:color="auto"/>
        <w:right w:val="none" w:sz="0" w:space="0" w:color="auto"/>
      </w:divBdr>
    </w:div>
    <w:div w:id="460923367">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8301259">
      <w:bodyDiv w:val="1"/>
      <w:marLeft w:val="0"/>
      <w:marRight w:val="0"/>
      <w:marTop w:val="0"/>
      <w:marBottom w:val="0"/>
      <w:divBdr>
        <w:top w:val="none" w:sz="0" w:space="0" w:color="auto"/>
        <w:left w:val="none" w:sz="0" w:space="0" w:color="auto"/>
        <w:bottom w:val="none" w:sz="0" w:space="0" w:color="auto"/>
        <w:right w:val="none" w:sz="0" w:space="0" w:color="auto"/>
      </w:divBdr>
    </w:div>
    <w:div w:id="478621922">
      <w:bodyDiv w:val="1"/>
      <w:marLeft w:val="0"/>
      <w:marRight w:val="0"/>
      <w:marTop w:val="0"/>
      <w:marBottom w:val="0"/>
      <w:divBdr>
        <w:top w:val="none" w:sz="0" w:space="0" w:color="auto"/>
        <w:left w:val="none" w:sz="0" w:space="0" w:color="auto"/>
        <w:bottom w:val="none" w:sz="0" w:space="0" w:color="auto"/>
        <w:right w:val="none" w:sz="0" w:space="0" w:color="auto"/>
      </w:divBdr>
    </w:div>
    <w:div w:id="480924723">
      <w:bodyDiv w:val="1"/>
      <w:marLeft w:val="0"/>
      <w:marRight w:val="0"/>
      <w:marTop w:val="0"/>
      <w:marBottom w:val="0"/>
      <w:divBdr>
        <w:top w:val="none" w:sz="0" w:space="0" w:color="auto"/>
        <w:left w:val="none" w:sz="0" w:space="0" w:color="auto"/>
        <w:bottom w:val="none" w:sz="0" w:space="0" w:color="auto"/>
        <w:right w:val="none" w:sz="0" w:space="0" w:color="auto"/>
      </w:divBdr>
    </w:div>
    <w:div w:id="483474238">
      <w:bodyDiv w:val="1"/>
      <w:marLeft w:val="0"/>
      <w:marRight w:val="0"/>
      <w:marTop w:val="0"/>
      <w:marBottom w:val="0"/>
      <w:divBdr>
        <w:top w:val="none" w:sz="0" w:space="0" w:color="auto"/>
        <w:left w:val="none" w:sz="0" w:space="0" w:color="auto"/>
        <w:bottom w:val="none" w:sz="0" w:space="0" w:color="auto"/>
        <w:right w:val="none" w:sz="0" w:space="0" w:color="auto"/>
      </w:divBdr>
    </w:div>
    <w:div w:id="483622496">
      <w:bodyDiv w:val="1"/>
      <w:marLeft w:val="0"/>
      <w:marRight w:val="0"/>
      <w:marTop w:val="0"/>
      <w:marBottom w:val="0"/>
      <w:divBdr>
        <w:top w:val="none" w:sz="0" w:space="0" w:color="auto"/>
        <w:left w:val="none" w:sz="0" w:space="0" w:color="auto"/>
        <w:bottom w:val="none" w:sz="0" w:space="0" w:color="auto"/>
        <w:right w:val="none" w:sz="0" w:space="0" w:color="auto"/>
      </w:divBdr>
    </w:div>
    <w:div w:id="494490238">
      <w:bodyDiv w:val="1"/>
      <w:marLeft w:val="0"/>
      <w:marRight w:val="0"/>
      <w:marTop w:val="0"/>
      <w:marBottom w:val="0"/>
      <w:divBdr>
        <w:top w:val="none" w:sz="0" w:space="0" w:color="auto"/>
        <w:left w:val="none" w:sz="0" w:space="0" w:color="auto"/>
        <w:bottom w:val="none" w:sz="0" w:space="0" w:color="auto"/>
        <w:right w:val="none" w:sz="0" w:space="0" w:color="auto"/>
      </w:divBdr>
    </w:div>
    <w:div w:id="499394208">
      <w:bodyDiv w:val="1"/>
      <w:marLeft w:val="0"/>
      <w:marRight w:val="0"/>
      <w:marTop w:val="0"/>
      <w:marBottom w:val="0"/>
      <w:divBdr>
        <w:top w:val="none" w:sz="0" w:space="0" w:color="auto"/>
        <w:left w:val="none" w:sz="0" w:space="0" w:color="auto"/>
        <w:bottom w:val="none" w:sz="0" w:space="0" w:color="auto"/>
        <w:right w:val="none" w:sz="0" w:space="0" w:color="auto"/>
      </w:divBdr>
    </w:div>
    <w:div w:id="500896000">
      <w:bodyDiv w:val="1"/>
      <w:marLeft w:val="0"/>
      <w:marRight w:val="0"/>
      <w:marTop w:val="0"/>
      <w:marBottom w:val="0"/>
      <w:divBdr>
        <w:top w:val="none" w:sz="0" w:space="0" w:color="auto"/>
        <w:left w:val="none" w:sz="0" w:space="0" w:color="auto"/>
        <w:bottom w:val="none" w:sz="0" w:space="0" w:color="auto"/>
        <w:right w:val="none" w:sz="0" w:space="0" w:color="auto"/>
      </w:divBdr>
    </w:div>
    <w:div w:id="504713667">
      <w:bodyDiv w:val="1"/>
      <w:marLeft w:val="0"/>
      <w:marRight w:val="0"/>
      <w:marTop w:val="0"/>
      <w:marBottom w:val="0"/>
      <w:divBdr>
        <w:top w:val="none" w:sz="0" w:space="0" w:color="auto"/>
        <w:left w:val="none" w:sz="0" w:space="0" w:color="auto"/>
        <w:bottom w:val="none" w:sz="0" w:space="0" w:color="auto"/>
        <w:right w:val="none" w:sz="0" w:space="0" w:color="auto"/>
      </w:divBdr>
    </w:div>
    <w:div w:id="506360589">
      <w:bodyDiv w:val="1"/>
      <w:marLeft w:val="0"/>
      <w:marRight w:val="0"/>
      <w:marTop w:val="0"/>
      <w:marBottom w:val="0"/>
      <w:divBdr>
        <w:top w:val="none" w:sz="0" w:space="0" w:color="auto"/>
        <w:left w:val="none" w:sz="0" w:space="0" w:color="auto"/>
        <w:bottom w:val="none" w:sz="0" w:space="0" w:color="auto"/>
        <w:right w:val="none" w:sz="0" w:space="0" w:color="auto"/>
      </w:divBdr>
    </w:div>
    <w:div w:id="510150025">
      <w:bodyDiv w:val="1"/>
      <w:marLeft w:val="0"/>
      <w:marRight w:val="0"/>
      <w:marTop w:val="0"/>
      <w:marBottom w:val="0"/>
      <w:divBdr>
        <w:top w:val="none" w:sz="0" w:space="0" w:color="auto"/>
        <w:left w:val="none" w:sz="0" w:space="0" w:color="auto"/>
        <w:bottom w:val="none" w:sz="0" w:space="0" w:color="auto"/>
        <w:right w:val="none" w:sz="0" w:space="0" w:color="auto"/>
      </w:divBdr>
    </w:div>
    <w:div w:id="511115872">
      <w:bodyDiv w:val="1"/>
      <w:marLeft w:val="0"/>
      <w:marRight w:val="0"/>
      <w:marTop w:val="0"/>
      <w:marBottom w:val="0"/>
      <w:divBdr>
        <w:top w:val="none" w:sz="0" w:space="0" w:color="auto"/>
        <w:left w:val="none" w:sz="0" w:space="0" w:color="auto"/>
        <w:bottom w:val="none" w:sz="0" w:space="0" w:color="auto"/>
        <w:right w:val="none" w:sz="0" w:space="0" w:color="auto"/>
      </w:divBdr>
    </w:div>
    <w:div w:id="511796406">
      <w:bodyDiv w:val="1"/>
      <w:marLeft w:val="0"/>
      <w:marRight w:val="0"/>
      <w:marTop w:val="0"/>
      <w:marBottom w:val="0"/>
      <w:divBdr>
        <w:top w:val="none" w:sz="0" w:space="0" w:color="auto"/>
        <w:left w:val="none" w:sz="0" w:space="0" w:color="auto"/>
        <w:bottom w:val="none" w:sz="0" w:space="0" w:color="auto"/>
        <w:right w:val="none" w:sz="0" w:space="0" w:color="auto"/>
      </w:divBdr>
    </w:div>
    <w:div w:id="514156267">
      <w:bodyDiv w:val="1"/>
      <w:marLeft w:val="0"/>
      <w:marRight w:val="0"/>
      <w:marTop w:val="0"/>
      <w:marBottom w:val="0"/>
      <w:divBdr>
        <w:top w:val="none" w:sz="0" w:space="0" w:color="auto"/>
        <w:left w:val="none" w:sz="0" w:space="0" w:color="auto"/>
        <w:bottom w:val="none" w:sz="0" w:space="0" w:color="auto"/>
        <w:right w:val="none" w:sz="0" w:space="0" w:color="auto"/>
      </w:divBdr>
    </w:div>
    <w:div w:id="516383706">
      <w:bodyDiv w:val="1"/>
      <w:marLeft w:val="0"/>
      <w:marRight w:val="0"/>
      <w:marTop w:val="0"/>
      <w:marBottom w:val="0"/>
      <w:divBdr>
        <w:top w:val="none" w:sz="0" w:space="0" w:color="auto"/>
        <w:left w:val="none" w:sz="0" w:space="0" w:color="auto"/>
        <w:bottom w:val="none" w:sz="0" w:space="0" w:color="auto"/>
        <w:right w:val="none" w:sz="0" w:space="0" w:color="auto"/>
      </w:divBdr>
    </w:div>
    <w:div w:id="519583332">
      <w:bodyDiv w:val="1"/>
      <w:marLeft w:val="0"/>
      <w:marRight w:val="0"/>
      <w:marTop w:val="0"/>
      <w:marBottom w:val="0"/>
      <w:divBdr>
        <w:top w:val="none" w:sz="0" w:space="0" w:color="auto"/>
        <w:left w:val="none" w:sz="0" w:space="0" w:color="auto"/>
        <w:bottom w:val="none" w:sz="0" w:space="0" w:color="auto"/>
        <w:right w:val="none" w:sz="0" w:space="0" w:color="auto"/>
      </w:divBdr>
    </w:div>
    <w:div w:id="525605785">
      <w:bodyDiv w:val="1"/>
      <w:marLeft w:val="0"/>
      <w:marRight w:val="0"/>
      <w:marTop w:val="0"/>
      <w:marBottom w:val="0"/>
      <w:divBdr>
        <w:top w:val="none" w:sz="0" w:space="0" w:color="auto"/>
        <w:left w:val="none" w:sz="0" w:space="0" w:color="auto"/>
        <w:bottom w:val="none" w:sz="0" w:space="0" w:color="auto"/>
        <w:right w:val="none" w:sz="0" w:space="0" w:color="auto"/>
      </w:divBdr>
    </w:div>
    <w:div w:id="528295487">
      <w:bodyDiv w:val="1"/>
      <w:marLeft w:val="0"/>
      <w:marRight w:val="0"/>
      <w:marTop w:val="0"/>
      <w:marBottom w:val="0"/>
      <w:divBdr>
        <w:top w:val="none" w:sz="0" w:space="0" w:color="auto"/>
        <w:left w:val="none" w:sz="0" w:space="0" w:color="auto"/>
        <w:bottom w:val="none" w:sz="0" w:space="0" w:color="auto"/>
        <w:right w:val="none" w:sz="0" w:space="0" w:color="auto"/>
      </w:divBdr>
    </w:div>
    <w:div w:id="535969227">
      <w:bodyDiv w:val="1"/>
      <w:marLeft w:val="0"/>
      <w:marRight w:val="0"/>
      <w:marTop w:val="0"/>
      <w:marBottom w:val="0"/>
      <w:divBdr>
        <w:top w:val="none" w:sz="0" w:space="0" w:color="auto"/>
        <w:left w:val="none" w:sz="0" w:space="0" w:color="auto"/>
        <w:bottom w:val="none" w:sz="0" w:space="0" w:color="auto"/>
        <w:right w:val="none" w:sz="0" w:space="0" w:color="auto"/>
      </w:divBdr>
    </w:div>
    <w:div w:id="537549444">
      <w:bodyDiv w:val="1"/>
      <w:marLeft w:val="0"/>
      <w:marRight w:val="0"/>
      <w:marTop w:val="0"/>
      <w:marBottom w:val="0"/>
      <w:divBdr>
        <w:top w:val="none" w:sz="0" w:space="0" w:color="auto"/>
        <w:left w:val="none" w:sz="0" w:space="0" w:color="auto"/>
        <w:bottom w:val="none" w:sz="0" w:space="0" w:color="auto"/>
        <w:right w:val="none" w:sz="0" w:space="0" w:color="auto"/>
      </w:divBdr>
    </w:div>
    <w:div w:id="538708724">
      <w:bodyDiv w:val="1"/>
      <w:marLeft w:val="0"/>
      <w:marRight w:val="0"/>
      <w:marTop w:val="0"/>
      <w:marBottom w:val="0"/>
      <w:divBdr>
        <w:top w:val="none" w:sz="0" w:space="0" w:color="auto"/>
        <w:left w:val="none" w:sz="0" w:space="0" w:color="auto"/>
        <w:bottom w:val="none" w:sz="0" w:space="0" w:color="auto"/>
        <w:right w:val="none" w:sz="0" w:space="0" w:color="auto"/>
      </w:divBdr>
    </w:div>
    <w:div w:id="541284496">
      <w:bodyDiv w:val="1"/>
      <w:marLeft w:val="0"/>
      <w:marRight w:val="0"/>
      <w:marTop w:val="0"/>
      <w:marBottom w:val="0"/>
      <w:divBdr>
        <w:top w:val="none" w:sz="0" w:space="0" w:color="auto"/>
        <w:left w:val="none" w:sz="0" w:space="0" w:color="auto"/>
        <w:bottom w:val="none" w:sz="0" w:space="0" w:color="auto"/>
        <w:right w:val="none" w:sz="0" w:space="0" w:color="auto"/>
      </w:divBdr>
    </w:div>
    <w:div w:id="548566679">
      <w:bodyDiv w:val="1"/>
      <w:marLeft w:val="0"/>
      <w:marRight w:val="0"/>
      <w:marTop w:val="0"/>
      <w:marBottom w:val="0"/>
      <w:divBdr>
        <w:top w:val="none" w:sz="0" w:space="0" w:color="auto"/>
        <w:left w:val="none" w:sz="0" w:space="0" w:color="auto"/>
        <w:bottom w:val="none" w:sz="0" w:space="0" w:color="auto"/>
        <w:right w:val="none" w:sz="0" w:space="0" w:color="auto"/>
      </w:divBdr>
    </w:div>
    <w:div w:id="552816723">
      <w:bodyDiv w:val="1"/>
      <w:marLeft w:val="0"/>
      <w:marRight w:val="0"/>
      <w:marTop w:val="0"/>
      <w:marBottom w:val="0"/>
      <w:divBdr>
        <w:top w:val="none" w:sz="0" w:space="0" w:color="auto"/>
        <w:left w:val="none" w:sz="0" w:space="0" w:color="auto"/>
        <w:bottom w:val="none" w:sz="0" w:space="0" w:color="auto"/>
        <w:right w:val="none" w:sz="0" w:space="0" w:color="auto"/>
      </w:divBdr>
    </w:div>
    <w:div w:id="556211228">
      <w:bodyDiv w:val="1"/>
      <w:marLeft w:val="0"/>
      <w:marRight w:val="0"/>
      <w:marTop w:val="0"/>
      <w:marBottom w:val="0"/>
      <w:divBdr>
        <w:top w:val="none" w:sz="0" w:space="0" w:color="auto"/>
        <w:left w:val="none" w:sz="0" w:space="0" w:color="auto"/>
        <w:bottom w:val="none" w:sz="0" w:space="0" w:color="auto"/>
        <w:right w:val="none" w:sz="0" w:space="0" w:color="auto"/>
      </w:divBdr>
    </w:div>
    <w:div w:id="574752733">
      <w:bodyDiv w:val="1"/>
      <w:marLeft w:val="0"/>
      <w:marRight w:val="0"/>
      <w:marTop w:val="0"/>
      <w:marBottom w:val="0"/>
      <w:divBdr>
        <w:top w:val="none" w:sz="0" w:space="0" w:color="auto"/>
        <w:left w:val="none" w:sz="0" w:space="0" w:color="auto"/>
        <w:bottom w:val="none" w:sz="0" w:space="0" w:color="auto"/>
        <w:right w:val="none" w:sz="0" w:space="0" w:color="auto"/>
      </w:divBdr>
    </w:div>
    <w:div w:id="574900810">
      <w:bodyDiv w:val="1"/>
      <w:marLeft w:val="0"/>
      <w:marRight w:val="0"/>
      <w:marTop w:val="0"/>
      <w:marBottom w:val="0"/>
      <w:divBdr>
        <w:top w:val="none" w:sz="0" w:space="0" w:color="auto"/>
        <w:left w:val="none" w:sz="0" w:space="0" w:color="auto"/>
        <w:bottom w:val="none" w:sz="0" w:space="0" w:color="auto"/>
        <w:right w:val="none" w:sz="0" w:space="0" w:color="auto"/>
      </w:divBdr>
    </w:div>
    <w:div w:id="575557931">
      <w:bodyDiv w:val="1"/>
      <w:marLeft w:val="0"/>
      <w:marRight w:val="0"/>
      <w:marTop w:val="0"/>
      <w:marBottom w:val="0"/>
      <w:divBdr>
        <w:top w:val="none" w:sz="0" w:space="0" w:color="auto"/>
        <w:left w:val="none" w:sz="0" w:space="0" w:color="auto"/>
        <w:bottom w:val="none" w:sz="0" w:space="0" w:color="auto"/>
        <w:right w:val="none" w:sz="0" w:space="0" w:color="auto"/>
      </w:divBdr>
    </w:div>
    <w:div w:id="576093935">
      <w:bodyDiv w:val="1"/>
      <w:marLeft w:val="0"/>
      <w:marRight w:val="0"/>
      <w:marTop w:val="0"/>
      <w:marBottom w:val="0"/>
      <w:divBdr>
        <w:top w:val="none" w:sz="0" w:space="0" w:color="auto"/>
        <w:left w:val="none" w:sz="0" w:space="0" w:color="auto"/>
        <w:bottom w:val="none" w:sz="0" w:space="0" w:color="auto"/>
        <w:right w:val="none" w:sz="0" w:space="0" w:color="auto"/>
      </w:divBdr>
    </w:div>
    <w:div w:id="576787230">
      <w:bodyDiv w:val="1"/>
      <w:marLeft w:val="0"/>
      <w:marRight w:val="0"/>
      <w:marTop w:val="0"/>
      <w:marBottom w:val="0"/>
      <w:divBdr>
        <w:top w:val="none" w:sz="0" w:space="0" w:color="auto"/>
        <w:left w:val="none" w:sz="0" w:space="0" w:color="auto"/>
        <w:bottom w:val="none" w:sz="0" w:space="0" w:color="auto"/>
        <w:right w:val="none" w:sz="0" w:space="0" w:color="auto"/>
      </w:divBdr>
    </w:div>
    <w:div w:id="580334309">
      <w:bodyDiv w:val="1"/>
      <w:marLeft w:val="0"/>
      <w:marRight w:val="0"/>
      <w:marTop w:val="0"/>
      <w:marBottom w:val="0"/>
      <w:divBdr>
        <w:top w:val="none" w:sz="0" w:space="0" w:color="auto"/>
        <w:left w:val="none" w:sz="0" w:space="0" w:color="auto"/>
        <w:bottom w:val="none" w:sz="0" w:space="0" w:color="auto"/>
        <w:right w:val="none" w:sz="0" w:space="0" w:color="auto"/>
      </w:divBdr>
    </w:div>
    <w:div w:id="584413556">
      <w:bodyDiv w:val="1"/>
      <w:marLeft w:val="0"/>
      <w:marRight w:val="0"/>
      <w:marTop w:val="0"/>
      <w:marBottom w:val="0"/>
      <w:divBdr>
        <w:top w:val="none" w:sz="0" w:space="0" w:color="auto"/>
        <w:left w:val="none" w:sz="0" w:space="0" w:color="auto"/>
        <w:bottom w:val="none" w:sz="0" w:space="0" w:color="auto"/>
        <w:right w:val="none" w:sz="0" w:space="0" w:color="auto"/>
      </w:divBdr>
    </w:div>
    <w:div w:id="586227930">
      <w:bodyDiv w:val="1"/>
      <w:marLeft w:val="0"/>
      <w:marRight w:val="0"/>
      <w:marTop w:val="0"/>
      <w:marBottom w:val="0"/>
      <w:divBdr>
        <w:top w:val="none" w:sz="0" w:space="0" w:color="auto"/>
        <w:left w:val="none" w:sz="0" w:space="0" w:color="auto"/>
        <w:bottom w:val="none" w:sz="0" w:space="0" w:color="auto"/>
        <w:right w:val="none" w:sz="0" w:space="0" w:color="auto"/>
      </w:divBdr>
    </w:div>
    <w:div w:id="591671575">
      <w:bodyDiv w:val="1"/>
      <w:marLeft w:val="0"/>
      <w:marRight w:val="0"/>
      <w:marTop w:val="0"/>
      <w:marBottom w:val="0"/>
      <w:divBdr>
        <w:top w:val="none" w:sz="0" w:space="0" w:color="auto"/>
        <w:left w:val="none" w:sz="0" w:space="0" w:color="auto"/>
        <w:bottom w:val="none" w:sz="0" w:space="0" w:color="auto"/>
        <w:right w:val="none" w:sz="0" w:space="0" w:color="auto"/>
      </w:divBdr>
    </w:div>
    <w:div w:id="594359182">
      <w:bodyDiv w:val="1"/>
      <w:marLeft w:val="0"/>
      <w:marRight w:val="0"/>
      <w:marTop w:val="0"/>
      <w:marBottom w:val="0"/>
      <w:divBdr>
        <w:top w:val="none" w:sz="0" w:space="0" w:color="auto"/>
        <w:left w:val="none" w:sz="0" w:space="0" w:color="auto"/>
        <w:bottom w:val="none" w:sz="0" w:space="0" w:color="auto"/>
        <w:right w:val="none" w:sz="0" w:space="0" w:color="auto"/>
      </w:divBdr>
    </w:div>
    <w:div w:id="595793783">
      <w:bodyDiv w:val="1"/>
      <w:marLeft w:val="0"/>
      <w:marRight w:val="0"/>
      <w:marTop w:val="0"/>
      <w:marBottom w:val="0"/>
      <w:divBdr>
        <w:top w:val="none" w:sz="0" w:space="0" w:color="auto"/>
        <w:left w:val="none" w:sz="0" w:space="0" w:color="auto"/>
        <w:bottom w:val="none" w:sz="0" w:space="0" w:color="auto"/>
        <w:right w:val="none" w:sz="0" w:space="0" w:color="auto"/>
      </w:divBdr>
    </w:div>
    <w:div w:id="599214953">
      <w:bodyDiv w:val="1"/>
      <w:marLeft w:val="0"/>
      <w:marRight w:val="0"/>
      <w:marTop w:val="0"/>
      <w:marBottom w:val="0"/>
      <w:divBdr>
        <w:top w:val="none" w:sz="0" w:space="0" w:color="auto"/>
        <w:left w:val="none" w:sz="0" w:space="0" w:color="auto"/>
        <w:bottom w:val="none" w:sz="0" w:space="0" w:color="auto"/>
        <w:right w:val="none" w:sz="0" w:space="0" w:color="auto"/>
      </w:divBdr>
    </w:div>
    <w:div w:id="605427578">
      <w:bodyDiv w:val="1"/>
      <w:marLeft w:val="0"/>
      <w:marRight w:val="0"/>
      <w:marTop w:val="0"/>
      <w:marBottom w:val="0"/>
      <w:divBdr>
        <w:top w:val="none" w:sz="0" w:space="0" w:color="auto"/>
        <w:left w:val="none" w:sz="0" w:space="0" w:color="auto"/>
        <w:bottom w:val="none" w:sz="0" w:space="0" w:color="auto"/>
        <w:right w:val="none" w:sz="0" w:space="0" w:color="auto"/>
      </w:divBdr>
    </w:div>
    <w:div w:id="611858890">
      <w:bodyDiv w:val="1"/>
      <w:marLeft w:val="0"/>
      <w:marRight w:val="0"/>
      <w:marTop w:val="0"/>
      <w:marBottom w:val="0"/>
      <w:divBdr>
        <w:top w:val="none" w:sz="0" w:space="0" w:color="auto"/>
        <w:left w:val="none" w:sz="0" w:space="0" w:color="auto"/>
        <w:bottom w:val="none" w:sz="0" w:space="0" w:color="auto"/>
        <w:right w:val="none" w:sz="0" w:space="0" w:color="auto"/>
      </w:divBdr>
    </w:div>
    <w:div w:id="612443434">
      <w:bodyDiv w:val="1"/>
      <w:marLeft w:val="0"/>
      <w:marRight w:val="0"/>
      <w:marTop w:val="0"/>
      <w:marBottom w:val="0"/>
      <w:divBdr>
        <w:top w:val="none" w:sz="0" w:space="0" w:color="auto"/>
        <w:left w:val="none" w:sz="0" w:space="0" w:color="auto"/>
        <w:bottom w:val="none" w:sz="0" w:space="0" w:color="auto"/>
        <w:right w:val="none" w:sz="0" w:space="0" w:color="auto"/>
      </w:divBdr>
    </w:div>
    <w:div w:id="612639174">
      <w:bodyDiv w:val="1"/>
      <w:marLeft w:val="0"/>
      <w:marRight w:val="0"/>
      <w:marTop w:val="0"/>
      <w:marBottom w:val="0"/>
      <w:divBdr>
        <w:top w:val="none" w:sz="0" w:space="0" w:color="auto"/>
        <w:left w:val="none" w:sz="0" w:space="0" w:color="auto"/>
        <w:bottom w:val="none" w:sz="0" w:space="0" w:color="auto"/>
        <w:right w:val="none" w:sz="0" w:space="0" w:color="auto"/>
      </w:divBdr>
    </w:div>
    <w:div w:id="613833212">
      <w:bodyDiv w:val="1"/>
      <w:marLeft w:val="0"/>
      <w:marRight w:val="0"/>
      <w:marTop w:val="0"/>
      <w:marBottom w:val="0"/>
      <w:divBdr>
        <w:top w:val="none" w:sz="0" w:space="0" w:color="auto"/>
        <w:left w:val="none" w:sz="0" w:space="0" w:color="auto"/>
        <w:bottom w:val="none" w:sz="0" w:space="0" w:color="auto"/>
        <w:right w:val="none" w:sz="0" w:space="0" w:color="auto"/>
      </w:divBdr>
    </w:div>
    <w:div w:id="615865127">
      <w:bodyDiv w:val="1"/>
      <w:marLeft w:val="0"/>
      <w:marRight w:val="0"/>
      <w:marTop w:val="0"/>
      <w:marBottom w:val="0"/>
      <w:divBdr>
        <w:top w:val="none" w:sz="0" w:space="0" w:color="auto"/>
        <w:left w:val="none" w:sz="0" w:space="0" w:color="auto"/>
        <w:bottom w:val="none" w:sz="0" w:space="0" w:color="auto"/>
        <w:right w:val="none" w:sz="0" w:space="0" w:color="auto"/>
      </w:divBdr>
    </w:div>
    <w:div w:id="624972311">
      <w:bodyDiv w:val="1"/>
      <w:marLeft w:val="0"/>
      <w:marRight w:val="0"/>
      <w:marTop w:val="0"/>
      <w:marBottom w:val="0"/>
      <w:divBdr>
        <w:top w:val="none" w:sz="0" w:space="0" w:color="auto"/>
        <w:left w:val="none" w:sz="0" w:space="0" w:color="auto"/>
        <w:bottom w:val="none" w:sz="0" w:space="0" w:color="auto"/>
        <w:right w:val="none" w:sz="0" w:space="0" w:color="auto"/>
      </w:divBdr>
      <w:divsChild>
        <w:div w:id="847016557">
          <w:marLeft w:val="446"/>
          <w:marRight w:val="0"/>
          <w:marTop w:val="0"/>
          <w:marBottom w:val="0"/>
          <w:divBdr>
            <w:top w:val="none" w:sz="0" w:space="0" w:color="auto"/>
            <w:left w:val="none" w:sz="0" w:space="0" w:color="auto"/>
            <w:bottom w:val="none" w:sz="0" w:space="0" w:color="auto"/>
            <w:right w:val="none" w:sz="0" w:space="0" w:color="auto"/>
          </w:divBdr>
        </w:div>
        <w:div w:id="1952127919">
          <w:marLeft w:val="446"/>
          <w:marRight w:val="0"/>
          <w:marTop w:val="0"/>
          <w:marBottom w:val="0"/>
          <w:divBdr>
            <w:top w:val="none" w:sz="0" w:space="0" w:color="auto"/>
            <w:left w:val="none" w:sz="0" w:space="0" w:color="auto"/>
            <w:bottom w:val="none" w:sz="0" w:space="0" w:color="auto"/>
            <w:right w:val="none" w:sz="0" w:space="0" w:color="auto"/>
          </w:divBdr>
        </w:div>
      </w:divsChild>
    </w:div>
    <w:div w:id="635523975">
      <w:bodyDiv w:val="1"/>
      <w:marLeft w:val="0"/>
      <w:marRight w:val="0"/>
      <w:marTop w:val="0"/>
      <w:marBottom w:val="0"/>
      <w:divBdr>
        <w:top w:val="none" w:sz="0" w:space="0" w:color="auto"/>
        <w:left w:val="none" w:sz="0" w:space="0" w:color="auto"/>
        <w:bottom w:val="none" w:sz="0" w:space="0" w:color="auto"/>
        <w:right w:val="none" w:sz="0" w:space="0" w:color="auto"/>
      </w:divBdr>
    </w:div>
    <w:div w:id="638412993">
      <w:bodyDiv w:val="1"/>
      <w:marLeft w:val="0"/>
      <w:marRight w:val="0"/>
      <w:marTop w:val="0"/>
      <w:marBottom w:val="0"/>
      <w:divBdr>
        <w:top w:val="none" w:sz="0" w:space="0" w:color="auto"/>
        <w:left w:val="none" w:sz="0" w:space="0" w:color="auto"/>
        <w:bottom w:val="none" w:sz="0" w:space="0" w:color="auto"/>
        <w:right w:val="none" w:sz="0" w:space="0" w:color="auto"/>
      </w:divBdr>
    </w:div>
    <w:div w:id="640692620">
      <w:bodyDiv w:val="1"/>
      <w:marLeft w:val="0"/>
      <w:marRight w:val="0"/>
      <w:marTop w:val="0"/>
      <w:marBottom w:val="0"/>
      <w:divBdr>
        <w:top w:val="none" w:sz="0" w:space="0" w:color="auto"/>
        <w:left w:val="none" w:sz="0" w:space="0" w:color="auto"/>
        <w:bottom w:val="none" w:sz="0" w:space="0" w:color="auto"/>
        <w:right w:val="none" w:sz="0" w:space="0" w:color="auto"/>
      </w:divBdr>
    </w:div>
    <w:div w:id="643971039">
      <w:bodyDiv w:val="1"/>
      <w:marLeft w:val="0"/>
      <w:marRight w:val="0"/>
      <w:marTop w:val="0"/>
      <w:marBottom w:val="0"/>
      <w:divBdr>
        <w:top w:val="none" w:sz="0" w:space="0" w:color="auto"/>
        <w:left w:val="none" w:sz="0" w:space="0" w:color="auto"/>
        <w:bottom w:val="none" w:sz="0" w:space="0" w:color="auto"/>
        <w:right w:val="none" w:sz="0" w:space="0" w:color="auto"/>
      </w:divBdr>
    </w:div>
    <w:div w:id="647130471">
      <w:bodyDiv w:val="1"/>
      <w:marLeft w:val="0"/>
      <w:marRight w:val="0"/>
      <w:marTop w:val="0"/>
      <w:marBottom w:val="0"/>
      <w:divBdr>
        <w:top w:val="none" w:sz="0" w:space="0" w:color="auto"/>
        <w:left w:val="none" w:sz="0" w:space="0" w:color="auto"/>
        <w:bottom w:val="none" w:sz="0" w:space="0" w:color="auto"/>
        <w:right w:val="none" w:sz="0" w:space="0" w:color="auto"/>
      </w:divBdr>
    </w:div>
    <w:div w:id="649213015">
      <w:bodyDiv w:val="1"/>
      <w:marLeft w:val="0"/>
      <w:marRight w:val="0"/>
      <w:marTop w:val="0"/>
      <w:marBottom w:val="0"/>
      <w:divBdr>
        <w:top w:val="none" w:sz="0" w:space="0" w:color="auto"/>
        <w:left w:val="none" w:sz="0" w:space="0" w:color="auto"/>
        <w:bottom w:val="none" w:sz="0" w:space="0" w:color="auto"/>
        <w:right w:val="none" w:sz="0" w:space="0" w:color="auto"/>
      </w:divBdr>
    </w:div>
    <w:div w:id="653723715">
      <w:bodyDiv w:val="1"/>
      <w:marLeft w:val="0"/>
      <w:marRight w:val="0"/>
      <w:marTop w:val="0"/>
      <w:marBottom w:val="0"/>
      <w:divBdr>
        <w:top w:val="none" w:sz="0" w:space="0" w:color="auto"/>
        <w:left w:val="none" w:sz="0" w:space="0" w:color="auto"/>
        <w:bottom w:val="none" w:sz="0" w:space="0" w:color="auto"/>
        <w:right w:val="none" w:sz="0" w:space="0" w:color="auto"/>
      </w:divBdr>
    </w:div>
    <w:div w:id="655768909">
      <w:bodyDiv w:val="1"/>
      <w:marLeft w:val="0"/>
      <w:marRight w:val="0"/>
      <w:marTop w:val="0"/>
      <w:marBottom w:val="0"/>
      <w:divBdr>
        <w:top w:val="none" w:sz="0" w:space="0" w:color="auto"/>
        <w:left w:val="none" w:sz="0" w:space="0" w:color="auto"/>
        <w:bottom w:val="none" w:sz="0" w:space="0" w:color="auto"/>
        <w:right w:val="none" w:sz="0" w:space="0" w:color="auto"/>
      </w:divBdr>
    </w:div>
    <w:div w:id="657147649">
      <w:bodyDiv w:val="1"/>
      <w:marLeft w:val="0"/>
      <w:marRight w:val="0"/>
      <w:marTop w:val="0"/>
      <w:marBottom w:val="0"/>
      <w:divBdr>
        <w:top w:val="none" w:sz="0" w:space="0" w:color="auto"/>
        <w:left w:val="none" w:sz="0" w:space="0" w:color="auto"/>
        <w:bottom w:val="none" w:sz="0" w:space="0" w:color="auto"/>
        <w:right w:val="none" w:sz="0" w:space="0" w:color="auto"/>
      </w:divBdr>
    </w:div>
    <w:div w:id="661592372">
      <w:bodyDiv w:val="1"/>
      <w:marLeft w:val="0"/>
      <w:marRight w:val="0"/>
      <w:marTop w:val="0"/>
      <w:marBottom w:val="0"/>
      <w:divBdr>
        <w:top w:val="none" w:sz="0" w:space="0" w:color="auto"/>
        <w:left w:val="none" w:sz="0" w:space="0" w:color="auto"/>
        <w:bottom w:val="none" w:sz="0" w:space="0" w:color="auto"/>
        <w:right w:val="none" w:sz="0" w:space="0" w:color="auto"/>
      </w:divBdr>
    </w:div>
    <w:div w:id="661617345">
      <w:bodyDiv w:val="1"/>
      <w:marLeft w:val="0"/>
      <w:marRight w:val="0"/>
      <w:marTop w:val="0"/>
      <w:marBottom w:val="0"/>
      <w:divBdr>
        <w:top w:val="none" w:sz="0" w:space="0" w:color="auto"/>
        <w:left w:val="none" w:sz="0" w:space="0" w:color="auto"/>
        <w:bottom w:val="none" w:sz="0" w:space="0" w:color="auto"/>
        <w:right w:val="none" w:sz="0" w:space="0" w:color="auto"/>
      </w:divBdr>
    </w:div>
    <w:div w:id="662395724">
      <w:bodyDiv w:val="1"/>
      <w:marLeft w:val="0"/>
      <w:marRight w:val="0"/>
      <w:marTop w:val="0"/>
      <w:marBottom w:val="0"/>
      <w:divBdr>
        <w:top w:val="none" w:sz="0" w:space="0" w:color="auto"/>
        <w:left w:val="none" w:sz="0" w:space="0" w:color="auto"/>
        <w:bottom w:val="none" w:sz="0" w:space="0" w:color="auto"/>
        <w:right w:val="none" w:sz="0" w:space="0" w:color="auto"/>
      </w:divBdr>
    </w:div>
    <w:div w:id="669139015">
      <w:bodyDiv w:val="1"/>
      <w:marLeft w:val="0"/>
      <w:marRight w:val="0"/>
      <w:marTop w:val="0"/>
      <w:marBottom w:val="0"/>
      <w:divBdr>
        <w:top w:val="none" w:sz="0" w:space="0" w:color="auto"/>
        <w:left w:val="none" w:sz="0" w:space="0" w:color="auto"/>
        <w:bottom w:val="none" w:sz="0" w:space="0" w:color="auto"/>
        <w:right w:val="none" w:sz="0" w:space="0" w:color="auto"/>
      </w:divBdr>
    </w:div>
    <w:div w:id="674383876">
      <w:bodyDiv w:val="1"/>
      <w:marLeft w:val="0"/>
      <w:marRight w:val="0"/>
      <w:marTop w:val="0"/>
      <w:marBottom w:val="0"/>
      <w:divBdr>
        <w:top w:val="none" w:sz="0" w:space="0" w:color="auto"/>
        <w:left w:val="none" w:sz="0" w:space="0" w:color="auto"/>
        <w:bottom w:val="none" w:sz="0" w:space="0" w:color="auto"/>
        <w:right w:val="none" w:sz="0" w:space="0" w:color="auto"/>
      </w:divBdr>
    </w:div>
    <w:div w:id="674498873">
      <w:bodyDiv w:val="1"/>
      <w:marLeft w:val="0"/>
      <w:marRight w:val="0"/>
      <w:marTop w:val="0"/>
      <w:marBottom w:val="0"/>
      <w:divBdr>
        <w:top w:val="none" w:sz="0" w:space="0" w:color="auto"/>
        <w:left w:val="none" w:sz="0" w:space="0" w:color="auto"/>
        <w:bottom w:val="none" w:sz="0" w:space="0" w:color="auto"/>
        <w:right w:val="none" w:sz="0" w:space="0" w:color="auto"/>
      </w:divBdr>
    </w:div>
    <w:div w:id="675576846">
      <w:bodyDiv w:val="1"/>
      <w:marLeft w:val="0"/>
      <w:marRight w:val="0"/>
      <w:marTop w:val="0"/>
      <w:marBottom w:val="0"/>
      <w:divBdr>
        <w:top w:val="none" w:sz="0" w:space="0" w:color="auto"/>
        <w:left w:val="none" w:sz="0" w:space="0" w:color="auto"/>
        <w:bottom w:val="none" w:sz="0" w:space="0" w:color="auto"/>
        <w:right w:val="none" w:sz="0" w:space="0" w:color="auto"/>
      </w:divBdr>
    </w:div>
    <w:div w:id="684936964">
      <w:bodyDiv w:val="1"/>
      <w:marLeft w:val="0"/>
      <w:marRight w:val="0"/>
      <w:marTop w:val="0"/>
      <w:marBottom w:val="0"/>
      <w:divBdr>
        <w:top w:val="none" w:sz="0" w:space="0" w:color="auto"/>
        <w:left w:val="none" w:sz="0" w:space="0" w:color="auto"/>
        <w:bottom w:val="none" w:sz="0" w:space="0" w:color="auto"/>
        <w:right w:val="none" w:sz="0" w:space="0" w:color="auto"/>
      </w:divBdr>
    </w:div>
    <w:div w:id="688021981">
      <w:bodyDiv w:val="1"/>
      <w:marLeft w:val="0"/>
      <w:marRight w:val="0"/>
      <w:marTop w:val="0"/>
      <w:marBottom w:val="0"/>
      <w:divBdr>
        <w:top w:val="none" w:sz="0" w:space="0" w:color="auto"/>
        <w:left w:val="none" w:sz="0" w:space="0" w:color="auto"/>
        <w:bottom w:val="none" w:sz="0" w:space="0" w:color="auto"/>
        <w:right w:val="none" w:sz="0" w:space="0" w:color="auto"/>
      </w:divBdr>
    </w:div>
    <w:div w:id="689911159">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7778643">
      <w:bodyDiv w:val="1"/>
      <w:marLeft w:val="0"/>
      <w:marRight w:val="0"/>
      <w:marTop w:val="0"/>
      <w:marBottom w:val="0"/>
      <w:divBdr>
        <w:top w:val="none" w:sz="0" w:space="0" w:color="auto"/>
        <w:left w:val="none" w:sz="0" w:space="0" w:color="auto"/>
        <w:bottom w:val="none" w:sz="0" w:space="0" w:color="auto"/>
        <w:right w:val="none" w:sz="0" w:space="0" w:color="auto"/>
      </w:divBdr>
    </w:div>
    <w:div w:id="701900592">
      <w:bodyDiv w:val="1"/>
      <w:marLeft w:val="0"/>
      <w:marRight w:val="0"/>
      <w:marTop w:val="0"/>
      <w:marBottom w:val="0"/>
      <w:divBdr>
        <w:top w:val="none" w:sz="0" w:space="0" w:color="auto"/>
        <w:left w:val="none" w:sz="0" w:space="0" w:color="auto"/>
        <w:bottom w:val="none" w:sz="0" w:space="0" w:color="auto"/>
        <w:right w:val="none" w:sz="0" w:space="0" w:color="auto"/>
      </w:divBdr>
    </w:div>
    <w:div w:id="707877968">
      <w:bodyDiv w:val="1"/>
      <w:marLeft w:val="0"/>
      <w:marRight w:val="0"/>
      <w:marTop w:val="0"/>
      <w:marBottom w:val="0"/>
      <w:divBdr>
        <w:top w:val="none" w:sz="0" w:space="0" w:color="auto"/>
        <w:left w:val="none" w:sz="0" w:space="0" w:color="auto"/>
        <w:bottom w:val="none" w:sz="0" w:space="0" w:color="auto"/>
        <w:right w:val="none" w:sz="0" w:space="0" w:color="auto"/>
      </w:divBdr>
    </w:div>
    <w:div w:id="711226558">
      <w:bodyDiv w:val="1"/>
      <w:marLeft w:val="0"/>
      <w:marRight w:val="0"/>
      <w:marTop w:val="0"/>
      <w:marBottom w:val="0"/>
      <w:divBdr>
        <w:top w:val="none" w:sz="0" w:space="0" w:color="auto"/>
        <w:left w:val="none" w:sz="0" w:space="0" w:color="auto"/>
        <w:bottom w:val="none" w:sz="0" w:space="0" w:color="auto"/>
        <w:right w:val="none" w:sz="0" w:space="0" w:color="auto"/>
      </w:divBdr>
    </w:div>
    <w:div w:id="716441136">
      <w:bodyDiv w:val="1"/>
      <w:marLeft w:val="0"/>
      <w:marRight w:val="0"/>
      <w:marTop w:val="0"/>
      <w:marBottom w:val="0"/>
      <w:divBdr>
        <w:top w:val="none" w:sz="0" w:space="0" w:color="auto"/>
        <w:left w:val="none" w:sz="0" w:space="0" w:color="auto"/>
        <w:bottom w:val="none" w:sz="0" w:space="0" w:color="auto"/>
        <w:right w:val="none" w:sz="0" w:space="0" w:color="auto"/>
      </w:divBdr>
    </w:div>
    <w:div w:id="717239539">
      <w:bodyDiv w:val="1"/>
      <w:marLeft w:val="0"/>
      <w:marRight w:val="0"/>
      <w:marTop w:val="0"/>
      <w:marBottom w:val="0"/>
      <w:divBdr>
        <w:top w:val="none" w:sz="0" w:space="0" w:color="auto"/>
        <w:left w:val="none" w:sz="0" w:space="0" w:color="auto"/>
        <w:bottom w:val="none" w:sz="0" w:space="0" w:color="auto"/>
        <w:right w:val="none" w:sz="0" w:space="0" w:color="auto"/>
      </w:divBdr>
    </w:div>
    <w:div w:id="720596481">
      <w:bodyDiv w:val="1"/>
      <w:marLeft w:val="0"/>
      <w:marRight w:val="0"/>
      <w:marTop w:val="0"/>
      <w:marBottom w:val="0"/>
      <w:divBdr>
        <w:top w:val="none" w:sz="0" w:space="0" w:color="auto"/>
        <w:left w:val="none" w:sz="0" w:space="0" w:color="auto"/>
        <w:bottom w:val="none" w:sz="0" w:space="0" w:color="auto"/>
        <w:right w:val="none" w:sz="0" w:space="0" w:color="auto"/>
      </w:divBdr>
    </w:div>
    <w:div w:id="721827397">
      <w:bodyDiv w:val="1"/>
      <w:marLeft w:val="0"/>
      <w:marRight w:val="0"/>
      <w:marTop w:val="0"/>
      <w:marBottom w:val="0"/>
      <w:divBdr>
        <w:top w:val="none" w:sz="0" w:space="0" w:color="auto"/>
        <w:left w:val="none" w:sz="0" w:space="0" w:color="auto"/>
        <w:bottom w:val="none" w:sz="0" w:space="0" w:color="auto"/>
        <w:right w:val="none" w:sz="0" w:space="0" w:color="auto"/>
      </w:divBdr>
    </w:div>
    <w:div w:id="722338776">
      <w:bodyDiv w:val="1"/>
      <w:marLeft w:val="0"/>
      <w:marRight w:val="0"/>
      <w:marTop w:val="0"/>
      <w:marBottom w:val="0"/>
      <w:divBdr>
        <w:top w:val="none" w:sz="0" w:space="0" w:color="auto"/>
        <w:left w:val="none" w:sz="0" w:space="0" w:color="auto"/>
        <w:bottom w:val="none" w:sz="0" w:space="0" w:color="auto"/>
        <w:right w:val="none" w:sz="0" w:space="0" w:color="auto"/>
      </w:divBdr>
    </w:div>
    <w:div w:id="725185096">
      <w:bodyDiv w:val="1"/>
      <w:marLeft w:val="0"/>
      <w:marRight w:val="0"/>
      <w:marTop w:val="0"/>
      <w:marBottom w:val="0"/>
      <w:divBdr>
        <w:top w:val="none" w:sz="0" w:space="0" w:color="auto"/>
        <w:left w:val="none" w:sz="0" w:space="0" w:color="auto"/>
        <w:bottom w:val="none" w:sz="0" w:space="0" w:color="auto"/>
        <w:right w:val="none" w:sz="0" w:space="0" w:color="auto"/>
      </w:divBdr>
    </w:div>
    <w:div w:id="729962328">
      <w:bodyDiv w:val="1"/>
      <w:marLeft w:val="0"/>
      <w:marRight w:val="0"/>
      <w:marTop w:val="0"/>
      <w:marBottom w:val="0"/>
      <w:divBdr>
        <w:top w:val="none" w:sz="0" w:space="0" w:color="auto"/>
        <w:left w:val="none" w:sz="0" w:space="0" w:color="auto"/>
        <w:bottom w:val="none" w:sz="0" w:space="0" w:color="auto"/>
        <w:right w:val="none" w:sz="0" w:space="0" w:color="auto"/>
      </w:divBdr>
    </w:div>
    <w:div w:id="732460435">
      <w:bodyDiv w:val="1"/>
      <w:marLeft w:val="0"/>
      <w:marRight w:val="0"/>
      <w:marTop w:val="0"/>
      <w:marBottom w:val="0"/>
      <w:divBdr>
        <w:top w:val="none" w:sz="0" w:space="0" w:color="auto"/>
        <w:left w:val="none" w:sz="0" w:space="0" w:color="auto"/>
        <w:bottom w:val="none" w:sz="0" w:space="0" w:color="auto"/>
        <w:right w:val="none" w:sz="0" w:space="0" w:color="auto"/>
      </w:divBdr>
    </w:div>
    <w:div w:id="735009236">
      <w:bodyDiv w:val="1"/>
      <w:marLeft w:val="0"/>
      <w:marRight w:val="0"/>
      <w:marTop w:val="0"/>
      <w:marBottom w:val="0"/>
      <w:divBdr>
        <w:top w:val="none" w:sz="0" w:space="0" w:color="auto"/>
        <w:left w:val="none" w:sz="0" w:space="0" w:color="auto"/>
        <w:bottom w:val="none" w:sz="0" w:space="0" w:color="auto"/>
        <w:right w:val="none" w:sz="0" w:space="0" w:color="auto"/>
      </w:divBdr>
    </w:div>
    <w:div w:id="736249395">
      <w:bodyDiv w:val="1"/>
      <w:marLeft w:val="0"/>
      <w:marRight w:val="0"/>
      <w:marTop w:val="0"/>
      <w:marBottom w:val="0"/>
      <w:divBdr>
        <w:top w:val="none" w:sz="0" w:space="0" w:color="auto"/>
        <w:left w:val="none" w:sz="0" w:space="0" w:color="auto"/>
        <w:bottom w:val="none" w:sz="0" w:space="0" w:color="auto"/>
        <w:right w:val="none" w:sz="0" w:space="0" w:color="auto"/>
      </w:divBdr>
    </w:div>
    <w:div w:id="738017756">
      <w:bodyDiv w:val="1"/>
      <w:marLeft w:val="0"/>
      <w:marRight w:val="0"/>
      <w:marTop w:val="0"/>
      <w:marBottom w:val="0"/>
      <w:divBdr>
        <w:top w:val="none" w:sz="0" w:space="0" w:color="auto"/>
        <w:left w:val="none" w:sz="0" w:space="0" w:color="auto"/>
        <w:bottom w:val="none" w:sz="0" w:space="0" w:color="auto"/>
        <w:right w:val="none" w:sz="0" w:space="0" w:color="auto"/>
      </w:divBdr>
    </w:div>
    <w:div w:id="740325089">
      <w:bodyDiv w:val="1"/>
      <w:marLeft w:val="0"/>
      <w:marRight w:val="0"/>
      <w:marTop w:val="0"/>
      <w:marBottom w:val="0"/>
      <w:divBdr>
        <w:top w:val="none" w:sz="0" w:space="0" w:color="auto"/>
        <w:left w:val="none" w:sz="0" w:space="0" w:color="auto"/>
        <w:bottom w:val="none" w:sz="0" w:space="0" w:color="auto"/>
        <w:right w:val="none" w:sz="0" w:space="0" w:color="auto"/>
      </w:divBdr>
    </w:div>
    <w:div w:id="750004863">
      <w:bodyDiv w:val="1"/>
      <w:marLeft w:val="0"/>
      <w:marRight w:val="0"/>
      <w:marTop w:val="0"/>
      <w:marBottom w:val="0"/>
      <w:divBdr>
        <w:top w:val="none" w:sz="0" w:space="0" w:color="auto"/>
        <w:left w:val="none" w:sz="0" w:space="0" w:color="auto"/>
        <w:bottom w:val="none" w:sz="0" w:space="0" w:color="auto"/>
        <w:right w:val="none" w:sz="0" w:space="0" w:color="auto"/>
      </w:divBdr>
    </w:div>
    <w:div w:id="750392615">
      <w:bodyDiv w:val="1"/>
      <w:marLeft w:val="0"/>
      <w:marRight w:val="0"/>
      <w:marTop w:val="0"/>
      <w:marBottom w:val="0"/>
      <w:divBdr>
        <w:top w:val="none" w:sz="0" w:space="0" w:color="auto"/>
        <w:left w:val="none" w:sz="0" w:space="0" w:color="auto"/>
        <w:bottom w:val="none" w:sz="0" w:space="0" w:color="auto"/>
        <w:right w:val="none" w:sz="0" w:space="0" w:color="auto"/>
      </w:divBdr>
    </w:div>
    <w:div w:id="757561162">
      <w:bodyDiv w:val="1"/>
      <w:marLeft w:val="0"/>
      <w:marRight w:val="0"/>
      <w:marTop w:val="0"/>
      <w:marBottom w:val="0"/>
      <w:divBdr>
        <w:top w:val="none" w:sz="0" w:space="0" w:color="auto"/>
        <w:left w:val="none" w:sz="0" w:space="0" w:color="auto"/>
        <w:bottom w:val="none" w:sz="0" w:space="0" w:color="auto"/>
        <w:right w:val="none" w:sz="0" w:space="0" w:color="auto"/>
      </w:divBdr>
    </w:div>
    <w:div w:id="760567161">
      <w:bodyDiv w:val="1"/>
      <w:marLeft w:val="0"/>
      <w:marRight w:val="0"/>
      <w:marTop w:val="0"/>
      <w:marBottom w:val="0"/>
      <w:divBdr>
        <w:top w:val="none" w:sz="0" w:space="0" w:color="auto"/>
        <w:left w:val="none" w:sz="0" w:space="0" w:color="auto"/>
        <w:bottom w:val="none" w:sz="0" w:space="0" w:color="auto"/>
        <w:right w:val="none" w:sz="0" w:space="0" w:color="auto"/>
      </w:divBdr>
    </w:div>
    <w:div w:id="763720255">
      <w:bodyDiv w:val="1"/>
      <w:marLeft w:val="0"/>
      <w:marRight w:val="0"/>
      <w:marTop w:val="0"/>
      <w:marBottom w:val="0"/>
      <w:divBdr>
        <w:top w:val="none" w:sz="0" w:space="0" w:color="auto"/>
        <w:left w:val="none" w:sz="0" w:space="0" w:color="auto"/>
        <w:bottom w:val="none" w:sz="0" w:space="0" w:color="auto"/>
        <w:right w:val="none" w:sz="0" w:space="0" w:color="auto"/>
      </w:divBdr>
    </w:div>
    <w:div w:id="768232900">
      <w:bodyDiv w:val="1"/>
      <w:marLeft w:val="0"/>
      <w:marRight w:val="0"/>
      <w:marTop w:val="0"/>
      <w:marBottom w:val="0"/>
      <w:divBdr>
        <w:top w:val="none" w:sz="0" w:space="0" w:color="auto"/>
        <w:left w:val="none" w:sz="0" w:space="0" w:color="auto"/>
        <w:bottom w:val="none" w:sz="0" w:space="0" w:color="auto"/>
        <w:right w:val="none" w:sz="0" w:space="0" w:color="auto"/>
      </w:divBdr>
    </w:div>
    <w:div w:id="772092946">
      <w:bodyDiv w:val="1"/>
      <w:marLeft w:val="0"/>
      <w:marRight w:val="0"/>
      <w:marTop w:val="0"/>
      <w:marBottom w:val="0"/>
      <w:divBdr>
        <w:top w:val="none" w:sz="0" w:space="0" w:color="auto"/>
        <w:left w:val="none" w:sz="0" w:space="0" w:color="auto"/>
        <w:bottom w:val="none" w:sz="0" w:space="0" w:color="auto"/>
        <w:right w:val="none" w:sz="0" w:space="0" w:color="auto"/>
      </w:divBdr>
    </w:div>
    <w:div w:id="775056934">
      <w:bodyDiv w:val="1"/>
      <w:marLeft w:val="0"/>
      <w:marRight w:val="0"/>
      <w:marTop w:val="0"/>
      <w:marBottom w:val="0"/>
      <w:divBdr>
        <w:top w:val="none" w:sz="0" w:space="0" w:color="auto"/>
        <w:left w:val="none" w:sz="0" w:space="0" w:color="auto"/>
        <w:bottom w:val="none" w:sz="0" w:space="0" w:color="auto"/>
        <w:right w:val="none" w:sz="0" w:space="0" w:color="auto"/>
      </w:divBdr>
    </w:div>
    <w:div w:id="779566492">
      <w:bodyDiv w:val="1"/>
      <w:marLeft w:val="0"/>
      <w:marRight w:val="0"/>
      <w:marTop w:val="0"/>
      <w:marBottom w:val="0"/>
      <w:divBdr>
        <w:top w:val="none" w:sz="0" w:space="0" w:color="auto"/>
        <w:left w:val="none" w:sz="0" w:space="0" w:color="auto"/>
        <w:bottom w:val="none" w:sz="0" w:space="0" w:color="auto"/>
        <w:right w:val="none" w:sz="0" w:space="0" w:color="auto"/>
      </w:divBdr>
    </w:div>
    <w:div w:id="780993821">
      <w:bodyDiv w:val="1"/>
      <w:marLeft w:val="0"/>
      <w:marRight w:val="0"/>
      <w:marTop w:val="0"/>
      <w:marBottom w:val="0"/>
      <w:divBdr>
        <w:top w:val="none" w:sz="0" w:space="0" w:color="auto"/>
        <w:left w:val="none" w:sz="0" w:space="0" w:color="auto"/>
        <w:bottom w:val="none" w:sz="0" w:space="0" w:color="auto"/>
        <w:right w:val="none" w:sz="0" w:space="0" w:color="auto"/>
      </w:divBdr>
    </w:div>
    <w:div w:id="787041064">
      <w:bodyDiv w:val="1"/>
      <w:marLeft w:val="0"/>
      <w:marRight w:val="0"/>
      <w:marTop w:val="0"/>
      <w:marBottom w:val="0"/>
      <w:divBdr>
        <w:top w:val="none" w:sz="0" w:space="0" w:color="auto"/>
        <w:left w:val="none" w:sz="0" w:space="0" w:color="auto"/>
        <w:bottom w:val="none" w:sz="0" w:space="0" w:color="auto"/>
        <w:right w:val="none" w:sz="0" w:space="0" w:color="auto"/>
      </w:divBdr>
    </w:div>
    <w:div w:id="787310734">
      <w:bodyDiv w:val="1"/>
      <w:marLeft w:val="0"/>
      <w:marRight w:val="0"/>
      <w:marTop w:val="0"/>
      <w:marBottom w:val="0"/>
      <w:divBdr>
        <w:top w:val="none" w:sz="0" w:space="0" w:color="auto"/>
        <w:left w:val="none" w:sz="0" w:space="0" w:color="auto"/>
        <w:bottom w:val="none" w:sz="0" w:space="0" w:color="auto"/>
        <w:right w:val="none" w:sz="0" w:space="0" w:color="auto"/>
      </w:divBdr>
    </w:div>
    <w:div w:id="787354151">
      <w:bodyDiv w:val="1"/>
      <w:marLeft w:val="0"/>
      <w:marRight w:val="0"/>
      <w:marTop w:val="0"/>
      <w:marBottom w:val="0"/>
      <w:divBdr>
        <w:top w:val="none" w:sz="0" w:space="0" w:color="auto"/>
        <w:left w:val="none" w:sz="0" w:space="0" w:color="auto"/>
        <w:bottom w:val="none" w:sz="0" w:space="0" w:color="auto"/>
        <w:right w:val="none" w:sz="0" w:space="0" w:color="auto"/>
      </w:divBdr>
    </w:div>
    <w:div w:id="787358118">
      <w:bodyDiv w:val="1"/>
      <w:marLeft w:val="0"/>
      <w:marRight w:val="0"/>
      <w:marTop w:val="0"/>
      <w:marBottom w:val="0"/>
      <w:divBdr>
        <w:top w:val="none" w:sz="0" w:space="0" w:color="auto"/>
        <w:left w:val="none" w:sz="0" w:space="0" w:color="auto"/>
        <w:bottom w:val="none" w:sz="0" w:space="0" w:color="auto"/>
        <w:right w:val="none" w:sz="0" w:space="0" w:color="auto"/>
      </w:divBdr>
    </w:div>
    <w:div w:id="791024673">
      <w:bodyDiv w:val="1"/>
      <w:marLeft w:val="0"/>
      <w:marRight w:val="0"/>
      <w:marTop w:val="0"/>
      <w:marBottom w:val="0"/>
      <w:divBdr>
        <w:top w:val="none" w:sz="0" w:space="0" w:color="auto"/>
        <w:left w:val="none" w:sz="0" w:space="0" w:color="auto"/>
        <w:bottom w:val="none" w:sz="0" w:space="0" w:color="auto"/>
        <w:right w:val="none" w:sz="0" w:space="0" w:color="auto"/>
      </w:divBdr>
    </w:div>
    <w:div w:id="795176191">
      <w:bodyDiv w:val="1"/>
      <w:marLeft w:val="0"/>
      <w:marRight w:val="0"/>
      <w:marTop w:val="0"/>
      <w:marBottom w:val="0"/>
      <w:divBdr>
        <w:top w:val="none" w:sz="0" w:space="0" w:color="auto"/>
        <w:left w:val="none" w:sz="0" w:space="0" w:color="auto"/>
        <w:bottom w:val="none" w:sz="0" w:space="0" w:color="auto"/>
        <w:right w:val="none" w:sz="0" w:space="0" w:color="auto"/>
      </w:divBdr>
    </w:div>
    <w:div w:id="800348999">
      <w:bodyDiv w:val="1"/>
      <w:marLeft w:val="0"/>
      <w:marRight w:val="0"/>
      <w:marTop w:val="0"/>
      <w:marBottom w:val="0"/>
      <w:divBdr>
        <w:top w:val="none" w:sz="0" w:space="0" w:color="auto"/>
        <w:left w:val="none" w:sz="0" w:space="0" w:color="auto"/>
        <w:bottom w:val="none" w:sz="0" w:space="0" w:color="auto"/>
        <w:right w:val="none" w:sz="0" w:space="0" w:color="auto"/>
      </w:divBdr>
    </w:div>
    <w:div w:id="803700579">
      <w:bodyDiv w:val="1"/>
      <w:marLeft w:val="0"/>
      <w:marRight w:val="0"/>
      <w:marTop w:val="0"/>
      <w:marBottom w:val="0"/>
      <w:divBdr>
        <w:top w:val="none" w:sz="0" w:space="0" w:color="auto"/>
        <w:left w:val="none" w:sz="0" w:space="0" w:color="auto"/>
        <w:bottom w:val="none" w:sz="0" w:space="0" w:color="auto"/>
        <w:right w:val="none" w:sz="0" w:space="0" w:color="auto"/>
      </w:divBdr>
    </w:div>
    <w:div w:id="807742099">
      <w:bodyDiv w:val="1"/>
      <w:marLeft w:val="0"/>
      <w:marRight w:val="0"/>
      <w:marTop w:val="0"/>
      <w:marBottom w:val="0"/>
      <w:divBdr>
        <w:top w:val="none" w:sz="0" w:space="0" w:color="auto"/>
        <w:left w:val="none" w:sz="0" w:space="0" w:color="auto"/>
        <w:bottom w:val="none" w:sz="0" w:space="0" w:color="auto"/>
        <w:right w:val="none" w:sz="0" w:space="0" w:color="auto"/>
      </w:divBdr>
    </w:div>
    <w:div w:id="808017883">
      <w:bodyDiv w:val="1"/>
      <w:marLeft w:val="0"/>
      <w:marRight w:val="0"/>
      <w:marTop w:val="0"/>
      <w:marBottom w:val="0"/>
      <w:divBdr>
        <w:top w:val="none" w:sz="0" w:space="0" w:color="auto"/>
        <w:left w:val="none" w:sz="0" w:space="0" w:color="auto"/>
        <w:bottom w:val="none" w:sz="0" w:space="0" w:color="auto"/>
        <w:right w:val="none" w:sz="0" w:space="0" w:color="auto"/>
      </w:divBdr>
      <w:divsChild>
        <w:div w:id="954748634">
          <w:marLeft w:val="446"/>
          <w:marRight w:val="0"/>
          <w:marTop w:val="0"/>
          <w:marBottom w:val="0"/>
          <w:divBdr>
            <w:top w:val="none" w:sz="0" w:space="0" w:color="auto"/>
            <w:left w:val="none" w:sz="0" w:space="0" w:color="auto"/>
            <w:bottom w:val="none" w:sz="0" w:space="0" w:color="auto"/>
            <w:right w:val="none" w:sz="0" w:space="0" w:color="auto"/>
          </w:divBdr>
        </w:div>
      </w:divsChild>
    </w:div>
    <w:div w:id="812261665">
      <w:bodyDiv w:val="1"/>
      <w:marLeft w:val="0"/>
      <w:marRight w:val="0"/>
      <w:marTop w:val="0"/>
      <w:marBottom w:val="0"/>
      <w:divBdr>
        <w:top w:val="none" w:sz="0" w:space="0" w:color="auto"/>
        <w:left w:val="none" w:sz="0" w:space="0" w:color="auto"/>
        <w:bottom w:val="none" w:sz="0" w:space="0" w:color="auto"/>
        <w:right w:val="none" w:sz="0" w:space="0" w:color="auto"/>
      </w:divBdr>
    </w:div>
    <w:div w:id="819883621">
      <w:bodyDiv w:val="1"/>
      <w:marLeft w:val="0"/>
      <w:marRight w:val="0"/>
      <w:marTop w:val="0"/>
      <w:marBottom w:val="0"/>
      <w:divBdr>
        <w:top w:val="none" w:sz="0" w:space="0" w:color="auto"/>
        <w:left w:val="none" w:sz="0" w:space="0" w:color="auto"/>
        <w:bottom w:val="none" w:sz="0" w:space="0" w:color="auto"/>
        <w:right w:val="none" w:sz="0" w:space="0" w:color="auto"/>
      </w:divBdr>
    </w:div>
    <w:div w:id="820852498">
      <w:bodyDiv w:val="1"/>
      <w:marLeft w:val="0"/>
      <w:marRight w:val="0"/>
      <w:marTop w:val="0"/>
      <w:marBottom w:val="0"/>
      <w:divBdr>
        <w:top w:val="none" w:sz="0" w:space="0" w:color="auto"/>
        <w:left w:val="none" w:sz="0" w:space="0" w:color="auto"/>
        <w:bottom w:val="none" w:sz="0" w:space="0" w:color="auto"/>
        <w:right w:val="none" w:sz="0" w:space="0" w:color="auto"/>
      </w:divBdr>
    </w:div>
    <w:div w:id="837695076">
      <w:bodyDiv w:val="1"/>
      <w:marLeft w:val="0"/>
      <w:marRight w:val="0"/>
      <w:marTop w:val="0"/>
      <w:marBottom w:val="0"/>
      <w:divBdr>
        <w:top w:val="none" w:sz="0" w:space="0" w:color="auto"/>
        <w:left w:val="none" w:sz="0" w:space="0" w:color="auto"/>
        <w:bottom w:val="none" w:sz="0" w:space="0" w:color="auto"/>
        <w:right w:val="none" w:sz="0" w:space="0" w:color="auto"/>
      </w:divBdr>
    </w:div>
    <w:div w:id="849179394">
      <w:bodyDiv w:val="1"/>
      <w:marLeft w:val="0"/>
      <w:marRight w:val="0"/>
      <w:marTop w:val="0"/>
      <w:marBottom w:val="0"/>
      <w:divBdr>
        <w:top w:val="none" w:sz="0" w:space="0" w:color="auto"/>
        <w:left w:val="none" w:sz="0" w:space="0" w:color="auto"/>
        <w:bottom w:val="none" w:sz="0" w:space="0" w:color="auto"/>
        <w:right w:val="none" w:sz="0" w:space="0" w:color="auto"/>
      </w:divBdr>
    </w:div>
    <w:div w:id="849682877">
      <w:bodyDiv w:val="1"/>
      <w:marLeft w:val="0"/>
      <w:marRight w:val="0"/>
      <w:marTop w:val="0"/>
      <w:marBottom w:val="0"/>
      <w:divBdr>
        <w:top w:val="none" w:sz="0" w:space="0" w:color="auto"/>
        <w:left w:val="none" w:sz="0" w:space="0" w:color="auto"/>
        <w:bottom w:val="none" w:sz="0" w:space="0" w:color="auto"/>
        <w:right w:val="none" w:sz="0" w:space="0" w:color="auto"/>
      </w:divBdr>
    </w:div>
    <w:div w:id="855116975">
      <w:bodyDiv w:val="1"/>
      <w:marLeft w:val="0"/>
      <w:marRight w:val="0"/>
      <w:marTop w:val="0"/>
      <w:marBottom w:val="0"/>
      <w:divBdr>
        <w:top w:val="none" w:sz="0" w:space="0" w:color="auto"/>
        <w:left w:val="none" w:sz="0" w:space="0" w:color="auto"/>
        <w:bottom w:val="none" w:sz="0" w:space="0" w:color="auto"/>
        <w:right w:val="none" w:sz="0" w:space="0" w:color="auto"/>
      </w:divBdr>
    </w:div>
    <w:div w:id="855851371">
      <w:bodyDiv w:val="1"/>
      <w:marLeft w:val="0"/>
      <w:marRight w:val="0"/>
      <w:marTop w:val="0"/>
      <w:marBottom w:val="0"/>
      <w:divBdr>
        <w:top w:val="none" w:sz="0" w:space="0" w:color="auto"/>
        <w:left w:val="none" w:sz="0" w:space="0" w:color="auto"/>
        <w:bottom w:val="none" w:sz="0" w:space="0" w:color="auto"/>
        <w:right w:val="none" w:sz="0" w:space="0" w:color="auto"/>
      </w:divBdr>
    </w:div>
    <w:div w:id="862010326">
      <w:bodyDiv w:val="1"/>
      <w:marLeft w:val="0"/>
      <w:marRight w:val="0"/>
      <w:marTop w:val="0"/>
      <w:marBottom w:val="0"/>
      <w:divBdr>
        <w:top w:val="none" w:sz="0" w:space="0" w:color="auto"/>
        <w:left w:val="none" w:sz="0" w:space="0" w:color="auto"/>
        <w:bottom w:val="none" w:sz="0" w:space="0" w:color="auto"/>
        <w:right w:val="none" w:sz="0" w:space="0" w:color="auto"/>
      </w:divBdr>
    </w:div>
    <w:div w:id="862211711">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68834524">
      <w:bodyDiv w:val="1"/>
      <w:marLeft w:val="0"/>
      <w:marRight w:val="0"/>
      <w:marTop w:val="0"/>
      <w:marBottom w:val="0"/>
      <w:divBdr>
        <w:top w:val="none" w:sz="0" w:space="0" w:color="auto"/>
        <w:left w:val="none" w:sz="0" w:space="0" w:color="auto"/>
        <w:bottom w:val="none" w:sz="0" w:space="0" w:color="auto"/>
        <w:right w:val="none" w:sz="0" w:space="0" w:color="auto"/>
      </w:divBdr>
    </w:div>
    <w:div w:id="875506207">
      <w:bodyDiv w:val="1"/>
      <w:marLeft w:val="0"/>
      <w:marRight w:val="0"/>
      <w:marTop w:val="0"/>
      <w:marBottom w:val="0"/>
      <w:divBdr>
        <w:top w:val="none" w:sz="0" w:space="0" w:color="auto"/>
        <w:left w:val="none" w:sz="0" w:space="0" w:color="auto"/>
        <w:bottom w:val="none" w:sz="0" w:space="0" w:color="auto"/>
        <w:right w:val="none" w:sz="0" w:space="0" w:color="auto"/>
      </w:divBdr>
    </w:div>
    <w:div w:id="877009417">
      <w:bodyDiv w:val="1"/>
      <w:marLeft w:val="0"/>
      <w:marRight w:val="0"/>
      <w:marTop w:val="0"/>
      <w:marBottom w:val="0"/>
      <w:divBdr>
        <w:top w:val="none" w:sz="0" w:space="0" w:color="auto"/>
        <w:left w:val="none" w:sz="0" w:space="0" w:color="auto"/>
        <w:bottom w:val="none" w:sz="0" w:space="0" w:color="auto"/>
        <w:right w:val="none" w:sz="0" w:space="0" w:color="auto"/>
      </w:divBdr>
    </w:div>
    <w:div w:id="878736673">
      <w:bodyDiv w:val="1"/>
      <w:marLeft w:val="0"/>
      <w:marRight w:val="0"/>
      <w:marTop w:val="0"/>
      <w:marBottom w:val="0"/>
      <w:divBdr>
        <w:top w:val="none" w:sz="0" w:space="0" w:color="auto"/>
        <w:left w:val="none" w:sz="0" w:space="0" w:color="auto"/>
        <w:bottom w:val="none" w:sz="0" w:space="0" w:color="auto"/>
        <w:right w:val="none" w:sz="0" w:space="0" w:color="auto"/>
      </w:divBdr>
    </w:div>
    <w:div w:id="896937788">
      <w:bodyDiv w:val="1"/>
      <w:marLeft w:val="0"/>
      <w:marRight w:val="0"/>
      <w:marTop w:val="0"/>
      <w:marBottom w:val="0"/>
      <w:divBdr>
        <w:top w:val="none" w:sz="0" w:space="0" w:color="auto"/>
        <w:left w:val="none" w:sz="0" w:space="0" w:color="auto"/>
        <w:bottom w:val="none" w:sz="0" w:space="0" w:color="auto"/>
        <w:right w:val="none" w:sz="0" w:space="0" w:color="auto"/>
      </w:divBdr>
    </w:div>
    <w:div w:id="903103740">
      <w:bodyDiv w:val="1"/>
      <w:marLeft w:val="0"/>
      <w:marRight w:val="0"/>
      <w:marTop w:val="0"/>
      <w:marBottom w:val="0"/>
      <w:divBdr>
        <w:top w:val="none" w:sz="0" w:space="0" w:color="auto"/>
        <w:left w:val="none" w:sz="0" w:space="0" w:color="auto"/>
        <w:bottom w:val="none" w:sz="0" w:space="0" w:color="auto"/>
        <w:right w:val="none" w:sz="0" w:space="0" w:color="auto"/>
      </w:divBdr>
    </w:div>
    <w:div w:id="908468231">
      <w:bodyDiv w:val="1"/>
      <w:marLeft w:val="0"/>
      <w:marRight w:val="0"/>
      <w:marTop w:val="0"/>
      <w:marBottom w:val="0"/>
      <w:divBdr>
        <w:top w:val="none" w:sz="0" w:space="0" w:color="auto"/>
        <w:left w:val="none" w:sz="0" w:space="0" w:color="auto"/>
        <w:bottom w:val="none" w:sz="0" w:space="0" w:color="auto"/>
        <w:right w:val="none" w:sz="0" w:space="0" w:color="auto"/>
      </w:divBdr>
    </w:div>
    <w:div w:id="912281805">
      <w:bodyDiv w:val="1"/>
      <w:marLeft w:val="0"/>
      <w:marRight w:val="0"/>
      <w:marTop w:val="0"/>
      <w:marBottom w:val="0"/>
      <w:divBdr>
        <w:top w:val="none" w:sz="0" w:space="0" w:color="auto"/>
        <w:left w:val="none" w:sz="0" w:space="0" w:color="auto"/>
        <w:bottom w:val="none" w:sz="0" w:space="0" w:color="auto"/>
        <w:right w:val="none" w:sz="0" w:space="0" w:color="auto"/>
      </w:divBdr>
    </w:div>
    <w:div w:id="915359341">
      <w:bodyDiv w:val="1"/>
      <w:marLeft w:val="0"/>
      <w:marRight w:val="0"/>
      <w:marTop w:val="0"/>
      <w:marBottom w:val="0"/>
      <w:divBdr>
        <w:top w:val="none" w:sz="0" w:space="0" w:color="auto"/>
        <w:left w:val="none" w:sz="0" w:space="0" w:color="auto"/>
        <w:bottom w:val="none" w:sz="0" w:space="0" w:color="auto"/>
        <w:right w:val="none" w:sz="0" w:space="0" w:color="auto"/>
      </w:divBdr>
    </w:div>
    <w:div w:id="917784751">
      <w:bodyDiv w:val="1"/>
      <w:marLeft w:val="0"/>
      <w:marRight w:val="0"/>
      <w:marTop w:val="0"/>
      <w:marBottom w:val="0"/>
      <w:divBdr>
        <w:top w:val="none" w:sz="0" w:space="0" w:color="auto"/>
        <w:left w:val="none" w:sz="0" w:space="0" w:color="auto"/>
        <w:bottom w:val="none" w:sz="0" w:space="0" w:color="auto"/>
        <w:right w:val="none" w:sz="0" w:space="0" w:color="auto"/>
      </w:divBdr>
    </w:div>
    <w:div w:id="918028734">
      <w:bodyDiv w:val="1"/>
      <w:marLeft w:val="0"/>
      <w:marRight w:val="0"/>
      <w:marTop w:val="0"/>
      <w:marBottom w:val="0"/>
      <w:divBdr>
        <w:top w:val="none" w:sz="0" w:space="0" w:color="auto"/>
        <w:left w:val="none" w:sz="0" w:space="0" w:color="auto"/>
        <w:bottom w:val="none" w:sz="0" w:space="0" w:color="auto"/>
        <w:right w:val="none" w:sz="0" w:space="0" w:color="auto"/>
      </w:divBdr>
    </w:div>
    <w:div w:id="918518281">
      <w:bodyDiv w:val="1"/>
      <w:marLeft w:val="0"/>
      <w:marRight w:val="0"/>
      <w:marTop w:val="0"/>
      <w:marBottom w:val="0"/>
      <w:divBdr>
        <w:top w:val="none" w:sz="0" w:space="0" w:color="auto"/>
        <w:left w:val="none" w:sz="0" w:space="0" w:color="auto"/>
        <w:bottom w:val="none" w:sz="0" w:space="0" w:color="auto"/>
        <w:right w:val="none" w:sz="0" w:space="0" w:color="auto"/>
      </w:divBdr>
    </w:div>
    <w:div w:id="923993787">
      <w:bodyDiv w:val="1"/>
      <w:marLeft w:val="0"/>
      <w:marRight w:val="0"/>
      <w:marTop w:val="0"/>
      <w:marBottom w:val="0"/>
      <w:divBdr>
        <w:top w:val="none" w:sz="0" w:space="0" w:color="auto"/>
        <w:left w:val="none" w:sz="0" w:space="0" w:color="auto"/>
        <w:bottom w:val="none" w:sz="0" w:space="0" w:color="auto"/>
        <w:right w:val="none" w:sz="0" w:space="0" w:color="auto"/>
      </w:divBdr>
    </w:div>
    <w:div w:id="927540827">
      <w:bodyDiv w:val="1"/>
      <w:marLeft w:val="0"/>
      <w:marRight w:val="0"/>
      <w:marTop w:val="0"/>
      <w:marBottom w:val="0"/>
      <w:divBdr>
        <w:top w:val="none" w:sz="0" w:space="0" w:color="auto"/>
        <w:left w:val="none" w:sz="0" w:space="0" w:color="auto"/>
        <w:bottom w:val="none" w:sz="0" w:space="0" w:color="auto"/>
        <w:right w:val="none" w:sz="0" w:space="0" w:color="auto"/>
      </w:divBdr>
    </w:div>
    <w:div w:id="928580557">
      <w:bodyDiv w:val="1"/>
      <w:marLeft w:val="0"/>
      <w:marRight w:val="0"/>
      <w:marTop w:val="0"/>
      <w:marBottom w:val="0"/>
      <w:divBdr>
        <w:top w:val="none" w:sz="0" w:space="0" w:color="auto"/>
        <w:left w:val="none" w:sz="0" w:space="0" w:color="auto"/>
        <w:bottom w:val="none" w:sz="0" w:space="0" w:color="auto"/>
        <w:right w:val="none" w:sz="0" w:space="0" w:color="auto"/>
      </w:divBdr>
    </w:div>
    <w:div w:id="938417652">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42301984">
      <w:bodyDiv w:val="1"/>
      <w:marLeft w:val="0"/>
      <w:marRight w:val="0"/>
      <w:marTop w:val="0"/>
      <w:marBottom w:val="0"/>
      <w:divBdr>
        <w:top w:val="none" w:sz="0" w:space="0" w:color="auto"/>
        <w:left w:val="none" w:sz="0" w:space="0" w:color="auto"/>
        <w:bottom w:val="none" w:sz="0" w:space="0" w:color="auto"/>
        <w:right w:val="none" w:sz="0" w:space="0" w:color="auto"/>
      </w:divBdr>
    </w:div>
    <w:div w:id="943879505">
      <w:bodyDiv w:val="1"/>
      <w:marLeft w:val="0"/>
      <w:marRight w:val="0"/>
      <w:marTop w:val="0"/>
      <w:marBottom w:val="0"/>
      <w:divBdr>
        <w:top w:val="none" w:sz="0" w:space="0" w:color="auto"/>
        <w:left w:val="none" w:sz="0" w:space="0" w:color="auto"/>
        <w:bottom w:val="none" w:sz="0" w:space="0" w:color="auto"/>
        <w:right w:val="none" w:sz="0" w:space="0" w:color="auto"/>
      </w:divBdr>
    </w:div>
    <w:div w:id="944270753">
      <w:bodyDiv w:val="1"/>
      <w:marLeft w:val="0"/>
      <w:marRight w:val="0"/>
      <w:marTop w:val="0"/>
      <w:marBottom w:val="0"/>
      <w:divBdr>
        <w:top w:val="none" w:sz="0" w:space="0" w:color="auto"/>
        <w:left w:val="none" w:sz="0" w:space="0" w:color="auto"/>
        <w:bottom w:val="none" w:sz="0" w:space="0" w:color="auto"/>
        <w:right w:val="none" w:sz="0" w:space="0" w:color="auto"/>
      </w:divBdr>
    </w:div>
    <w:div w:id="951016057">
      <w:bodyDiv w:val="1"/>
      <w:marLeft w:val="0"/>
      <w:marRight w:val="0"/>
      <w:marTop w:val="0"/>
      <w:marBottom w:val="0"/>
      <w:divBdr>
        <w:top w:val="none" w:sz="0" w:space="0" w:color="auto"/>
        <w:left w:val="none" w:sz="0" w:space="0" w:color="auto"/>
        <w:bottom w:val="none" w:sz="0" w:space="0" w:color="auto"/>
        <w:right w:val="none" w:sz="0" w:space="0" w:color="auto"/>
      </w:divBdr>
    </w:div>
    <w:div w:id="956330709">
      <w:bodyDiv w:val="1"/>
      <w:marLeft w:val="0"/>
      <w:marRight w:val="0"/>
      <w:marTop w:val="0"/>
      <w:marBottom w:val="0"/>
      <w:divBdr>
        <w:top w:val="none" w:sz="0" w:space="0" w:color="auto"/>
        <w:left w:val="none" w:sz="0" w:space="0" w:color="auto"/>
        <w:bottom w:val="none" w:sz="0" w:space="0" w:color="auto"/>
        <w:right w:val="none" w:sz="0" w:space="0" w:color="auto"/>
      </w:divBdr>
    </w:div>
    <w:div w:id="964580301">
      <w:bodyDiv w:val="1"/>
      <w:marLeft w:val="0"/>
      <w:marRight w:val="0"/>
      <w:marTop w:val="0"/>
      <w:marBottom w:val="0"/>
      <w:divBdr>
        <w:top w:val="none" w:sz="0" w:space="0" w:color="auto"/>
        <w:left w:val="none" w:sz="0" w:space="0" w:color="auto"/>
        <w:bottom w:val="none" w:sz="0" w:space="0" w:color="auto"/>
        <w:right w:val="none" w:sz="0" w:space="0" w:color="auto"/>
      </w:divBdr>
    </w:div>
    <w:div w:id="965549509">
      <w:bodyDiv w:val="1"/>
      <w:marLeft w:val="0"/>
      <w:marRight w:val="0"/>
      <w:marTop w:val="0"/>
      <w:marBottom w:val="0"/>
      <w:divBdr>
        <w:top w:val="none" w:sz="0" w:space="0" w:color="auto"/>
        <w:left w:val="none" w:sz="0" w:space="0" w:color="auto"/>
        <w:bottom w:val="none" w:sz="0" w:space="0" w:color="auto"/>
        <w:right w:val="none" w:sz="0" w:space="0" w:color="auto"/>
      </w:divBdr>
    </w:div>
    <w:div w:id="968046201">
      <w:bodyDiv w:val="1"/>
      <w:marLeft w:val="0"/>
      <w:marRight w:val="0"/>
      <w:marTop w:val="0"/>
      <w:marBottom w:val="0"/>
      <w:divBdr>
        <w:top w:val="none" w:sz="0" w:space="0" w:color="auto"/>
        <w:left w:val="none" w:sz="0" w:space="0" w:color="auto"/>
        <w:bottom w:val="none" w:sz="0" w:space="0" w:color="auto"/>
        <w:right w:val="none" w:sz="0" w:space="0" w:color="auto"/>
      </w:divBdr>
      <w:divsChild>
        <w:div w:id="2051490932">
          <w:marLeft w:val="446"/>
          <w:marRight w:val="0"/>
          <w:marTop w:val="0"/>
          <w:marBottom w:val="0"/>
          <w:divBdr>
            <w:top w:val="none" w:sz="0" w:space="0" w:color="auto"/>
            <w:left w:val="none" w:sz="0" w:space="0" w:color="auto"/>
            <w:bottom w:val="none" w:sz="0" w:space="0" w:color="auto"/>
            <w:right w:val="none" w:sz="0" w:space="0" w:color="auto"/>
          </w:divBdr>
        </w:div>
      </w:divsChild>
    </w:div>
    <w:div w:id="971403095">
      <w:bodyDiv w:val="1"/>
      <w:marLeft w:val="0"/>
      <w:marRight w:val="0"/>
      <w:marTop w:val="0"/>
      <w:marBottom w:val="0"/>
      <w:divBdr>
        <w:top w:val="none" w:sz="0" w:space="0" w:color="auto"/>
        <w:left w:val="none" w:sz="0" w:space="0" w:color="auto"/>
        <w:bottom w:val="none" w:sz="0" w:space="0" w:color="auto"/>
        <w:right w:val="none" w:sz="0" w:space="0" w:color="auto"/>
      </w:divBdr>
    </w:div>
    <w:div w:id="971708810">
      <w:bodyDiv w:val="1"/>
      <w:marLeft w:val="0"/>
      <w:marRight w:val="0"/>
      <w:marTop w:val="0"/>
      <w:marBottom w:val="0"/>
      <w:divBdr>
        <w:top w:val="none" w:sz="0" w:space="0" w:color="auto"/>
        <w:left w:val="none" w:sz="0" w:space="0" w:color="auto"/>
        <w:bottom w:val="none" w:sz="0" w:space="0" w:color="auto"/>
        <w:right w:val="none" w:sz="0" w:space="0" w:color="auto"/>
      </w:divBdr>
    </w:div>
    <w:div w:id="978998116">
      <w:bodyDiv w:val="1"/>
      <w:marLeft w:val="0"/>
      <w:marRight w:val="0"/>
      <w:marTop w:val="0"/>
      <w:marBottom w:val="0"/>
      <w:divBdr>
        <w:top w:val="none" w:sz="0" w:space="0" w:color="auto"/>
        <w:left w:val="none" w:sz="0" w:space="0" w:color="auto"/>
        <w:bottom w:val="none" w:sz="0" w:space="0" w:color="auto"/>
        <w:right w:val="none" w:sz="0" w:space="0" w:color="auto"/>
      </w:divBdr>
    </w:div>
    <w:div w:id="980812699">
      <w:bodyDiv w:val="1"/>
      <w:marLeft w:val="0"/>
      <w:marRight w:val="0"/>
      <w:marTop w:val="0"/>
      <w:marBottom w:val="0"/>
      <w:divBdr>
        <w:top w:val="none" w:sz="0" w:space="0" w:color="auto"/>
        <w:left w:val="none" w:sz="0" w:space="0" w:color="auto"/>
        <w:bottom w:val="none" w:sz="0" w:space="0" w:color="auto"/>
        <w:right w:val="none" w:sz="0" w:space="0" w:color="auto"/>
      </w:divBdr>
      <w:divsChild>
        <w:div w:id="2040473100">
          <w:marLeft w:val="576"/>
          <w:marRight w:val="0"/>
          <w:marTop w:val="0"/>
          <w:marBottom w:val="240"/>
          <w:divBdr>
            <w:top w:val="none" w:sz="0" w:space="0" w:color="auto"/>
            <w:left w:val="none" w:sz="0" w:space="0" w:color="auto"/>
            <w:bottom w:val="none" w:sz="0" w:space="0" w:color="auto"/>
            <w:right w:val="none" w:sz="0" w:space="0" w:color="auto"/>
          </w:divBdr>
        </w:div>
      </w:divsChild>
    </w:div>
    <w:div w:id="989557294">
      <w:bodyDiv w:val="1"/>
      <w:marLeft w:val="0"/>
      <w:marRight w:val="0"/>
      <w:marTop w:val="0"/>
      <w:marBottom w:val="0"/>
      <w:divBdr>
        <w:top w:val="none" w:sz="0" w:space="0" w:color="auto"/>
        <w:left w:val="none" w:sz="0" w:space="0" w:color="auto"/>
        <w:bottom w:val="none" w:sz="0" w:space="0" w:color="auto"/>
        <w:right w:val="none" w:sz="0" w:space="0" w:color="auto"/>
      </w:divBdr>
    </w:div>
    <w:div w:id="9900618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131">
          <w:marLeft w:val="446"/>
          <w:marRight w:val="0"/>
          <w:marTop w:val="0"/>
          <w:marBottom w:val="0"/>
          <w:divBdr>
            <w:top w:val="none" w:sz="0" w:space="0" w:color="auto"/>
            <w:left w:val="none" w:sz="0" w:space="0" w:color="auto"/>
            <w:bottom w:val="none" w:sz="0" w:space="0" w:color="auto"/>
            <w:right w:val="none" w:sz="0" w:space="0" w:color="auto"/>
          </w:divBdr>
        </w:div>
      </w:divsChild>
    </w:div>
    <w:div w:id="991640038">
      <w:bodyDiv w:val="1"/>
      <w:marLeft w:val="0"/>
      <w:marRight w:val="0"/>
      <w:marTop w:val="0"/>
      <w:marBottom w:val="0"/>
      <w:divBdr>
        <w:top w:val="none" w:sz="0" w:space="0" w:color="auto"/>
        <w:left w:val="none" w:sz="0" w:space="0" w:color="auto"/>
        <w:bottom w:val="none" w:sz="0" w:space="0" w:color="auto"/>
        <w:right w:val="none" w:sz="0" w:space="0" w:color="auto"/>
      </w:divBdr>
    </w:div>
    <w:div w:id="992493622">
      <w:bodyDiv w:val="1"/>
      <w:marLeft w:val="0"/>
      <w:marRight w:val="0"/>
      <w:marTop w:val="0"/>
      <w:marBottom w:val="0"/>
      <w:divBdr>
        <w:top w:val="none" w:sz="0" w:space="0" w:color="auto"/>
        <w:left w:val="none" w:sz="0" w:space="0" w:color="auto"/>
        <w:bottom w:val="none" w:sz="0" w:space="0" w:color="auto"/>
        <w:right w:val="none" w:sz="0" w:space="0" w:color="auto"/>
      </w:divBdr>
    </w:div>
    <w:div w:id="996762617">
      <w:bodyDiv w:val="1"/>
      <w:marLeft w:val="0"/>
      <w:marRight w:val="0"/>
      <w:marTop w:val="0"/>
      <w:marBottom w:val="0"/>
      <w:divBdr>
        <w:top w:val="none" w:sz="0" w:space="0" w:color="auto"/>
        <w:left w:val="none" w:sz="0" w:space="0" w:color="auto"/>
        <w:bottom w:val="none" w:sz="0" w:space="0" w:color="auto"/>
        <w:right w:val="none" w:sz="0" w:space="0" w:color="auto"/>
      </w:divBdr>
    </w:div>
    <w:div w:id="1001084516">
      <w:bodyDiv w:val="1"/>
      <w:marLeft w:val="0"/>
      <w:marRight w:val="0"/>
      <w:marTop w:val="0"/>
      <w:marBottom w:val="0"/>
      <w:divBdr>
        <w:top w:val="none" w:sz="0" w:space="0" w:color="auto"/>
        <w:left w:val="none" w:sz="0" w:space="0" w:color="auto"/>
        <w:bottom w:val="none" w:sz="0" w:space="0" w:color="auto"/>
        <w:right w:val="none" w:sz="0" w:space="0" w:color="auto"/>
      </w:divBdr>
    </w:div>
    <w:div w:id="1007052713">
      <w:bodyDiv w:val="1"/>
      <w:marLeft w:val="0"/>
      <w:marRight w:val="0"/>
      <w:marTop w:val="0"/>
      <w:marBottom w:val="0"/>
      <w:divBdr>
        <w:top w:val="none" w:sz="0" w:space="0" w:color="auto"/>
        <w:left w:val="none" w:sz="0" w:space="0" w:color="auto"/>
        <w:bottom w:val="none" w:sz="0" w:space="0" w:color="auto"/>
        <w:right w:val="none" w:sz="0" w:space="0" w:color="auto"/>
      </w:divBdr>
    </w:div>
    <w:div w:id="1008561633">
      <w:bodyDiv w:val="1"/>
      <w:marLeft w:val="0"/>
      <w:marRight w:val="0"/>
      <w:marTop w:val="0"/>
      <w:marBottom w:val="0"/>
      <w:divBdr>
        <w:top w:val="none" w:sz="0" w:space="0" w:color="auto"/>
        <w:left w:val="none" w:sz="0" w:space="0" w:color="auto"/>
        <w:bottom w:val="none" w:sz="0" w:space="0" w:color="auto"/>
        <w:right w:val="none" w:sz="0" w:space="0" w:color="auto"/>
      </w:divBdr>
    </w:div>
    <w:div w:id="1008630719">
      <w:bodyDiv w:val="1"/>
      <w:marLeft w:val="0"/>
      <w:marRight w:val="0"/>
      <w:marTop w:val="0"/>
      <w:marBottom w:val="0"/>
      <w:divBdr>
        <w:top w:val="none" w:sz="0" w:space="0" w:color="auto"/>
        <w:left w:val="none" w:sz="0" w:space="0" w:color="auto"/>
        <w:bottom w:val="none" w:sz="0" w:space="0" w:color="auto"/>
        <w:right w:val="none" w:sz="0" w:space="0" w:color="auto"/>
      </w:divBdr>
    </w:div>
    <w:div w:id="1012949967">
      <w:bodyDiv w:val="1"/>
      <w:marLeft w:val="0"/>
      <w:marRight w:val="0"/>
      <w:marTop w:val="0"/>
      <w:marBottom w:val="0"/>
      <w:divBdr>
        <w:top w:val="none" w:sz="0" w:space="0" w:color="auto"/>
        <w:left w:val="none" w:sz="0" w:space="0" w:color="auto"/>
        <w:bottom w:val="none" w:sz="0" w:space="0" w:color="auto"/>
        <w:right w:val="none" w:sz="0" w:space="0" w:color="auto"/>
      </w:divBdr>
    </w:div>
    <w:div w:id="1015158380">
      <w:bodyDiv w:val="1"/>
      <w:marLeft w:val="0"/>
      <w:marRight w:val="0"/>
      <w:marTop w:val="0"/>
      <w:marBottom w:val="0"/>
      <w:divBdr>
        <w:top w:val="none" w:sz="0" w:space="0" w:color="auto"/>
        <w:left w:val="none" w:sz="0" w:space="0" w:color="auto"/>
        <w:bottom w:val="none" w:sz="0" w:space="0" w:color="auto"/>
        <w:right w:val="none" w:sz="0" w:space="0" w:color="auto"/>
      </w:divBdr>
    </w:div>
    <w:div w:id="1016686747">
      <w:bodyDiv w:val="1"/>
      <w:marLeft w:val="0"/>
      <w:marRight w:val="0"/>
      <w:marTop w:val="0"/>
      <w:marBottom w:val="0"/>
      <w:divBdr>
        <w:top w:val="none" w:sz="0" w:space="0" w:color="auto"/>
        <w:left w:val="none" w:sz="0" w:space="0" w:color="auto"/>
        <w:bottom w:val="none" w:sz="0" w:space="0" w:color="auto"/>
        <w:right w:val="none" w:sz="0" w:space="0" w:color="auto"/>
      </w:divBdr>
    </w:div>
    <w:div w:id="1018845961">
      <w:bodyDiv w:val="1"/>
      <w:marLeft w:val="0"/>
      <w:marRight w:val="0"/>
      <w:marTop w:val="0"/>
      <w:marBottom w:val="0"/>
      <w:divBdr>
        <w:top w:val="none" w:sz="0" w:space="0" w:color="auto"/>
        <w:left w:val="none" w:sz="0" w:space="0" w:color="auto"/>
        <w:bottom w:val="none" w:sz="0" w:space="0" w:color="auto"/>
        <w:right w:val="none" w:sz="0" w:space="0" w:color="auto"/>
      </w:divBdr>
    </w:div>
    <w:div w:id="1021980546">
      <w:bodyDiv w:val="1"/>
      <w:marLeft w:val="0"/>
      <w:marRight w:val="0"/>
      <w:marTop w:val="0"/>
      <w:marBottom w:val="0"/>
      <w:divBdr>
        <w:top w:val="none" w:sz="0" w:space="0" w:color="auto"/>
        <w:left w:val="none" w:sz="0" w:space="0" w:color="auto"/>
        <w:bottom w:val="none" w:sz="0" w:space="0" w:color="auto"/>
        <w:right w:val="none" w:sz="0" w:space="0" w:color="auto"/>
      </w:divBdr>
    </w:div>
    <w:div w:id="1025518048">
      <w:bodyDiv w:val="1"/>
      <w:marLeft w:val="0"/>
      <w:marRight w:val="0"/>
      <w:marTop w:val="0"/>
      <w:marBottom w:val="0"/>
      <w:divBdr>
        <w:top w:val="none" w:sz="0" w:space="0" w:color="auto"/>
        <w:left w:val="none" w:sz="0" w:space="0" w:color="auto"/>
        <w:bottom w:val="none" w:sz="0" w:space="0" w:color="auto"/>
        <w:right w:val="none" w:sz="0" w:space="0" w:color="auto"/>
      </w:divBdr>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
    <w:div w:id="1029137738">
      <w:bodyDiv w:val="1"/>
      <w:marLeft w:val="0"/>
      <w:marRight w:val="0"/>
      <w:marTop w:val="0"/>
      <w:marBottom w:val="0"/>
      <w:divBdr>
        <w:top w:val="none" w:sz="0" w:space="0" w:color="auto"/>
        <w:left w:val="none" w:sz="0" w:space="0" w:color="auto"/>
        <w:bottom w:val="none" w:sz="0" w:space="0" w:color="auto"/>
        <w:right w:val="none" w:sz="0" w:space="0" w:color="auto"/>
      </w:divBdr>
    </w:div>
    <w:div w:id="1029186058">
      <w:bodyDiv w:val="1"/>
      <w:marLeft w:val="0"/>
      <w:marRight w:val="0"/>
      <w:marTop w:val="0"/>
      <w:marBottom w:val="0"/>
      <w:divBdr>
        <w:top w:val="none" w:sz="0" w:space="0" w:color="auto"/>
        <w:left w:val="none" w:sz="0" w:space="0" w:color="auto"/>
        <w:bottom w:val="none" w:sz="0" w:space="0" w:color="auto"/>
        <w:right w:val="none" w:sz="0" w:space="0" w:color="auto"/>
      </w:divBdr>
    </w:div>
    <w:div w:id="1029843176">
      <w:bodyDiv w:val="1"/>
      <w:marLeft w:val="0"/>
      <w:marRight w:val="0"/>
      <w:marTop w:val="0"/>
      <w:marBottom w:val="0"/>
      <w:divBdr>
        <w:top w:val="none" w:sz="0" w:space="0" w:color="auto"/>
        <w:left w:val="none" w:sz="0" w:space="0" w:color="auto"/>
        <w:bottom w:val="none" w:sz="0" w:space="0" w:color="auto"/>
        <w:right w:val="none" w:sz="0" w:space="0" w:color="auto"/>
      </w:divBdr>
    </w:div>
    <w:div w:id="1030641746">
      <w:bodyDiv w:val="1"/>
      <w:marLeft w:val="0"/>
      <w:marRight w:val="0"/>
      <w:marTop w:val="0"/>
      <w:marBottom w:val="0"/>
      <w:divBdr>
        <w:top w:val="none" w:sz="0" w:space="0" w:color="auto"/>
        <w:left w:val="none" w:sz="0" w:space="0" w:color="auto"/>
        <w:bottom w:val="none" w:sz="0" w:space="0" w:color="auto"/>
        <w:right w:val="none" w:sz="0" w:space="0" w:color="auto"/>
      </w:divBdr>
    </w:div>
    <w:div w:id="1031763266">
      <w:bodyDiv w:val="1"/>
      <w:marLeft w:val="0"/>
      <w:marRight w:val="0"/>
      <w:marTop w:val="0"/>
      <w:marBottom w:val="0"/>
      <w:divBdr>
        <w:top w:val="none" w:sz="0" w:space="0" w:color="auto"/>
        <w:left w:val="none" w:sz="0" w:space="0" w:color="auto"/>
        <w:bottom w:val="none" w:sz="0" w:space="0" w:color="auto"/>
        <w:right w:val="none" w:sz="0" w:space="0" w:color="auto"/>
      </w:divBdr>
    </w:div>
    <w:div w:id="1035547862">
      <w:bodyDiv w:val="1"/>
      <w:marLeft w:val="0"/>
      <w:marRight w:val="0"/>
      <w:marTop w:val="0"/>
      <w:marBottom w:val="0"/>
      <w:divBdr>
        <w:top w:val="none" w:sz="0" w:space="0" w:color="auto"/>
        <w:left w:val="none" w:sz="0" w:space="0" w:color="auto"/>
        <w:bottom w:val="none" w:sz="0" w:space="0" w:color="auto"/>
        <w:right w:val="none" w:sz="0" w:space="0" w:color="auto"/>
      </w:divBdr>
    </w:div>
    <w:div w:id="1041516526">
      <w:bodyDiv w:val="1"/>
      <w:marLeft w:val="0"/>
      <w:marRight w:val="0"/>
      <w:marTop w:val="0"/>
      <w:marBottom w:val="0"/>
      <w:divBdr>
        <w:top w:val="none" w:sz="0" w:space="0" w:color="auto"/>
        <w:left w:val="none" w:sz="0" w:space="0" w:color="auto"/>
        <w:bottom w:val="none" w:sz="0" w:space="0" w:color="auto"/>
        <w:right w:val="none" w:sz="0" w:space="0" w:color="auto"/>
      </w:divBdr>
    </w:div>
    <w:div w:id="1043093391">
      <w:bodyDiv w:val="1"/>
      <w:marLeft w:val="0"/>
      <w:marRight w:val="0"/>
      <w:marTop w:val="0"/>
      <w:marBottom w:val="0"/>
      <w:divBdr>
        <w:top w:val="none" w:sz="0" w:space="0" w:color="auto"/>
        <w:left w:val="none" w:sz="0" w:space="0" w:color="auto"/>
        <w:bottom w:val="none" w:sz="0" w:space="0" w:color="auto"/>
        <w:right w:val="none" w:sz="0" w:space="0" w:color="auto"/>
      </w:divBdr>
    </w:div>
    <w:div w:id="1045372515">
      <w:bodyDiv w:val="1"/>
      <w:marLeft w:val="0"/>
      <w:marRight w:val="0"/>
      <w:marTop w:val="0"/>
      <w:marBottom w:val="0"/>
      <w:divBdr>
        <w:top w:val="none" w:sz="0" w:space="0" w:color="auto"/>
        <w:left w:val="none" w:sz="0" w:space="0" w:color="auto"/>
        <w:bottom w:val="none" w:sz="0" w:space="0" w:color="auto"/>
        <w:right w:val="none" w:sz="0" w:space="0" w:color="auto"/>
      </w:divBdr>
    </w:div>
    <w:div w:id="1049109207">
      <w:bodyDiv w:val="1"/>
      <w:marLeft w:val="0"/>
      <w:marRight w:val="0"/>
      <w:marTop w:val="0"/>
      <w:marBottom w:val="0"/>
      <w:divBdr>
        <w:top w:val="none" w:sz="0" w:space="0" w:color="auto"/>
        <w:left w:val="none" w:sz="0" w:space="0" w:color="auto"/>
        <w:bottom w:val="none" w:sz="0" w:space="0" w:color="auto"/>
        <w:right w:val="none" w:sz="0" w:space="0" w:color="auto"/>
      </w:divBdr>
    </w:div>
    <w:div w:id="1050037842">
      <w:bodyDiv w:val="1"/>
      <w:marLeft w:val="0"/>
      <w:marRight w:val="0"/>
      <w:marTop w:val="0"/>
      <w:marBottom w:val="0"/>
      <w:divBdr>
        <w:top w:val="none" w:sz="0" w:space="0" w:color="auto"/>
        <w:left w:val="none" w:sz="0" w:space="0" w:color="auto"/>
        <w:bottom w:val="none" w:sz="0" w:space="0" w:color="auto"/>
        <w:right w:val="none" w:sz="0" w:space="0" w:color="auto"/>
      </w:divBdr>
    </w:div>
    <w:div w:id="1062099250">
      <w:bodyDiv w:val="1"/>
      <w:marLeft w:val="0"/>
      <w:marRight w:val="0"/>
      <w:marTop w:val="0"/>
      <w:marBottom w:val="0"/>
      <w:divBdr>
        <w:top w:val="none" w:sz="0" w:space="0" w:color="auto"/>
        <w:left w:val="none" w:sz="0" w:space="0" w:color="auto"/>
        <w:bottom w:val="none" w:sz="0" w:space="0" w:color="auto"/>
        <w:right w:val="none" w:sz="0" w:space="0" w:color="auto"/>
      </w:divBdr>
    </w:div>
    <w:div w:id="1065183426">
      <w:bodyDiv w:val="1"/>
      <w:marLeft w:val="0"/>
      <w:marRight w:val="0"/>
      <w:marTop w:val="0"/>
      <w:marBottom w:val="0"/>
      <w:divBdr>
        <w:top w:val="none" w:sz="0" w:space="0" w:color="auto"/>
        <w:left w:val="none" w:sz="0" w:space="0" w:color="auto"/>
        <w:bottom w:val="none" w:sz="0" w:space="0" w:color="auto"/>
        <w:right w:val="none" w:sz="0" w:space="0" w:color="auto"/>
      </w:divBdr>
    </w:div>
    <w:div w:id="1067344134">
      <w:bodyDiv w:val="1"/>
      <w:marLeft w:val="0"/>
      <w:marRight w:val="0"/>
      <w:marTop w:val="0"/>
      <w:marBottom w:val="0"/>
      <w:divBdr>
        <w:top w:val="none" w:sz="0" w:space="0" w:color="auto"/>
        <w:left w:val="none" w:sz="0" w:space="0" w:color="auto"/>
        <w:bottom w:val="none" w:sz="0" w:space="0" w:color="auto"/>
        <w:right w:val="none" w:sz="0" w:space="0" w:color="auto"/>
      </w:divBdr>
    </w:div>
    <w:div w:id="1068768932">
      <w:bodyDiv w:val="1"/>
      <w:marLeft w:val="0"/>
      <w:marRight w:val="0"/>
      <w:marTop w:val="0"/>
      <w:marBottom w:val="0"/>
      <w:divBdr>
        <w:top w:val="none" w:sz="0" w:space="0" w:color="auto"/>
        <w:left w:val="none" w:sz="0" w:space="0" w:color="auto"/>
        <w:bottom w:val="none" w:sz="0" w:space="0" w:color="auto"/>
        <w:right w:val="none" w:sz="0" w:space="0" w:color="auto"/>
      </w:divBdr>
    </w:div>
    <w:div w:id="1069886567">
      <w:bodyDiv w:val="1"/>
      <w:marLeft w:val="0"/>
      <w:marRight w:val="0"/>
      <w:marTop w:val="0"/>
      <w:marBottom w:val="0"/>
      <w:divBdr>
        <w:top w:val="none" w:sz="0" w:space="0" w:color="auto"/>
        <w:left w:val="none" w:sz="0" w:space="0" w:color="auto"/>
        <w:bottom w:val="none" w:sz="0" w:space="0" w:color="auto"/>
        <w:right w:val="none" w:sz="0" w:space="0" w:color="auto"/>
      </w:divBdr>
    </w:div>
    <w:div w:id="1077827723">
      <w:bodyDiv w:val="1"/>
      <w:marLeft w:val="0"/>
      <w:marRight w:val="0"/>
      <w:marTop w:val="0"/>
      <w:marBottom w:val="0"/>
      <w:divBdr>
        <w:top w:val="none" w:sz="0" w:space="0" w:color="auto"/>
        <w:left w:val="none" w:sz="0" w:space="0" w:color="auto"/>
        <w:bottom w:val="none" w:sz="0" w:space="0" w:color="auto"/>
        <w:right w:val="none" w:sz="0" w:space="0" w:color="auto"/>
      </w:divBdr>
    </w:div>
    <w:div w:id="1079906285">
      <w:bodyDiv w:val="1"/>
      <w:marLeft w:val="0"/>
      <w:marRight w:val="0"/>
      <w:marTop w:val="0"/>
      <w:marBottom w:val="0"/>
      <w:divBdr>
        <w:top w:val="none" w:sz="0" w:space="0" w:color="auto"/>
        <w:left w:val="none" w:sz="0" w:space="0" w:color="auto"/>
        <w:bottom w:val="none" w:sz="0" w:space="0" w:color="auto"/>
        <w:right w:val="none" w:sz="0" w:space="0" w:color="auto"/>
      </w:divBdr>
    </w:div>
    <w:div w:id="1091203257">
      <w:bodyDiv w:val="1"/>
      <w:marLeft w:val="0"/>
      <w:marRight w:val="0"/>
      <w:marTop w:val="0"/>
      <w:marBottom w:val="0"/>
      <w:divBdr>
        <w:top w:val="none" w:sz="0" w:space="0" w:color="auto"/>
        <w:left w:val="none" w:sz="0" w:space="0" w:color="auto"/>
        <w:bottom w:val="none" w:sz="0" w:space="0" w:color="auto"/>
        <w:right w:val="none" w:sz="0" w:space="0" w:color="auto"/>
      </w:divBdr>
    </w:div>
    <w:div w:id="1095174844">
      <w:bodyDiv w:val="1"/>
      <w:marLeft w:val="0"/>
      <w:marRight w:val="0"/>
      <w:marTop w:val="0"/>
      <w:marBottom w:val="0"/>
      <w:divBdr>
        <w:top w:val="none" w:sz="0" w:space="0" w:color="auto"/>
        <w:left w:val="none" w:sz="0" w:space="0" w:color="auto"/>
        <w:bottom w:val="none" w:sz="0" w:space="0" w:color="auto"/>
        <w:right w:val="none" w:sz="0" w:space="0" w:color="auto"/>
      </w:divBdr>
    </w:div>
    <w:div w:id="1097746981">
      <w:bodyDiv w:val="1"/>
      <w:marLeft w:val="0"/>
      <w:marRight w:val="0"/>
      <w:marTop w:val="0"/>
      <w:marBottom w:val="0"/>
      <w:divBdr>
        <w:top w:val="none" w:sz="0" w:space="0" w:color="auto"/>
        <w:left w:val="none" w:sz="0" w:space="0" w:color="auto"/>
        <w:bottom w:val="none" w:sz="0" w:space="0" w:color="auto"/>
        <w:right w:val="none" w:sz="0" w:space="0" w:color="auto"/>
      </w:divBdr>
    </w:div>
    <w:div w:id="1100757745">
      <w:bodyDiv w:val="1"/>
      <w:marLeft w:val="0"/>
      <w:marRight w:val="0"/>
      <w:marTop w:val="0"/>
      <w:marBottom w:val="0"/>
      <w:divBdr>
        <w:top w:val="none" w:sz="0" w:space="0" w:color="auto"/>
        <w:left w:val="none" w:sz="0" w:space="0" w:color="auto"/>
        <w:bottom w:val="none" w:sz="0" w:space="0" w:color="auto"/>
        <w:right w:val="none" w:sz="0" w:space="0" w:color="auto"/>
      </w:divBdr>
    </w:div>
    <w:div w:id="1107772944">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9759726">
      <w:bodyDiv w:val="1"/>
      <w:marLeft w:val="0"/>
      <w:marRight w:val="0"/>
      <w:marTop w:val="0"/>
      <w:marBottom w:val="0"/>
      <w:divBdr>
        <w:top w:val="none" w:sz="0" w:space="0" w:color="auto"/>
        <w:left w:val="none" w:sz="0" w:space="0" w:color="auto"/>
        <w:bottom w:val="none" w:sz="0" w:space="0" w:color="auto"/>
        <w:right w:val="none" w:sz="0" w:space="0" w:color="auto"/>
      </w:divBdr>
    </w:div>
    <w:div w:id="1121458140">
      <w:bodyDiv w:val="1"/>
      <w:marLeft w:val="0"/>
      <w:marRight w:val="0"/>
      <w:marTop w:val="0"/>
      <w:marBottom w:val="0"/>
      <w:divBdr>
        <w:top w:val="none" w:sz="0" w:space="0" w:color="auto"/>
        <w:left w:val="none" w:sz="0" w:space="0" w:color="auto"/>
        <w:bottom w:val="none" w:sz="0" w:space="0" w:color="auto"/>
        <w:right w:val="none" w:sz="0" w:space="0" w:color="auto"/>
      </w:divBdr>
    </w:div>
    <w:div w:id="1121460846">
      <w:bodyDiv w:val="1"/>
      <w:marLeft w:val="0"/>
      <w:marRight w:val="0"/>
      <w:marTop w:val="0"/>
      <w:marBottom w:val="0"/>
      <w:divBdr>
        <w:top w:val="none" w:sz="0" w:space="0" w:color="auto"/>
        <w:left w:val="none" w:sz="0" w:space="0" w:color="auto"/>
        <w:bottom w:val="none" w:sz="0" w:space="0" w:color="auto"/>
        <w:right w:val="none" w:sz="0" w:space="0" w:color="auto"/>
      </w:divBdr>
    </w:div>
    <w:div w:id="1122190864">
      <w:bodyDiv w:val="1"/>
      <w:marLeft w:val="0"/>
      <w:marRight w:val="0"/>
      <w:marTop w:val="0"/>
      <w:marBottom w:val="0"/>
      <w:divBdr>
        <w:top w:val="none" w:sz="0" w:space="0" w:color="auto"/>
        <w:left w:val="none" w:sz="0" w:space="0" w:color="auto"/>
        <w:bottom w:val="none" w:sz="0" w:space="0" w:color="auto"/>
        <w:right w:val="none" w:sz="0" w:space="0" w:color="auto"/>
      </w:divBdr>
    </w:div>
    <w:div w:id="1127161311">
      <w:bodyDiv w:val="1"/>
      <w:marLeft w:val="0"/>
      <w:marRight w:val="0"/>
      <w:marTop w:val="0"/>
      <w:marBottom w:val="0"/>
      <w:divBdr>
        <w:top w:val="none" w:sz="0" w:space="0" w:color="auto"/>
        <w:left w:val="none" w:sz="0" w:space="0" w:color="auto"/>
        <w:bottom w:val="none" w:sz="0" w:space="0" w:color="auto"/>
        <w:right w:val="none" w:sz="0" w:space="0" w:color="auto"/>
      </w:divBdr>
    </w:div>
    <w:div w:id="1136265492">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
    <w:div w:id="1147355234">
      <w:bodyDiv w:val="1"/>
      <w:marLeft w:val="0"/>
      <w:marRight w:val="0"/>
      <w:marTop w:val="0"/>
      <w:marBottom w:val="0"/>
      <w:divBdr>
        <w:top w:val="none" w:sz="0" w:space="0" w:color="auto"/>
        <w:left w:val="none" w:sz="0" w:space="0" w:color="auto"/>
        <w:bottom w:val="none" w:sz="0" w:space="0" w:color="auto"/>
        <w:right w:val="none" w:sz="0" w:space="0" w:color="auto"/>
      </w:divBdr>
    </w:div>
    <w:div w:id="1151480885">
      <w:bodyDiv w:val="1"/>
      <w:marLeft w:val="0"/>
      <w:marRight w:val="0"/>
      <w:marTop w:val="0"/>
      <w:marBottom w:val="0"/>
      <w:divBdr>
        <w:top w:val="none" w:sz="0" w:space="0" w:color="auto"/>
        <w:left w:val="none" w:sz="0" w:space="0" w:color="auto"/>
        <w:bottom w:val="none" w:sz="0" w:space="0" w:color="auto"/>
        <w:right w:val="none" w:sz="0" w:space="0" w:color="auto"/>
      </w:divBdr>
    </w:div>
    <w:div w:id="1172570506">
      <w:bodyDiv w:val="1"/>
      <w:marLeft w:val="0"/>
      <w:marRight w:val="0"/>
      <w:marTop w:val="0"/>
      <w:marBottom w:val="0"/>
      <w:divBdr>
        <w:top w:val="none" w:sz="0" w:space="0" w:color="auto"/>
        <w:left w:val="none" w:sz="0" w:space="0" w:color="auto"/>
        <w:bottom w:val="none" w:sz="0" w:space="0" w:color="auto"/>
        <w:right w:val="none" w:sz="0" w:space="0" w:color="auto"/>
      </w:divBdr>
    </w:div>
    <w:div w:id="1177573459">
      <w:bodyDiv w:val="1"/>
      <w:marLeft w:val="0"/>
      <w:marRight w:val="0"/>
      <w:marTop w:val="0"/>
      <w:marBottom w:val="0"/>
      <w:divBdr>
        <w:top w:val="none" w:sz="0" w:space="0" w:color="auto"/>
        <w:left w:val="none" w:sz="0" w:space="0" w:color="auto"/>
        <w:bottom w:val="none" w:sz="0" w:space="0" w:color="auto"/>
        <w:right w:val="none" w:sz="0" w:space="0" w:color="auto"/>
      </w:divBdr>
    </w:div>
    <w:div w:id="1182281548">
      <w:bodyDiv w:val="1"/>
      <w:marLeft w:val="0"/>
      <w:marRight w:val="0"/>
      <w:marTop w:val="0"/>
      <w:marBottom w:val="0"/>
      <w:divBdr>
        <w:top w:val="none" w:sz="0" w:space="0" w:color="auto"/>
        <w:left w:val="none" w:sz="0" w:space="0" w:color="auto"/>
        <w:bottom w:val="none" w:sz="0" w:space="0" w:color="auto"/>
        <w:right w:val="none" w:sz="0" w:space="0" w:color="auto"/>
      </w:divBdr>
    </w:div>
    <w:div w:id="1192643621">
      <w:bodyDiv w:val="1"/>
      <w:marLeft w:val="0"/>
      <w:marRight w:val="0"/>
      <w:marTop w:val="0"/>
      <w:marBottom w:val="0"/>
      <w:divBdr>
        <w:top w:val="none" w:sz="0" w:space="0" w:color="auto"/>
        <w:left w:val="none" w:sz="0" w:space="0" w:color="auto"/>
        <w:bottom w:val="none" w:sz="0" w:space="0" w:color="auto"/>
        <w:right w:val="none" w:sz="0" w:space="0" w:color="auto"/>
      </w:divBdr>
    </w:div>
    <w:div w:id="1194464531">
      <w:bodyDiv w:val="1"/>
      <w:marLeft w:val="0"/>
      <w:marRight w:val="0"/>
      <w:marTop w:val="0"/>
      <w:marBottom w:val="0"/>
      <w:divBdr>
        <w:top w:val="none" w:sz="0" w:space="0" w:color="auto"/>
        <w:left w:val="none" w:sz="0" w:space="0" w:color="auto"/>
        <w:bottom w:val="none" w:sz="0" w:space="0" w:color="auto"/>
        <w:right w:val="none" w:sz="0" w:space="0" w:color="auto"/>
      </w:divBdr>
    </w:div>
    <w:div w:id="1198157988">
      <w:bodyDiv w:val="1"/>
      <w:marLeft w:val="0"/>
      <w:marRight w:val="0"/>
      <w:marTop w:val="0"/>
      <w:marBottom w:val="0"/>
      <w:divBdr>
        <w:top w:val="none" w:sz="0" w:space="0" w:color="auto"/>
        <w:left w:val="none" w:sz="0" w:space="0" w:color="auto"/>
        <w:bottom w:val="none" w:sz="0" w:space="0" w:color="auto"/>
        <w:right w:val="none" w:sz="0" w:space="0" w:color="auto"/>
      </w:divBdr>
    </w:div>
    <w:div w:id="1198619501">
      <w:bodyDiv w:val="1"/>
      <w:marLeft w:val="0"/>
      <w:marRight w:val="0"/>
      <w:marTop w:val="0"/>
      <w:marBottom w:val="0"/>
      <w:divBdr>
        <w:top w:val="none" w:sz="0" w:space="0" w:color="auto"/>
        <w:left w:val="none" w:sz="0" w:space="0" w:color="auto"/>
        <w:bottom w:val="none" w:sz="0" w:space="0" w:color="auto"/>
        <w:right w:val="none" w:sz="0" w:space="0" w:color="auto"/>
      </w:divBdr>
    </w:div>
    <w:div w:id="1200971226">
      <w:bodyDiv w:val="1"/>
      <w:marLeft w:val="0"/>
      <w:marRight w:val="0"/>
      <w:marTop w:val="0"/>
      <w:marBottom w:val="0"/>
      <w:divBdr>
        <w:top w:val="none" w:sz="0" w:space="0" w:color="auto"/>
        <w:left w:val="none" w:sz="0" w:space="0" w:color="auto"/>
        <w:bottom w:val="none" w:sz="0" w:space="0" w:color="auto"/>
        <w:right w:val="none" w:sz="0" w:space="0" w:color="auto"/>
      </w:divBdr>
    </w:div>
    <w:div w:id="1201167382">
      <w:bodyDiv w:val="1"/>
      <w:marLeft w:val="0"/>
      <w:marRight w:val="0"/>
      <w:marTop w:val="0"/>
      <w:marBottom w:val="0"/>
      <w:divBdr>
        <w:top w:val="none" w:sz="0" w:space="0" w:color="auto"/>
        <w:left w:val="none" w:sz="0" w:space="0" w:color="auto"/>
        <w:bottom w:val="none" w:sz="0" w:space="0" w:color="auto"/>
        <w:right w:val="none" w:sz="0" w:space="0" w:color="auto"/>
      </w:divBdr>
    </w:div>
    <w:div w:id="1203595457">
      <w:bodyDiv w:val="1"/>
      <w:marLeft w:val="0"/>
      <w:marRight w:val="0"/>
      <w:marTop w:val="0"/>
      <w:marBottom w:val="0"/>
      <w:divBdr>
        <w:top w:val="none" w:sz="0" w:space="0" w:color="auto"/>
        <w:left w:val="none" w:sz="0" w:space="0" w:color="auto"/>
        <w:bottom w:val="none" w:sz="0" w:space="0" w:color="auto"/>
        <w:right w:val="none" w:sz="0" w:space="0" w:color="auto"/>
      </w:divBdr>
    </w:div>
    <w:div w:id="1208179895">
      <w:bodyDiv w:val="1"/>
      <w:marLeft w:val="0"/>
      <w:marRight w:val="0"/>
      <w:marTop w:val="0"/>
      <w:marBottom w:val="0"/>
      <w:divBdr>
        <w:top w:val="none" w:sz="0" w:space="0" w:color="auto"/>
        <w:left w:val="none" w:sz="0" w:space="0" w:color="auto"/>
        <w:bottom w:val="none" w:sz="0" w:space="0" w:color="auto"/>
        <w:right w:val="none" w:sz="0" w:space="0" w:color="auto"/>
      </w:divBdr>
    </w:div>
    <w:div w:id="1208491785">
      <w:bodyDiv w:val="1"/>
      <w:marLeft w:val="0"/>
      <w:marRight w:val="0"/>
      <w:marTop w:val="0"/>
      <w:marBottom w:val="0"/>
      <w:divBdr>
        <w:top w:val="none" w:sz="0" w:space="0" w:color="auto"/>
        <w:left w:val="none" w:sz="0" w:space="0" w:color="auto"/>
        <w:bottom w:val="none" w:sz="0" w:space="0" w:color="auto"/>
        <w:right w:val="none" w:sz="0" w:space="0" w:color="auto"/>
      </w:divBdr>
    </w:div>
    <w:div w:id="1210147611">
      <w:bodyDiv w:val="1"/>
      <w:marLeft w:val="0"/>
      <w:marRight w:val="0"/>
      <w:marTop w:val="0"/>
      <w:marBottom w:val="0"/>
      <w:divBdr>
        <w:top w:val="none" w:sz="0" w:space="0" w:color="auto"/>
        <w:left w:val="none" w:sz="0" w:space="0" w:color="auto"/>
        <w:bottom w:val="none" w:sz="0" w:space="0" w:color="auto"/>
        <w:right w:val="none" w:sz="0" w:space="0" w:color="auto"/>
      </w:divBdr>
    </w:div>
    <w:div w:id="1217006062">
      <w:bodyDiv w:val="1"/>
      <w:marLeft w:val="0"/>
      <w:marRight w:val="0"/>
      <w:marTop w:val="0"/>
      <w:marBottom w:val="0"/>
      <w:divBdr>
        <w:top w:val="none" w:sz="0" w:space="0" w:color="auto"/>
        <w:left w:val="none" w:sz="0" w:space="0" w:color="auto"/>
        <w:bottom w:val="none" w:sz="0" w:space="0" w:color="auto"/>
        <w:right w:val="none" w:sz="0" w:space="0" w:color="auto"/>
      </w:divBdr>
    </w:div>
    <w:div w:id="1219242943">
      <w:bodyDiv w:val="1"/>
      <w:marLeft w:val="0"/>
      <w:marRight w:val="0"/>
      <w:marTop w:val="0"/>
      <w:marBottom w:val="0"/>
      <w:divBdr>
        <w:top w:val="none" w:sz="0" w:space="0" w:color="auto"/>
        <w:left w:val="none" w:sz="0" w:space="0" w:color="auto"/>
        <w:bottom w:val="none" w:sz="0" w:space="0" w:color="auto"/>
        <w:right w:val="none" w:sz="0" w:space="0" w:color="auto"/>
      </w:divBdr>
    </w:div>
    <w:div w:id="1219630261">
      <w:bodyDiv w:val="1"/>
      <w:marLeft w:val="0"/>
      <w:marRight w:val="0"/>
      <w:marTop w:val="0"/>
      <w:marBottom w:val="0"/>
      <w:divBdr>
        <w:top w:val="none" w:sz="0" w:space="0" w:color="auto"/>
        <w:left w:val="none" w:sz="0" w:space="0" w:color="auto"/>
        <w:bottom w:val="none" w:sz="0" w:space="0" w:color="auto"/>
        <w:right w:val="none" w:sz="0" w:space="0" w:color="auto"/>
      </w:divBdr>
    </w:div>
    <w:div w:id="1228685484">
      <w:bodyDiv w:val="1"/>
      <w:marLeft w:val="0"/>
      <w:marRight w:val="0"/>
      <w:marTop w:val="0"/>
      <w:marBottom w:val="0"/>
      <w:divBdr>
        <w:top w:val="none" w:sz="0" w:space="0" w:color="auto"/>
        <w:left w:val="none" w:sz="0" w:space="0" w:color="auto"/>
        <w:bottom w:val="none" w:sz="0" w:space="0" w:color="auto"/>
        <w:right w:val="none" w:sz="0" w:space="0" w:color="auto"/>
      </w:divBdr>
    </w:div>
    <w:div w:id="1230846077">
      <w:bodyDiv w:val="1"/>
      <w:marLeft w:val="0"/>
      <w:marRight w:val="0"/>
      <w:marTop w:val="0"/>
      <w:marBottom w:val="0"/>
      <w:divBdr>
        <w:top w:val="none" w:sz="0" w:space="0" w:color="auto"/>
        <w:left w:val="none" w:sz="0" w:space="0" w:color="auto"/>
        <w:bottom w:val="none" w:sz="0" w:space="0" w:color="auto"/>
        <w:right w:val="none" w:sz="0" w:space="0" w:color="auto"/>
      </w:divBdr>
    </w:div>
    <w:div w:id="1232160891">
      <w:bodyDiv w:val="1"/>
      <w:marLeft w:val="0"/>
      <w:marRight w:val="360"/>
      <w:marTop w:val="0"/>
      <w:marBottom w:val="0"/>
      <w:divBdr>
        <w:top w:val="none" w:sz="0" w:space="0" w:color="auto"/>
        <w:left w:val="none" w:sz="0" w:space="0" w:color="auto"/>
        <w:bottom w:val="none" w:sz="0" w:space="0" w:color="auto"/>
        <w:right w:val="none" w:sz="0" w:space="0" w:color="auto"/>
      </w:divBdr>
      <w:divsChild>
        <w:div w:id="182209743">
          <w:marLeft w:val="240"/>
          <w:marRight w:val="240"/>
          <w:marTop w:val="0"/>
          <w:marBottom w:val="0"/>
          <w:divBdr>
            <w:top w:val="none" w:sz="0" w:space="0" w:color="auto"/>
            <w:left w:val="none" w:sz="0" w:space="0" w:color="auto"/>
            <w:bottom w:val="none" w:sz="0" w:space="0" w:color="auto"/>
            <w:right w:val="none" w:sz="0" w:space="0" w:color="auto"/>
          </w:divBdr>
          <w:divsChild>
            <w:div w:id="168640723">
              <w:marLeft w:val="0"/>
              <w:marRight w:val="0"/>
              <w:marTop w:val="0"/>
              <w:marBottom w:val="0"/>
              <w:divBdr>
                <w:top w:val="none" w:sz="0" w:space="0" w:color="auto"/>
                <w:left w:val="none" w:sz="0" w:space="0" w:color="auto"/>
                <w:bottom w:val="none" w:sz="0" w:space="0" w:color="auto"/>
                <w:right w:val="none" w:sz="0" w:space="0" w:color="auto"/>
              </w:divBdr>
              <w:divsChild>
                <w:div w:id="807630962">
                  <w:marLeft w:val="240"/>
                  <w:marRight w:val="240"/>
                  <w:marTop w:val="0"/>
                  <w:marBottom w:val="0"/>
                  <w:divBdr>
                    <w:top w:val="none" w:sz="0" w:space="0" w:color="auto"/>
                    <w:left w:val="none" w:sz="0" w:space="0" w:color="auto"/>
                    <w:bottom w:val="none" w:sz="0" w:space="0" w:color="auto"/>
                    <w:right w:val="none" w:sz="0" w:space="0" w:color="auto"/>
                  </w:divBdr>
                  <w:divsChild>
                    <w:div w:id="1421901419">
                      <w:marLeft w:val="240"/>
                      <w:marRight w:val="0"/>
                      <w:marTop w:val="0"/>
                      <w:marBottom w:val="0"/>
                      <w:divBdr>
                        <w:top w:val="none" w:sz="0" w:space="0" w:color="auto"/>
                        <w:left w:val="none" w:sz="0" w:space="0" w:color="auto"/>
                        <w:bottom w:val="none" w:sz="0" w:space="0" w:color="auto"/>
                        <w:right w:val="none" w:sz="0" w:space="0" w:color="auto"/>
                      </w:divBdr>
                    </w:div>
                    <w:div w:id="2054227736">
                      <w:marLeft w:val="0"/>
                      <w:marRight w:val="0"/>
                      <w:marTop w:val="0"/>
                      <w:marBottom w:val="0"/>
                      <w:divBdr>
                        <w:top w:val="none" w:sz="0" w:space="0" w:color="auto"/>
                        <w:left w:val="none" w:sz="0" w:space="0" w:color="auto"/>
                        <w:bottom w:val="none" w:sz="0" w:space="0" w:color="auto"/>
                        <w:right w:val="none" w:sz="0" w:space="0" w:color="auto"/>
                      </w:divBdr>
                      <w:divsChild>
                        <w:div w:id="896205833">
                          <w:marLeft w:val="240"/>
                          <w:marRight w:val="240"/>
                          <w:marTop w:val="0"/>
                          <w:marBottom w:val="0"/>
                          <w:divBdr>
                            <w:top w:val="none" w:sz="0" w:space="0" w:color="auto"/>
                            <w:left w:val="none" w:sz="0" w:space="0" w:color="auto"/>
                            <w:bottom w:val="none" w:sz="0" w:space="0" w:color="auto"/>
                            <w:right w:val="none" w:sz="0" w:space="0" w:color="auto"/>
                          </w:divBdr>
                          <w:divsChild>
                            <w:div w:id="95879229">
                              <w:marLeft w:val="240"/>
                              <w:marRight w:val="0"/>
                              <w:marTop w:val="0"/>
                              <w:marBottom w:val="0"/>
                              <w:divBdr>
                                <w:top w:val="none" w:sz="0" w:space="0" w:color="auto"/>
                                <w:left w:val="none" w:sz="0" w:space="0" w:color="auto"/>
                                <w:bottom w:val="none" w:sz="0" w:space="0" w:color="auto"/>
                                <w:right w:val="none" w:sz="0" w:space="0" w:color="auto"/>
                              </w:divBdr>
                            </w:div>
                          </w:divsChild>
                        </w:div>
                        <w:div w:id="1107315946">
                          <w:marLeft w:val="240"/>
                          <w:marRight w:val="240"/>
                          <w:marTop w:val="0"/>
                          <w:marBottom w:val="0"/>
                          <w:divBdr>
                            <w:top w:val="none" w:sz="0" w:space="0" w:color="auto"/>
                            <w:left w:val="none" w:sz="0" w:space="0" w:color="auto"/>
                            <w:bottom w:val="none" w:sz="0" w:space="0" w:color="auto"/>
                            <w:right w:val="none" w:sz="0" w:space="0" w:color="auto"/>
                          </w:divBdr>
                          <w:divsChild>
                            <w:div w:id="1369379082">
                              <w:marLeft w:val="240"/>
                              <w:marRight w:val="0"/>
                              <w:marTop w:val="0"/>
                              <w:marBottom w:val="0"/>
                              <w:divBdr>
                                <w:top w:val="none" w:sz="0" w:space="0" w:color="auto"/>
                                <w:left w:val="none" w:sz="0" w:space="0" w:color="auto"/>
                                <w:bottom w:val="none" w:sz="0" w:space="0" w:color="auto"/>
                                <w:right w:val="none" w:sz="0" w:space="0" w:color="auto"/>
                              </w:divBdr>
                            </w:div>
                          </w:divsChild>
                        </w:div>
                        <w:div w:id="12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790">
                  <w:marLeft w:val="240"/>
                  <w:marRight w:val="240"/>
                  <w:marTop w:val="0"/>
                  <w:marBottom w:val="0"/>
                  <w:divBdr>
                    <w:top w:val="none" w:sz="0" w:space="0" w:color="auto"/>
                    <w:left w:val="none" w:sz="0" w:space="0" w:color="auto"/>
                    <w:bottom w:val="none" w:sz="0" w:space="0" w:color="auto"/>
                    <w:right w:val="none" w:sz="0" w:space="0" w:color="auto"/>
                  </w:divBdr>
                  <w:divsChild>
                    <w:div w:id="192349803">
                      <w:marLeft w:val="240"/>
                      <w:marRight w:val="0"/>
                      <w:marTop w:val="0"/>
                      <w:marBottom w:val="0"/>
                      <w:divBdr>
                        <w:top w:val="none" w:sz="0" w:space="0" w:color="auto"/>
                        <w:left w:val="none" w:sz="0" w:space="0" w:color="auto"/>
                        <w:bottom w:val="none" w:sz="0" w:space="0" w:color="auto"/>
                        <w:right w:val="none" w:sz="0" w:space="0" w:color="auto"/>
                      </w:divBdr>
                    </w:div>
                  </w:divsChild>
                </w:div>
                <w:div w:id="1400906059">
                  <w:marLeft w:val="240"/>
                  <w:marRight w:val="240"/>
                  <w:marTop w:val="0"/>
                  <w:marBottom w:val="0"/>
                  <w:divBdr>
                    <w:top w:val="none" w:sz="0" w:space="0" w:color="auto"/>
                    <w:left w:val="none" w:sz="0" w:space="0" w:color="auto"/>
                    <w:bottom w:val="none" w:sz="0" w:space="0" w:color="auto"/>
                    <w:right w:val="none" w:sz="0" w:space="0" w:color="auto"/>
                  </w:divBdr>
                  <w:divsChild>
                    <w:div w:id="960962217">
                      <w:marLeft w:val="0"/>
                      <w:marRight w:val="0"/>
                      <w:marTop w:val="0"/>
                      <w:marBottom w:val="0"/>
                      <w:divBdr>
                        <w:top w:val="none" w:sz="0" w:space="0" w:color="auto"/>
                        <w:left w:val="none" w:sz="0" w:space="0" w:color="auto"/>
                        <w:bottom w:val="none" w:sz="0" w:space="0" w:color="auto"/>
                        <w:right w:val="none" w:sz="0" w:space="0" w:color="auto"/>
                      </w:divBdr>
                      <w:divsChild>
                        <w:div w:id="308025287">
                          <w:marLeft w:val="0"/>
                          <w:marRight w:val="0"/>
                          <w:marTop w:val="0"/>
                          <w:marBottom w:val="0"/>
                          <w:divBdr>
                            <w:top w:val="none" w:sz="0" w:space="0" w:color="auto"/>
                            <w:left w:val="none" w:sz="0" w:space="0" w:color="auto"/>
                            <w:bottom w:val="none" w:sz="0" w:space="0" w:color="auto"/>
                            <w:right w:val="none" w:sz="0" w:space="0" w:color="auto"/>
                          </w:divBdr>
                        </w:div>
                        <w:div w:id="691154527">
                          <w:marLeft w:val="240"/>
                          <w:marRight w:val="240"/>
                          <w:marTop w:val="0"/>
                          <w:marBottom w:val="0"/>
                          <w:divBdr>
                            <w:top w:val="none" w:sz="0" w:space="0" w:color="auto"/>
                            <w:left w:val="none" w:sz="0" w:space="0" w:color="auto"/>
                            <w:bottom w:val="none" w:sz="0" w:space="0" w:color="auto"/>
                            <w:right w:val="none" w:sz="0" w:space="0" w:color="auto"/>
                          </w:divBdr>
                          <w:divsChild>
                            <w:div w:id="406152433">
                              <w:marLeft w:val="240"/>
                              <w:marRight w:val="0"/>
                              <w:marTop w:val="0"/>
                              <w:marBottom w:val="0"/>
                              <w:divBdr>
                                <w:top w:val="none" w:sz="0" w:space="0" w:color="auto"/>
                                <w:left w:val="none" w:sz="0" w:space="0" w:color="auto"/>
                                <w:bottom w:val="none" w:sz="0" w:space="0" w:color="auto"/>
                                <w:right w:val="none" w:sz="0" w:space="0" w:color="auto"/>
                              </w:divBdr>
                            </w:div>
                            <w:div w:id="1003238765">
                              <w:marLeft w:val="0"/>
                              <w:marRight w:val="0"/>
                              <w:marTop w:val="0"/>
                              <w:marBottom w:val="0"/>
                              <w:divBdr>
                                <w:top w:val="none" w:sz="0" w:space="0" w:color="auto"/>
                                <w:left w:val="none" w:sz="0" w:space="0" w:color="auto"/>
                                <w:bottom w:val="none" w:sz="0" w:space="0" w:color="auto"/>
                                <w:right w:val="none" w:sz="0" w:space="0" w:color="auto"/>
                              </w:divBdr>
                              <w:divsChild>
                                <w:div w:id="320621815">
                                  <w:marLeft w:val="240"/>
                                  <w:marRight w:val="240"/>
                                  <w:marTop w:val="0"/>
                                  <w:marBottom w:val="0"/>
                                  <w:divBdr>
                                    <w:top w:val="none" w:sz="0" w:space="0" w:color="auto"/>
                                    <w:left w:val="none" w:sz="0" w:space="0" w:color="auto"/>
                                    <w:bottom w:val="none" w:sz="0" w:space="0" w:color="auto"/>
                                    <w:right w:val="none" w:sz="0" w:space="0" w:color="auto"/>
                                  </w:divBdr>
                                  <w:divsChild>
                                    <w:div w:id="146170260">
                                      <w:marLeft w:val="240"/>
                                      <w:marRight w:val="0"/>
                                      <w:marTop w:val="0"/>
                                      <w:marBottom w:val="0"/>
                                      <w:divBdr>
                                        <w:top w:val="none" w:sz="0" w:space="0" w:color="auto"/>
                                        <w:left w:val="none" w:sz="0" w:space="0" w:color="auto"/>
                                        <w:bottom w:val="none" w:sz="0" w:space="0" w:color="auto"/>
                                        <w:right w:val="none" w:sz="0" w:space="0" w:color="auto"/>
                                      </w:divBdr>
                                    </w:div>
                                  </w:divsChild>
                                </w:div>
                                <w:div w:id="762409977">
                                  <w:marLeft w:val="240"/>
                                  <w:marRight w:val="240"/>
                                  <w:marTop w:val="0"/>
                                  <w:marBottom w:val="0"/>
                                  <w:divBdr>
                                    <w:top w:val="none" w:sz="0" w:space="0" w:color="auto"/>
                                    <w:left w:val="none" w:sz="0" w:space="0" w:color="auto"/>
                                    <w:bottom w:val="none" w:sz="0" w:space="0" w:color="auto"/>
                                    <w:right w:val="none" w:sz="0" w:space="0" w:color="auto"/>
                                  </w:divBdr>
                                  <w:divsChild>
                                    <w:div w:id="999117417">
                                      <w:marLeft w:val="240"/>
                                      <w:marRight w:val="0"/>
                                      <w:marTop w:val="0"/>
                                      <w:marBottom w:val="0"/>
                                      <w:divBdr>
                                        <w:top w:val="none" w:sz="0" w:space="0" w:color="auto"/>
                                        <w:left w:val="none" w:sz="0" w:space="0" w:color="auto"/>
                                        <w:bottom w:val="none" w:sz="0" w:space="0" w:color="auto"/>
                                        <w:right w:val="none" w:sz="0" w:space="0" w:color="auto"/>
                                      </w:divBdr>
                                    </w:div>
                                  </w:divsChild>
                                </w:div>
                                <w:div w:id="917206286">
                                  <w:marLeft w:val="0"/>
                                  <w:marRight w:val="0"/>
                                  <w:marTop w:val="0"/>
                                  <w:marBottom w:val="0"/>
                                  <w:divBdr>
                                    <w:top w:val="none" w:sz="0" w:space="0" w:color="auto"/>
                                    <w:left w:val="none" w:sz="0" w:space="0" w:color="auto"/>
                                    <w:bottom w:val="none" w:sz="0" w:space="0" w:color="auto"/>
                                    <w:right w:val="none" w:sz="0" w:space="0" w:color="auto"/>
                                  </w:divBdr>
                                </w:div>
                                <w:div w:id="1085767184">
                                  <w:marLeft w:val="240"/>
                                  <w:marRight w:val="240"/>
                                  <w:marTop w:val="0"/>
                                  <w:marBottom w:val="0"/>
                                  <w:divBdr>
                                    <w:top w:val="none" w:sz="0" w:space="0" w:color="auto"/>
                                    <w:left w:val="none" w:sz="0" w:space="0" w:color="auto"/>
                                    <w:bottom w:val="none" w:sz="0" w:space="0" w:color="auto"/>
                                    <w:right w:val="none" w:sz="0" w:space="0" w:color="auto"/>
                                  </w:divBdr>
                                  <w:divsChild>
                                    <w:div w:id="1267738879">
                                      <w:marLeft w:val="240"/>
                                      <w:marRight w:val="0"/>
                                      <w:marTop w:val="0"/>
                                      <w:marBottom w:val="0"/>
                                      <w:divBdr>
                                        <w:top w:val="none" w:sz="0" w:space="0" w:color="auto"/>
                                        <w:left w:val="none" w:sz="0" w:space="0" w:color="auto"/>
                                        <w:bottom w:val="none" w:sz="0" w:space="0" w:color="auto"/>
                                        <w:right w:val="none" w:sz="0" w:space="0" w:color="auto"/>
                                      </w:divBdr>
                                    </w:div>
                                  </w:divsChild>
                                </w:div>
                                <w:div w:id="1196502073">
                                  <w:marLeft w:val="240"/>
                                  <w:marRight w:val="240"/>
                                  <w:marTop w:val="0"/>
                                  <w:marBottom w:val="0"/>
                                  <w:divBdr>
                                    <w:top w:val="none" w:sz="0" w:space="0" w:color="auto"/>
                                    <w:left w:val="none" w:sz="0" w:space="0" w:color="auto"/>
                                    <w:bottom w:val="none" w:sz="0" w:space="0" w:color="auto"/>
                                    <w:right w:val="none" w:sz="0" w:space="0" w:color="auto"/>
                                  </w:divBdr>
                                  <w:divsChild>
                                    <w:div w:id="463424526">
                                      <w:marLeft w:val="240"/>
                                      <w:marRight w:val="0"/>
                                      <w:marTop w:val="0"/>
                                      <w:marBottom w:val="0"/>
                                      <w:divBdr>
                                        <w:top w:val="none" w:sz="0" w:space="0" w:color="auto"/>
                                        <w:left w:val="none" w:sz="0" w:space="0" w:color="auto"/>
                                        <w:bottom w:val="none" w:sz="0" w:space="0" w:color="auto"/>
                                        <w:right w:val="none" w:sz="0" w:space="0" w:color="auto"/>
                                      </w:divBdr>
                                    </w:div>
                                  </w:divsChild>
                                </w:div>
                                <w:div w:id="1908805938">
                                  <w:marLeft w:val="240"/>
                                  <w:marRight w:val="240"/>
                                  <w:marTop w:val="0"/>
                                  <w:marBottom w:val="0"/>
                                  <w:divBdr>
                                    <w:top w:val="none" w:sz="0" w:space="0" w:color="auto"/>
                                    <w:left w:val="none" w:sz="0" w:space="0" w:color="auto"/>
                                    <w:bottom w:val="none" w:sz="0" w:space="0" w:color="auto"/>
                                    <w:right w:val="none" w:sz="0" w:space="0" w:color="auto"/>
                                  </w:divBdr>
                                  <w:divsChild>
                                    <w:div w:id="1476801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382">
                          <w:marLeft w:val="240"/>
                          <w:marRight w:val="240"/>
                          <w:marTop w:val="0"/>
                          <w:marBottom w:val="0"/>
                          <w:divBdr>
                            <w:top w:val="none" w:sz="0" w:space="0" w:color="auto"/>
                            <w:left w:val="none" w:sz="0" w:space="0" w:color="auto"/>
                            <w:bottom w:val="none" w:sz="0" w:space="0" w:color="auto"/>
                            <w:right w:val="none" w:sz="0" w:space="0" w:color="auto"/>
                          </w:divBdr>
                          <w:divsChild>
                            <w:div w:id="314919094">
                              <w:marLeft w:val="0"/>
                              <w:marRight w:val="0"/>
                              <w:marTop w:val="0"/>
                              <w:marBottom w:val="0"/>
                              <w:divBdr>
                                <w:top w:val="none" w:sz="0" w:space="0" w:color="auto"/>
                                <w:left w:val="none" w:sz="0" w:space="0" w:color="auto"/>
                                <w:bottom w:val="none" w:sz="0" w:space="0" w:color="auto"/>
                                <w:right w:val="none" w:sz="0" w:space="0" w:color="auto"/>
                              </w:divBdr>
                              <w:divsChild>
                                <w:div w:id="447824103">
                                  <w:marLeft w:val="240"/>
                                  <w:marRight w:val="240"/>
                                  <w:marTop w:val="0"/>
                                  <w:marBottom w:val="0"/>
                                  <w:divBdr>
                                    <w:top w:val="none" w:sz="0" w:space="0" w:color="auto"/>
                                    <w:left w:val="none" w:sz="0" w:space="0" w:color="auto"/>
                                    <w:bottom w:val="none" w:sz="0" w:space="0" w:color="auto"/>
                                    <w:right w:val="none" w:sz="0" w:space="0" w:color="auto"/>
                                  </w:divBdr>
                                  <w:divsChild>
                                    <w:div w:id="718743779">
                                      <w:marLeft w:val="240"/>
                                      <w:marRight w:val="0"/>
                                      <w:marTop w:val="0"/>
                                      <w:marBottom w:val="0"/>
                                      <w:divBdr>
                                        <w:top w:val="none" w:sz="0" w:space="0" w:color="auto"/>
                                        <w:left w:val="none" w:sz="0" w:space="0" w:color="auto"/>
                                        <w:bottom w:val="none" w:sz="0" w:space="0" w:color="auto"/>
                                        <w:right w:val="none" w:sz="0" w:space="0" w:color="auto"/>
                                      </w:divBdr>
                                    </w:div>
                                  </w:divsChild>
                                </w:div>
                                <w:div w:id="936518049">
                                  <w:marLeft w:val="240"/>
                                  <w:marRight w:val="240"/>
                                  <w:marTop w:val="0"/>
                                  <w:marBottom w:val="0"/>
                                  <w:divBdr>
                                    <w:top w:val="none" w:sz="0" w:space="0" w:color="auto"/>
                                    <w:left w:val="none" w:sz="0" w:space="0" w:color="auto"/>
                                    <w:bottom w:val="none" w:sz="0" w:space="0" w:color="auto"/>
                                    <w:right w:val="none" w:sz="0" w:space="0" w:color="auto"/>
                                  </w:divBdr>
                                  <w:divsChild>
                                    <w:div w:id="529300240">
                                      <w:marLeft w:val="240"/>
                                      <w:marRight w:val="0"/>
                                      <w:marTop w:val="0"/>
                                      <w:marBottom w:val="0"/>
                                      <w:divBdr>
                                        <w:top w:val="none" w:sz="0" w:space="0" w:color="auto"/>
                                        <w:left w:val="none" w:sz="0" w:space="0" w:color="auto"/>
                                        <w:bottom w:val="none" w:sz="0" w:space="0" w:color="auto"/>
                                        <w:right w:val="none" w:sz="0" w:space="0" w:color="auto"/>
                                      </w:divBdr>
                                    </w:div>
                                  </w:divsChild>
                                </w:div>
                                <w:div w:id="1233081084">
                                  <w:marLeft w:val="240"/>
                                  <w:marRight w:val="240"/>
                                  <w:marTop w:val="0"/>
                                  <w:marBottom w:val="0"/>
                                  <w:divBdr>
                                    <w:top w:val="none" w:sz="0" w:space="0" w:color="auto"/>
                                    <w:left w:val="none" w:sz="0" w:space="0" w:color="auto"/>
                                    <w:bottom w:val="none" w:sz="0" w:space="0" w:color="auto"/>
                                    <w:right w:val="none" w:sz="0" w:space="0" w:color="auto"/>
                                  </w:divBdr>
                                  <w:divsChild>
                                    <w:div w:id="1974749524">
                                      <w:marLeft w:val="240"/>
                                      <w:marRight w:val="0"/>
                                      <w:marTop w:val="0"/>
                                      <w:marBottom w:val="0"/>
                                      <w:divBdr>
                                        <w:top w:val="none" w:sz="0" w:space="0" w:color="auto"/>
                                        <w:left w:val="none" w:sz="0" w:space="0" w:color="auto"/>
                                        <w:bottom w:val="none" w:sz="0" w:space="0" w:color="auto"/>
                                        <w:right w:val="none" w:sz="0" w:space="0" w:color="auto"/>
                                      </w:divBdr>
                                    </w:div>
                                  </w:divsChild>
                                </w:div>
                                <w:div w:id="1792089034">
                                  <w:marLeft w:val="0"/>
                                  <w:marRight w:val="0"/>
                                  <w:marTop w:val="0"/>
                                  <w:marBottom w:val="0"/>
                                  <w:divBdr>
                                    <w:top w:val="none" w:sz="0" w:space="0" w:color="auto"/>
                                    <w:left w:val="none" w:sz="0" w:space="0" w:color="auto"/>
                                    <w:bottom w:val="none" w:sz="0" w:space="0" w:color="auto"/>
                                    <w:right w:val="none" w:sz="0" w:space="0" w:color="auto"/>
                                  </w:divBdr>
                                </w:div>
                              </w:divsChild>
                            </w:div>
                            <w:div w:id="407070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171063">
                      <w:marLeft w:val="240"/>
                      <w:marRight w:val="0"/>
                      <w:marTop w:val="0"/>
                      <w:marBottom w:val="0"/>
                      <w:divBdr>
                        <w:top w:val="none" w:sz="0" w:space="0" w:color="auto"/>
                        <w:left w:val="none" w:sz="0" w:space="0" w:color="auto"/>
                        <w:bottom w:val="none" w:sz="0" w:space="0" w:color="auto"/>
                        <w:right w:val="none" w:sz="0" w:space="0" w:color="auto"/>
                      </w:divBdr>
                    </w:div>
                  </w:divsChild>
                </w:div>
                <w:div w:id="1757045977">
                  <w:marLeft w:val="0"/>
                  <w:marRight w:val="0"/>
                  <w:marTop w:val="0"/>
                  <w:marBottom w:val="0"/>
                  <w:divBdr>
                    <w:top w:val="none" w:sz="0" w:space="0" w:color="auto"/>
                    <w:left w:val="none" w:sz="0" w:space="0" w:color="auto"/>
                    <w:bottom w:val="none" w:sz="0" w:space="0" w:color="auto"/>
                    <w:right w:val="none" w:sz="0" w:space="0" w:color="auto"/>
                  </w:divBdr>
                </w:div>
              </w:divsChild>
            </w:div>
            <w:div w:id="1772358280">
              <w:marLeft w:val="240"/>
              <w:marRight w:val="0"/>
              <w:marTop w:val="0"/>
              <w:marBottom w:val="0"/>
              <w:divBdr>
                <w:top w:val="none" w:sz="0" w:space="0" w:color="auto"/>
                <w:left w:val="none" w:sz="0" w:space="0" w:color="auto"/>
                <w:bottom w:val="none" w:sz="0" w:space="0" w:color="auto"/>
                <w:right w:val="none" w:sz="0" w:space="0" w:color="auto"/>
              </w:divBdr>
            </w:div>
          </w:divsChild>
        </w:div>
        <w:div w:id="1738701158">
          <w:marLeft w:val="240"/>
          <w:marRight w:val="240"/>
          <w:marTop w:val="0"/>
          <w:marBottom w:val="0"/>
          <w:divBdr>
            <w:top w:val="none" w:sz="0" w:space="0" w:color="auto"/>
            <w:left w:val="none" w:sz="0" w:space="0" w:color="auto"/>
            <w:bottom w:val="none" w:sz="0" w:space="0" w:color="auto"/>
            <w:right w:val="none" w:sz="0" w:space="0" w:color="auto"/>
          </w:divBdr>
        </w:div>
      </w:divsChild>
    </w:div>
    <w:div w:id="1235819310">
      <w:bodyDiv w:val="1"/>
      <w:marLeft w:val="0"/>
      <w:marRight w:val="0"/>
      <w:marTop w:val="0"/>
      <w:marBottom w:val="0"/>
      <w:divBdr>
        <w:top w:val="none" w:sz="0" w:space="0" w:color="auto"/>
        <w:left w:val="none" w:sz="0" w:space="0" w:color="auto"/>
        <w:bottom w:val="none" w:sz="0" w:space="0" w:color="auto"/>
        <w:right w:val="none" w:sz="0" w:space="0" w:color="auto"/>
      </w:divBdr>
      <w:divsChild>
        <w:div w:id="340356903">
          <w:marLeft w:val="1166"/>
          <w:marRight w:val="0"/>
          <w:marTop w:val="0"/>
          <w:marBottom w:val="0"/>
          <w:divBdr>
            <w:top w:val="none" w:sz="0" w:space="0" w:color="auto"/>
            <w:left w:val="none" w:sz="0" w:space="0" w:color="auto"/>
            <w:bottom w:val="none" w:sz="0" w:space="0" w:color="auto"/>
            <w:right w:val="none" w:sz="0" w:space="0" w:color="auto"/>
          </w:divBdr>
        </w:div>
        <w:div w:id="566959748">
          <w:marLeft w:val="446"/>
          <w:marRight w:val="0"/>
          <w:marTop w:val="0"/>
          <w:marBottom w:val="0"/>
          <w:divBdr>
            <w:top w:val="none" w:sz="0" w:space="0" w:color="auto"/>
            <w:left w:val="none" w:sz="0" w:space="0" w:color="auto"/>
            <w:bottom w:val="none" w:sz="0" w:space="0" w:color="auto"/>
            <w:right w:val="none" w:sz="0" w:space="0" w:color="auto"/>
          </w:divBdr>
        </w:div>
        <w:div w:id="1202326071">
          <w:marLeft w:val="1166"/>
          <w:marRight w:val="0"/>
          <w:marTop w:val="0"/>
          <w:marBottom w:val="0"/>
          <w:divBdr>
            <w:top w:val="none" w:sz="0" w:space="0" w:color="auto"/>
            <w:left w:val="none" w:sz="0" w:space="0" w:color="auto"/>
            <w:bottom w:val="none" w:sz="0" w:space="0" w:color="auto"/>
            <w:right w:val="none" w:sz="0" w:space="0" w:color="auto"/>
          </w:divBdr>
        </w:div>
      </w:divsChild>
    </w:div>
    <w:div w:id="1239049161">
      <w:bodyDiv w:val="1"/>
      <w:marLeft w:val="0"/>
      <w:marRight w:val="0"/>
      <w:marTop w:val="0"/>
      <w:marBottom w:val="0"/>
      <w:divBdr>
        <w:top w:val="none" w:sz="0" w:space="0" w:color="auto"/>
        <w:left w:val="none" w:sz="0" w:space="0" w:color="auto"/>
        <w:bottom w:val="none" w:sz="0" w:space="0" w:color="auto"/>
        <w:right w:val="none" w:sz="0" w:space="0" w:color="auto"/>
      </w:divBdr>
    </w:div>
    <w:div w:id="1239829635">
      <w:bodyDiv w:val="1"/>
      <w:marLeft w:val="0"/>
      <w:marRight w:val="0"/>
      <w:marTop w:val="0"/>
      <w:marBottom w:val="0"/>
      <w:divBdr>
        <w:top w:val="none" w:sz="0" w:space="0" w:color="auto"/>
        <w:left w:val="none" w:sz="0" w:space="0" w:color="auto"/>
        <w:bottom w:val="none" w:sz="0" w:space="0" w:color="auto"/>
        <w:right w:val="none" w:sz="0" w:space="0" w:color="auto"/>
      </w:divBdr>
    </w:div>
    <w:div w:id="1239972642">
      <w:bodyDiv w:val="1"/>
      <w:marLeft w:val="0"/>
      <w:marRight w:val="0"/>
      <w:marTop w:val="0"/>
      <w:marBottom w:val="0"/>
      <w:divBdr>
        <w:top w:val="none" w:sz="0" w:space="0" w:color="auto"/>
        <w:left w:val="none" w:sz="0" w:space="0" w:color="auto"/>
        <w:bottom w:val="none" w:sz="0" w:space="0" w:color="auto"/>
        <w:right w:val="none" w:sz="0" w:space="0" w:color="auto"/>
      </w:divBdr>
    </w:div>
    <w:div w:id="1241210357">
      <w:bodyDiv w:val="1"/>
      <w:marLeft w:val="0"/>
      <w:marRight w:val="0"/>
      <w:marTop w:val="0"/>
      <w:marBottom w:val="0"/>
      <w:divBdr>
        <w:top w:val="none" w:sz="0" w:space="0" w:color="auto"/>
        <w:left w:val="none" w:sz="0" w:space="0" w:color="auto"/>
        <w:bottom w:val="none" w:sz="0" w:space="0" w:color="auto"/>
        <w:right w:val="none" w:sz="0" w:space="0" w:color="auto"/>
      </w:divBdr>
    </w:div>
    <w:div w:id="1244342599">
      <w:bodyDiv w:val="1"/>
      <w:marLeft w:val="0"/>
      <w:marRight w:val="0"/>
      <w:marTop w:val="0"/>
      <w:marBottom w:val="0"/>
      <w:divBdr>
        <w:top w:val="none" w:sz="0" w:space="0" w:color="auto"/>
        <w:left w:val="none" w:sz="0" w:space="0" w:color="auto"/>
        <w:bottom w:val="none" w:sz="0" w:space="0" w:color="auto"/>
        <w:right w:val="none" w:sz="0" w:space="0" w:color="auto"/>
      </w:divBdr>
    </w:div>
    <w:div w:id="1254510427">
      <w:bodyDiv w:val="1"/>
      <w:marLeft w:val="0"/>
      <w:marRight w:val="0"/>
      <w:marTop w:val="0"/>
      <w:marBottom w:val="0"/>
      <w:divBdr>
        <w:top w:val="none" w:sz="0" w:space="0" w:color="auto"/>
        <w:left w:val="none" w:sz="0" w:space="0" w:color="auto"/>
        <w:bottom w:val="none" w:sz="0" w:space="0" w:color="auto"/>
        <w:right w:val="none" w:sz="0" w:space="0" w:color="auto"/>
      </w:divBdr>
    </w:div>
    <w:div w:id="1255826044">
      <w:bodyDiv w:val="1"/>
      <w:marLeft w:val="0"/>
      <w:marRight w:val="0"/>
      <w:marTop w:val="0"/>
      <w:marBottom w:val="0"/>
      <w:divBdr>
        <w:top w:val="none" w:sz="0" w:space="0" w:color="auto"/>
        <w:left w:val="none" w:sz="0" w:space="0" w:color="auto"/>
        <w:bottom w:val="none" w:sz="0" w:space="0" w:color="auto"/>
        <w:right w:val="none" w:sz="0" w:space="0" w:color="auto"/>
      </w:divBdr>
      <w:divsChild>
        <w:div w:id="947157249">
          <w:marLeft w:val="446"/>
          <w:marRight w:val="0"/>
          <w:marTop w:val="0"/>
          <w:marBottom w:val="0"/>
          <w:divBdr>
            <w:top w:val="none" w:sz="0" w:space="0" w:color="auto"/>
            <w:left w:val="none" w:sz="0" w:space="0" w:color="auto"/>
            <w:bottom w:val="none" w:sz="0" w:space="0" w:color="auto"/>
            <w:right w:val="none" w:sz="0" w:space="0" w:color="auto"/>
          </w:divBdr>
        </w:div>
      </w:divsChild>
    </w:div>
    <w:div w:id="1256667221">
      <w:bodyDiv w:val="1"/>
      <w:marLeft w:val="0"/>
      <w:marRight w:val="0"/>
      <w:marTop w:val="0"/>
      <w:marBottom w:val="0"/>
      <w:divBdr>
        <w:top w:val="none" w:sz="0" w:space="0" w:color="auto"/>
        <w:left w:val="none" w:sz="0" w:space="0" w:color="auto"/>
        <w:bottom w:val="none" w:sz="0" w:space="0" w:color="auto"/>
        <w:right w:val="none" w:sz="0" w:space="0" w:color="auto"/>
      </w:divBdr>
    </w:div>
    <w:div w:id="1257448284">
      <w:bodyDiv w:val="1"/>
      <w:marLeft w:val="0"/>
      <w:marRight w:val="0"/>
      <w:marTop w:val="0"/>
      <w:marBottom w:val="0"/>
      <w:divBdr>
        <w:top w:val="none" w:sz="0" w:space="0" w:color="auto"/>
        <w:left w:val="none" w:sz="0" w:space="0" w:color="auto"/>
        <w:bottom w:val="none" w:sz="0" w:space="0" w:color="auto"/>
        <w:right w:val="none" w:sz="0" w:space="0" w:color="auto"/>
      </w:divBdr>
    </w:div>
    <w:div w:id="1259364199">
      <w:bodyDiv w:val="1"/>
      <w:marLeft w:val="0"/>
      <w:marRight w:val="0"/>
      <w:marTop w:val="0"/>
      <w:marBottom w:val="0"/>
      <w:divBdr>
        <w:top w:val="none" w:sz="0" w:space="0" w:color="auto"/>
        <w:left w:val="none" w:sz="0" w:space="0" w:color="auto"/>
        <w:bottom w:val="none" w:sz="0" w:space="0" w:color="auto"/>
        <w:right w:val="none" w:sz="0" w:space="0" w:color="auto"/>
      </w:divBdr>
    </w:div>
    <w:div w:id="1260718648">
      <w:bodyDiv w:val="1"/>
      <w:marLeft w:val="0"/>
      <w:marRight w:val="0"/>
      <w:marTop w:val="0"/>
      <w:marBottom w:val="0"/>
      <w:divBdr>
        <w:top w:val="none" w:sz="0" w:space="0" w:color="auto"/>
        <w:left w:val="none" w:sz="0" w:space="0" w:color="auto"/>
        <w:bottom w:val="none" w:sz="0" w:space="0" w:color="auto"/>
        <w:right w:val="none" w:sz="0" w:space="0" w:color="auto"/>
      </w:divBdr>
    </w:div>
    <w:div w:id="1262495010">
      <w:bodyDiv w:val="1"/>
      <w:marLeft w:val="0"/>
      <w:marRight w:val="0"/>
      <w:marTop w:val="0"/>
      <w:marBottom w:val="0"/>
      <w:divBdr>
        <w:top w:val="none" w:sz="0" w:space="0" w:color="auto"/>
        <w:left w:val="none" w:sz="0" w:space="0" w:color="auto"/>
        <w:bottom w:val="none" w:sz="0" w:space="0" w:color="auto"/>
        <w:right w:val="none" w:sz="0" w:space="0" w:color="auto"/>
      </w:divBdr>
    </w:div>
    <w:div w:id="1265961821">
      <w:bodyDiv w:val="1"/>
      <w:marLeft w:val="0"/>
      <w:marRight w:val="0"/>
      <w:marTop w:val="0"/>
      <w:marBottom w:val="0"/>
      <w:divBdr>
        <w:top w:val="none" w:sz="0" w:space="0" w:color="auto"/>
        <w:left w:val="none" w:sz="0" w:space="0" w:color="auto"/>
        <w:bottom w:val="none" w:sz="0" w:space="0" w:color="auto"/>
        <w:right w:val="none" w:sz="0" w:space="0" w:color="auto"/>
      </w:divBdr>
    </w:div>
    <w:div w:id="1267032995">
      <w:bodyDiv w:val="1"/>
      <w:marLeft w:val="0"/>
      <w:marRight w:val="0"/>
      <w:marTop w:val="0"/>
      <w:marBottom w:val="0"/>
      <w:divBdr>
        <w:top w:val="none" w:sz="0" w:space="0" w:color="auto"/>
        <w:left w:val="none" w:sz="0" w:space="0" w:color="auto"/>
        <w:bottom w:val="none" w:sz="0" w:space="0" w:color="auto"/>
        <w:right w:val="none" w:sz="0" w:space="0" w:color="auto"/>
      </w:divBdr>
    </w:div>
    <w:div w:id="1267957722">
      <w:bodyDiv w:val="1"/>
      <w:marLeft w:val="0"/>
      <w:marRight w:val="0"/>
      <w:marTop w:val="0"/>
      <w:marBottom w:val="0"/>
      <w:divBdr>
        <w:top w:val="none" w:sz="0" w:space="0" w:color="auto"/>
        <w:left w:val="none" w:sz="0" w:space="0" w:color="auto"/>
        <w:bottom w:val="none" w:sz="0" w:space="0" w:color="auto"/>
        <w:right w:val="none" w:sz="0" w:space="0" w:color="auto"/>
      </w:divBdr>
    </w:div>
    <w:div w:id="1271624818">
      <w:bodyDiv w:val="1"/>
      <w:marLeft w:val="0"/>
      <w:marRight w:val="0"/>
      <w:marTop w:val="0"/>
      <w:marBottom w:val="0"/>
      <w:divBdr>
        <w:top w:val="none" w:sz="0" w:space="0" w:color="auto"/>
        <w:left w:val="none" w:sz="0" w:space="0" w:color="auto"/>
        <w:bottom w:val="none" w:sz="0" w:space="0" w:color="auto"/>
        <w:right w:val="none" w:sz="0" w:space="0" w:color="auto"/>
      </w:divBdr>
    </w:div>
    <w:div w:id="1272083655">
      <w:bodyDiv w:val="1"/>
      <w:marLeft w:val="0"/>
      <w:marRight w:val="0"/>
      <w:marTop w:val="0"/>
      <w:marBottom w:val="0"/>
      <w:divBdr>
        <w:top w:val="none" w:sz="0" w:space="0" w:color="auto"/>
        <w:left w:val="none" w:sz="0" w:space="0" w:color="auto"/>
        <w:bottom w:val="none" w:sz="0" w:space="0" w:color="auto"/>
        <w:right w:val="none" w:sz="0" w:space="0" w:color="auto"/>
      </w:divBdr>
    </w:div>
    <w:div w:id="1272739532">
      <w:bodyDiv w:val="1"/>
      <w:marLeft w:val="0"/>
      <w:marRight w:val="0"/>
      <w:marTop w:val="0"/>
      <w:marBottom w:val="0"/>
      <w:divBdr>
        <w:top w:val="none" w:sz="0" w:space="0" w:color="auto"/>
        <w:left w:val="none" w:sz="0" w:space="0" w:color="auto"/>
        <w:bottom w:val="none" w:sz="0" w:space="0" w:color="auto"/>
        <w:right w:val="none" w:sz="0" w:space="0" w:color="auto"/>
      </w:divBdr>
    </w:div>
    <w:div w:id="1278950384">
      <w:bodyDiv w:val="1"/>
      <w:marLeft w:val="0"/>
      <w:marRight w:val="0"/>
      <w:marTop w:val="0"/>
      <w:marBottom w:val="0"/>
      <w:divBdr>
        <w:top w:val="none" w:sz="0" w:space="0" w:color="auto"/>
        <w:left w:val="none" w:sz="0" w:space="0" w:color="auto"/>
        <w:bottom w:val="none" w:sz="0" w:space="0" w:color="auto"/>
        <w:right w:val="none" w:sz="0" w:space="0" w:color="auto"/>
      </w:divBdr>
    </w:div>
    <w:div w:id="1281110868">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293245365">
      <w:bodyDiv w:val="1"/>
      <w:marLeft w:val="0"/>
      <w:marRight w:val="0"/>
      <w:marTop w:val="0"/>
      <w:marBottom w:val="0"/>
      <w:divBdr>
        <w:top w:val="none" w:sz="0" w:space="0" w:color="auto"/>
        <w:left w:val="none" w:sz="0" w:space="0" w:color="auto"/>
        <w:bottom w:val="none" w:sz="0" w:space="0" w:color="auto"/>
        <w:right w:val="none" w:sz="0" w:space="0" w:color="auto"/>
      </w:divBdr>
    </w:div>
    <w:div w:id="1293485153">
      <w:bodyDiv w:val="1"/>
      <w:marLeft w:val="0"/>
      <w:marRight w:val="0"/>
      <w:marTop w:val="0"/>
      <w:marBottom w:val="0"/>
      <w:divBdr>
        <w:top w:val="none" w:sz="0" w:space="0" w:color="auto"/>
        <w:left w:val="none" w:sz="0" w:space="0" w:color="auto"/>
        <w:bottom w:val="none" w:sz="0" w:space="0" w:color="auto"/>
        <w:right w:val="none" w:sz="0" w:space="0" w:color="auto"/>
      </w:divBdr>
    </w:div>
    <w:div w:id="1294483917">
      <w:bodyDiv w:val="1"/>
      <w:marLeft w:val="0"/>
      <w:marRight w:val="0"/>
      <w:marTop w:val="0"/>
      <w:marBottom w:val="0"/>
      <w:divBdr>
        <w:top w:val="none" w:sz="0" w:space="0" w:color="auto"/>
        <w:left w:val="none" w:sz="0" w:space="0" w:color="auto"/>
        <w:bottom w:val="none" w:sz="0" w:space="0" w:color="auto"/>
        <w:right w:val="none" w:sz="0" w:space="0" w:color="auto"/>
      </w:divBdr>
    </w:div>
    <w:div w:id="1300913711">
      <w:bodyDiv w:val="1"/>
      <w:marLeft w:val="0"/>
      <w:marRight w:val="0"/>
      <w:marTop w:val="0"/>
      <w:marBottom w:val="0"/>
      <w:divBdr>
        <w:top w:val="none" w:sz="0" w:space="0" w:color="auto"/>
        <w:left w:val="none" w:sz="0" w:space="0" w:color="auto"/>
        <w:bottom w:val="none" w:sz="0" w:space="0" w:color="auto"/>
        <w:right w:val="none" w:sz="0" w:space="0" w:color="auto"/>
      </w:divBdr>
    </w:div>
    <w:div w:id="1302729181">
      <w:bodyDiv w:val="1"/>
      <w:marLeft w:val="0"/>
      <w:marRight w:val="0"/>
      <w:marTop w:val="0"/>
      <w:marBottom w:val="0"/>
      <w:divBdr>
        <w:top w:val="none" w:sz="0" w:space="0" w:color="auto"/>
        <w:left w:val="none" w:sz="0" w:space="0" w:color="auto"/>
        <w:bottom w:val="none" w:sz="0" w:space="0" w:color="auto"/>
        <w:right w:val="none" w:sz="0" w:space="0" w:color="auto"/>
      </w:divBdr>
    </w:div>
    <w:div w:id="1305965945">
      <w:bodyDiv w:val="1"/>
      <w:marLeft w:val="0"/>
      <w:marRight w:val="0"/>
      <w:marTop w:val="0"/>
      <w:marBottom w:val="0"/>
      <w:divBdr>
        <w:top w:val="none" w:sz="0" w:space="0" w:color="auto"/>
        <w:left w:val="none" w:sz="0" w:space="0" w:color="auto"/>
        <w:bottom w:val="none" w:sz="0" w:space="0" w:color="auto"/>
        <w:right w:val="none" w:sz="0" w:space="0" w:color="auto"/>
      </w:divBdr>
    </w:div>
    <w:div w:id="1312444292">
      <w:bodyDiv w:val="1"/>
      <w:marLeft w:val="0"/>
      <w:marRight w:val="0"/>
      <w:marTop w:val="0"/>
      <w:marBottom w:val="0"/>
      <w:divBdr>
        <w:top w:val="none" w:sz="0" w:space="0" w:color="auto"/>
        <w:left w:val="none" w:sz="0" w:space="0" w:color="auto"/>
        <w:bottom w:val="none" w:sz="0" w:space="0" w:color="auto"/>
        <w:right w:val="none" w:sz="0" w:space="0" w:color="auto"/>
      </w:divBdr>
    </w:div>
    <w:div w:id="1312708282">
      <w:bodyDiv w:val="1"/>
      <w:marLeft w:val="0"/>
      <w:marRight w:val="0"/>
      <w:marTop w:val="0"/>
      <w:marBottom w:val="0"/>
      <w:divBdr>
        <w:top w:val="none" w:sz="0" w:space="0" w:color="auto"/>
        <w:left w:val="none" w:sz="0" w:space="0" w:color="auto"/>
        <w:bottom w:val="none" w:sz="0" w:space="0" w:color="auto"/>
        <w:right w:val="none" w:sz="0" w:space="0" w:color="auto"/>
      </w:divBdr>
    </w:div>
    <w:div w:id="1312948541">
      <w:bodyDiv w:val="1"/>
      <w:marLeft w:val="0"/>
      <w:marRight w:val="0"/>
      <w:marTop w:val="0"/>
      <w:marBottom w:val="0"/>
      <w:divBdr>
        <w:top w:val="none" w:sz="0" w:space="0" w:color="auto"/>
        <w:left w:val="none" w:sz="0" w:space="0" w:color="auto"/>
        <w:bottom w:val="none" w:sz="0" w:space="0" w:color="auto"/>
        <w:right w:val="none" w:sz="0" w:space="0" w:color="auto"/>
      </w:divBdr>
    </w:div>
    <w:div w:id="1326205156">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31103098">
      <w:bodyDiv w:val="1"/>
      <w:marLeft w:val="0"/>
      <w:marRight w:val="0"/>
      <w:marTop w:val="0"/>
      <w:marBottom w:val="0"/>
      <w:divBdr>
        <w:top w:val="none" w:sz="0" w:space="0" w:color="auto"/>
        <w:left w:val="none" w:sz="0" w:space="0" w:color="auto"/>
        <w:bottom w:val="none" w:sz="0" w:space="0" w:color="auto"/>
        <w:right w:val="none" w:sz="0" w:space="0" w:color="auto"/>
      </w:divBdr>
    </w:div>
    <w:div w:id="1331955609">
      <w:bodyDiv w:val="1"/>
      <w:marLeft w:val="0"/>
      <w:marRight w:val="0"/>
      <w:marTop w:val="0"/>
      <w:marBottom w:val="0"/>
      <w:divBdr>
        <w:top w:val="none" w:sz="0" w:space="0" w:color="auto"/>
        <w:left w:val="none" w:sz="0" w:space="0" w:color="auto"/>
        <w:bottom w:val="none" w:sz="0" w:space="0" w:color="auto"/>
        <w:right w:val="none" w:sz="0" w:space="0" w:color="auto"/>
      </w:divBdr>
    </w:div>
    <w:div w:id="1332568421">
      <w:bodyDiv w:val="1"/>
      <w:marLeft w:val="0"/>
      <w:marRight w:val="0"/>
      <w:marTop w:val="0"/>
      <w:marBottom w:val="0"/>
      <w:divBdr>
        <w:top w:val="none" w:sz="0" w:space="0" w:color="auto"/>
        <w:left w:val="none" w:sz="0" w:space="0" w:color="auto"/>
        <w:bottom w:val="none" w:sz="0" w:space="0" w:color="auto"/>
        <w:right w:val="none" w:sz="0" w:space="0" w:color="auto"/>
      </w:divBdr>
    </w:div>
    <w:div w:id="1339308951">
      <w:bodyDiv w:val="1"/>
      <w:marLeft w:val="0"/>
      <w:marRight w:val="0"/>
      <w:marTop w:val="0"/>
      <w:marBottom w:val="0"/>
      <w:divBdr>
        <w:top w:val="none" w:sz="0" w:space="0" w:color="auto"/>
        <w:left w:val="none" w:sz="0" w:space="0" w:color="auto"/>
        <w:bottom w:val="none" w:sz="0" w:space="0" w:color="auto"/>
        <w:right w:val="none" w:sz="0" w:space="0" w:color="auto"/>
      </w:divBdr>
    </w:div>
    <w:div w:id="1342657323">
      <w:bodyDiv w:val="1"/>
      <w:marLeft w:val="0"/>
      <w:marRight w:val="0"/>
      <w:marTop w:val="0"/>
      <w:marBottom w:val="0"/>
      <w:divBdr>
        <w:top w:val="none" w:sz="0" w:space="0" w:color="auto"/>
        <w:left w:val="none" w:sz="0" w:space="0" w:color="auto"/>
        <w:bottom w:val="none" w:sz="0" w:space="0" w:color="auto"/>
        <w:right w:val="none" w:sz="0" w:space="0" w:color="auto"/>
      </w:divBdr>
    </w:div>
    <w:div w:id="1355227921">
      <w:bodyDiv w:val="1"/>
      <w:marLeft w:val="0"/>
      <w:marRight w:val="0"/>
      <w:marTop w:val="0"/>
      <w:marBottom w:val="0"/>
      <w:divBdr>
        <w:top w:val="none" w:sz="0" w:space="0" w:color="auto"/>
        <w:left w:val="none" w:sz="0" w:space="0" w:color="auto"/>
        <w:bottom w:val="none" w:sz="0" w:space="0" w:color="auto"/>
        <w:right w:val="none" w:sz="0" w:space="0" w:color="auto"/>
      </w:divBdr>
    </w:div>
    <w:div w:id="1362391535">
      <w:bodyDiv w:val="1"/>
      <w:marLeft w:val="0"/>
      <w:marRight w:val="0"/>
      <w:marTop w:val="0"/>
      <w:marBottom w:val="0"/>
      <w:divBdr>
        <w:top w:val="none" w:sz="0" w:space="0" w:color="auto"/>
        <w:left w:val="none" w:sz="0" w:space="0" w:color="auto"/>
        <w:bottom w:val="none" w:sz="0" w:space="0" w:color="auto"/>
        <w:right w:val="none" w:sz="0" w:space="0" w:color="auto"/>
      </w:divBdr>
    </w:div>
    <w:div w:id="1362825364">
      <w:bodyDiv w:val="1"/>
      <w:marLeft w:val="0"/>
      <w:marRight w:val="0"/>
      <w:marTop w:val="0"/>
      <w:marBottom w:val="0"/>
      <w:divBdr>
        <w:top w:val="none" w:sz="0" w:space="0" w:color="auto"/>
        <w:left w:val="none" w:sz="0" w:space="0" w:color="auto"/>
        <w:bottom w:val="none" w:sz="0" w:space="0" w:color="auto"/>
        <w:right w:val="none" w:sz="0" w:space="0" w:color="auto"/>
      </w:divBdr>
    </w:div>
    <w:div w:id="1367635148">
      <w:bodyDiv w:val="1"/>
      <w:marLeft w:val="0"/>
      <w:marRight w:val="0"/>
      <w:marTop w:val="0"/>
      <w:marBottom w:val="0"/>
      <w:divBdr>
        <w:top w:val="none" w:sz="0" w:space="0" w:color="auto"/>
        <w:left w:val="none" w:sz="0" w:space="0" w:color="auto"/>
        <w:bottom w:val="none" w:sz="0" w:space="0" w:color="auto"/>
        <w:right w:val="none" w:sz="0" w:space="0" w:color="auto"/>
      </w:divBdr>
    </w:div>
    <w:div w:id="1373194679">
      <w:bodyDiv w:val="1"/>
      <w:marLeft w:val="0"/>
      <w:marRight w:val="0"/>
      <w:marTop w:val="0"/>
      <w:marBottom w:val="0"/>
      <w:divBdr>
        <w:top w:val="none" w:sz="0" w:space="0" w:color="auto"/>
        <w:left w:val="none" w:sz="0" w:space="0" w:color="auto"/>
        <w:bottom w:val="none" w:sz="0" w:space="0" w:color="auto"/>
        <w:right w:val="none" w:sz="0" w:space="0" w:color="auto"/>
      </w:divBdr>
    </w:div>
    <w:div w:id="1375807751">
      <w:bodyDiv w:val="1"/>
      <w:marLeft w:val="0"/>
      <w:marRight w:val="0"/>
      <w:marTop w:val="0"/>
      <w:marBottom w:val="0"/>
      <w:divBdr>
        <w:top w:val="none" w:sz="0" w:space="0" w:color="auto"/>
        <w:left w:val="none" w:sz="0" w:space="0" w:color="auto"/>
        <w:bottom w:val="none" w:sz="0" w:space="0" w:color="auto"/>
        <w:right w:val="none" w:sz="0" w:space="0" w:color="auto"/>
      </w:divBdr>
    </w:div>
    <w:div w:id="1377008472">
      <w:bodyDiv w:val="1"/>
      <w:marLeft w:val="0"/>
      <w:marRight w:val="0"/>
      <w:marTop w:val="0"/>
      <w:marBottom w:val="0"/>
      <w:divBdr>
        <w:top w:val="none" w:sz="0" w:space="0" w:color="auto"/>
        <w:left w:val="none" w:sz="0" w:space="0" w:color="auto"/>
        <w:bottom w:val="none" w:sz="0" w:space="0" w:color="auto"/>
        <w:right w:val="none" w:sz="0" w:space="0" w:color="auto"/>
      </w:divBdr>
    </w:div>
    <w:div w:id="1377395156">
      <w:bodyDiv w:val="1"/>
      <w:marLeft w:val="0"/>
      <w:marRight w:val="0"/>
      <w:marTop w:val="0"/>
      <w:marBottom w:val="0"/>
      <w:divBdr>
        <w:top w:val="none" w:sz="0" w:space="0" w:color="auto"/>
        <w:left w:val="none" w:sz="0" w:space="0" w:color="auto"/>
        <w:bottom w:val="none" w:sz="0" w:space="0" w:color="auto"/>
        <w:right w:val="none" w:sz="0" w:space="0" w:color="auto"/>
      </w:divBdr>
    </w:div>
    <w:div w:id="1381051219">
      <w:bodyDiv w:val="1"/>
      <w:marLeft w:val="0"/>
      <w:marRight w:val="0"/>
      <w:marTop w:val="0"/>
      <w:marBottom w:val="0"/>
      <w:divBdr>
        <w:top w:val="none" w:sz="0" w:space="0" w:color="auto"/>
        <w:left w:val="none" w:sz="0" w:space="0" w:color="auto"/>
        <w:bottom w:val="none" w:sz="0" w:space="0" w:color="auto"/>
        <w:right w:val="none" w:sz="0" w:space="0" w:color="auto"/>
      </w:divBdr>
    </w:div>
    <w:div w:id="1383137826">
      <w:bodyDiv w:val="1"/>
      <w:marLeft w:val="0"/>
      <w:marRight w:val="0"/>
      <w:marTop w:val="0"/>
      <w:marBottom w:val="0"/>
      <w:divBdr>
        <w:top w:val="none" w:sz="0" w:space="0" w:color="auto"/>
        <w:left w:val="none" w:sz="0" w:space="0" w:color="auto"/>
        <w:bottom w:val="none" w:sz="0" w:space="0" w:color="auto"/>
        <w:right w:val="none" w:sz="0" w:space="0" w:color="auto"/>
      </w:divBdr>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88411346">
      <w:bodyDiv w:val="1"/>
      <w:marLeft w:val="0"/>
      <w:marRight w:val="0"/>
      <w:marTop w:val="0"/>
      <w:marBottom w:val="0"/>
      <w:divBdr>
        <w:top w:val="none" w:sz="0" w:space="0" w:color="auto"/>
        <w:left w:val="none" w:sz="0" w:space="0" w:color="auto"/>
        <w:bottom w:val="none" w:sz="0" w:space="0" w:color="auto"/>
        <w:right w:val="none" w:sz="0" w:space="0" w:color="auto"/>
      </w:divBdr>
    </w:div>
    <w:div w:id="1391264391">
      <w:bodyDiv w:val="1"/>
      <w:marLeft w:val="0"/>
      <w:marRight w:val="0"/>
      <w:marTop w:val="0"/>
      <w:marBottom w:val="0"/>
      <w:divBdr>
        <w:top w:val="none" w:sz="0" w:space="0" w:color="auto"/>
        <w:left w:val="none" w:sz="0" w:space="0" w:color="auto"/>
        <w:bottom w:val="none" w:sz="0" w:space="0" w:color="auto"/>
        <w:right w:val="none" w:sz="0" w:space="0" w:color="auto"/>
      </w:divBdr>
    </w:div>
    <w:div w:id="139246180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398362660">
      <w:bodyDiv w:val="1"/>
      <w:marLeft w:val="0"/>
      <w:marRight w:val="0"/>
      <w:marTop w:val="0"/>
      <w:marBottom w:val="0"/>
      <w:divBdr>
        <w:top w:val="none" w:sz="0" w:space="0" w:color="auto"/>
        <w:left w:val="none" w:sz="0" w:space="0" w:color="auto"/>
        <w:bottom w:val="none" w:sz="0" w:space="0" w:color="auto"/>
        <w:right w:val="none" w:sz="0" w:space="0" w:color="auto"/>
      </w:divBdr>
    </w:div>
    <w:div w:id="1401102225">
      <w:bodyDiv w:val="1"/>
      <w:marLeft w:val="0"/>
      <w:marRight w:val="0"/>
      <w:marTop w:val="0"/>
      <w:marBottom w:val="0"/>
      <w:divBdr>
        <w:top w:val="none" w:sz="0" w:space="0" w:color="auto"/>
        <w:left w:val="none" w:sz="0" w:space="0" w:color="auto"/>
        <w:bottom w:val="none" w:sz="0" w:space="0" w:color="auto"/>
        <w:right w:val="none" w:sz="0" w:space="0" w:color="auto"/>
      </w:divBdr>
    </w:div>
    <w:div w:id="1403675003">
      <w:bodyDiv w:val="1"/>
      <w:marLeft w:val="0"/>
      <w:marRight w:val="0"/>
      <w:marTop w:val="0"/>
      <w:marBottom w:val="0"/>
      <w:divBdr>
        <w:top w:val="none" w:sz="0" w:space="0" w:color="auto"/>
        <w:left w:val="none" w:sz="0" w:space="0" w:color="auto"/>
        <w:bottom w:val="none" w:sz="0" w:space="0" w:color="auto"/>
        <w:right w:val="none" w:sz="0" w:space="0" w:color="auto"/>
      </w:divBdr>
    </w:div>
    <w:div w:id="1403991783">
      <w:bodyDiv w:val="1"/>
      <w:marLeft w:val="0"/>
      <w:marRight w:val="0"/>
      <w:marTop w:val="0"/>
      <w:marBottom w:val="0"/>
      <w:divBdr>
        <w:top w:val="none" w:sz="0" w:space="0" w:color="auto"/>
        <w:left w:val="none" w:sz="0" w:space="0" w:color="auto"/>
        <w:bottom w:val="none" w:sz="0" w:space="0" w:color="auto"/>
        <w:right w:val="none" w:sz="0" w:space="0" w:color="auto"/>
      </w:divBdr>
    </w:div>
    <w:div w:id="1407875081">
      <w:bodyDiv w:val="1"/>
      <w:marLeft w:val="0"/>
      <w:marRight w:val="0"/>
      <w:marTop w:val="0"/>
      <w:marBottom w:val="0"/>
      <w:divBdr>
        <w:top w:val="none" w:sz="0" w:space="0" w:color="auto"/>
        <w:left w:val="none" w:sz="0" w:space="0" w:color="auto"/>
        <w:bottom w:val="none" w:sz="0" w:space="0" w:color="auto"/>
        <w:right w:val="none" w:sz="0" w:space="0" w:color="auto"/>
      </w:divBdr>
    </w:div>
    <w:div w:id="1408264209">
      <w:bodyDiv w:val="1"/>
      <w:marLeft w:val="0"/>
      <w:marRight w:val="0"/>
      <w:marTop w:val="0"/>
      <w:marBottom w:val="0"/>
      <w:divBdr>
        <w:top w:val="none" w:sz="0" w:space="0" w:color="auto"/>
        <w:left w:val="none" w:sz="0" w:space="0" w:color="auto"/>
        <w:bottom w:val="none" w:sz="0" w:space="0" w:color="auto"/>
        <w:right w:val="none" w:sz="0" w:space="0" w:color="auto"/>
      </w:divBdr>
    </w:div>
    <w:div w:id="1408848118">
      <w:bodyDiv w:val="1"/>
      <w:marLeft w:val="0"/>
      <w:marRight w:val="0"/>
      <w:marTop w:val="0"/>
      <w:marBottom w:val="0"/>
      <w:divBdr>
        <w:top w:val="none" w:sz="0" w:space="0" w:color="auto"/>
        <w:left w:val="none" w:sz="0" w:space="0" w:color="auto"/>
        <w:bottom w:val="none" w:sz="0" w:space="0" w:color="auto"/>
        <w:right w:val="none" w:sz="0" w:space="0" w:color="auto"/>
      </w:divBdr>
    </w:div>
    <w:div w:id="1421876070">
      <w:bodyDiv w:val="1"/>
      <w:marLeft w:val="0"/>
      <w:marRight w:val="0"/>
      <w:marTop w:val="0"/>
      <w:marBottom w:val="0"/>
      <w:divBdr>
        <w:top w:val="none" w:sz="0" w:space="0" w:color="auto"/>
        <w:left w:val="none" w:sz="0" w:space="0" w:color="auto"/>
        <w:bottom w:val="none" w:sz="0" w:space="0" w:color="auto"/>
        <w:right w:val="none" w:sz="0" w:space="0" w:color="auto"/>
      </w:divBdr>
    </w:div>
    <w:div w:id="1425299466">
      <w:bodyDiv w:val="1"/>
      <w:marLeft w:val="0"/>
      <w:marRight w:val="0"/>
      <w:marTop w:val="0"/>
      <w:marBottom w:val="0"/>
      <w:divBdr>
        <w:top w:val="none" w:sz="0" w:space="0" w:color="auto"/>
        <w:left w:val="none" w:sz="0" w:space="0" w:color="auto"/>
        <w:bottom w:val="none" w:sz="0" w:space="0" w:color="auto"/>
        <w:right w:val="none" w:sz="0" w:space="0" w:color="auto"/>
      </w:divBdr>
    </w:div>
    <w:div w:id="1429035752">
      <w:bodyDiv w:val="1"/>
      <w:marLeft w:val="0"/>
      <w:marRight w:val="0"/>
      <w:marTop w:val="0"/>
      <w:marBottom w:val="0"/>
      <w:divBdr>
        <w:top w:val="none" w:sz="0" w:space="0" w:color="auto"/>
        <w:left w:val="none" w:sz="0" w:space="0" w:color="auto"/>
        <w:bottom w:val="none" w:sz="0" w:space="0" w:color="auto"/>
        <w:right w:val="none" w:sz="0" w:space="0" w:color="auto"/>
      </w:divBdr>
    </w:div>
    <w:div w:id="1432168327">
      <w:bodyDiv w:val="1"/>
      <w:marLeft w:val="0"/>
      <w:marRight w:val="0"/>
      <w:marTop w:val="0"/>
      <w:marBottom w:val="0"/>
      <w:divBdr>
        <w:top w:val="none" w:sz="0" w:space="0" w:color="auto"/>
        <w:left w:val="none" w:sz="0" w:space="0" w:color="auto"/>
        <w:bottom w:val="none" w:sz="0" w:space="0" w:color="auto"/>
        <w:right w:val="none" w:sz="0" w:space="0" w:color="auto"/>
      </w:divBdr>
    </w:div>
    <w:div w:id="1434324576">
      <w:bodyDiv w:val="1"/>
      <w:marLeft w:val="0"/>
      <w:marRight w:val="0"/>
      <w:marTop w:val="0"/>
      <w:marBottom w:val="0"/>
      <w:divBdr>
        <w:top w:val="none" w:sz="0" w:space="0" w:color="auto"/>
        <w:left w:val="none" w:sz="0" w:space="0" w:color="auto"/>
        <w:bottom w:val="none" w:sz="0" w:space="0" w:color="auto"/>
        <w:right w:val="none" w:sz="0" w:space="0" w:color="auto"/>
      </w:divBdr>
    </w:div>
    <w:div w:id="1439519617">
      <w:bodyDiv w:val="1"/>
      <w:marLeft w:val="0"/>
      <w:marRight w:val="0"/>
      <w:marTop w:val="0"/>
      <w:marBottom w:val="0"/>
      <w:divBdr>
        <w:top w:val="none" w:sz="0" w:space="0" w:color="auto"/>
        <w:left w:val="none" w:sz="0" w:space="0" w:color="auto"/>
        <w:bottom w:val="none" w:sz="0" w:space="0" w:color="auto"/>
        <w:right w:val="none" w:sz="0" w:space="0" w:color="auto"/>
      </w:divBdr>
    </w:div>
    <w:div w:id="1443383855">
      <w:bodyDiv w:val="1"/>
      <w:marLeft w:val="0"/>
      <w:marRight w:val="0"/>
      <w:marTop w:val="0"/>
      <w:marBottom w:val="0"/>
      <w:divBdr>
        <w:top w:val="none" w:sz="0" w:space="0" w:color="auto"/>
        <w:left w:val="none" w:sz="0" w:space="0" w:color="auto"/>
        <w:bottom w:val="none" w:sz="0" w:space="0" w:color="auto"/>
        <w:right w:val="none" w:sz="0" w:space="0" w:color="auto"/>
      </w:divBdr>
    </w:div>
    <w:div w:id="1445423005">
      <w:bodyDiv w:val="1"/>
      <w:marLeft w:val="0"/>
      <w:marRight w:val="0"/>
      <w:marTop w:val="0"/>
      <w:marBottom w:val="0"/>
      <w:divBdr>
        <w:top w:val="none" w:sz="0" w:space="0" w:color="auto"/>
        <w:left w:val="none" w:sz="0" w:space="0" w:color="auto"/>
        <w:bottom w:val="none" w:sz="0" w:space="0" w:color="auto"/>
        <w:right w:val="none" w:sz="0" w:space="0" w:color="auto"/>
      </w:divBdr>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
    <w:div w:id="1456366622">
      <w:bodyDiv w:val="1"/>
      <w:marLeft w:val="0"/>
      <w:marRight w:val="0"/>
      <w:marTop w:val="0"/>
      <w:marBottom w:val="0"/>
      <w:divBdr>
        <w:top w:val="none" w:sz="0" w:space="0" w:color="auto"/>
        <w:left w:val="none" w:sz="0" w:space="0" w:color="auto"/>
        <w:bottom w:val="none" w:sz="0" w:space="0" w:color="auto"/>
        <w:right w:val="none" w:sz="0" w:space="0" w:color="auto"/>
      </w:divBdr>
    </w:div>
    <w:div w:id="1460807936">
      <w:bodyDiv w:val="1"/>
      <w:marLeft w:val="0"/>
      <w:marRight w:val="0"/>
      <w:marTop w:val="0"/>
      <w:marBottom w:val="0"/>
      <w:divBdr>
        <w:top w:val="none" w:sz="0" w:space="0" w:color="auto"/>
        <w:left w:val="none" w:sz="0" w:space="0" w:color="auto"/>
        <w:bottom w:val="none" w:sz="0" w:space="0" w:color="auto"/>
        <w:right w:val="none" w:sz="0" w:space="0" w:color="auto"/>
      </w:divBdr>
    </w:div>
    <w:div w:id="1461263675">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466776172">
      <w:bodyDiv w:val="1"/>
      <w:marLeft w:val="0"/>
      <w:marRight w:val="0"/>
      <w:marTop w:val="0"/>
      <w:marBottom w:val="0"/>
      <w:divBdr>
        <w:top w:val="none" w:sz="0" w:space="0" w:color="auto"/>
        <w:left w:val="none" w:sz="0" w:space="0" w:color="auto"/>
        <w:bottom w:val="none" w:sz="0" w:space="0" w:color="auto"/>
        <w:right w:val="none" w:sz="0" w:space="0" w:color="auto"/>
      </w:divBdr>
    </w:div>
    <w:div w:id="1467507904">
      <w:bodyDiv w:val="1"/>
      <w:marLeft w:val="0"/>
      <w:marRight w:val="360"/>
      <w:marTop w:val="0"/>
      <w:marBottom w:val="0"/>
      <w:divBdr>
        <w:top w:val="none" w:sz="0" w:space="0" w:color="auto"/>
        <w:left w:val="none" w:sz="0" w:space="0" w:color="auto"/>
        <w:bottom w:val="none" w:sz="0" w:space="0" w:color="auto"/>
        <w:right w:val="none" w:sz="0" w:space="0" w:color="auto"/>
      </w:divBdr>
      <w:divsChild>
        <w:div w:id="953251724">
          <w:marLeft w:val="240"/>
          <w:marRight w:val="240"/>
          <w:marTop w:val="0"/>
          <w:marBottom w:val="0"/>
          <w:divBdr>
            <w:top w:val="none" w:sz="0" w:space="0" w:color="auto"/>
            <w:left w:val="none" w:sz="0" w:space="0" w:color="auto"/>
            <w:bottom w:val="none" w:sz="0" w:space="0" w:color="auto"/>
            <w:right w:val="none" w:sz="0" w:space="0" w:color="auto"/>
          </w:divBdr>
          <w:divsChild>
            <w:div w:id="543520245">
              <w:marLeft w:val="24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sChild>
                <w:div w:id="697000355">
                  <w:marLeft w:val="240"/>
                  <w:marRight w:val="240"/>
                  <w:marTop w:val="0"/>
                  <w:marBottom w:val="0"/>
                  <w:divBdr>
                    <w:top w:val="none" w:sz="0" w:space="0" w:color="auto"/>
                    <w:left w:val="none" w:sz="0" w:space="0" w:color="auto"/>
                    <w:bottom w:val="none" w:sz="0" w:space="0" w:color="auto"/>
                    <w:right w:val="none" w:sz="0" w:space="0" w:color="auto"/>
                  </w:divBdr>
                  <w:divsChild>
                    <w:div w:id="1645045208">
                      <w:marLeft w:val="240"/>
                      <w:marRight w:val="0"/>
                      <w:marTop w:val="0"/>
                      <w:marBottom w:val="0"/>
                      <w:divBdr>
                        <w:top w:val="none" w:sz="0" w:space="0" w:color="auto"/>
                        <w:left w:val="none" w:sz="0" w:space="0" w:color="auto"/>
                        <w:bottom w:val="none" w:sz="0" w:space="0" w:color="auto"/>
                        <w:right w:val="none" w:sz="0" w:space="0" w:color="auto"/>
                      </w:divBdr>
                    </w:div>
                  </w:divsChild>
                </w:div>
                <w:div w:id="1122458282">
                  <w:marLeft w:val="240"/>
                  <w:marRight w:val="240"/>
                  <w:marTop w:val="0"/>
                  <w:marBottom w:val="0"/>
                  <w:divBdr>
                    <w:top w:val="none" w:sz="0" w:space="0" w:color="auto"/>
                    <w:left w:val="none" w:sz="0" w:space="0" w:color="auto"/>
                    <w:bottom w:val="none" w:sz="0" w:space="0" w:color="auto"/>
                    <w:right w:val="none" w:sz="0" w:space="0" w:color="auto"/>
                  </w:divBdr>
                  <w:divsChild>
                    <w:div w:id="382024426">
                      <w:marLeft w:val="0"/>
                      <w:marRight w:val="0"/>
                      <w:marTop w:val="0"/>
                      <w:marBottom w:val="0"/>
                      <w:divBdr>
                        <w:top w:val="none" w:sz="0" w:space="0" w:color="auto"/>
                        <w:left w:val="none" w:sz="0" w:space="0" w:color="auto"/>
                        <w:bottom w:val="none" w:sz="0" w:space="0" w:color="auto"/>
                        <w:right w:val="none" w:sz="0" w:space="0" w:color="auto"/>
                      </w:divBdr>
                      <w:divsChild>
                        <w:div w:id="364403683">
                          <w:marLeft w:val="240"/>
                          <w:marRight w:val="240"/>
                          <w:marTop w:val="0"/>
                          <w:marBottom w:val="0"/>
                          <w:divBdr>
                            <w:top w:val="none" w:sz="0" w:space="0" w:color="auto"/>
                            <w:left w:val="none" w:sz="0" w:space="0" w:color="auto"/>
                            <w:bottom w:val="none" w:sz="0" w:space="0" w:color="auto"/>
                            <w:right w:val="none" w:sz="0" w:space="0" w:color="auto"/>
                          </w:divBdr>
                          <w:divsChild>
                            <w:div w:id="518391492">
                              <w:marLeft w:val="240"/>
                              <w:marRight w:val="0"/>
                              <w:marTop w:val="0"/>
                              <w:marBottom w:val="0"/>
                              <w:divBdr>
                                <w:top w:val="none" w:sz="0" w:space="0" w:color="auto"/>
                                <w:left w:val="none" w:sz="0" w:space="0" w:color="auto"/>
                                <w:bottom w:val="none" w:sz="0" w:space="0" w:color="auto"/>
                                <w:right w:val="none" w:sz="0" w:space="0" w:color="auto"/>
                              </w:divBdr>
                            </w:div>
                          </w:divsChild>
                        </w:div>
                        <w:div w:id="1183282158">
                          <w:marLeft w:val="0"/>
                          <w:marRight w:val="0"/>
                          <w:marTop w:val="0"/>
                          <w:marBottom w:val="0"/>
                          <w:divBdr>
                            <w:top w:val="none" w:sz="0" w:space="0" w:color="auto"/>
                            <w:left w:val="none" w:sz="0" w:space="0" w:color="auto"/>
                            <w:bottom w:val="none" w:sz="0" w:space="0" w:color="auto"/>
                            <w:right w:val="none" w:sz="0" w:space="0" w:color="auto"/>
                          </w:divBdr>
                        </w:div>
                        <w:div w:id="1954555994">
                          <w:marLeft w:val="240"/>
                          <w:marRight w:val="240"/>
                          <w:marTop w:val="0"/>
                          <w:marBottom w:val="0"/>
                          <w:divBdr>
                            <w:top w:val="none" w:sz="0" w:space="0" w:color="auto"/>
                            <w:left w:val="none" w:sz="0" w:space="0" w:color="auto"/>
                            <w:bottom w:val="none" w:sz="0" w:space="0" w:color="auto"/>
                            <w:right w:val="none" w:sz="0" w:space="0" w:color="auto"/>
                          </w:divBdr>
                          <w:divsChild>
                            <w:div w:id="727654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56804">
                      <w:marLeft w:val="240"/>
                      <w:marRight w:val="0"/>
                      <w:marTop w:val="0"/>
                      <w:marBottom w:val="0"/>
                      <w:divBdr>
                        <w:top w:val="none" w:sz="0" w:space="0" w:color="auto"/>
                        <w:left w:val="none" w:sz="0" w:space="0" w:color="auto"/>
                        <w:bottom w:val="none" w:sz="0" w:space="0" w:color="auto"/>
                        <w:right w:val="none" w:sz="0" w:space="0" w:color="auto"/>
                      </w:divBdr>
                    </w:div>
                  </w:divsChild>
                </w:div>
                <w:div w:id="1167205444">
                  <w:marLeft w:val="0"/>
                  <w:marRight w:val="0"/>
                  <w:marTop w:val="0"/>
                  <w:marBottom w:val="0"/>
                  <w:divBdr>
                    <w:top w:val="none" w:sz="0" w:space="0" w:color="auto"/>
                    <w:left w:val="none" w:sz="0" w:space="0" w:color="auto"/>
                    <w:bottom w:val="none" w:sz="0" w:space="0" w:color="auto"/>
                    <w:right w:val="none" w:sz="0" w:space="0" w:color="auto"/>
                  </w:divBdr>
                </w:div>
                <w:div w:id="1821842768">
                  <w:marLeft w:val="240"/>
                  <w:marRight w:val="240"/>
                  <w:marTop w:val="0"/>
                  <w:marBottom w:val="0"/>
                  <w:divBdr>
                    <w:top w:val="none" w:sz="0" w:space="0" w:color="auto"/>
                    <w:left w:val="none" w:sz="0" w:space="0" w:color="auto"/>
                    <w:bottom w:val="none" w:sz="0" w:space="0" w:color="auto"/>
                    <w:right w:val="none" w:sz="0" w:space="0" w:color="auto"/>
                  </w:divBdr>
                  <w:divsChild>
                    <w:div w:id="76755841">
                      <w:marLeft w:val="0"/>
                      <w:marRight w:val="0"/>
                      <w:marTop w:val="0"/>
                      <w:marBottom w:val="0"/>
                      <w:divBdr>
                        <w:top w:val="none" w:sz="0" w:space="0" w:color="auto"/>
                        <w:left w:val="none" w:sz="0" w:space="0" w:color="auto"/>
                        <w:bottom w:val="none" w:sz="0" w:space="0" w:color="auto"/>
                        <w:right w:val="none" w:sz="0" w:space="0" w:color="auto"/>
                      </w:divBdr>
                      <w:divsChild>
                        <w:div w:id="136607601">
                          <w:marLeft w:val="240"/>
                          <w:marRight w:val="240"/>
                          <w:marTop w:val="0"/>
                          <w:marBottom w:val="0"/>
                          <w:divBdr>
                            <w:top w:val="none" w:sz="0" w:space="0" w:color="auto"/>
                            <w:left w:val="none" w:sz="0" w:space="0" w:color="auto"/>
                            <w:bottom w:val="none" w:sz="0" w:space="0" w:color="auto"/>
                            <w:right w:val="none" w:sz="0" w:space="0" w:color="auto"/>
                          </w:divBdr>
                          <w:divsChild>
                            <w:div w:id="142158119">
                              <w:marLeft w:val="240"/>
                              <w:marRight w:val="0"/>
                              <w:marTop w:val="0"/>
                              <w:marBottom w:val="0"/>
                              <w:divBdr>
                                <w:top w:val="none" w:sz="0" w:space="0" w:color="auto"/>
                                <w:left w:val="none" w:sz="0" w:space="0" w:color="auto"/>
                                <w:bottom w:val="none" w:sz="0" w:space="0" w:color="auto"/>
                                <w:right w:val="none" w:sz="0" w:space="0" w:color="auto"/>
                              </w:divBdr>
                            </w:div>
                            <w:div w:id="184902790">
                              <w:marLeft w:val="0"/>
                              <w:marRight w:val="0"/>
                              <w:marTop w:val="0"/>
                              <w:marBottom w:val="0"/>
                              <w:divBdr>
                                <w:top w:val="none" w:sz="0" w:space="0" w:color="auto"/>
                                <w:left w:val="none" w:sz="0" w:space="0" w:color="auto"/>
                                <w:bottom w:val="none" w:sz="0" w:space="0" w:color="auto"/>
                                <w:right w:val="none" w:sz="0" w:space="0" w:color="auto"/>
                              </w:divBdr>
                              <w:divsChild>
                                <w:div w:id="482936918">
                                  <w:marLeft w:val="240"/>
                                  <w:marRight w:val="240"/>
                                  <w:marTop w:val="0"/>
                                  <w:marBottom w:val="0"/>
                                  <w:divBdr>
                                    <w:top w:val="none" w:sz="0" w:space="0" w:color="auto"/>
                                    <w:left w:val="none" w:sz="0" w:space="0" w:color="auto"/>
                                    <w:bottom w:val="none" w:sz="0" w:space="0" w:color="auto"/>
                                    <w:right w:val="none" w:sz="0" w:space="0" w:color="auto"/>
                                  </w:divBdr>
                                  <w:divsChild>
                                    <w:div w:id="1080180868">
                                      <w:marLeft w:val="240"/>
                                      <w:marRight w:val="0"/>
                                      <w:marTop w:val="0"/>
                                      <w:marBottom w:val="0"/>
                                      <w:divBdr>
                                        <w:top w:val="none" w:sz="0" w:space="0" w:color="auto"/>
                                        <w:left w:val="none" w:sz="0" w:space="0" w:color="auto"/>
                                        <w:bottom w:val="none" w:sz="0" w:space="0" w:color="auto"/>
                                        <w:right w:val="none" w:sz="0" w:space="0" w:color="auto"/>
                                      </w:divBdr>
                                    </w:div>
                                  </w:divsChild>
                                </w:div>
                                <w:div w:id="1463647084">
                                  <w:marLeft w:val="0"/>
                                  <w:marRight w:val="0"/>
                                  <w:marTop w:val="0"/>
                                  <w:marBottom w:val="0"/>
                                  <w:divBdr>
                                    <w:top w:val="none" w:sz="0" w:space="0" w:color="auto"/>
                                    <w:left w:val="none" w:sz="0" w:space="0" w:color="auto"/>
                                    <w:bottom w:val="none" w:sz="0" w:space="0" w:color="auto"/>
                                    <w:right w:val="none" w:sz="0" w:space="0" w:color="auto"/>
                                  </w:divBdr>
                                </w:div>
                                <w:div w:id="1964538202">
                                  <w:marLeft w:val="240"/>
                                  <w:marRight w:val="240"/>
                                  <w:marTop w:val="0"/>
                                  <w:marBottom w:val="0"/>
                                  <w:divBdr>
                                    <w:top w:val="none" w:sz="0" w:space="0" w:color="auto"/>
                                    <w:left w:val="none" w:sz="0" w:space="0" w:color="auto"/>
                                    <w:bottom w:val="none" w:sz="0" w:space="0" w:color="auto"/>
                                    <w:right w:val="none" w:sz="0" w:space="0" w:color="auto"/>
                                  </w:divBdr>
                                  <w:divsChild>
                                    <w:div w:id="1221134540">
                                      <w:marLeft w:val="240"/>
                                      <w:marRight w:val="0"/>
                                      <w:marTop w:val="0"/>
                                      <w:marBottom w:val="0"/>
                                      <w:divBdr>
                                        <w:top w:val="none" w:sz="0" w:space="0" w:color="auto"/>
                                        <w:left w:val="none" w:sz="0" w:space="0" w:color="auto"/>
                                        <w:bottom w:val="none" w:sz="0" w:space="0" w:color="auto"/>
                                        <w:right w:val="none" w:sz="0" w:space="0" w:color="auto"/>
                                      </w:divBdr>
                                    </w:div>
                                  </w:divsChild>
                                </w:div>
                                <w:div w:id="2109882662">
                                  <w:marLeft w:val="240"/>
                                  <w:marRight w:val="240"/>
                                  <w:marTop w:val="0"/>
                                  <w:marBottom w:val="0"/>
                                  <w:divBdr>
                                    <w:top w:val="none" w:sz="0" w:space="0" w:color="auto"/>
                                    <w:left w:val="none" w:sz="0" w:space="0" w:color="auto"/>
                                    <w:bottom w:val="none" w:sz="0" w:space="0" w:color="auto"/>
                                    <w:right w:val="none" w:sz="0" w:space="0" w:color="auto"/>
                                  </w:divBdr>
                                  <w:divsChild>
                                    <w:div w:id="27683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544">
                          <w:marLeft w:val="240"/>
                          <w:marRight w:val="240"/>
                          <w:marTop w:val="0"/>
                          <w:marBottom w:val="0"/>
                          <w:divBdr>
                            <w:top w:val="none" w:sz="0" w:space="0" w:color="auto"/>
                            <w:left w:val="none" w:sz="0" w:space="0" w:color="auto"/>
                            <w:bottom w:val="none" w:sz="0" w:space="0" w:color="auto"/>
                            <w:right w:val="none" w:sz="0" w:space="0" w:color="auto"/>
                          </w:divBdr>
                          <w:divsChild>
                            <w:div w:id="1416825746">
                              <w:marLeft w:val="240"/>
                              <w:marRight w:val="0"/>
                              <w:marTop w:val="0"/>
                              <w:marBottom w:val="0"/>
                              <w:divBdr>
                                <w:top w:val="none" w:sz="0" w:space="0" w:color="auto"/>
                                <w:left w:val="none" w:sz="0" w:space="0" w:color="auto"/>
                                <w:bottom w:val="none" w:sz="0" w:space="0" w:color="auto"/>
                                <w:right w:val="none" w:sz="0" w:space="0" w:color="auto"/>
                              </w:divBdr>
                            </w:div>
                            <w:div w:id="1660571144">
                              <w:marLeft w:val="0"/>
                              <w:marRight w:val="0"/>
                              <w:marTop w:val="0"/>
                              <w:marBottom w:val="0"/>
                              <w:divBdr>
                                <w:top w:val="none" w:sz="0" w:space="0" w:color="auto"/>
                                <w:left w:val="none" w:sz="0" w:space="0" w:color="auto"/>
                                <w:bottom w:val="none" w:sz="0" w:space="0" w:color="auto"/>
                                <w:right w:val="none" w:sz="0" w:space="0" w:color="auto"/>
                              </w:divBdr>
                              <w:divsChild>
                                <w:div w:id="5449163">
                                  <w:marLeft w:val="240"/>
                                  <w:marRight w:val="240"/>
                                  <w:marTop w:val="0"/>
                                  <w:marBottom w:val="0"/>
                                  <w:divBdr>
                                    <w:top w:val="none" w:sz="0" w:space="0" w:color="auto"/>
                                    <w:left w:val="none" w:sz="0" w:space="0" w:color="auto"/>
                                    <w:bottom w:val="none" w:sz="0" w:space="0" w:color="auto"/>
                                    <w:right w:val="none" w:sz="0" w:space="0" w:color="auto"/>
                                  </w:divBdr>
                                  <w:divsChild>
                                    <w:div w:id="1974486104">
                                      <w:marLeft w:val="240"/>
                                      <w:marRight w:val="0"/>
                                      <w:marTop w:val="0"/>
                                      <w:marBottom w:val="0"/>
                                      <w:divBdr>
                                        <w:top w:val="none" w:sz="0" w:space="0" w:color="auto"/>
                                        <w:left w:val="none" w:sz="0" w:space="0" w:color="auto"/>
                                        <w:bottom w:val="none" w:sz="0" w:space="0" w:color="auto"/>
                                        <w:right w:val="none" w:sz="0" w:space="0" w:color="auto"/>
                                      </w:divBdr>
                                    </w:div>
                                  </w:divsChild>
                                </w:div>
                                <w:div w:id="514610015">
                                  <w:marLeft w:val="240"/>
                                  <w:marRight w:val="240"/>
                                  <w:marTop w:val="0"/>
                                  <w:marBottom w:val="0"/>
                                  <w:divBdr>
                                    <w:top w:val="none" w:sz="0" w:space="0" w:color="auto"/>
                                    <w:left w:val="none" w:sz="0" w:space="0" w:color="auto"/>
                                    <w:bottom w:val="none" w:sz="0" w:space="0" w:color="auto"/>
                                    <w:right w:val="none" w:sz="0" w:space="0" w:color="auto"/>
                                  </w:divBdr>
                                  <w:divsChild>
                                    <w:div w:id="1481725825">
                                      <w:marLeft w:val="240"/>
                                      <w:marRight w:val="0"/>
                                      <w:marTop w:val="0"/>
                                      <w:marBottom w:val="0"/>
                                      <w:divBdr>
                                        <w:top w:val="none" w:sz="0" w:space="0" w:color="auto"/>
                                        <w:left w:val="none" w:sz="0" w:space="0" w:color="auto"/>
                                        <w:bottom w:val="none" w:sz="0" w:space="0" w:color="auto"/>
                                        <w:right w:val="none" w:sz="0" w:space="0" w:color="auto"/>
                                      </w:divBdr>
                                    </w:div>
                                  </w:divsChild>
                                </w:div>
                                <w:div w:id="1055930407">
                                  <w:marLeft w:val="240"/>
                                  <w:marRight w:val="240"/>
                                  <w:marTop w:val="0"/>
                                  <w:marBottom w:val="0"/>
                                  <w:divBdr>
                                    <w:top w:val="none" w:sz="0" w:space="0" w:color="auto"/>
                                    <w:left w:val="none" w:sz="0" w:space="0" w:color="auto"/>
                                    <w:bottom w:val="none" w:sz="0" w:space="0" w:color="auto"/>
                                    <w:right w:val="none" w:sz="0" w:space="0" w:color="auto"/>
                                  </w:divBdr>
                                  <w:divsChild>
                                    <w:div w:id="1741714288">
                                      <w:marLeft w:val="240"/>
                                      <w:marRight w:val="0"/>
                                      <w:marTop w:val="0"/>
                                      <w:marBottom w:val="0"/>
                                      <w:divBdr>
                                        <w:top w:val="none" w:sz="0" w:space="0" w:color="auto"/>
                                        <w:left w:val="none" w:sz="0" w:space="0" w:color="auto"/>
                                        <w:bottom w:val="none" w:sz="0" w:space="0" w:color="auto"/>
                                        <w:right w:val="none" w:sz="0" w:space="0" w:color="auto"/>
                                      </w:divBdr>
                                    </w:div>
                                  </w:divsChild>
                                </w:div>
                                <w:div w:id="1076442762">
                                  <w:marLeft w:val="240"/>
                                  <w:marRight w:val="240"/>
                                  <w:marTop w:val="0"/>
                                  <w:marBottom w:val="0"/>
                                  <w:divBdr>
                                    <w:top w:val="none" w:sz="0" w:space="0" w:color="auto"/>
                                    <w:left w:val="none" w:sz="0" w:space="0" w:color="auto"/>
                                    <w:bottom w:val="none" w:sz="0" w:space="0" w:color="auto"/>
                                    <w:right w:val="none" w:sz="0" w:space="0" w:color="auto"/>
                                  </w:divBdr>
                                  <w:divsChild>
                                    <w:div w:id="1297679041">
                                      <w:marLeft w:val="240"/>
                                      <w:marRight w:val="0"/>
                                      <w:marTop w:val="0"/>
                                      <w:marBottom w:val="0"/>
                                      <w:divBdr>
                                        <w:top w:val="none" w:sz="0" w:space="0" w:color="auto"/>
                                        <w:left w:val="none" w:sz="0" w:space="0" w:color="auto"/>
                                        <w:bottom w:val="none" w:sz="0" w:space="0" w:color="auto"/>
                                        <w:right w:val="none" w:sz="0" w:space="0" w:color="auto"/>
                                      </w:divBdr>
                                    </w:div>
                                  </w:divsChild>
                                </w:div>
                                <w:div w:id="1355230721">
                                  <w:marLeft w:val="240"/>
                                  <w:marRight w:val="240"/>
                                  <w:marTop w:val="0"/>
                                  <w:marBottom w:val="0"/>
                                  <w:divBdr>
                                    <w:top w:val="none" w:sz="0" w:space="0" w:color="auto"/>
                                    <w:left w:val="none" w:sz="0" w:space="0" w:color="auto"/>
                                    <w:bottom w:val="none" w:sz="0" w:space="0" w:color="auto"/>
                                    <w:right w:val="none" w:sz="0" w:space="0" w:color="auto"/>
                                  </w:divBdr>
                                  <w:divsChild>
                                    <w:div w:id="2128307519">
                                      <w:marLeft w:val="240"/>
                                      <w:marRight w:val="0"/>
                                      <w:marTop w:val="0"/>
                                      <w:marBottom w:val="0"/>
                                      <w:divBdr>
                                        <w:top w:val="none" w:sz="0" w:space="0" w:color="auto"/>
                                        <w:left w:val="none" w:sz="0" w:space="0" w:color="auto"/>
                                        <w:bottom w:val="none" w:sz="0" w:space="0" w:color="auto"/>
                                        <w:right w:val="none" w:sz="0" w:space="0" w:color="auto"/>
                                      </w:divBdr>
                                    </w:div>
                                  </w:divsChild>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47">
                          <w:marLeft w:val="0"/>
                          <w:marRight w:val="0"/>
                          <w:marTop w:val="0"/>
                          <w:marBottom w:val="0"/>
                          <w:divBdr>
                            <w:top w:val="none" w:sz="0" w:space="0" w:color="auto"/>
                            <w:left w:val="none" w:sz="0" w:space="0" w:color="auto"/>
                            <w:bottom w:val="none" w:sz="0" w:space="0" w:color="auto"/>
                            <w:right w:val="none" w:sz="0" w:space="0" w:color="auto"/>
                          </w:divBdr>
                        </w:div>
                      </w:divsChild>
                    </w:div>
                    <w:div w:id="1096252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2276">
          <w:marLeft w:val="240"/>
          <w:marRight w:val="240"/>
          <w:marTop w:val="0"/>
          <w:marBottom w:val="0"/>
          <w:divBdr>
            <w:top w:val="none" w:sz="0" w:space="0" w:color="auto"/>
            <w:left w:val="none" w:sz="0" w:space="0" w:color="auto"/>
            <w:bottom w:val="none" w:sz="0" w:space="0" w:color="auto"/>
            <w:right w:val="none" w:sz="0" w:space="0" w:color="auto"/>
          </w:divBdr>
        </w:div>
      </w:divsChild>
    </w:div>
    <w:div w:id="1470391278">
      <w:bodyDiv w:val="1"/>
      <w:marLeft w:val="0"/>
      <w:marRight w:val="0"/>
      <w:marTop w:val="0"/>
      <w:marBottom w:val="0"/>
      <w:divBdr>
        <w:top w:val="none" w:sz="0" w:space="0" w:color="auto"/>
        <w:left w:val="none" w:sz="0" w:space="0" w:color="auto"/>
        <w:bottom w:val="none" w:sz="0" w:space="0" w:color="auto"/>
        <w:right w:val="none" w:sz="0" w:space="0" w:color="auto"/>
      </w:divBdr>
    </w:div>
    <w:div w:id="1470707872">
      <w:bodyDiv w:val="1"/>
      <w:marLeft w:val="0"/>
      <w:marRight w:val="0"/>
      <w:marTop w:val="0"/>
      <w:marBottom w:val="0"/>
      <w:divBdr>
        <w:top w:val="none" w:sz="0" w:space="0" w:color="auto"/>
        <w:left w:val="none" w:sz="0" w:space="0" w:color="auto"/>
        <w:bottom w:val="none" w:sz="0" w:space="0" w:color="auto"/>
        <w:right w:val="none" w:sz="0" w:space="0" w:color="auto"/>
      </w:divBdr>
    </w:div>
    <w:div w:id="1472164825">
      <w:bodyDiv w:val="1"/>
      <w:marLeft w:val="0"/>
      <w:marRight w:val="0"/>
      <w:marTop w:val="0"/>
      <w:marBottom w:val="0"/>
      <w:divBdr>
        <w:top w:val="none" w:sz="0" w:space="0" w:color="auto"/>
        <w:left w:val="none" w:sz="0" w:space="0" w:color="auto"/>
        <w:bottom w:val="none" w:sz="0" w:space="0" w:color="auto"/>
        <w:right w:val="none" w:sz="0" w:space="0" w:color="auto"/>
      </w:divBdr>
    </w:div>
    <w:div w:id="1479762371">
      <w:bodyDiv w:val="1"/>
      <w:marLeft w:val="0"/>
      <w:marRight w:val="0"/>
      <w:marTop w:val="0"/>
      <w:marBottom w:val="0"/>
      <w:divBdr>
        <w:top w:val="none" w:sz="0" w:space="0" w:color="auto"/>
        <w:left w:val="none" w:sz="0" w:space="0" w:color="auto"/>
        <w:bottom w:val="none" w:sz="0" w:space="0" w:color="auto"/>
        <w:right w:val="none" w:sz="0" w:space="0" w:color="auto"/>
      </w:divBdr>
    </w:div>
    <w:div w:id="1481384265">
      <w:bodyDiv w:val="1"/>
      <w:marLeft w:val="0"/>
      <w:marRight w:val="0"/>
      <w:marTop w:val="0"/>
      <w:marBottom w:val="0"/>
      <w:divBdr>
        <w:top w:val="none" w:sz="0" w:space="0" w:color="auto"/>
        <w:left w:val="none" w:sz="0" w:space="0" w:color="auto"/>
        <w:bottom w:val="none" w:sz="0" w:space="0" w:color="auto"/>
        <w:right w:val="none" w:sz="0" w:space="0" w:color="auto"/>
      </w:divBdr>
    </w:div>
    <w:div w:id="1481576428">
      <w:bodyDiv w:val="1"/>
      <w:marLeft w:val="0"/>
      <w:marRight w:val="0"/>
      <w:marTop w:val="0"/>
      <w:marBottom w:val="0"/>
      <w:divBdr>
        <w:top w:val="none" w:sz="0" w:space="0" w:color="auto"/>
        <w:left w:val="none" w:sz="0" w:space="0" w:color="auto"/>
        <w:bottom w:val="none" w:sz="0" w:space="0" w:color="auto"/>
        <w:right w:val="none" w:sz="0" w:space="0" w:color="auto"/>
      </w:divBdr>
    </w:div>
    <w:div w:id="1482305436">
      <w:bodyDiv w:val="1"/>
      <w:marLeft w:val="0"/>
      <w:marRight w:val="0"/>
      <w:marTop w:val="0"/>
      <w:marBottom w:val="0"/>
      <w:divBdr>
        <w:top w:val="none" w:sz="0" w:space="0" w:color="auto"/>
        <w:left w:val="none" w:sz="0" w:space="0" w:color="auto"/>
        <w:bottom w:val="none" w:sz="0" w:space="0" w:color="auto"/>
        <w:right w:val="none" w:sz="0" w:space="0" w:color="auto"/>
      </w:divBdr>
    </w:div>
    <w:div w:id="1483039756">
      <w:bodyDiv w:val="1"/>
      <w:marLeft w:val="0"/>
      <w:marRight w:val="0"/>
      <w:marTop w:val="0"/>
      <w:marBottom w:val="0"/>
      <w:divBdr>
        <w:top w:val="none" w:sz="0" w:space="0" w:color="auto"/>
        <w:left w:val="none" w:sz="0" w:space="0" w:color="auto"/>
        <w:bottom w:val="none" w:sz="0" w:space="0" w:color="auto"/>
        <w:right w:val="none" w:sz="0" w:space="0" w:color="auto"/>
      </w:divBdr>
      <w:divsChild>
        <w:div w:id="148062223">
          <w:marLeft w:val="446"/>
          <w:marRight w:val="0"/>
          <w:marTop w:val="0"/>
          <w:marBottom w:val="0"/>
          <w:divBdr>
            <w:top w:val="none" w:sz="0" w:space="0" w:color="auto"/>
            <w:left w:val="none" w:sz="0" w:space="0" w:color="auto"/>
            <w:bottom w:val="none" w:sz="0" w:space="0" w:color="auto"/>
            <w:right w:val="none" w:sz="0" w:space="0" w:color="auto"/>
          </w:divBdr>
        </w:div>
        <w:div w:id="192576864">
          <w:marLeft w:val="1166"/>
          <w:marRight w:val="0"/>
          <w:marTop w:val="0"/>
          <w:marBottom w:val="0"/>
          <w:divBdr>
            <w:top w:val="none" w:sz="0" w:space="0" w:color="auto"/>
            <w:left w:val="none" w:sz="0" w:space="0" w:color="auto"/>
            <w:bottom w:val="none" w:sz="0" w:space="0" w:color="auto"/>
            <w:right w:val="none" w:sz="0" w:space="0" w:color="auto"/>
          </w:divBdr>
        </w:div>
        <w:div w:id="210270752">
          <w:marLeft w:val="1166"/>
          <w:marRight w:val="0"/>
          <w:marTop w:val="0"/>
          <w:marBottom w:val="0"/>
          <w:divBdr>
            <w:top w:val="none" w:sz="0" w:space="0" w:color="auto"/>
            <w:left w:val="none" w:sz="0" w:space="0" w:color="auto"/>
            <w:bottom w:val="none" w:sz="0" w:space="0" w:color="auto"/>
            <w:right w:val="none" w:sz="0" w:space="0" w:color="auto"/>
          </w:divBdr>
        </w:div>
        <w:div w:id="767041782">
          <w:marLeft w:val="1166"/>
          <w:marRight w:val="0"/>
          <w:marTop w:val="0"/>
          <w:marBottom w:val="0"/>
          <w:divBdr>
            <w:top w:val="none" w:sz="0" w:space="0" w:color="auto"/>
            <w:left w:val="none" w:sz="0" w:space="0" w:color="auto"/>
            <w:bottom w:val="none" w:sz="0" w:space="0" w:color="auto"/>
            <w:right w:val="none" w:sz="0" w:space="0" w:color="auto"/>
          </w:divBdr>
        </w:div>
        <w:div w:id="1180315244">
          <w:marLeft w:val="446"/>
          <w:marRight w:val="0"/>
          <w:marTop w:val="0"/>
          <w:marBottom w:val="0"/>
          <w:divBdr>
            <w:top w:val="none" w:sz="0" w:space="0" w:color="auto"/>
            <w:left w:val="none" w:sz="0" w:space="0" w:color="auto"/>
            <w:bottom w:val="none" w:sz="0" w:space="0" w:color="auto"/>
            <w:right w:val="none" w:sz="0" w:space="0" w:color="auto"/>
          </w:divBdr>
        </w:div>
        <w:div w:id="2066903283">
          <w:marLeft w:val="1166"/>
          <w:marRight w:val="0"/>
          <w:marTop w:val="0"/>
          <w:marBottom w:val="0"/>
          <w:divBdr>
            <w:top w:val="none" w:sz="0" w:space="0" w:color="auto"/>
            <w:left w:val="none" w:sz="0" w:space="0" w:color="auto"/>
            <w:bottom w:val="none" w:sz="0" w:space="0" w:color="auto"/>
            <w:right w:val="none" w:sz="0" w:space="0" w:color="auto"/>
          </w:divBdr>
        </w:div>
      </w:divsChild>
    </w:div>
    <w:div w:id="1483351614">
      <w:bodyDiv w:val="1"/>
      <w:marLeft w:val="0"/>
      <w:marRight w:val="0"/>
      <w:marTop w:val="0"/>
      <w:marBottom w:val="0"/>
      <w:divBdr>
        <w:top w:val="none" w:sz="0" w:space="0" w:color="auto"/>
        <w:left w:val="none" w:sz="0" w:space="0" w:color="auto"/>
        <w:bottom w:val="none" w:sz="0" w:space="0" w:color="auto"/>
        <w:right w:val="none" w:sz="0" w:space="0" w:color="auto"/>
      </w:divBdr>
    </w:div>
    <w:div w:id="1487091367">
      <w:bodyDiv w:val="1"/>
      <w:marLeft w:val="0"/>
      <w:marRight w:val="0"/>
      <w:marTop w:val="0"/>
      <w:marBottom w:val="0"/>
      <w:divBdr>
        <w:top w:val="none" w:sz="0" w:space="0" w:color="auto"/>
        <w:left w:val="none" w:sz="0" w:space="0" w:color="auto"/>
        <w:bottom w:val="none" w:sz="0" w:space="0" w:color="auto"/>
        <w:right w:val="none" w:sz="0" w:space="0" w:color="auto"/>
      </w:divBdr>
    </w:div>
    <w:div w:id="1487624798">
      <w:bodyDiv w:val="1"/>
      <w:marLeft w:val="0"/>
      <w:marRight w:val="0"/>
      <w:marTop w:val="0"/>
      <w:marBottom w:val="0"/>
      <w:divBdr>
        <w:top w:val="none" w:sz="0" w:space="0" w:color="auto"/>
        <w:left w:val="none" w:sz="0" w:space="0" w:color="auto"/>
        <w:bottom w:val="none" w:sz="0" w:space="0" w:color="auto"/>
        <w:right w:val="none" w:sz="0" w:space="0" w:color="auto"/>
      </w:divBdr>
    </w:div>
    <w:div w:id="1499618211">
      <w:bodyDiv w:val="1"/>
      <w:marLeft w:val="0"/>
      <w:marRight w:val="0"/>
      <w:marTop w:val="0"/>
      <w:marBottom w:val="0"/>
      <w:divBdr>
        <w:top w:val="none" w:sz="0" w:space="0" w:color="auto"/>
        <w:left w:val="none" w:sz="0" w:space="0" w:color="auto"/>
        <w:bottom w:val="none" w:sz="0" w:space="0" w:color="auto"/>
        <w:right w:val="none" w:sz="0" w:space="0" w:color="auto"/>
      </w:divBdr>
    </w:div>
    <w:div w:id="1501851822">
      <w:bodyDiv w:val="1"/>
      <w:marLeft w:val="0"/>
      <w:marRight w:val="0"/>
      <w:marTop w:val="0"/>
      <w:marBottom w:val="0"/>
      <w:divBdr>
        <w:top w:val="none" w:sz="0" w:space="0" w:color="auto"/>
        <w:left w:val="none" w:sz="0" w:space="0" w:color="auto"/>
        <w:bottom w:val="none" w:sz="0" w:space="0" w:color="auto"/>
        <w:right w:val="none" w:sz="0" w:space="0" w:color="auto"/>
      </w:divBdr>
    </w:div>
    <w:div w:id="1503006445">
      <w:bodyDiv w:val="1"/>
      <w:marLeft w:val="0"/>
      <w:marRight w:val="0"/>
      <w:marTop w:val="0"/>
      <w:marBottom w:val="0"/>
      <w:divBdr>
        <w:top w:val="none" w:sz="0" w:space="0" w:color="auto"/>
        <w:left w:val="none" w:sz="0" w:space="0" w:color="auto"/>
        <w:bottom w:val="none" w:sz="0" w:space="0" w:color="auto"/>
        <w:right w:val="none" w:sz="0" w:space="0" w:color="auto"/>
      </w:divBdr>
    </w:div>
    <w:div w:id="1503618852">
      <w:bodyDiv w:val="1"/>
      <w:marLeft w:val="0"/>
      <w:marRight w:val="0"/>
      <w:marTop w:val="0"/>
      <w:marBottom w:val="0"/>
      <w:divBdr>
        <w:top w:val="none" w:sz="0" w:space="0" w:color="auto"/>
        <w:left w:val="none" w:sz="0" w:space="0" w:color="auto"/>
        <w:bottom w:val="none" w:sz="0" w:space="0" w:color="auto"/>
        <w:right w:val="none" w:sz="0" w:space="0" w:color="auto"/>
      </w:divBdr>
    </w:div>
    <w:div w:id="1505976449">
      <w:bodyDiv w:val="1"/>
      <w:marLeft w:val="0"/>
      <w:marRight w:val="0"/>
      <w:marTop w:val="0"/>
      <w:marBottom w:val="0"/>
      <w:divBdr>
        <w:top w:val="none" w:sz="0" w:space="0" w:color="auto"/>
        <w:left w:val="none" w:sz="0" w:space="0" w:color="auto"/>
        <w:bottom w:val="none" w:sz="0" w:space="0" w:color="auto"/>
        <w:right w:val="none" w:sz="0" w:space="0" w:color="auto"/>
      </w:divBdr>
    </w:div>
    <w:div w:id="1507018097">
      <w:bodyDiv w:val="1"/>
      <w:marLeft w:val="0"/>
      <w:marRight w:val="0"/>
      <w:marTop w:val="0"/>
      <w:marBottom w:val="0"/>
      <w:divBdr>
        <w:top w:val="none" w:sz="0" w:space="0" w:color="auto"/>
        <w:left w:val="none" w:sz="0" w:space="0" w:color="auto"/>
        <w:bottom w:val="none" w:sz="0" w:space="0" w:color="auto"/>
        <w:right w:val="none" w:sz="0" w:space="0" w:color="auto"/>
      </w:divBdr>
    </w:div>
    <w:div w:id="1507667494">
      <w:bodyDiv w:val="1"/>
      <w:marLeft w:val="0"/>
      <w:marRight w:val="0"/>
      <w:marTop w:val="0"/>
      <w:marBottom w:val="0"/>
      <w:divBdr>
        <w:top w:val="none" w:sz="0" w:space="0" w:color="auto"/>
        <w:left w:val="none" w:sz="0" w:space="0" w:color="auto"/>
        <w:bottom w:val="none" w:sz="0" w:space="0" w:color="auto"/>
        <w:right w:val="none" w:sz="0" w:space="0" w:color="auto"/>
      </w:divBdr>
    </w:div>
    <w:div w:id="1507674370">
      <w:bodyDiv w:val="1"/>
      <w:marLeft w:val="0"/>
      <w:marRight w:val="0"/>
      <w:marTop w:val="0"/>
      <w:marBottom w:val="0"/>
      <w:divBdr>
        <w:top w:val="none" w:sz="0" w:space="0" w:color="auto"/>
        <w:left w:val="none" w:sz="0" w:space="0" w:color="auto"/>
        <w:bottom w:val="none" w:sz="0" w:space="0" w:color="auto"/>
        <w:right w:val="none" w:sz="0" w:space="0" w:color="auto"/>
      </w:divBdr>
    </w:div>
    <w:div w:id="1510825197">
      <w:bodyDiv w:val="1"/>
      <w:marLeft w:val="0"/>
      <w:marRight w:val="0"/>
      <w:marTop w:val="0"/>
      <w:marBottom w:val="0"/>
      <w:divBdr>
        <w:top w:val="none" w:sz="0" w:space="0" w:color="auto"/>
        <w:left w:val="none" w:sz="0" w:space="0" w:color="auto"/>
        <w:bottom w:val="none" w:sz="0" w:space="0" w:color="auto"/>
        <w:right w:val="none" w:sz="0" w:space="0" w:color="auto"/>
      </w:divBdr>
    </w:div>
    <w:div w:id="1527131237">
      <w:bodyDiv w:val="1"/>
      <w:marLeft w:val="0"/>
      <w:marRight w:val="0"/>
      <w:marTop w:val="0"/>
      <w:marBottom w:val="0"/>
      <w:divBdr>
        <w:top w:val="none" w:sz="0" w:space="0" w:color="auto"/>
        <w:left w:val="none" w:sz="0" w:space="0" w:color="auto"/>
        <w:bottom w:val="none" w:sz="0" w:space="0" w:color="auto"/>
        <w:right w:val="none" w:sz="0" w:space="0" w:color="auto"/>
      </w:divBdr>
    </w:div>
    <w:div w:id="1531334210">
      <w:bodyDiv w:val="1"/>
      <w:marLeft w:val="0"/>
      <w:marRight w:val="0"/>
      <w:marTop w:val="0"/>
      <w:marBottom w:val="0"/>
      <w:divBdr>
        <w:top w:val="none" w:sz="0" w:space="0" w:color="auto"/>
        <w:left w:val="none" w:sz="0" w:space="0" w:color="auto"/>
        <w:bottom w:val="none" w:sz="0" w:space="0" w:color="auto"/>
        <w:right w:val="none" w:sz="0" w:space="0" w:color="auto"/>
      </w:divBdr>
    </w:div>
    <w:div w:id="1534490573">
      <w:bodyDiv w:val="1"/>
      <w:marLeft w:val="0"/>
      <w:marRight w:val="0"/>
      <w:marTop w:val="0"/>
      <w:marBottom w:val="0"/>
      <w:divBdr>
        <w:top w:val="none" w:sz="0" w:space="0" w:color="auto"/>
        <w:left w:val="none" w:sz="0" w:space="0" w:color="auto"/>
        <w:bottom w:val="none" w:sz="0" w:space="0" w:color="auto"/>
        <w:right w:val="none" w:sz="0" w:space="0" w:color="auto"/>
      </w:divBdr>
    </w:div>
    <w:div w:id="1536768517">
      <w:bodyDiv w:val="1"/>
      <w:marLeft w:val="0"/>
      <w:marRight w:val="0"/>
      <w:marTop w:val="0"/>
      <w:marBottom w:val="0"/>
      <w:divBdr>
        <w:top w:val="none" w:sz="0" w:space="0" w:color="auto"/>
        <w:left w:val="none" w:sz="0" w:space="0" w:color="auto"/>
        <w:bottom w:val="none" w:sz="0" w:space="0" w:color="auto"/>
        <w:right w:val="none" w:sz="0" w:space="0" w:color="auto"/>
      </w:divBdr>
    </w:div>
    <w:div w:id="1537742168">
      <w:bodyDiv w:val="1"/>
      <w:marLeft w:val="0"/>
      <w:marRight w:val="0"/>
      <w:marTop w:val="0"/>
      <w:marBottom w:val="0"/>
      <w:divBdr>
        <w:top w:val="none" w:sz="0" w:space="0" w:color="auto"/>
        <w:left w:val="none" w:sz="0" w:space="0" w:color="auto"/>
        <w:bottom w:val="none" w:sz="0" w:space="0" w:color="auto"/>
        <w:right w:val="none" w:sz="0" w:space="0" w:color="auto"/>
      </w:divBdr>
    </w:div>
    <w:div w:id="1541018082">
      <w:bodyDiv w:val="1"/>
      <w:marLeft w:val="0"/>
      <w:marRight w:val="0"/>
      <w:marTop w:val="0"/>
      <w:marBottom w:val="0"/>
      <w:divBdr>
        <w:top w:val="none" w:sz="0" w:space="0" w:color="auto"/>
        <w:left w:val="none" w:sz="0" w:space="0" w:color="auto"/>
        <w:bottom w:val="none" w:sz="0" w:space="0" w:color="auto"/>
        <w:right w:val="none" w:sz="0" w:space="0" w:color="auto"/>
      </w:divBdr>
    </w:div>
    <w:div w:id="1541167713">
      <w:bodyDiv w:val="1"/>
      <w:marLeft w:val="0"/>
      <w:marRight w:val="0"/>
      <w:marTop w:val="0"/>
      <w:marBottom w:val="0"/>
      <w:divBdr>
        <w:top w:val="none" w:sz="0" w:space="0" w:color="auto"/>
        <w:left w:val="none" w:sz="0" w:space="0" w:color="auto"/>
        <w:bottom w:val="none" w:sz="0" w:space="0" w:color="auto"/>
        <w:right w:val="none" w:sz="0" w:space="0" w:color="auto"/>
      </w:divBdr>
    </w:div>
    <w:div w:id="1543060309">
      <w:bodyDiv w:val="1"/>
      <w:marLeft w:val="0"/>
      <w:marRight w:val="0"/>
      <w:marTop w:val="0"/>
      <w:marBottom w:val="0"/>
      <w:divBdr>
        <w:top w:val="none" w:sz="0" w:space="0" w:color="auto"/>
        <w:left w:val="none" w:sz="0" w:space="0" w:color="auto"/>
        <w:bottom w:val="none" w:sz="0" w:space="0" w:color="auto"/>
        <w:right w:val="none" w:sz="0" w:space="0" w:color="auto"/>
      </w:divBdr>
    </w:div>
    <w:div w:id="1545675273">
      <w:bodyDiv w:val="1"/>
      <w:marLeft w:val="0"/>
      <w:marRight w:val="0"/>
      <w:marTop w:val="0"/>
      <w:marBottom w:val="0"/>
      <w:divBdr>
        <w:top w:val="none" w:sz="0" w:space="0" w:color="auto"/>
        <w:left w:val="none" w:sz="0" w:space="0" w:color="auto"/>
        <w:bottom w:val="none" w:sz="0" w:space="0" w:color="auto"/>
        <w:right w:val="none" w:sz="0" w:space="0" w:color="auto"/>
      </w:divBdr>
    </w:div>
    <w:div w:id="1545748790">
      <w:bodyDiv w:val="1"/>
      <w:marLeft w:val="0"/>
      <w:marRight w:val="0"/>
      <w:marTop w:val="0"/>
      <w:marBottom w:val="0"/>
      <w:divBdr>
        <w:top w:val="none" w:sz="0" w:space="0" w:color="auto"/>
        <w:left w:val="none" w:sz="0" w:space="0" w:color="auto"/>
        <w:bottom w:val="none" w:sz="0" w:space="0" w:color="auto"/>
        <w:right w:val="none" w:sz="0" w:space="0" w:color="auto"/>
      </w:divBdr>
    </w:div>
    <w:div w:id="1549298204">
      <w:bodyDiv w:val="1"/>
      <w:marLeft w:val="0"/>
      <w:marRight w:val="0"/>
      <w:marTop w:val="0"/>
      <w:marBottom w:val="0"/>
      <w:divBdr>
        <w:top w:val="none" w:sz="0" w:space="0" w:color="auto"/>
        <w:left w:val="none" w:sz="0" w:space="0" w:color="auto"/>
        <w:bottom w:val="none" w:sz="0" w:space="0" w:color="auto"/>
        <w:right w:val="none" w:sz="0" w:space="0" w:color="auto"/>
      </w:divBdr>
    </w:div>
    <w:div w:id="1551917277">
      <w:bodyDiv w:val="1"/>
      <w:marLeft w:val="0"/>
      <w:marRight w:val="0"/>
      <w:marTop w:val="0"/>
      <w:marBottom w:val="0"/>
      <w:divBdr>
        <w:top w:val="none" w:sz="0" w:space="0" w:color="auto"/>
        <w:left w:val="none" w:sz="0" w:space="0" w:color="auto"/>
        <w:bottom w:val="none" w:sz="0" w:space="0" w:color="auto"/>
        <w:right w:val="none" w:sz="0" w:space="0" w:color="auto"/>
      </w:divBdr>
    </w:div>
    <w:div w:id="1556040905">
      <w:bodyDiv w:val="1"/>
      <w:marLeft w:val="0"/>
      <w:marRight w:val="0"/>
      <w:marTop w:val="0"/>
      <w:marBottom w:val="0"/>
      <w:divBdr>
        <w:top w:val="none" w:sz="0" w:space="0" w:color="auto"/>
        <w:left w:val="none" w:sz="0" w:space="0" w:color="auto"/>
        <w:bottom w:val="none" w:sz="0" w:space="0" w:color="auto"/>
        <w:right w:val="none" w:sz="0" w:space="0" w:color="auto"/>
      </w:divBdr>
    </w:div>
    <w:div w:id="1558473210">
      <w:bodyDiv w:val="1"/>
      <w:marLeft w:val="0"/>
      <w:marRight w:val="0"/>
      <w:marTop w:val="0"/>
      <w:marBottom w:val="0"/>
      <w:divBdr>
        <w:top w:val="none" w:sz="0" w:space="0" w:color="auto"/>
        <w:left w:val="none" w:sz="0" w:space="0" w:color="auto"/>
        <w:bottom w:val="none" w:sz="0" w:space="0" w:color="auto"/>
        <w:right w:val="none" w:sz="0" w:space="0" w:color="auto"/>
      </w:divBdr>
    </w:div>
    <w:div w:id="1558588644">
      <w:bodyDiv w:val="1"/>
      <w:marLeft w:val="0"/>
      <w:marRight w:val="0"/>
      <w:marTop w:val="0"/>
      <w:marBottom w:val="0"/>
      <w:divBdr>
        <w:top w:val="none" w:sz="0" w:space="0" w:color="auto"/>
        <w:left w:val="none" w:sz="0" w:space="0" w:color="auto"/>
        <w:bottom w:val="none" w:sz="0" w:space="0" w:color="auto"/>
        <w:right w:val="none" w:sz="0" w:space="0" w:color="auto"/>
      </w:divBdr>
    </w:div>
    <w:div w:id="1560558204">
      <w:bodyDiv w:val="1"/>
      <w:marLeft w:val="0"/>
      <w:marRight w:val="0"/>
      <w:marTop w:val="0"/>
      <w:marBottom w:val="0"/>
      <w:divBdr>
        <w:top w:val="none" w:sz="0" w:space="0" w:color="auto"/>
        <w:left w:val="none" w:sz="0" w:space="0" w:color="auto"/>
        <w:bottom w:val="none" w:sz="0" w:space="0" w:color="auto"/>
        <w:right w:val="none" w:sz="0" w:space="0" w:color="auto"/>
      </w:divBdr>
    </w:div>
    <w:div w:id="1562523522">
      <w:bodyDiv w:val="1"/>
      <w:marLeft w:val="0"/>
      <w:marRight w:val="0"/>
      <w:marTop w:val="0"/>
      <w:marBottom w:val="0"/>
      <w:divBdr>
        <w:top w:val="none" w:sz="0" w:space="0" w:color="auto"/>
        <w:left w:val="none" w:sz="0" w:space="0" w:color="auto"/>
        <w:bottom w:val="none" w:sz="0" w:space="0" w:color="auto"/>
        <w:right w:val="none" w:sz="0" w:space="0" w:color="auto"/>
      </w:divBdr>
    </w:div>
    <w:div w:id="1566648838">
      <w:bodyDiv w:val="1"/>
      <w:marLeft w:val="0"/>
      <w:marRight w:val="0"/>
      <w:marTop w:val="0"/>
      <w:marBottom w:val="0"/>
      <w:divBdr>
        <w:top w:val="none" w:sz="0" w:space="0" w:color="auto"/>
        <w:left w:val="none" w:sz="0" w:space="0" w:color="auto"/>
        <w:bottom w:val="none" w:sz="0" w:space="0" w:color="auto"/>
        <w:right w:val="none" w:sz="0" w:space="0" w:color="auto"/>
      </w:divBdr>
    </w:div>
    <w:div w:id="1569874309">
      <w:bodyDiv w:val="1"/>
      <w:marLeft w:val="0"/>
      <w:marRight w:val="0"/>
      <w:marTop w:val="0"/>
      <w:marBottom w:val="0"/>
      <w:divBdr>
        <w:top w:val="none" w:sz="0" w:space="0" w:color="auto"/>
        <w:left w:val="none" w:sz="0" w:space="0" w:color="auto"/>
        <w:bottom w:val="none" w:sz="0" w:space="0" w:color="auto"/>
        <w:right w:val="none" w:sz="0" w:space="0" w:color="auto"/>
      </w:divBdr>
    </w:div>
    <w:div w:id="1570312930">
      <w:bodyDiv w:val="1"/>
      <w:marLeft w:val="0"/>
      <w:marRight w:val="0"/>
      <w:marTop w:val="0"/>
      <w:marBottom w:val="0"/>
      <w:divBdr>
        <w:top w:val="none" w:sz="0" w:space="0" w:color="auto"/>
        <w:left w:val="none" w:sz="0" w:space="0" w:color="auto"/>
        <w:bottom w:val="none" w:sz="0" w:space="0" w:color="auto"/>
        <w:right w:val="none" w:sz="0" w:space="0" w:color="auto"/>
      </w:divBdr>
    </w:div>
    <w:div w:id="1571191077">
      <w:bodyDiv w:val="1"/>
      <w:marLeft w:val="0"/>
      <w:marRight w:val="0"/>
      <w:marTop w:val="0"/>
      <w:marBottom w:val="0"/>
      <w:divBdr>
        <w:top w:val="none" w:sz="0" w:space="0" w:color="auto"/>
        <w:left w:val="none" w:sz="0" w:space="0" w:color="auto"/>
        <w:bottom w:val="none" w:sz="0" w:space="0" w:color="auto"/>
        <w:right w:val="none" w:sz="0" w:space="0" w:color="auto"/>
      </w:divBdr>
    </w:div>
    <w:div w:id="1575899257">
      <w:bodyDiv w:val="1"/>
      <w:marLeft w:val="0"/>
      <w:marRight w:val="0"/>
      <w:marTop w:val="0"/>
      <w:marBottom w:val="0"/>
      <w:divBdr>
        <w:top w:val="none" w:sz="0" w:space="0" w:color="auto"/>
        <w:left w:val="none" w:sz="0" w:space="0" w:color="auto"/>
        <w:bottom w:val="none" w:sz="0" w:space="0" w:color="auto"/>
        <w:right w:val="none" w:sz="0" w:space="0" w:color="auto"/>
      </w:divBdr>
    </w:div>
    <w:div w:id="1581718398">
      <w:bodyDiv w:val="1"/>
      <w:marLeft w:val="0"/>
      <w:marRight w:val="0"/>
      <w:marTop w:val="0"/>
      <w:marBottom w:val="0"/>
      <w:divBdr>
        <w:top w:val="none" w:sz="0" w:space="0" w:color="auto"/>
        <w:left w:val="none" w:sz="0" w:space="0" w:color="auto"/>
        <w:bottom w:val="none" w:sz="0" w:space="0" w:color="auto"/>
        <w:right w:val="none" w:sz="0" w:space="0" w:color="auto"/>
      </w:divBdr>
    </w:div>
    <w:div w:id="1582717488">
      <w:bodyDiv w:val="1"/>
      <w:marLeft w:val="0"/>
      <w:marRight w:val="0"/>
      <w:marTop w:val="0"/>
      <w:marBottom w:val="0"/>
      <w:divBdr>
        <w:top w:val="none" w:sz="0" w:space="0" w:color="auto"/>
        <w:left w:val="none" w:sz="0" w:space="0" w:color="auto"/>
        <w:bottom w:val="none" w:sz="0" w:space="0" w:color="auto"/>
        <w:right w:val="none" w:sz="0" w:space="0" w:color="auto"/>
      </w:divBdr>
    </w:div>
    <w:div w:id="1582833062">
      <w:bodyDiv w:val="1"/>
      <w:marLeft w:val="0"/>
      <w:marRight w:val="0"/>
      <w:marTop w:val="0"/>
      <w:marBottom w:val="0"/>
      <w:divBdr>
        <w:top w:val="none" w:sz="0" w:space="0" w:color="auto"/>
        <w:left w:val="none" w:sz="0" w:space="0" w:color="auto"/>
        <w:bottom w:val="none" w:sz="0" w:space="0" w:color="auto"/>
        <w:right w:val="none" w:sz="0" w:space="0" w:color="auto"/>
      </w:divBdr>
    </w:div>
    <w:div w:id="1584996718">
      <w:bodyDiv w:val="1"/>
      <w:marLeft w:val="0"/>
      <w:marRight w:val="0"/>
      <w:marTop w:val="0"/>
      <w:marBottom w:val="0"/>
      <w:divBdr>
        <w:top w:val="none" w:sz="0" w:space="0" w:color="auto"/>
        <w:left w:val="none" w:sz="0" w:space="0" w:color="auto"/>
        <w:bottom w:val="none" w:sz="0" w:space="0" w:color="auto"/>
        <w:right w:val="none" w:sz="0" w:space="0" w:color="auto"/>
      </w:divBdr>
    </w:div>
    <w:div w:id="1588148943">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2108056">
      <w:bodyDiv w:val="1"/>
      <w:marLeft w:val="0"/>
      <w:marRight w:val="0"/>
      <w:marTop w:val="0"/>
      <w:marBottom w:val="0"/>
      <w:divBdr>
        <w:top w:val="none" w:sz="0" w:space="0" w:color="auto"/>
        <w:left w:val="none" w:sz="0" w:space="0" w:color="auto"/>
        <w:bottom w:val="none" w:sz="0" w:space="0" w:color="auto"/>
        <w:right w:val="none" w:sz="0" w:space="0" w:color="auto"/>
      </w:divBdr>
    </w:div>
    <w:div w:id="1608848991">
      <w:bodyDiv w:val="1"/>
      <w:marLeft w:val="0"/>
      <w:marRight w:val="0"/>
      <w:marTop w:val="0"/>
      <w:marBottom w:val="0"/>
      <w:divBdr>
        <w:top w:val="none" w:sz="0" w:space="0" w:color="auto"/>
        <w:left w:val="none" w:sz="0" w:space="0" w:color="auto"/>
        <w:bottom w:val="none" w:sz="0" w:space="0" w:color="auto"/>
        <w:right w:val="none" w:sz="0" w:space="0" w:color="auto"/>
      </w:divBdr>
    </w:div>
    <w:div w:id="1612009097">
      <w:bodyDiv w:val="1"/>
      <w:marLeft w:val="0"/>
      <w:marRight w:val="0"/>
      <w:marTop w:val="0"/>
      <w:marBottom w:val="0"/>
      <w:divBdr>
        <w:top w:val="none" w:sz="0" w:space="0" w:color="auto"/>
        <w:left w:val="none" w:sz="0" w:space="0" w:color="auto"/>
        <w:bottom w:val="none" w:sz="0" w:space="0" w:color="auto"/>
        <w:right w:val="none" w:sz="0" w:space="0" w:color="auto"/>
      </w:divBdr>
    </w:div>
    <w:div w:id="1612668118">
      <w:bodyDiv w:val="1"/>
      <w:marLeft w:val="0"/>
      <w:marRight w:val="0"/>
      <w:marTop w:val="0"/>
      <w:marBottom w:val="0"/>
      <w:divBdr>
        <w:top w:val="none" w:sz="0" w:space="0" w:color="auto"/>
        <w:left w:val="none" w:sz="0" w:space="0" w:color="auto"/>
        <w:bottom w:val="none" w:sz="0" w:space="0" w:color="auto"/>
        <w:right w:val="none" w:sz="0" w:space="0" w:color="auto"/>
      </w:divBdr>
    </w:div>
    <w:div w:id="1617180745">
      <w:bodyDiv w:val="1"/>
      <w:marLeft w:val="0"/>
      <w:marRight w:val="0"/>
      <w:marTop w:val="0"/>
      <w:marBottom w:val="0"/>
      <w:divBdr>
        <w:top w:val="none" w:sz="0" w:space="0" w:color="auto"/>
        <w:left w:val="none" w:sz="0" w:space="0" w:color="auto"/>
        <w:bottom w:val="none" w:sz="0" w:space="0" w:color="auto"/>
        <w:right w:val="none" w:sz="0" w:space="0" w:color="auto"/>
      </w:divBdr>
    </w:div>
    <w:div w:id="1621060615">
      <w:bodyDiv w:val="1"/>
      <w:marLeft w:val="0"/>
      <w:marRight w:val="0"/>
      <w:marTop w:val="0"/>
      <w:marBottom w:val="0"/>
      <w:divBdr>
        <w:top w:val="none" w:sz="0" w:space="0" w:color="auto"/>
        <w:left w:val="none" w:sz="0" w:space="0" w:color="auto"/>
        <w:bottom w:val="none" w:sz="0" w:space="0" w:color="auto"/>
        <w:right w:val="none" w:sz="0" w:space="0" w:color="auto"/>
      </w:divBdr>
    </w:div>
    <w:div w:id="1624075798">
      <w:bodyDiv w:val="1"/>
      <w:marLeft w:val="0"/>
      <w:marRight w:val="0"/>
      <w:marTop w:val="0"/>
      <w:marBottom w:val="0"/>
      <w:divBdr>
        <w:top w:val="none" w:sz="0" w:space="0" w:color="auto"/>
        <w:left w:val="none" w:sz="0" w:space="0" w:color="auto"/>
        <w:bottom w:val="none" w:sz="0" w:space="0" w:color="auto"/>
        <w:right w:val="none" w:sz="0" w:space="0" w:color="auto"/>
      </w:divBdr>
    </w:div>
    <w:div w:id="1625236743">
      <w:bodyDiv w:val="1"/>
      <w:marLeft w:val="0"/>
      <w:marRight w:val="0"/>
      <w:marTop w:val="0"/>
      <w:marBottom w:val="0"/>
      <w:divBdr>
        <w:top w:val="none" w:sz="0" w:space="0" w:color="auto"/>
        <w:left w:val="none" w:sz="0" w:space="0" w:color="auto"/>
        <w:bottom w:val="none" w:sz="0" w:space="0" w:color="auto"/>
        <w:right w:val="none" w:sz="0" w:space="0" w:color="auto"/>
      </w:divBdr>
    </w:div>
    <w:div w:id="1634362312">
      <w:bodyDiv w:val="1"/>
      <w:marLeft w:val="0"/>
      <w:marRight w:val="0"/>
      <w:marTop w:val="0"/>
      <w:marBottom w:val="0"/>
      <w:divBdr>
        <w:top w:val="none" w:sz="0" w:space="0" w:color="auto"/>
        <w:left w:val="none" w:sz="0" w:space="0" w:color="auto"/>
        <w:bottom w:val="none" w:sz="0" w:space="0" w:color="auto"/>
        <w:right w:val="none" w:sz="0" w:space="0" w:color="auto"/>
      </w:divBdr>
    </w:div>
    <w:div w:id="1637642864">
      <w:bodyDiv w:val="1"/>
      <w:marLeft w:val="0"/>
      <w:marRight w:val="0"/>
      <w:marTop w:val="0"/>
      <w:marBottom w:val="0"/>
      <w:divBdr>
        <w:top w:val="none" w:sz="0" w:space="0" w:color="auto"/>
        <w:left w:val="none" w:sz="0" w:space="0" w:color="auto"/>
        <w:bottom w:val="none" w:sz="0" w:space="0" w:color="auto"/>
        <w:right w:val="none" w:sz="0" w:space="0" w:color="auto"/>
      </w:divBdr>
    </w:div>
    <w:div w:id="1638099596">
      <w:bodyDiv w:val="1"/>
      <w:marLeft w:val="0"/>
      <w:marRight w:val="0"/>
      <w:marTop w:val="0"/>
      <w:marBottom w:val="0"/>
      <w:divBdr>
        <w:top w:val="none" w:sz="0" w:space="0" w:color="auto"/>
        <w:left w:val="none" w:sz="0" w:space="0" w:color="auto"/>
        <w:bottom w:val="none" w:sz="0" w:space="0" w:color="auto"/>
        <w:right w:val="none" w:sz="0" w:space="0" w:color="auto"/>
      </w:divBdr>
      <w:divsChild>
        <w:div w:id="216823516">
          <w:marLeft w:val="446"/>
          <w:marRight w:val="0"/>
          <w:marTop w:val="0"/>
          <w:marBottom w:val="0"/>
          <w:divBdr>
            <w:top w:val="none" w:sz="0" w:space="0" w:color="auto"/>
            <w:left w:val="none" w:sz="0" w:space="0" w:color="auto"/>
            <w:bottom w:val="none" w:sz="0" w:space="0" w:color="auto"/>
            <w:right w:val="none" w:sz="0" w:space="0" w:color="auto"/>
          </w:divBdr>
        </w:div>
        <w:div w:id="1475025002">
          <w:marLeft w:val="1166"/>
          <w:marRight w:val="0"/>
          <w:marTop w:val="0"/>
          <w:marBottom w:val="0"/>
          <w:divBdr>
            <w:top w:val="none" w:sz="0" w:space="0" w:color="auto"/>
            <w:left w:val="none" w:sz="0" w:space="0" w:color="auto"/>
            <w:bottom w:val="none" w:sz="0" w:space="0" w:color="auto"/>
            <w:right w:val="none" w:sz="0" w:space="0" w:color="auto"/>
          </w:divBdr>
        </w:div>
        <w:div w:id="1988393578">
          <w:marLeft w:val="1166"/>
          <w:marRight w:val="0"/>
          <w:marTop w:val="0"/>
          <w:marBottom w:val="0"/>
          <w:divBdr>
            <w:top w:val="none" w:sz="0" w:space="0" w:color="auto"/>
            <w:left w:val="none" w:sz="0" w:space="0" w:color="auto"/>
            <w:bottom w:val="none" w:sz="0" w:space="0" w:color="auto"/>
            <w:right w:val="none" w:sz="0" w:space="0" w:color="auto"/>
          </w:divBdr>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
    <w:div w:id="1647196101">
      <w:bodyDiv w:val="1"/>
      <w:marLeft w:val="0"/>
      <w:marRight w:val="0"/>
      <w:marTop w:val="0"/>
      <w:marBottom w:val="0"/>
      <w:divBdr>
        <w:top w:val="none" w:sz="0" w:space="0" w:color="auto"/>
        <w:left w:val="none" w:sz="0" w:space="0" w:color="auto"/>
        <w:bottom w:val="none" w:sz="0" w:space="0" w:color="auto"/>
        <w:right w:val="none" w:sz="0" w:space="0" w:color="auto"/>
      </w:divBdr>
    </w:div>
    <w:div w:id="1649358133">
      <w:bodyDiv w:val="1"/>
      <w:marLeft w:val="0"/>
      <w:marRight w:val="0"/>
      <w:marTop w:val="0"/>
      <w:marBottom w:val="0"/>
      <w:divBdr>
        <w:top w:val="none" w:sz="0" w:space="0" w:color="auto"/>
        <w:left w:val="none" w:sz="0" w:space="0" w:color="auto"/>
        <w:bottom w:val="none" w:sz="0" w:space="0" w:color="auto"/>
        <w:right w:val="none" w:sz="0" w:space="0" w:color="auto"/>
      </w:divBdr>
    </w:div>
    <w:div w:id="1658532557">
      <w:bodyDiv w:val="1"/>
      <w:marLeft w:val="0"/>
      <w:marRight w:val="0"/>
      <w:marTop w:val="0"/>
      <w:marBottom w:val="0"/>
      <w:divBdr>
        <w:top w:val="none" w:sz="0" w:space="0" w:color="auto"/>
        <w:left w:val="none" w:sz="0" w:space="0" w:color="auto"/>
        <w:bottom w:val="none" w:sz="0" w:space="0" w:color="auto"/>
        <w:right w:val="none" w:sz="0" w:space="0" w:color="auto"/>
      </w:divBdr>
    </w:div>
    <w:div w:id="1658798494">
      <w:bodyDiv w:val="1"/>
      <w:marLeft w:val="0"/>
      <w:marRight w:val="0"/>
      <w:marTop w:val="0"/>
      <w:marBottom w:val="0"/>
      <w:divBdr>
        <w:top w:val="none" w:sz="0" w:space="0" w:color="auto"/>
        <w:left w:val="none" w:sz="0" w:space="0" w:color="auto"/>
        <w:bottom w:val="none" w:sz="0" w:space="0" w:color="auto"/>
        <w:right w:val="none" w:sz="0" w:space="0" w:color="auto"/>
      </w:divBdr>
    </w:div>
    <w:div w:id="1662810849">
      <w:bodyDiv w:val="1"/>
      <w:marLeft w:val="0"/>
      <w:marRight w:val="0"/>
      <w:marTop w:val="0"/>
      <w:marBottom w:val="0"/>
      <w:divBdr>
        <w:top w:val="none" w:sz="0" w:space="0" w:color="auto"/>
        <w:left w:val="none" w:sz="0" w:space="0" w:color="auto"/>
        <w:bottom w:val="none" w:sz="0" w:space="0" w:color="auto"/>
        <w:right w:val="none" w:sz="0" w:space="0" w:color="auto"/>
      </w:divBdr>
      <w:divsChild>
        <w:div w:id="786856701">
          <w:marLeft w:val="1166"/>
          <w:marRight w:val="0"/>
          <w:marTop w:val="0"/>
          <w:marBottom w:val="0"/>
          <w:divBdr>
            <w:top w:val="none" w:sz="0" w:space="0" w:color="auto"/>
            <w:left w:val="none" w:sz="0" w:space="0" w:color="auto"/>
            <w:bottom w:val="none" w:sz="0" w:space="0" w:color="auto"/>
            <w:right w:val="none" w:sz="0" w:space="0" w:color="auto"/>
          </w:divBdr>
        </w:div>
        <w:div w:id="951746335">
          <w:marLeft w:val="1166"/>
          <w:marRight w:val="0"/>
          <w:marTop w:val="0"/>
          <w:marBottom w:val="0"/>
          <w:divBdr>
            <w:top w:val="none" w:sz="0" w:space="0" w:color="auto"/>
            <w:left w:val="none" w:sz="0" w:space="0" w:color="auto"/>
            <w:bottom w:val="none" w:sz="0" w:space="0" w:color="auto"/>
            <w:right w:val="none" w:sz="0" w:space="0" w:color="auto"/>
          </w:divBdr>
        </w:div>
        <w:div w:id="1156454097">
          <w:marLeft w:val="1166"/>
          <w:marRight w:val="0"/>
          <w:marTop w:val="0"/>
          <w:marBottom w:val="0"/>
          <w:divBdr>
            <w:top w:val="none" w:sz="0" w:space="0" w:color="auto"/>
            <w:left w:val="none" w:sz="0" w:space="0" w:color="auto"/>
            <w:bottom w:val="none" w:sz="0" w:space="0" w:color="auto"/>
            <w:right w:val="none" w:sz="0" w:space="0" w:color="auto"/>
          </w:divBdr>
        </w:div>
        <w:div w:id="1233851782">
          <w:marLeft w:val="1166"/>
          <w:marRight w:val="0"/>
          <w:marTop w:val="0"/>
          <w:marBottom w:val="0"/>
          <w:divBdr>
            <w:top w:val="none" w:sz="0" w:space="0" w:color="auto"/>
            <w:left w:val="none" w:sz="0" w:space="0" w:color="auto"/>
            <w:bottom w:val="none" w:sz="0" w:space="0" w:color="auto"/>
            <w:right w:val="none" w:sz="0" w:space="0" w:color="auto"/>
          </w:divBdr>
        </w:div>
      </w:divsChild>
    </w:div>
    <w:div w:id="1665012563">
      <w:bodyDiv w:val="1"/>
      <w:marLeft w:val="0"/>
      <w:marRight w:val="0"/>
      <w:marTop w:val="0"/>
      <w:marBottom w:val="0"/>
      <w:divBdr>
        <w:top w:val="none" w:sz="0" w:space="0" w:color="auto"/>
        <w:left w:val="none" w:sz="0" w:space="0" w:color="auto"/>
        <w:bottom w:val="none" w:sz="0" w:space="0" w:color="auto"/>
        <w:right w:val="none" w:sz="0" w:space="0" w:color="auto"/>
      </w:divBdr>
    </w:div>
    <w:div w:id="1665821617">
      <w:bodyDiv w:val="1"/>
      <w:marLeft w:val="0"/>
      <w:marRight w:val="0"/>
      <w:marTop w:val="0"/>
      <w:marBottom w:val="0"/>
      <w:divBdr>
        <w:top w:val="none" w:sz="0" w:space="0" w:color="auto"/>
        <w:left w:val="none" w:sz="0" w:space="0" w:color="auto"/>
        <w:bottom w:val="none" w:sz="0" w:space="0" w:color="auto"/>
        <w:right w:val="none" w:sz="0" w:space="0" w:color="auto"/>
      </w:divBdr>
    </w:div>
    <w:div w:id="1672830221">
      <w:bodyDiv w:val="1"/>
      <w:marLeft w:val="0"/>
      <w:marRight w:val="0"/>
      <w:marTop w:val="0"/>
      <w:marBottom w:val="0"/>
      <w:divBdr>
        <w:top w:val="none" w:sz="0" w:space="0" w:color="auto"/>
        <w:left w:val="none" w:sz="0" w:space="0" w:color="auto"/>
        <w:bottom w:val="none" w:sz="0" w:space="0" w:color="auto"/>
        <w:right w:val="none" w:sz="0" w:space="0" w:color="auto"/>
      </w:divBdr>
    </w:div>
    <w:div w:id="1677726504">
      <w:bodyDiv w:val="1"/>
      <w:marLeft w:val="0"/>
      <w:marRight w:val="0"/>
      <w:marTop w:val="0"/>
      <w:marBottom w:val="0"/>
      <w:divBdr>
        <w:top w:val="none" w:sz="0" w:space="0" w:color="auto"/>
        <w:left w:val="none" w:sz="0" w:space="0" w:color="auto"/>
        <w:bottom w:val="none" w:sz="0" w:space="0" w:color="auto"/>
        <w:right w:val="none" w:sz="0" w:space="0" w:color="auto"/>
      </w:divBdr>
    </w:div>
    <w:div w:id="1678192833">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9">
          <w:marLeft w:val="446"/>
          <w:marRight w:val="0"/>
          <w:marTop w:val="0"/>
          <w:marBottom w:val="0"/>
          <w:divBdr>
            <w:top w:val="none" w:sz="0" w:space="0" w:color="auto"/>
            <w:left w:val="none" w:sz="0" w:space="0" w:color="auto"/>
            <w:bottom w:val="none" w:sz="0" w:space="0" w:color="auto"/>
            <w:right w:val="none" w:sz="0" w:space="0" w:color="auto"/>
          </w:divBdr>
        </w:div>
      </w:divsChild>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3363283">
      <w:bodyDiv w:val="1"/>
      <w:marLeft w:val="0"/>
      <w:marRight w:val="0"/>
      <w:marTop w:val="0"/>
      <w:marBottom w:val="0"/>
      <w:divBdr>
        <w:top w:val="none" w:sz="0" w:space="0" w:color="auto"/>
        <w:left w:val="none" w:sz="0" w:space="0" w:color="auto"/>
        <w:bottom w:val="none" w:sz="0" w:space="0" w:color="auto"/>
        <w:right w:val="none" w:sz="0" w:space="0" w:color="auto"/>
      </w:divBdr>
    </w:div>
    <w:div w:id="1689522648">
      <w:bodyDiv w:val="1"/>
      <w:marLeft w:val="0"/>
      <w:marRight w:val="0"/>
      <w:marTop w:val="0"/>
      <w:marBottom w:val="0"/>
      <w:divBdr>
        <w:top w:val="none" w:sz="0" w:space="0" w:color="auto"/>
        <w:left w:val="none" w:sz="0" w:space="0" w:color="auto"/>
        <w:bottom w:val="none" w:sz="0" w:space="0" w:color="auto"/>
        <w:right w:val="none" w:sz="0" w:space="0" w:color="auto"/>
      </w:divBdr>
    </w:div>
    <w:div w:id="1691681722">
      <w:bodyDiv w:val="1"/>
      <w:marLeft w:val="0"/>
      <w:marRight w:val="0"/>
      <w:marTop w:val="0"/>
      <w:marBottom w:val="0"/>
      <w:divBdr>
        <w:top w:val="none" w:sz="0" w:space="0" w:color="auto"/>
        <w:left w:val="none" w:sz="0" w:space="0" w:color="auto"/>
        <w:bottom w:val="none" w:sz="0" w:space="0" w:color="auto"/>
        <w:right w:val="none" w:sz="0" w:space="0" w:color="auto"/>
      </w:divBdr>
    </w:div>
    <w:div w:id="1693527950">
      <w:bodyDiv w:val="1"/>
      <w:marLeft w:val="0"/>
      <w:marRight w:val="0"/>
      <w:marTop w:val="0"/>
      <w:marBottom w:val="0"/>
      <w:divBdr>
        <w:top w:val="none" w:sz="0" w:space="0" w:color="auto"/>
        <w:left w:val="none" w:sz="0" w:space="0" w:color="auto"/>
        <w:bottom w:val="none" w:sz="0" w:space="0" w:color="auto"/>
        <w:right w:val="none" w:sz="0" w:space="0" w:color="auto"/>
      </w:divBdr>
    </w:div>
    <w:div w:id="1693804156">
      <w:bodyDiv w:val="1"/>
      <w:marLeft w:val="0"/>
      <w:marRight w:val="0"/>
      <w:marTop w:val="0"/>
      <w:marBottom w:val="0"/>
      <w:divBdr>
        <w:top w:val="none" w:sz="0" w:space="0" w:color="auto"/>
        <w:left w:val="none" w:sz="0" w:space="0" w:color="auto"/>
        <w:bottom w:val="none" w:sz="0" w:space="0" w:color="auto"/>
        <w:right w:val="none" w:sz="0" w:space="0" w:color="auto"/>
      </w:divBdr>
    </w:div>
    <w:div w:id="1695301185">
      <w:bodyDiv w:val="1"/>
      <w:marLeft w:val="0"/>
      <w:marRight w:val="0"/>
      <w:marTop w:val="0"/>
      <w:marBottom w:val="0"/>
      <w:divBdr>
        <w:top w:val="none" w:sz="0" w:space="0" w:color="auto"/>
        <w:left w:val="none" w:sz="0" w:space="0" w:color="auto"/>
        <w:bottom w:val="none" w:sz="0" w:space="0" w:color="auto"/>
        <w:right w:val="none" w:sz="0" w:space="0" w:color="auto"/>
      </w:divBdr>
    </w:div>
    <w:div w:id="1708679302">
      <w:bodyDiv w:val="1"/>
      <w:marLeft w:val="0"/>
      <w:marRight w:val="0"/>
      <w:marTop w:val="0"/>
      <w:marBottom w:val="0"/>
      <w:divBdr>
        <w:top w:val="none" w:sz="0" w:space="0" w:color="auto"/>
        <w:left w:val="none" w:sz="0" w:space="0" w:color="auto"/>
        <w:bottom w:val="none" w:sz="0" w:space="0" w:color="auto"/>
        <w:right w:val="none" w:sz="0" w:space="0" w:color="auto"/>
      </w:divBdr>
    </w:div>
    <w:div w:id="1708875381">
      <w:bodyDiv w:val="1"/>
      <w:marLeft w:val="0"/>
      <w:marRight w:val="0"/>
      <w:marTop w:val="0"/>
      <w:marBottom w:val="0"/>
      <w:divBdr>
        <w:top w:val="none" w:sz="0" w:space="0" w:color="auto"/>
        <w:left w:val="none" w:sz="0" w:space="0" w:color="auto"/>
        <w:bottom w:val="none" w:sz="0" w:space="0" w:color="auto"/>
        <w:right w:val="none" w:sz="0" w:space="0" w:color="auto"/>
      </w:divBdr>
    </w:div>
    <w:div w:id="1721053879">
      <w:bodyDiv w:val="1"/>
      <w:marLeft w:val="0"/>
      <w:marRight w:val="0"/>
      <w:marTop w:val="0"/>
      <w:marBottom w:val="0"/>
      <w:divBdr>
        <w:top w:val="none" w:sz="0" w:space="0" w:color="auto"/>
        <w:left w:val="none" w:sz="0" w:space="0" w:color="auto"/>
        <w:bottom w:val="none" w:sz="0" w:space="0" w:color="auto"/>
        <w:right w:val="none" w:sz="0" w:space="0" w:color="auto"/>
      </w:divBdr>
      <w:divsChild>
        <w:div w:id="710693993">
          <w:marLeft w:val="0"/>
          <w:marRight w:val="0"/>
          <w:marTop w:val="0"/>
          <w:marBottom w:val="0"/>
          <w:divBdr>
            <w:top w:val="none" w:sz="0" w:space="0" w:color="auto"/>
            <w:left w:val="none" w:sz="0" w:space="0" w:color="auto"/>
            <w:bottom w:val="none" w:sz="0" w:space="0" w:color="auto"/>
            <w:right w:val="none" w:sz="0" w:space="0" w:color="auto"/>
          </w:divBdr>
        </w:div>
      </w:divsChild>
    </w:div>
    <w:div w:id="1721633673">
      <w:bodyDiv w:val="1"/>
      <w:marLeft w:val="0"/>
      <w:marRight w:val="0"/>
      <w:marTop w:val="0"/>
      <w:marBottom w:val="0"/>
      <w:divBdr>
        <w:top w:val="none" w:sz="0" w:space="0" w:color="auto"/>
        <w:left w:val="none" w:sz="0" w:space="0" w:color="auto"/>
        <w:bottom w:val="none" w:sz="0" w:space="0" w:color="auto"/>
        <w:right w:val="none" w:sz="0" w:space="0" w:color="auto"/>
      </w:divBdr>
    </w:div>
    <w:div w:id="1725178031">
      <w:bodyDiv w:val="1"/>
      <w:marLeft w:val="0"/>
      <w:marRight w:val="0"/>
      <w:marTop w:val="0"/>
      <w:marBottom w:val="0"/>
      <w:divBdr>
        <w:top w:val="none" w:sz="0" w:space="0" w:color="auto"/>
        <w:left w:val="none" w:sz="0" w:space="0" w:color="auto"/>
        <w:bottom w:val="none" w:sz="0" w:space="0" w:color="auto"/>
        <w:right w:val="none" w:sz="0" w:space="0" w:color="auto"/>
      </w:divBdr>
    </w:div>
    <w:div w:id="1726176520">
      <w:bodyDiv w:val="1"/>
      <w:marLeft w:val="0"/>
      <w:marRight w:val="0"/>
      <w:marTop w:val="0"/>
      <w:marBottom w:val="0"/>
      <w:divBdr>
        <w:top w:val="none" w:sz="0" w:space="0" w:color="auto"/>
        <w:left w:val="none" w:sz="0" w:space="0" w:color="auto"/>
        <w:bottom w:val="none" w:sz="0" w:space="0" w:color="auto"/>
        <w:right w:val="none" w:sz="0" w:space="0" w:color="auto"/>
      </w:divBdr>
    </w:div>
    <w:div w:id="1729918114">
      <w:bodyDiv w:val="1"/>
      <w:marLeft w:val="0"/>
      <w:marRight w:val="0"/>
      <w:marTop w:val="0"/>
      <w:marBottom w:val="0"/>
      <w:divBdr>
        <w:top w:val="none" w:sz="0" w:space="0" w:color="auto"/>
        <w:left w:val="none" w:sz="0" w:space="0" w:color="auto"/>
        <w:bottom w:val="none" w:sz="0" w:space="0" w:color="auto"/>
        <w:right w:val="none" w:sz="0" w:space="0" w:color="auto"/>
      </w:divBdr>
    </w:div>
    <w:div w:id="1730303229">
      <w:bodyDiv w:val="1"/>
      <w:marLeft w:val="0"/>
      <w:marRight w:val="0"/>
      <w:marTop w:val="0"/>
      <w:marBottom w:val="0"/>
      <w:divBdr>
        <w:top w:val="none" w:sz="0" w:space="0" w:color="auto"/>
        <w:left w:val="none" w:sz="0" w:space="0" w:color="auto"/>
        <w:bottom w:val="none" w:sz="0" w:space="0" w:color="auto"/>
        <w:right w:val="none" w:sz="0" w:space="0" w:color="auto"/>
      </w:divBdr>
    </w:div>
    <w:div w:id="1736784049">
      <w:bodyDiv w:val="1"/>
      <w:marLeft w:val="0"/>
      <w:marRight w:val="0"/>
      <w:marTop w:val="0"/>
      <w:marBottom w:val="0"/>
      <w:divBdr>
        <w:top w:val="none" w:sz="0" w:space="0" w:color="auto"/>
        <w:left w:val="none" w:sz="0" w:space="0" w:color="auto"/>
        <w:bottom w:val="none" w:sz="0" w:space="0" w:color="auto"/>
        <w:right w:val="none" w:sz="0" w:space="0" w:color="auto"/>
      </w:divBdr>
    </w:div>
    <w:div w:id="1741639119">
      <w:bodyDiv w:val="1"/>
      <w:marLeft w:val="0"/>
      <w:marRight w:val="0"/>
      <w:marTop w:val="0"/>
      <w:marBottom w:val="0"/>
      <w:divBdr>
        <w:top w:val="none" w:sz="0" w:space="0" w:color="auto"/>
        <w:left w:val="none" w:sz="0" w:space="0" w:color="auto"/>
        <w:bottom w:val="none" w:sz="0" w:space="0" w:color="auto"/>
        <w:right w:val="none" w:sz="0" w:space="0" w:color="auto"/>
      </w:divBdr>
    </w:div>
    <w:div w:id="1748117028">
      <w:bodyDiv w:val="1"/>
      <w:marLeft w:val="0"/>
      <w:marRight w:val="0"/>
      <w:marTop w:val="0"/>
      <w:marBottom w:val="0"/>
      <w:divBdr>
        <w:top w:val="none" w:sz="0" w:space="0" w:color="auto"/>
        <w:left w:val="none" w:sz="0" w:space="0" w:color="auto"/>
        <w:bottom w:val="none" w:sz="0" w:space="0" w:color="auto"/>
        <w:right w:val="none" w:sz="0" w:space="0" w:color="auto"/>
      </w:divBdr>
    </w:div>
    <w:div w:id="1751656815">
      <w:bodyDiv w:val="1"/>
      <w:marLeft w:val="0"/>
      <w:marRight w:val="0"/>
      <w:marTop w:val="0"/>
      <w:marBottom w:val="0"/>
      <w:divBdr>
        <w:top w:val="none" w:sz="0" w:space="0" w:color="auto"/>
        <w:left w:val="none" w:sz="0" w:space="0" w:color="auto"/>
        <w:bottom w:val="none" w:sz="0" w:space="0" w:color="auto"/>
        <w:right w:val="none" w:sz="0" w:space="0" w:color="auto"/>
      </w:divBdr>
    </w:div>
    <w:div w:id="1758595328">
      <w:bodyDiv w:val="1"/>
      <w:marLeft w:val="0"/>
      <w:marRight w:val="0"/>
      <w:marTop w:val="0"/>
      <w:marBottom w:val="0"/>
      <w:divBdr>
        <w:top w:val="none" w:sz="0" w:space="0" w:color="auto"/>
        <w:left w:val="none" w:sz="0" w:space="0" w:color="auto"/>
        <w:bottom w:val="none" w:sz="0" w:space="0" w:color="auto"/>
        <w:right w:val="none" w:sz="0" w:space="0" w:color="auto"/>
      </w:divBdr>
    </w:div>
    <w:div w:id="1765955082">
      <w:bodyDiv w:val="1"/>
      <w:marLeft w:val="0"/>
      <w:marRight w:val="0"/>
      <w:marTop w:val="0"/>
      <w:marBottom w:val="0"/>
      <w:divBdr>
        <w:top w:val="none" w:sz="0" w:space="0" w:color="auto"/>
        <w:left w:val="none" w:sz="0" w:space="0" w:color="auto"/>
        <w:bottom w:val="none" w:sz="0" w:space="0" w:color="auto"/>
        <w:right w:val="none" w:sz="0" w:space="0" w:color="auto"/>
      </w:divBdr>
    </w:div>
    <w:div w:id="1776628404">
      <w:bodyDiv w:val="1"/>
      <w:marLeft w:val="0"/>
      <w:marRight w:val="0"/>
      <w:marTop w:val="0"/>
      <w:marBottom w:val="0"/>
      <w:divBdr>
        <w:top w:val="none" w:sz="0" w:space="0" w:color="auto"/>
        <w:left w:val="none" w:sz="0" w:space="0" w:color="auto"/>
        <w:bottom w:val="none" w:sz="0" w:space="0" w:color="auto"/>
        <w:right w:val="none" w:sz="0" w:space="0" w:color="auto"/>
      </w:divBdr>
    </w:div>
    <w:div w:id="1776631160">
      <w:bodyDiv w:val="1"/>
      <w:marLeft w:val="0"/>
      <w:marRight w:val="0"/>
      <w:marTop w:val="0"/>
      <w:marBottom w:val="0"/>
      <w:divBdr>
        <w:top w:val="none" w:sz="0" w:space="0" w:color="auto"/>
        <w:left w:val="none" w:sz="0" w:space="0" w:color="auto"/>
        <w:bottom w:val="none" w:sz="0" w:space="0" w:color="auto"/>
        <w:right w:val="none" w:sz="0" w:space="0" w:color="auto"/>
      </w:divBdr>
    </w:div>
    <w:div w:id="1778283127">
      <w:bodyDiv w:val="1"/>
      <w:marLeft w:val="0"/>
      <w:marRight w:val="0"/>
      <w:marTop w:val="0"/>
      <w:marBottom w:val="0"/>
      <w:divBdr>
        <w:top w:val="none" w:sz="0" w:space="0" w:color="auto"/>
        <w:left w:val="none" w:sz="0" w:space="0" w:color="auto"/>
        <w:bottom w:val="none" w:sz="0" w:space="0" w:color="auto"/>
        <w:right w:val="none" w:sz="0" w:space="0" w:color="auto"/>
      </w:divBdr>
    </w:div>
    <w:div w:id="1788237236">
      <w:bodyDiv w:val="1"/>
      <w:marLeft w:val="0"/>
      <w:marRight w:val="0"/>
      <w:marTop w:val="0"/>
      <w:marBottom w:val="0"/>
      <w:divBdr>
        <w:top w:val="none" w:sz="0" w:space="0" w:color="auto"/>
        <w:left w:val="none" w:sz="0" w:space="0" w:color="auto"/>
        <w:bottom w:val="none" w:sz="0" w:space="0" w:color="auto"/>
        <w:right w:val="none" w:sz="0" w:space="0" w:color="auto"/>
      </w:divBdr>
    </w:div>
    <w:div w:id="1796605739">
      <w:bodyDiv w:val="1"/>
      <w:marLeft w:val="0"/>
      <w:marRight w:val="0"/>
      <w:marTop w:val="0"/>
      <w:marBottom w:val="0"/>
      <w:divBdr>
        <w:top w:val="none" w:sz="0" w:space="0" w:color="auto"/>
        <w:left w:val="none" w:sz="0" w:space="0" w:color="auto"/>
        <w:bottom w:val="none" w:sz="0" w:space="0" w:color="auto"/>
        <w:right w:val="none" w:sz="0" w:space="0" w:color="auto"/>
      </w:divBdr>
    </w:div>
    <w:div w:id="1798991931">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0341766">
      <w:bodyDiv w:val="1"/>
      <w:marLeft w:val="0"/>
      <w:marRight w:val="0"/>
      <w:marTop w:val="0"/>
      <w:marBottom w:val="0"/>
      <w:divBdr>
        <w:top w:val="none" w:sz="0" w:space="0" w:color="auto"/>
        <w:left w:val="none" w:sz="0" w:space="0" w:color="auto"/>
        <w:bottom w:val="none" w:sz="0" w:space="0" w:color="auto"/>
        <w:right w:val="none" w:sz="0" w:space="0" w:color="auto"/>
      </w:divBdr>
    </w:div>
    <w:div w:id="1816677183">
      <w:bodyDiv w:val="1"/>
      <w:marLeft w:val="0"/>
      <w:marRight w:val="0"/>
      <w:marTop w:val="0"/>
      <w:marBottom w:val="0"/>
      <w:divBdr>
        <w:top w:val="none" w:sz="0" w:space="0" w:color="auto"/>
        <w:left w:val="none" w:sz="0" w:space="0" w:color="auto"/>
        <w:bottom w:val="none" w:sz="0" w:space="0" w:color="auto"/>
        <w:right w:val="none" w:sz="0" w:space="0" w:color="auto"/>
      </w:divBdr>
    </w:div>
    <w:div w:id="1817337372">
      <w:bodyDiv w:val="1"/>
      <w:marLeft w:val="0"/>
      <w:marRight w:val="0"/>
      <w:marTop w:val="0"/>
      <w:marBottom w:val="0"/>
      <w:divBdr>
        <w:top w:val="none" w:sz="0" w:space="0" w:color="auto"/>
        <w:left w:val="none" w:sz="0" w:space="0" w:color="auto"/>
        <w:bottom w:val="none" w:sz="0" w:space="0" w:color="auto"/>
        <w:right w:val="none" w:sz="0" w:space="0" w:color="auto"/>
      </w:divBdr>
    </w:div>
    <w:div w:id="1821533727">
      <w:bodyDiv w:val="1"/>
      <w:marLeft w:val="0"/>
      <w:marRight w:val="0"/>
      <w:marTop w:val="0"/>
      <w:marBottom w:val="0"/>
      <w:divBdr>
        <w:top w:val="none" w:sz="0" w:space="0" w:color="auto"/>
        <w:left w:val="none" w:sz="0" w:space="0" w:color="auto"/>
        <w:bottom w:val="none" w:sz="0" w:space="0" w:color="auto"/>
        <w:right w:val="none" w:sz="0" w:space="0" w:color="auto"/>
      </w:divBdr>
    </w:div>
    <w:div w:id="1827747705">
      <w:bodyDiv w:val="1"/>
      <w:marLeft w:val="0"/>
      <w:marRight w:val="0"/>
      <w:marTop w:val="0"/>
      <w:marBottom w:val="0"/>
      <w:divBdr>
        <w:top w:val="none" w:sz="0" w:space="0" w:color="auto"/>
        <w:left w:val="none" w:sz="0" w:space="0" w:color="auto"/>
        <w:bottom w:val="none" w:sz="0" w:space="0" w:color="auto"/>
        <w:right w:val="none" w:sz="0" w:space="0" w:color="auto"/>
      </w:divBdr>
    </w:div>
    <w:div w:id="1828471037">
      <w:bodyDiv w:val="1"/>
      <w:marLeft w:val="0"/>
      <w:marRight w:val="0"/>
      <w:marTop w:val="0"/>
      <w:marBottom w:val="0"/>
      <w:divBdr>
        <w:top w:val="none" w:sz="0" w:space="0" w:color="auto"/>
        <w:left w:val="none" w:sz="0" w:space="0" w:color="auto"/>
        <w:bottom w:val="none" w:sz="0" w:space="0" w:color="auto"/>
        <w:right w:val="none" w:sz="0" w:space="0" w:color="auto"/>
      </w:divBdr>
    </w:div>
    <w:div w:id="1833136751">
      <w:bodyDiv w:val="1"/>
      <w:marLeft w:val="0"/>
      <w:marRight w:val="0"/>
      <w:marTop w:val="0"/>
      <w:marBottom w:val="0"/>
      <w:divBdr>
        <w:top w:val="none" w:sz="0" w:space="0" w:color="auto"/>
        <w:left w:val="none" w:sz="0" w:space="0" w:color="auto"/>
        <w:bottom w:val="none" w:sz="0" w:space="0" w:color="auto"/>
        <w:right w:val="none" w:sz="0" w:space="0" w:color="auto"/>
      </w:divBdr>
    </w:div>
    <w:div w:id="1836532150">
      <w:bodyDiv w:val="1"/>
      <w:marLeft w:val="0"/>
      <w:marRight w:val="0"/>
      <w:marTop w:val="0"/>
      <w:marBottom w:val="0"/>
      <w:divBdr>
        <w:top w:val="none" w:sz="0" w:space="0" w:color="auto"/>
        <w:left w:val="none" w:sz="0" w:space="0" w:color="auto"/>
        <w:bottom w:val="none" w:sz="0" w:space="0" w:color="auto"/>
        <w:right w:val="none" w:sz="0" w:space="0" w:color="auto"/>
      </w:divBdr>
    </w:div>
    <w:div w:id="1838377681">
      <w:bodyDiv w:val="1"/>
      <w:marLeft w:val="0"/>
      <w:marRight w:val="0"/>
      <w:marTop w:val="0"/>
      <w:marBottom w:val="0"/>
      <w:divBdr>
        <w:top w:val="none" w:sz="0" w:space="0" w:color="auto"/>
        <w:left w:val="none" w:sz="0" w:space="0" w:color="auto"/>
        <w:bottom w:val="none" w:sz="0" w:space="0" w:color="auto"/>
        <w:right w:val="none" w:sz="0" w:space="0" w:color="auto"/>
      </w:divBdr>
    </w:div>
    <w:div w:id="1845632498">
      <w:bodyDiv w:val="1"/>
      <w:marLeft w:val="0"/>
      <w:marRight w:val="0"/>
      <w:marTop w:val="0"/>
      <w:marBottom w:val="0"/>
      <w:divBdr>
        <w:top w:val="none" w:sz="0" w:space="0" w:color="auto"/>
        <w:left w:val="none" w:sz="0" w:space="0" w:color="auto"/>
        <w:bottom w:val="none" w:sz="0" w:space="0" w:color="auto"/>
        <w:right w:val="none" w:sz="0" w:space="0" w:color="auto"/>
      </w:divBdr>
    </w:div>
    <w:div w:id="1848323347">
      <w:bodyDiv w:val="1"/>
      <w:marLeft w:val="0"/>
      <w:marRight w:val="0"/>
      <w:marTop w:val="0"/>
      <w:marBottom w:val="0"/>
      <w:divBdr>
        <w:top w:val="none" w:sz="0" w:space="0" w:color="auto"/>
        <w:left w:val="none" w:sz="0" w:space="0" w:color="auto"/>
        <w:bottom w:val="none" w:sz="0" w:space="0" w:color="auto"/>
        <w:right w:val="none" w:sz="0" w:space="0" w:color="auto"/>
      </w:divBdr>
    </w:div>
    <w:div w:id="1848328680">
      <w:bodyDiv w:val="1"/>
      <w:marLeft w:val="0"/>
      <w:marRight w:val="0"/>
      <w:marTop w:val="0"/>
      <w:marBottom w:val="0"/>
      <w:divBdr>
        <w:top w:val="none" w:sz="0" w:space="0" w:color="auto"/>
        <w:left w:val="none" w:sz="0" w:space="0" w:color="auto"/>
        <w:bottom w:val="none" w:sz="0" w:space="0" w:color="auto"/>
        <w:right w:val="none" w:sz="0" w:space="0" w:color="auto"/>
      </w:divBdr>
    </w:div>
    <w:div w:id="1851866869">
      <w:bodyDiv w:val="1"/>
      <w:marLeft w:val="0"/>
      <w:marRight w:val="0"/>
      <w:marTop w:val="0"/>
      <w:marBottom w:val="0"/>
      <w:divBdr>
        <w:top w:val="none" w:sz="0" w:space="0" w:color="auto"/>
        <w:left w:val="none" w:sz="0" w:space="0" w:color="auto"/>
        <w:bottom w:val="none" w:sz="0" w:space="0" w:color="auto"/>
        <w:right w:val="none" w:sz="0" w:space="0" w:color="auto"/>
      </w:divBdr>
    </w:div>
    <w:div w:id="1851948223">
      <w:bodyDiv w:val="1"/>
      <w:marLeft w:val="0"/>
      <w:marRight w:val="0"/>
      <w:marTop w:val="0"/>
      <w:marBottom w:val="0"/>
      <w:divBdr>
        <w:top w:val="none" w:sz="0" w:space="0" w:color="auto"/>
        <w:left w:val="none" w:sz="0" w:space="0" w:color="auto"/>
        <w:bottom w:val="none" w:sz="0" w:space="0" w:color="auto"/>
        <w:right w:val="none" w:sz="0" w:space="0" w:color="auto"/>
      </w:divBdr>
    </w:div>
    <w:div w:id="1854802209">
      <w:bodyDiv w:val="1"/>
      <w:marLeft w:val="0"/>
      <w:marRight w:val="0"/>
      <w:marTop w:val="0"/>
      <w:marBottom w:val="0"/>
      <w:divBdr>
        <w:top w:val="none" w:sz="0" w:space="0" w:color="auto"/>
        <w:left w:val="none" w:sz="0" w:space="0" w:color="auto"/>
        <w:bottom w:val="none" w:sz="0" w:space="0" w:color="auto"/>
        <w:right w:val="none" w:sz="0" w:space="0" w:color="auto"/>
      </w:divBdr>
    </w:div>
    <w:div w:id="1856117998">
      <w:bodyDiv w:val="1"/>
      <w:marLeft w:val="0"/>
      <w:marRight w:val="0"/>
      <w:marTop w:val="0"/>
      <w:marBottom w:val="0"/>
      <w:divBdr>
        <w:top w:val="none" w:sz="0" w:space="0" w:color="auto"/>
        <w:left w:val="none" w:sz="0" w:space="0" w:color="auto"/>
        <w:bottom w:val="none" w:sz="0" w:space="0" w:color="auto"/>
        <w:right w:val="none" w:sz="0" w:space="0" w:color="auto"/>
      </w:divBdr>
    </w:div>
    <w:div w:id="1860698440">
      <w:bodyDiv w:val="1"/>
      <w:marLeft w:val="0"/>
      <w:marRight w:val="0"/>
      <w:marTop w:val="0"/>
      <w:marBottom w:val="0"/>
      <w:divBdr>
        <w:top w:val="none" w:sz="0" w:space="0" w:color="auto"/>
        <w:left w:val="none" w:sz="0" w:space="0" w:color="auto"/>
        <w:bottom w:val="none" w:sz="0" w:space="0" w:color="auto"/>
        <w:right w:val="none" w:sz="0" w:space="0" w:color="auto"/>
      </w:divBdr>
    </w:div>
    <w:div w:id="1861162112">
      <w:bodyDiv w:val="1"/>
      <w:marLeft w:val="0"/>
      <w:marRight w:val="0"/>
      <w:marTop w:val="0"/>
      <w:marBottom w:val="0"/>
      <w:divBdr>
        <w:top w:val="none" w:sz="0" w:space="0" w:color="auto"/>
        <w:left w:val="none" w:sz="0" w:space="0" w:color="auto"/>
        <w:bottom w:val="none" w:sz="0" w:space="0" w:color="auto"/>
        <w:right w:val="none" w:sz="0" w:space="0" w:color="auto"/>
      </w:divBdr>
    </w:div>
    <w:div w:id="1868135180">
      <w:bodyDiv w:val="1"/>
      <w:marLeft w:val="0"/>
      <w:marRight w:val="0"/>
      <w:marTop w:val="0"/>
      <w:marBottom w:val="0"/>
      <w:divBdr>
        <w:top w:val="none" w:sz="0" w:space="0" w:color="auto"/>
        <w:left w:val="none" w:sz="0" w:space="0" w:color="auto"/>
        <w:bottom w:val="none" w:sz="0" w:space="0" w:color="auto"/>
        <w:right w:val="none" w:sz="0" w:space="0" w:color="auto"/>
      </w:divBdr>
    </w:div>
    <w:div w:id="1868374205">
      <w:bodyDiv w:val="1"/>
      <w:marLeft w:val="0"/>
      <w:marRight w:val="0"/>
      <w:marTop w:val="0"/>
      <w:marBottom w:val="0"/>
      <w:divBdr>
        <w:top w:val="none" w:sz="0" w:space="0" w:color="auto"/>
        <w:left w:val="none" w:sz="0" w:space="0" w:color="auto"/>
        <w:bottom w:val="none" w:sz="0" w:space="0" w:color="auto"/>
        <w:right w:val="none" w:sz="0" w:space="0" w:color="auto"/>
      </w:divBdr>
    </w:div>
    <w:div w:id="1868828006">
      <w:bodyDiv w:val="1"/>
      <w:marLeft w:val="0"/>
      <w:marRight w:val="0"/>
      <w:marTop w:val="0"/>
      <w:marBottom w:val="0"/>
      <w:divBdr>
        <w:top w:val="none" w:sz="0" w:space="0" w:color="auto"/>
        <w:left w:val="none" w:sz="0" w:space="0" w:color="auto"/>
        <w:bottom w:val="none" w:sz="0" w:space="0" w:color="auto"/>
        <w:right w:val="none" w:sz="0" w:space="0" w:color="auto"/>
      </w:divBdr>
    </w:div>
    <w:div w:id="1869371222">
      <w:bodyDiv w:val="1"/>
      <w:marLeft w:val="0"/>
      <w:marRight w:val="0"/>
      <w:marTop w:val="0"/>
      <w:marBottom w:val="0"/>
      <w:divBdr>
        <w:top w:val="none" w:sz="0" w:space="0" w:color="auto"/>
        <w:left w:val="none" w:sz="0" w:space="0" w:color="auto"/>
        <w:bottom w:val="none" w:sz="0" w:space="0" w:color="auto"/>
        <w:right w:val="none" w:sz="0" w:space="0" w:color="auto"/>
      </w:divBdr>
    </w:div>
    <w:div w:id="1875926409">
      <w:bodyDiv w:val="1"/>
      <w:marLeft w:val="0"/>
      <w:marRight w:val="0"/>
      <w:marTop w:val="0"/>
      <w:marBottom w:val="0"/>
      <w:divBdr>
        <w:top w:val="none" w:sz="0" w:space="0" w:color="auto"/>
        <w:left w:val="none" w:sz="0" w:space="0" w:color="auto"/>
        <w:bottom w:val="none" w:sz="0" w:space="0" w:color="auto"/>
        <w:right w:val="none" w:sz="0" w:space="0" w:color="auto"/>
      </w:divBdr>
    </w:div>
    <w:div w:id="1877427431">
      <w:bodyDiv w:val="1"/>
      <w:marLeft w:val="0"/>
      <w:marRight w:val="0"/>
      <w:marTop w:val="0"/>
      <w:marBottom w:val="0"/>
      <w:divBdr>
        <w:top w:val="none" w:sz="0" w:space="0" w:color="auto"/>
        <w:left w:val="none" w:sz="0" w:space="0" w:color="auto"/>
        <w:bottom w:val="none" w:sz="0" w:space="0" w:color="auto"/>
        <w:right w:val="none" w:sz="0" w:space="0" w:color="auto"/>
      </w:divBdr>
    </w:div>
    <w:div w:id="1878279332">
      <w:bodyDiv w:val="1"/>
      <w:marLeft w:val="0"/>
      <w:marRight w:val="0"/>
      <w:marTop w:val="0"/>
      <w:marBottom w:val="0"/>
      <w:divBdr>
        <w:top w:val="none" w:sz="0" w:space="0" w:color="auto"/>
        <w:left w:val="none" w:sz="0" w:space="0" w:color="auto"/>
        <w:bottom w:val="none" w:sz="0" w:space="0" w:color="auto"/>
        <w:right w:val="none" w:sz="0" w:space="0" w:color="auto"/>
      </w:divBdr>
    </w:div>
    <w:div w:id="1881238526">
      <w:bodyDiv w:val="1"/>
      <w:marLeft w:val="0"/>
      <w:marRight w:val="0"/>
      <w:marTop w:val="0"/>
      <w:marBottom w:val="0"/>
      <w:divBdr>
        <w:top w:val="none" w:sz="0" w:space="0" w:color="auto"/>
        <w:left w:val="none" w:sz="0" w:space="0" w:color="auto"/>
        <w:bottom w:val="none" w:sz="0" w:space="0" w:color="auto"/>
        <w:right w:val="none" w:sz="0" w:space="0" w:color="auto"/>
      </w:divBdr>
    </w:div>
    <w:div w:id="1907447752">
      <w:bodyDiv w:val="1"/>
      <w:marLeft w:val="0"/>
      <w:marRight w:val="0"/>
      <w:marTop w:val="0"/>
      <w:marBottom w:val="0"/>
      <w:divBdr>
        <w:top w:val="none" w:sz="0" w:space="0" w:color="auto"/>
        <w:left w:val="none" w:sz="0" w:space="0" w:color="auto"/>
        <w:bottom w:val="none" w:sz="0" w:space="0" w:color="auto"/>
        <w:right w:val="none" w:sz="0" w:space="0" w:color="auto"/>
      </w:divBdr>
    </w:div>
    <w:div w:id="1908419267">
      <w:bodyDiv w:val="1"/>
      <w:marLeft w:val="0"/>
      <w:marRight w:val="0"/>
      <w:marTop w:val="0"/>
      <w:marBottom w:val="0"/>
      <w:divBdr>
        <w:top w:val="none" w:sz="0" w:space="0" w:color="auto"/>
        <w:left w:val="none" w:sz="0" w:space="0" w:color="auto"/>
        <w:bottom w:val="none" w:sz="0" w:space="0" w:color="auto"/>
        <w:right w:val="none" w:sz="0" w:space="0" w:color="auto"/>
      </w:divBdr>
    </w:div>
    <w:div w:id="1911379442">
      <w:bodyDiv w:val="1"/>
      <w:marLeft w:val="0"/>
      <w:marRight w:val="0"/>
      <w:marTop w:val="0"/>
      <w:marBottom w:val="0"/>
      <w:divBdr>
        <w:top w:val="none" w:sz="0" w:space="0" w:color="auto"/>
        <w:left w:val="none" w:sz="0" w:space="0" w:color="auto"/>
        <w:bottom w:val="none" w:sz="0" w:space="0" w:color="auto"/>
        <w:right w:val="none" w:sz="0" w:space="0" w:color="auto"/>
      </w:divBdr>
    </w:div>
    <w:div w:id="1911454478">
      <w:bodyDiv w:val="1"/>
      <w:marLeft w:val="0"/>
      <w:marRight w:val="0"/>
      <w:marTop w:val="0"/>
      <w:marBottom w:val="0"/>
      <w:divBdr>
        <w:top w:val="none" w:sz="0" w:space="0" w:color="auto"/>
        <w:left w:val="none" w:sz="0" w:space="0" w:color="auto"/>
        <w:bottom w:val="none" w:sz="0" w:space="0" w:color="auto"/>
        <w:right w:val="none" w:sz="0" w:space="0" w:color="auto"/>
      </w:divBdr>
    </w:div>
    <w:div w:id="1915047632">
      <w:bodyDiv w:val="1"/>
      <w:marLeft w:val="0"/>
      <w:marRight w:val="0"/>
      <w:marTop w:val="0"/>
      <w:marBottom w:val="0"/>
      <w:divBdr>
        <w:top w:val="none" w:sz="0" w:space="0" w:color="auto"/>
        <w:left w:val="none" w:sz="0" w:space="0" w:color="auto"/>
        <w:bottom w:val="none" w:sz="0" w:space="0" w:color="auto"/>
        <w:right w:val="none" w:sz="0" w:space="0" w:color="auto"/>
      </w:divBdr>
    </w:div>
    <w:div w:id="1916159059">
      <w:bodyDiv w:val="1"/>
      <w:marLeft w:val="0"/>
      <w:marRight w:val="0"/>
      <w:marTop w:val="0"/>
      <w:marBottom w:val="0"/>
      <w:divBdr>
        <w:top w:val="none" w:sz="0" w:space="0" w:color="auto"/>
        <w:left w:val="none" w:sz="0" w:space="0" w:color="auto"/>
        <w:bottom w:val="none" w:sz="0" w:space="0" w:color="auto"/>
        <w:right w:val="none" w:sz="0" w:space="0" w:color="auto"/>
      </w:divBdr>
    </w:div>
    <w:div w:id="1916550060">
      <w:bodyDiv w:val="1"/>
      <w:marLeft w:val="0"/>
      <w:marRight w:val="0"/>
      <w:marTop w:val="0"/>
      <w:marBottom w:val="0"/>
      <w:divBdr>
        <w:top w:val="none" w:sz="0" w:space="0" w:color="auto"/>
        <w:left w:val="none" w:sz="0" w:space="0" w:color="auto"/>
        <w:bottom w:val="none" w:sz="0" w:space="0" w:color="auto"/>
        <w:right w:val="none" w:sz="0" w:space="0" w:color="auto"/>
      </w:divBdr>
      <w:divsChild>
        <w:div w:id="151875830">
          <w:marLeft w:val="446"/>
          <w:marRight w:val="0"/>
          <w:marTop w:val="0"/>
          <w:marBottom w:val="0"/>
          <w:divBdr>
            <w:top w:val="none" w:sz="0" w:space="0" w:color="auto"/>
            <w:left w:val="none" w:sz="0" w:space="0" w:color="auto"/>
            <w:bottom w:val="none" w:sz="0" w:space="0" w:color="auto"/>
            <w:right w:val="none" w:sz="0" w:space="0" w:color="auto"/>
          </w:divBdr>
        </w:div>
        <w:div w:id="889999130">
          <w:marLeft w:val="446"/>
          <w:marRight w:val="0"/>
          <w:marTop w:val="0"/>
          <w:marBottom w:val="0"/>
          <w:divBdr>
            <w:top w:val="none" w:sz="0" w:space="0" w:color="auto"/>
            <w:left w:val="none" w:sz="0" w:space="0" w:color="auto"/>
            <w:bottom w:val="none" w:sz="0" w:space="0" w:color="auto"/>
            <w:right w:val="none" w:sz="0" w:space="0" w:color="auto"/>
          </w:divBdr>
        </w:div>
        <w:div w:id="1345981374">
          <w:marLeft w:val="446"/>
          <w:marRight w:val="0"/>
          <w:marTop w:val="0"/>
          <w:marBottom w:val="0"/>
          <w:divBdr>
            <w:top w:val="none" w:sz="0" w:space="0" w:color="auto"/>
            <w:left w:val="none" w:sz="0" w:space="0" w:color="auto"/>
            <w:bottom w:val="none" w:sz="0" w:space="0" w:color="auto"/>
            <w:right w:val="none" w:sz="0" w:space="0" w:color="auto"/>
          </w:divBdr>
        </w:div>
        <w:div w:id="1394691531">
          <w:marLeft w:val="446"/>
          <w:marRight w:val="0"/>
          <w:marTop w:val="0"/>
          <w:marBottom w:val="0"/>
          <w:divBdr>
            <w:top w:val="none" w:sz="0" w:space="0" w:color="auto"/>
            <w:left w:val="none" w:sz="0" w:space="0" w:color="auto"/>
            <w:bottom w:val="none" w:sz="0" w:space="0" w:color="auto"/>
            <w:right w:val="none" w:sz="0" w:space="0" w:color="auto"/>
          </w:divBdr>
        </w:div>
        <w:div w:id="1800874572">
          <w:marLeft w:val="446"/>
          <w:marRight w:val="0"/>
          <w:marTop w:val="0"/>
          <w:marBottom w:val="0"/>
          <w:divBdr>
            <w:top w:val="none" w:sz="0" w:space="0" w:color="auto"/>
            <w:left w:val="none" w:sz="0" w:space="0" w:color="auto"/>
            <w:bottom w:val="none" w:sz="0" w:space="0" w:color="auto"/>
            <w:right w:val="none" w:sz="0" w:space="0" w:color="auto"/>
          </w:divBdr>
        </w:div>
      </w:divsChild>
    </w:div>
    <w:div w:id="1917085462">
      <w:bodyDiv w:val="1"/>
      <w:marLeft w:val="0"/>
      <w:marRight w:val="0"/>
      <w:marTop w:val="0"/>
      <w:marBottom w:val="0"/>
      <w:divBdr>
        <w:top w:val="none" w:sz="0" w:space="0" w:color="auto"/>
        <w:left w:val="none" w:sz="0" w:space="0" w:color="auto"/>
        <w:bottom w:val="none" w:sz="0" w:space="0" w:color="auto"/>
        <w:right w:val="none" w:sz="0" w:space="0" w:color="auto"/>
      </w:divBdr>
    </w:div>
    <w:div w:id="1925456918">
      <w:bodyDiv w:val="1"/>
      <w:marLeft w:val="0"/>
      <w:marRight w:val="0"/>
      <w:marTop w:val="0"/>
      <w:marBottom w:val="0"/>
      <w:divBdr>
        <w:top w:val="none" w:sz="0" w:space="0" w:color="auto"/>
        <w:left w:val="none" w:sz="0" w:space="0" w:color="auto"/>
        <w:bottom w:val="none" w:sz="0" w:space="0" w:color="auto"/>
        <w:right w:val="none" w:sz="0" w:space="0" w:color="auto"/>
      </w:divBdr>
    </w:div>
    <w:div w:id="1933513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032">
          <w:marLeft w:val="1714"/>
          <w:marRight w:val="0"/>
          <w:marTop w:val="0"/>
          <w:marBottom w:val="0"/>
          <w:divBdr>
            <w:top w:val="none" w:sz="0" w:space="0" w:color="auto"/>
            <w:left w:val="none" w:sz="0" w:space="0" w:color="auto"/>
            <w:bottom w:val="none" w:sz="0" w:space="0" w:color="auto"/>
            <w:right w:val="none" w:sz="0" w:space="0" w:color="auto"/>
          </w:divBdr>
        </w:div>
        <w:div w:id="211963754">
          <w:marLeft w:val="1714"/>
          <w:marRight w:val="0"/>
          <w:marTop w:val="0"/>
          <w:marBottom w:val="0"/>
          <w:divBdr>
            <w:top w:val="none" w:sz="0" w:space="0" w:color="auto"/>
            <w:left w:val="none" w:sz="0" w:space="0" w:color="auto"/>
            <w:bottom w:val="none" w:sz="0" w:space="0" w:color="auto"/>
            <w:right w:val="none" w:sz="0" w:space="0" w:color="auto"/>
          </w:divBdr>
        </w:div>
        <w:div w:id="465313631">
          <w:marLeft w:val="1714"/>
          <w:marRight w:val="0"/>
          <w:marTop w:val="0"/>
          <w:marBottom w:val="0"/>
          <w:divBdr>
            <w:top w:val="none" w:sz="0" w:space="0" w:color="auto"/>
            <w:left w:val="none" w:sz="0" w:space="0" w:color="auto"/>
            <w:bottom w:val="none" w:sz="0" w:space="0" w:color="auto"/>
            <w:right w:val="none" w:sz="0" w:space="0" w:color="auto"/>
          </w:divBdr>
        </w:div>
        <w:div w:id="532037046">
          <w:marLeft w:val="1714"/>
          <w:marRight w:val="0"/>
          <w:marTop w:val="0"/>
          <w:marBottom w:val="0"/>
          <w:divBdr>
            <w:top w:val="none" w:sz="0" w:space="0" w:color="auto"/>
            <w:left w:val="none" w:sz="0" w:space="0" w:color="auto"/>
            <w:bottom w:val="none" w:sz="0" w:space="0" w:color="auto"/>
            <w:right w:val="none" w:sz="0" w:space="0" w:color="auto"/>
          </w:divBdr>
        </w:div>
        <w:div w:id="1927155838">
          <w:marLeft w:val="1714"/>
          <w:marRight w:val="0"/>
          <w:marTop w:val="0"/>
          <w:marBottom w:val="0"/>
          <w:divBdr>
            <w:top w:val="none" w:sz="0" w:space="0" w:color="auto"/>
            <w:left w:val="none" w:sz="0" w:space="0" w:color="auto"/>
            <w:bottom w:val="none" w:sz="0" w:space="0" w:color="auto"/>
            <w:right w:val="none" w:sz="0" w:space="0" w:color="auto"/>
          </w:divBdr>
        </w:div>
      </w:divsChild>
    </w:div>
    <w:div w:id="1944222605">
      <w:bodyDiv w:val="1"/>
      <w:marLeft w:val="0"/>
      <w:marRight w:val="0"/>
      <w:marTop w:val="0"/>
      <w:marBottom w:val="0"/>
      <w:divBdr>
        <w:top w:val="none" w:sz="0" w:space="0" w:color="auto"/>
        <w:left w:val="none" w:sz="0" w:space="0" w:color="auto"/>
        <w:bottom w:val="none" w:sz="0" w:space="0" w:color="auto"/>
        <w:right w:val="none" w:sz="0" w:space="0" w:color="auto"/>
      </w:divBdr>
    </w:div>
    <w:div w:id="1944993055">
      <w:bodyDiv w:val="1"/>
      <w:marLeft w:val="0"/>
      <w:marRight w:val="0"/>
      <w:marTop w:val="0"/>
      <w:marBottom w:val="0"/>
      <w:divBdr>
        <w:top w:val="none" w:sz="0" w:space="0" w:color="auto"/>
        <w:left w:val="none" w:sz="0" w:space="0" w:color="auto"/>
        <w:bottom w:val="none" w:sz="0" w:space="0" w:color="auto"/>
        <w:right w:val="none" w:sz="0" w:space="0" w:color="auto"/>
      </w:divBdr>
    </w:div>
    <w:div w:id="1945918466">
      <w:bodyDiv w:val="1"/>
      <w:marLeft w:val="0"/>
      <w:marRight w:val="0"/>
      <w:marTop w:val="0"/>
      <w:marBottom w:val="0"/>
      <w:divBdr>
        <w:top w:val="none" w:sz="0" w:space="0" w:color="auto"/>
        <w:left w:val="none" w:sz="0" w:space="0" w:color="auto"/>
        <w:bottom w:val="none" w:sz="0" w:space="0" w:color="auto"/>
        <w:right w:val="none" w:sz="0" w:space="0" w:color="auto"/>
      </w:divBdr>
    </w:div>
    <w:div w:id="1953588061">
      <w:bodyDiv w:val="1"/>
      <w:marLeft w:val="0"/>
      <w:marRight w:val="0"/>
      <w:marTop w:val="0"/>
      <w:marBottom w:val="0"/>
      <w:divBdr>
        <w:top w:val="none" w:sz="0" w:space="0" w:color="auto"/>
        <w:left w:val="none" w:sz="0" w:space="0" w:color="auto"/>
        <w:bottom w:val="none" w:sz="0" w:space="0" w:color="auto"/>
        <w:right w:val="none" w:sz="0" w:space="0" w:color="auto"/>
      </w:divBdr>
    </w:div>
    <w:div w:id="1958029313">
      <w:bodyDiv w:val="1"/>
      <w:marLeft w:val="0"/>
      <w:marRight w:val="0"/>
      <w:marTop w:val="0"/>
      <w:marBottom w:val="0"/>
      <w:divBdr>
        <w:top w:val="none" w:sz="0" w:space="0" w:color="auto"/>
        <w:left w:val="none" w:sz="0" w:space="0" w:color="auto"/>
        <w:bottom w:val="none" w:sz="0" w:space="0" w:color="auto"/>
        <w:right w:val="none" w:sz="0" w:space="0" w:color="auto"/>
      </w:divBdr>
    </w:div>
    <w:div w:id="1958564626">
      <w:bodyDiv w:val="1"/>
      <w:marLeft w:val="0"/>
      <w:marRight w:val="0"/>
      <w:marTop w:val="0"/>
      <w:marBottom w:val="0"/>
      <w:divBdr>
        <w:top w:val="none" w:sz="0" w:space="0" w:color="auto"/>
        <w:left w:val="none" w:sz="0" w:space="0" w:color="auto"/>
        <w:bottom w:val="none" w:sz="0" w:space="0" w:color="auto"/>
        <w:right w:val="none" w:sz="0" w:space="0" w:color="auto"/>
      </w:divBdr>
    </w:div>
    <w:div w:id="1959558699">
      <w:bodyDiv w:val="1"/>
      <w:marLeft w:val="0"/>
      <w:marRight w:val="0"/>
      <w:marTop w:val="0"/>
      <w:marBottom w:val="0"/>
      <w:divBdr>
        <w:top w:val="none" w:sz="0" w:space="0" w:color="auto"/>
        <w:left w:val="none" w:sz="0" w:space="0" w:color="auto"/>
        <w:bottom w:val="none" w:sz="0" w:space="0" w:color="auto"/>
        <w:right w:val="none" w:sz="0" w:space="0" w:color="auto"/>
      </w:divBdr>
    </w:div>
    <w:div w:id="1967808360">
      <w:bodyDiv w:val="1"/>
      <w:marLeft w:val="0"/>
      <w:marRight w:val="0"/>
      <w:marTop w:val="0"/>
      <w:marBottom w:val="0"/>
      <w:divBdr>
        <w:top w:val="none" w:sz="0" w:space="0" w:color="auto"/>
        <w:left w:val="none" w:sz="0" w:space="0" w:color="auto"/>
        <w:bottom w:val="none" w:sz="0" w:space="0" w:color="auto"/>
        <w:right w:val="none" w:sz="0" w:space="0" w:color="auto"/>
      </w:divBdr>
    </w:div>
    <w:div w:id="1968511770">
      <w:bodyDiv w:val="1"/>
      <w:marLeft w:val="0"/>
      <w:marRight w:val="0"/>
      <w:marTop w:val="0"/>
      <w:marBottom w:val="0"/>
      <w:divBdr>
        <w:top w:val="none" w:sz="0" w:space="0" w:color="auto"/>
        <w:left w:val="none" w:sz="0" w:space="0" w:color="auto"/>
        <w:bottom w:val="none" w:sz="0" w:space="0" w:color="auto"/>
        <w:right w:val="none" w:sz="0" w:space="0" w:color="auto"/>
      </w:divBdr>
    </w:div>
    <w:div w:id="1969777525">
      <w:bodyDiv w:val="1"/>
      <w:marLeft w:val="0"/>
      <w:marRight w:val="0"/>
      <w:marTop w:val="0"/>
      <w:marBottom w:val="0"/>
      <w:divBdr>
        <w:top w:val="none" w:sz="0" w:space="0" w:color="auto"/>
        <w:left w:val="none" w:sz="0" w:space="0" w:color="auto"/>
        <w:bottom w:val="none" w:sz="0" w:space="0" w:color="auto"/>
        <w:right w:val="none" w:sz="0" w:space="0" w:color="auto"/>
      </w:divBdr>
    </w:div>
    <w:div w:id="1975019410">
      <w:bodyDiv w:val="1"/>
      <w:marLeft w:val="0"/>
      <w:marRight w:val="0"/>
      <w:marTop w:val="0"/>
      <w:marBottom w:val="0"/>
      <w:divBdr>
        <w:top w:val="none" w:sz="0" w:space="0" w:color="auto"/>
        <w:left w:val="none" w:sz="0" w:space="0" w:color="auto"/>
        <w:bottom w:val="none" w:sz="0" w:space="0" w:color="auto"/>
        <w:right w:val="none" w:sz="0" w:space="0" w:color="auto"/>
      </w:divBdr>
    </w:div>
    <w:div w:id="1977560512">
      <w:bodyDiv w:val="1"/>
      <w:marLeft w:val="0"/>
      <w:marRight w:val="0"/>
      <w:marTop w:val="0"/>
      <w:marBottom w:val="0"/>
      <w:divBdr>
        <w:top w:val="none" w:sz="0" w:space="0" w:color="auto"/>
        <w:left w:val="none" w:sz="0" w:space="0" w:color="auto"/>
        <w:bottom w:val="none" w:sz="0" w:space="0" w:color="auto"/>
        <w:right w:val="none" w:sz="0" w:space="0" w:color="auto"/>
      </w:divBdr>
    </w:div>
    <w:div w:id="1977639241">
      <w:bodyDiv w:val="1"/>
      <w:marLeft w:val="0"/>
      <w:marRight w:val="0"/>
      <w:marTop w:val="0"/>
      <w:marBottom w:val="0"/>
      <w:divBdr>
        <w:top w:val="none" w:sz="0" w:space="0" w:color="auto"/>
        <w:left w:val="none" w:sz="0" w:space="0" w:color="auto"/>
        <w:bottom w:val="none" w:sz="0" w:space="0" w:color="auto"/>
        <w:right w:val="none" w:sz="0" w:space="0" w:color="auto"/>
      </w:divBdr>
    </w:div>
    <w:div w:id="1978801930">
      <w:bodyDiv w:val="1"/>
      <w:marLeft w:val="0"/>
      <w:marRight w:val="0"/>
      <w:marTop w:val="0"/>
      <w:marBottom w:val="0"/>
      <w:divBdr>
        <w:top w:val="none" w:sz="0" w:space="0" w:color="auto"/>
        <w:left w:val="none" w:sz="0" w:space="0" w:color="auto"/>
        <w:bottom w:val="none" w:sz="0" w:space="0" w:color="auto"/>
        <w:right w:val="none" w:sz="0" w:space="0" w:color="auto"/>
      </w:divBdr>
    </w:div>
    <w:div w:id="1985574489">
      <w:bodyDiv w:val="1"/>
      <w:marLeft w:val="0"/>
      <w:marRight w:val="0"/>
      <w:marTop w:val="0"/>
      <w:marBottom w:val="0"/>
      <w:divBdr>
        <w:top w:val="none" w:sz="0" w:space="0" w:color="auto"/>
        <w:left w:val="none" w:sz="0" w:space="0" w:color="auto"/>
        <w:bottom w:val="none" w:sz="0" w:space="0" w:color="auto"/>
        <w:right w:val="none" w:sz="0" w:space="0" w:color="auto"/>
      </w:divBdr>
    </w:div>
    <w:div w:id="1985770125">
      <w:bodyDiv w:val="1"/>
      <w:marLeft w:val="0"/>
      <w:marRight w:val="0"/>
      <w:marTop w:val="0"/>
      <w:marBottom w:val="0"/>
      <w:divBdr>
        <w:top w:val="none" w:sz="0" w:space="0" w:color="auto"/>
        <w:left w:val="none" w:sz="0" w:space="0" w:color="auto"/>
        <w:bottom w:val="none" w:sz="0" w:space="0" w:color="auto"/>
        <w:right w:val="none" w:sz="0" w:space="0" w:color="auto"/>
      </w:divBdr>
    </w:div>
    <w:div w:id="1986003343">
      <w:bodyDiv w:val="1"/>
      <w:marLeft w:val="0"/>
      <w:marRight w:val="0"/>
      <w:marTop w:val="0"/>
      <w:marBottom w:val="0"/>
      <w:divBdr>
        <w:top w:val="none" w:sz="0" w:space="0" w:color="auto"/>
        <w:left w:val="none" w:sz="0" w:space="0" w:color="auto"/>
        <w:bottom w:val="none" w:sz="0" w:space="0" w:color="auto"/>
        <w:right w:val="none" w:sz="0" w:space="0" w:color="auto"/>
      </w:divBdr>
    </w:div>
    <w:div w:id="1986425499">
      <w:bodyDiv w:val="1"/>
      <w:marLeft w:val="0"/>
      <w:marRight w:val="0"/>
      <w:marTop w:val="0"/>
      <w:marBottom w:val="0"/>
      <w:divBdr>
        <w:top w:val="none" w:sz="0" w:space="0" w:color="auto"/>
        <w:left w:val="none" w:sz="0" w:space="0" w:color="auto"/>
        <w:bottom w:val="none" w:sz="0" w:space="0" w:color="auto"/>
        <w:right w:val="none" w:sz="0" w:space="0" w:color="auto"/>
      </w:divBdr>
    </w:div>
    <w:div w:id="1991901643">
      <w:bodyDiv w:val="1"/>
      <w:marLeft w:val="0"/>
      <w:marRight w:val="0"/>
      <w:marTop w:val="0"/>
      <w:marBottom w:val="0"/>
      <w:divBdr>
        <w:top w:val="none" w:sz="0" w:space="0" w:color="auto"/>
        <w:left w:val="none" w:sz="0" w:space="0" w:color="auto"/>
        <w:bottom w:val="none" w:sz="0" w:space="0" w:color="auto"/>
        <w:right w:val="none" w:sz="0" w:space="0" w:color="auto"/>
      </w:divBdr>
    </w:div>
    <w:div w:id="1993022796">
      <w:bodyDiv w:val="1"/>
      <w:marLeft w:val="0"/>
      <w:marRight w:val="0"/>
      <w:marTop w:val="0"/>
      <w:marBottom w:val="0"/>
      <w:divBdr>
        <w:top w:val="none" w:sz="0" w:space="0" w:color="auto"/>
        <w:left w:val="none" w:sz="0" w:space="0" w:color="auto"/>
        <w:bottom w:val="none" w:sz="0" w:space="0" w:color="auto"/>
        <w:right w:val="none" w:sz="0" w:space="0" w:color="auto"/>
      </w:divBdr>
    </w:div>
    <w:div w:id="2000884646">
      <w:bodyDiv w:val="1"/>
      <w:marLeft w:val="0"/>
      <w:marRight w:val="0"/>
      <w:marTop w:val="0"/>
      <w:marBottom w:val="0"/>
      <w:divBdr>
        <w:top w:val="none" w:sz="0" w:space="0" w:color="auto"/>
        <w:left w:val="none" w:sz="0" w:space="0" w:color="auto"/>
        <w:bottom w:val="none" w:sz="0" w:space="0" w:color="auto"/>
        <w:right w:val="none" w:sz="0" w:space="0" w:color="auto"/>
      </w:divBdr>
    </w:div>
    <w:div w:id="2002153900">
      <w:bodyDiv w:val="1"/>
      <w:marLeft w:val="0"/>
      <w:marRight w:val="0"/>
      <w:marTop w:val="0"/>
      <w:marBottom w:val="0"/>
      <w:divBdr>
        <w:top w:val="none" w:sz="0" w:space="0" w:color="auto"/>
        <w:left w:val="none" w:sz="0" w:space="0" w:color="auto"/>
        <w:bottom w:val="none" w:sz="0" w:space="0" w:color="auto"/>
        <w:right w:val="none" w:sz="0" w:space="0" w:color="auto"/>
      </w:divBdr>
    </w:div>
    <w:div w:id="2002848143">
      <w:bodyDiv w:val="1"/>
      <w:marLeft w:val="0"/>
      <w:marRight w:val="0"/>
      <w:marTop w:val="0"/>
      <w:marBottom w:val="0"/>
      <w:divBdr>
        <w:top w:val="none" w:sz="0" w:space="0" w:color="auto"/>
        <w:left w:val="none" w:sz="0" w:space="0" w:color="auto"/>
        <w:bottom w:val="none" w:sz="0" w:space="0" w:color="auto"/>
        <w:right w:val="none" w:sz="0" w:space="0" w:color="auto"/>
      </w:divBdr>
    </w:div>
    <w:div w:id="2004308479">
      <w:bodyDiv w:val="1"/>
      <w:marLeft w:val="0"/>
      <w:marRight w:val="0"/>
      <w:marTop w:val="0"/>
      <w:marBottom w:val="0"/>
      <w:divBdr>
        <w:top w:val="none" w:sz="0" w:space="0" w:color="auto"/>
        <w:left w:val="none" w:sz="0" w:space="0" w:color="auto"/>
        <w:bottom w:val="none" w:sz="0" w:space="0" w:color="auto"/>
        <w:right w:val="none" w:sz="0" w:space="0" w:color="auto"/>
      </w:divBdr>
    </w:div>
    <w:div w:id="2013753498">
      <w:bodyDiv w:val="1"/>
      <w:marLeft w:val="0"/>
      <w:marRight w:val="0"/>
      <w:marTop w:val="0"/>
      <w:marBottom w:val="0"/>
      <w:divBdr>
        <w:top w:val="none" w:sz="0" w:space="0" w:color="auto"/>
        <w:left w:val="none" w:sz="0" w:space="0" w:color="auto"/>
        <w:bottom w:val="none" w:sz="0" w:space="0" w:color="auto"/>
        <w:right w:val="none" w:sz="0" w:space="0" w:color="auto"/>
      </w:divBdr>
    </w:div>
    <w:div w:id="2018537447">
      <w:bodyDiv w:val="1"/>
      <w:marLeft w:val="0"/>
      <w:marRight w:val="0"/>
      <w:marTop w:val="0"/>
      <w:marBottom w:val="0"/>
      <w:divBdr>
        <w:top w:val="none" w:sz="0" w:space="0" w:color="auto"/>
        <w:left w:val="none" w:sz="0" w:space="0" w:color="auto"/>
        <w:bottom w:val="none" w:sz="0" w:space="0" w:color="auto"/>
        <w:right w:val="none" w:sz="0" w:space="0" w:color="auto"/>
      </w:divBdr>
    </w:div>
    <w:div w:id="2019388498">
      <w:bodyDiv w:val="1"/>
      <w:marLeft w:val="0"/>
      <w:marRight w:val="0"/>
      <w:marTop w:val="0"/>
      <w:marBottom w:val="0"/>
      <w:divBdr>
        <w:top w:val="none" w:sz="0" w:space="0" w:color="auto"/>
        <w:left w:val="none" w:sz="0" w:space="0" w:color="auto"/>
        <w:bottom w:val="none" w:sz="0" w:space="0" w:color="auto"/>
        <w:right w:val="none" w:sz="0" w:space="0" w:color="auto"/>
      </w:divBdr>
    </w:div>
    <w:div w:id="2019623161">
      <w:bodyDiv w:val="1"/>
      <w:marLeft w:val="0"/>
      <w:marRight w:val="0"/>
      <w:marTop w:val="0"/>
      <w:marBottom w:val="0"/>
      <w:divBdr>
        <w:top w:val="none" w:sz="0" w:space="0" w:color="auto"/>
        <w:left w:val="none" w:sz="0" w:space="0" w:color="auto"/>
        <w:bottom w:val="none" w:sz="0" w:space="0" w:color="auto"/>
        <w:right w:val="none" w:sz="0" w:space="0" w:color="auto"/>
      </w:divBdr>
    </w:div>
    <w:div w:id="2022704832">
      <w:bodyDiv w:val="1"/>
      <w:marLeft w:val="0"/>
      <w:marRight w:val="0"/>
      <w:marTop w:val="0"/>
      <w:marBottom w:val="0"/>
      <w:divBdr>
        <w:top w:val="none" w:sz="0" w:space="0" w:color="auto"/>
        <w:left w:val="none" w:sz="0" w:space="0" w:color="auto"/>
        <w:bottom w:val="none" w:sz="0" w:space="0" w:color="auto"/>
        <w:right w:val="none" w:sz="0" w:space="0" w:color="auto"/>
      </w:divBdr>
    </w:div>
    <w:div w:id="2033068696">
      <w:bodyDiv w:val="1"/>
      <w:marLeft w:val="0"/>
      <w:marRight w:val="0"/>
      <w:marTop w:val="0"/>
      <w:marBottom w:val="0"/>
      <w:divBdr>
        <w:top w:val="none" w:sz="0" w:space="0" w:color="auto"/>
        <w:left w:val="none" w:sz="0" w:space="0" w:color="auto"/>
        <w:bottom w:val="none" w:sz="0" w:space="0" w:color="auto"/>
        <w:right w:val="none" w:sz="0" w:space="0" w:color="auto"/>
      </w:divBdr>
    </w:div>
    <w:div w:id="2034529012">
      <w:bodyDiv w:val="1"/>
      <w:marLeft w:val="0"/>
      <w:marRight w:val="0"/>
      <w:marTop w:val="0"/>
      <w:marBottom w:val="0"/>
      <w:divBdr>
        <w:top w:val="none" w:sz="0" w:space="0" w:color="auto"/>
        <w:left w:val="none" w:sz="0" w:space="0" w:color="auto"/>
        <w:bottom w:val="none" w:sz="0" w:space="0" w:color="auto"/>
        <w:right w:val="none" w:sz="0" w:space="0" w:color="auto"/>
      </w:divBdr>
    </w:div>
    <w:div w:id="2034964348">
      <w:bodyDiv w:val="1"/>
      <w:marLeft w:val="0"/>
      <w:marRight w:val="0"/>
      <w:marTop w:val="0"/>
      <w:marBottom w:val="0"/>
      <w:divBdr>
        <w:top w:val="none" w:sz="0" w:space="0" w:color="auto"/>
        <w:left w:val="none" w:sz="0" w:space="0" w:color="auto"/>
        <w:bottom w:val="none" w:sz="0" w:space="0" w:color="auto"/>
        <w:right w:val="none" w:sz="0" w:space="0" w:color="auto"/>
      </w:divBdr>
    </w:div>
    <w:div w:id="2036230238">
      <w:bodyDiv w:val="1"/>
      <w:marLeft w:val="0"/>
      <w:marRight w:val="0"/>
      <w:marTop w:val="0"/>
      <w:marBottom w:val="0"/>
      <w:divBdr>
        <w:top w:val="none" w:sz="0" w:space="0" w:color="auto"/>
        <w:left w:val="none" w:sz="0" w:space="0" w:color="auto"/>
        <w:bottom w:val="none" w:sz="0" w:space="0" w:color="auto"/>
        <w:right w:val="none" w:sz="0" w:space="0" w:color="auto"/>
      </w:divBdr>
    </w:div>
    <w:div w:id="2039158143">
      <w:bodyDiv w:val="1"/>
      <w:marLeft w:val="0"/>
      <w:marRight w:val="0"/>
      <w:marTop w:val="0"/>
      <w:marBottom w:val="0"/>
      <w:divBdr>
        <w:top w:val="none" w:sz="0" w:space="0" w:color="auto"/>
        <w:left w:val="none" w:sz="0" w:space="0" w:color="auto"/>
        <w:bottom w:val="none" w:sz="0" w:space="0" w:color="auto"/>
        <w:right w:val="none" w:sz="0" w:space="0" w:color="auto"/>
      </w:divBdr>
    </w:div>
    <w:div w:id="2049408704">
      <w:bodyDiv w:val="1"/>
      <w:marLeft w:val="0"/>
      <w:marRight w:val="0"/>
      <w:marTop w:val="0"/>
      <w:marBottom w:val="0"/>
      <w:divBdr>
        <w:top w:val="none" w:sz="0" w:space="0" w:color="auto"/>
        <w:left w:val="none" w:sz="0" w:space="0" w:color="auto"/>
        <w:bottom w:val="none" w:sz="0" w:space="0" w:color="auto"/>
        <w:right w:val="none" w:sz="0" w:space="0" w:color="auto"/>
      </w:divBdr>
    </w:div>
    <w:div w:id="2060785034">
      <w:bodyDiv w:val="1"/>
      <w:marLeft w:val="0"/>
      <w:marRight w:val="0"/>
      <w:marTop w:val="0"/>
      <w:marBottom w:val="0"/>
      <w:divBdr>
        <w:top w:val="none" w:sz="0" w:space="0" w:color="auto"/>
        <w:left w:val="none" w:sz="0" w:space="0" w:color="auto"/>
        <w:bottom w:val="none" w:sz="0" w:space="0" w:color="auto"/>
        <w:right w:val="none" w:sz="0" w:space="0" w:color="auto"/>
      </w:divBdr>
    </w:div>
    <w:div w:id="2068339579">
      <w:bodyDiv w:val="1"/>
      <w:marLeft w:val="0"/>
      <w:marRight w:val="0"/>
      <w:marTop w:val="0"/>
      <w:marBottom w:val="0"/>
      <w:divBdr>
        <w:top w:val="none" w:sz="0" w:space="0" w:color="auto"/>
        <w:left w:val="none" w:sz="0" w:space="0" w:color="auto"/>
        <w:bottom w:val="none" w:sz="0" w:space="0" w:color="auto"/>
        <w:right w:val="none" w:sz="0" w:space="0" w:color="auto"/>
      </w:divBdr>
    </w:div>
    <w:div w:id="2071221895">
      <w:bodyDiv w:val="1"/>
      <w:marLeft w:val="0"/>
      <w:marRight w:val="0"/>
      <w:marTop w:val="0"/>
      <w:marBottom w:val="0"/>
      <w:divBdr>
        <w:top w:val="none" w:sz="0" w:space="0" w:color="auto"/>
        <w:left w:val="none" w:sz="0" w:space="0" w:color="auto"/>
        <w:bottom w:val="none" w:sz="0" w:space="0" w:color="auto"/>
        <w:right w:val="none" w:sz="0" w:space="0" w:color="auto"/>
      </w:divBdr>
    </w:div>
    <w:div w:id="2075229024">
      <w:bodyDiv w:val="1"/>
      <w:marLeft w:val="0"/>
      <w:marRight w:val="0"/>
      <w:marTop w:val="0"/>
      <w:marBottom w:val="0"/>
      <w:divBdr>
        <w:top w:val="none" w:sz="0" w:space="0" w:color="auto"/>
        <w:left w:val="none" w:sz="0" w:space="0" w:color="auto"/>
        <w:bottom w:val="none" w:sz="0" w:space="0" w:color="auto"/>
        <w:right w:val="none" w:sz="0" w:space="0" w:color="auto"/>
      </w:divBdr>
    </w:div>
    <w:div w:id="2077050154">
      <w:bodyDiv w:val="1"/>
      <w:marLeft w:val="0"/>
      <w:marRight w:val="0"/>
      <w:marTop w:val="0"/>
      <w:marBottom w:val="0"/>
      <w:divBdr>
        <w:top w:val="none" w:sz="0" w:space="0" w:color="auto"/>
        <w:left w:val="none" w:sz="0" w:space="0" w:color="auto"/>
        <w:bottom w:val="none" w:sz="0" w:space="0" w:color="auto"/>
        <w:right w:val="none" w:sz="0" w:space="0" w:color="auto"/>
      </w:divBdr>
    </w:div>
    <w:div w:id="2085756260">
      <w:bodyDiv w:val="1"/>
      <w:marLeft w:val="0"/>
      <w:marRight w:val="0"/>
      <w:marTop w:val="0"/>
      <w:marBottom w:val="0"/>
      <w:divBdr>
        <w:top w:val="none" w:sz="0" w:space="0" w:color="auto"/>
        <w:left w:val="none" w:sz="0" w:space="0" w:color="auto"/>
        <w:bottom w:val="none" w:sz="0" w:space="0" w:color="auto"/>
        <w:right w:val="none" w:sz="0" w:space="0" w:color="auto"/>
      </w:divBdr>
    </w:div>
    <w:div w:id="2088838374">
      <w:bodyDiv w:val="1"/>
      <w:marLeft w:val="0"/>
      <w:marRight w:val="0"/>
      <w:marTop w:val="0"/>
      <w:marBottom w:val="0"/>
      <w:divBdr>
        <w:top w:val="none" w:sz="0" w:space="0" w:color="auto"/>
        <w:left w:val="none" w:sz="0" w:space="0" w:color="auto"/>
        <w:bottom w:val="none" w:sz="0" w:space="0" w:color="auto"/>
        <w:right w:val="none" w:sz="0" w:space="0" w:color="auto"/>
      </w:divBdr>
      <w:divsChild>
        <w:div w:id="1760520653">
          <w:marLeft w:val="446"/>
          <w:marRight w:val="0"/>
          <w:marTop w:val="0"/>
          <w:marBottom w:val="0"/>
          <w:divBdr>
            <w:top w:val="none" w:sz="0" w:space="0" w:color="auto"/>
            <w:left w:val="none" w:sz="0" w:space="0" w:color="auto"/>
            <w:bottom w:val="none" w:sz="0" w:space="0" w:color="auto"/>
            <w:right w:val="none" w:sz="0" w:space="0" w:color="auto"/>
          </w:divBdr>
        </w:div>
      </w:divsChild>
    </w:div>
    <w:div w:id="2089617367">
      <w:bodyDiv w:val="1"/>
      <w:marLeft w:val="0"/>
      <w:marRight w:val="0"/>
      <w:marTop w:val="0"/>
      <w:marBottom w:val="0"/>
      <w:divBdr>
        <w:top w:val="none" w:sz="0" w:space="0" w:color="auto"/>
        <w:left w:val="none" w:sz="0" w:space="0" w:color="auto"/>
        <w:bottom w:val="none" w:sz="0" w:space="0" w:color="auto"/>
        <w:right w:val="none" w:sz="0" w:space="0" w:color="auto"/>
      </w:divBdr>
    </w:div>
    <w:div w:id="2090079216">
      <w:bodyDiv w:val="1"/>
      <w:marLeft w:val="0"/>
      <w:marRight w:val="0"/>
      <w:marTop w:val="0"/>
      <w:marBottom w:val="0"/>
      <w:divBdr>
        <w:top w:val="none" w:sz="0" w:space="0" w:color="auto"/>
        <w:left w:val="none" w:sz="0" w:space="0" w:color="auto"/>
        <w:bottom w:val="none" w:sz="0" w:space="0" w:color="auto"/>
        <w:right w:val="none" w:sz="0" w:space="0" w:color="auto"/>
      </w:divBdr>
    </w:div>
    <w:div w:id="2090617601">
      <w:bodyDiv w:val="1"/>
      <w:marLeft w:val="0"/>
      <w:marRight w:val="0"/>
      <w:marTop w:val="0"/>
      <w:marBottom w:val="0"/>
      <w:divBdr>
        <w:top w:val="none" w:sz="0" w:space="0" w:color="auto"/>
        <w:left w:val="none" w:sz="0" w:space="0" w:color="auto"/>
        <w:bottom w:val="none" w:sz="0" w:space="0" w:color="auto"/>
        <w:right w:val="none" w:sz="0" w:space="0" w:color="auto"/>
      </w:divBdr>
    </w:div>
    <w:div w:id="2091195743">
      <w:bodyDiv w:val="1"/>
      <w:marLeft w:val="0"/>
      <w:marRight w:val="0"/>
      <w:marTop w:val="0"/>
      <w:marBottom w:val="0"/>
      <w:divBdr>
        <w:top w:val="none" w:sz="0" w:space="0" w:color="auto"/>
        <w:left w:val="none" w:sz="0" w:space="0" w:color="auto"/>
        <w:bottom w:val="none" w:sz="0" w:space="0" w:color="auto"/>
        <w:right w:val="none" w:sz="0" w:space="0" w:color="auto"/>
      </w:divBdr>
    </w:div>
    <w:div w:id="2092658937">
      <w:bodyDiv w:val="1"/>
      <w:marLeft w:val="0"/>
      <w:marRight w:val="0"/>
      <w:marTop w:val="0"/>
      <w:marBottom w:val="0"/>
      <w:divBdr>
        <w:top w:val="none" w:sz="0" w:space="0" w:color="auto"/>
        <w:left w:val="none" w:sz="0" w:space="0" w:color="auto"/>
        <w:bottom w:val="none" w:sz="0" w:space="0" w:color="auto"/>
        <w:right w:val="none" w:sz="0" w:space="0" w:color="auto"/>
      </w:divBdr>
    </w:div>
    <w:div w:id="2096243803">
      <w:bodyDiv w:val="1"/>
      <w:marLeft w:val="0"/>
      <w:marRight w:val="0"/>
      <w:marTop w:val="0"/>
      <w:marBottom w:val="0"/>
      <w:divBdr>
        <w:top w:val="none" w:sz="0" w:space="0" w:color="auto"/>
        <w:left w:val="none" w:sz="0" w:space="0" w:color="auto"/>
        <w:bottom w:val="none" w:sz="0" w:space="0" w:color="auto"/>
        <w:right w:val="none" w:sz="0" w:space="0" w:color="auto"/>
      </w:divBdr>
    </w:div>
    <w:div w:id="2102410864">
      <w:bodyDiv w:val="1"/>
      <w:marLeft w:val="0"/>
      <w:marRight w:val="0"/>
      <w:marTop w:val="0"/>
      <w:marBottom w:val="0"/>
      <w:divBdr>
        <w:top w:val="none" w:sz="0" w:space="0" w:color="auto"/>
        <w:left w:val="none" w:sz="0" w:space="0" w:color="auto"/>
        <w:bottom w:val="none" w:sz="0" w:space="0" w:color="auto"/>
        <w:right w:val="none" w:sz="0" w:space="0" w:color="auto"/>
      </w:divBdr>
    </w:div>
    <w:div w:id="2105150195">
      <w:bodyDiv w:val="1"/>
      <w:marLeft w:val="0"/>
      <w:marRight w:val="0"/>
      <w:marTop w:val="0"/>
      <w:marBottom w:val="0"/>
      <w:divBdr>
        <w:top w:val="none" w:sz="0" w:space="0" w:color="auto"/>
        <w:left w:val="none" w:sz="0" w:space="0" w:color="auto"/>
        <w:bottom w:val="none" w:sz="0" w:space="0" w:color="auto"/>
        <w:right w:val="none" w:sz="0" w:space="0" w:color="auto"/>
      </w:divBdr>
    </w:div>
    <w:div w:id="2105294921">
      <w:bodyDiv w:val="1"/>
      <w:marLeft w:val="0"/>
      <w:marRight w:val="0"/>
      <w:marTop w:val="0"/>
      <w:marBottom w:val="0"/>
      <w:divBdr>
        <w:top w:val="none" w:sz="0" w:space="0" w:color="auto"/>
        <w:left w:val="none" w:sz="0" w:space="0" w:color="auto"/>
        <w:bottom w:val="none" w:sz="0" w:space="0" w:color="auto"/>
        <w:right w:val="none" w:sz="0" w:space="0" w:color="auto"/>
      </w:divBdr>
    </w:div>
    <w:div w:id="2109158639">
      <w:bodyDiv w:val="1"/>
      <w:marLeft w:val="0"/>
      <w:marRight w:val="0"/>
      <w:marTop w:val="0"/>
      <w:marBottom w:val="0"/>
      <w:divBdr>
        <w:top w:val="none" w:sz="0" w:space="0" w:color="auto"/>
        <w:left w:val="none" w:sz="0" w:space="0" w:color="auto"/>
        <w:bottom w:val="none" w:sz="0" w:space="0" w:color="auto"/>
        <w:right w:val="none" w:sz="0" w:space="0" w:color="auto"/>
      </w:divBdr>
    </w:div>
    <w:div w:id="2110001778">
      <w:bodyDiv w:val="1"/>
      <w:marLeft w:val="0"/>
      <w:marRight w:val="0"/>
      <w:marTop w:val="0"/>
      <w:marBottom w:val="0"/>
      <w:divBdr>
        <w:top w:val="none" w:sz="0" w:space="0" w:color="auto"/>
        <w:left w:val="none" w:sz="0" w:space="0" w:color="auto"/>
        <w:bottom w:val="none" w:sz="0" w:space="0" w:color="auto"/>
        <w:right w:val="none" w:sz="0" w:space="0" w:color="auto"/>
      </w:divBdr>
    </w:div>
    <w:div w:id="2116558269">
      <w:bodyDiv w:val="1"/>
      <w:marLeft w:val="0"/>
      <w:marRight w:val="0"/>
      <w:marTop w:val="0"/>
      <w:marBottom w:val="0"/>
      <w:divBdr>
        <w:top w:val="none" w:sz="0" w:space="0" w:color="auto"/>
        <w:left w:val="none" w:sz="0" w:space="0" w:color="auto"/>
        <w:bottom w:val="none" w:sz="0" w:space="0" w:color="auto"/>
        <w:right w:val="none" w:sz="0" w:space="0" w:color="auto"/>
      </w:divBdr>
    </w:div>
    <w:div w:id="2118678085">
      <w:bodyDiv w:val="1"/>
      <w:marLeft w:val="0"/>
      <w:marRight w:val="0"/>
      <w:marTop w:val="0"/>
      <w:marBottom w:val="0"/>
      <w:divBdr>
        <w:top w:val="none" w:sz="0" w:space="0" w:color="auto"/>
        <w:left w:val="none" w:sz="0" w:space="0" w:color="auto"/>
        <w:bottom w:val="none" w:sz="0" w:space="0" w:color="auto"/>
        <w:right w:val="none" w:sz="0" w:space="0" w:color="auto"/>
      </w:divBdr>
    </w:div>
    <w:div w:id="2122334650">
      <w:bodyDiv w:val="1"/>
      <w:marLeft w:val="0"/>
      <w:marRight w:val="0"/>
      <w:marTop w:val="0"/>
      <w:marBottom w:val="0"/>
      <w:divBdr>
        <w:top w:val="none" w:sz="0" w:space="0" w:color="auto"/>
        <w:left w:val="none" w:sz="0" w:space="0" w:color="auto"/>
        <w:bottom w:val="none" w:sz="0" w:space="0" w:color="auto"/>
        <w:right w:val="none" w:sz="0" w:space="0" w:color="auto"/>
      </w:divBdr>
    </w:div>
    <w:div w:id="2124224170">
      <w:bodyDiv w:val="1"/>
      <w:marLeft w:val="0"/>
      <w:marRight w:val="0"/>
      <w:marTop w:val="0"/>
      <w:marBottom w:val="0"/>
      <w:divBdr>
        <w:top w:val="none" w:sz="0" w:space="0" w:color="auto"/>
        <w:left w:val="none" w:sz="0" w:space="0" w:color="auto"/>
        <w:bottom w:val="none" w:sz="0" w:space="0" w:color="auto"/>
        <w:right w:val="none" w:sz="0" w:space="0" w:color="auto"/>
      </w:divBdr>
    </w:div>
    <w:div w:id="2125422569">
      <w:bodyDiv w:val="1"/>
      <w:marLeft w:val="0"/>
      <w:marRight w:val="0"/>
      <w:marTop w:val="0"/>
      <w:marBottom w:val="0"/>
      <w:divBdr>
        <w:top w:val="none" w:sz="0" w:space="0" w:color="auto"/>
        <w:left w:val="none" w:sz="0" w:space="0" w:color="auto"/>
        <w:bottom w:val="none" w:sz="0" w:space="0" w:color="auto"/>
        <w:right w:val="none" w:sz="0" w:space="0" w:color="auto"/>
      </w:divBdr>
    </w:div>
    <w:div w:id="2127693547">
      <w:bodyDiv w:val="1"/>
      <w:marLeft w:val="0"/>
      <w:marRight w:val="0"/>
      <w:marTop w:val="0"/>
      <w:marBottom w:val="0"/>
      <w:divBdr>
        <w:top w:val="none" w:sz="0" w:space="0" w:color="auto"/>
        <w:left w:val="none" w:sz="0" w:space="0" w:color="auto"/>
        <w:bottom w:val="none" w:sz="0" w:space="0" w:color="auto"/>
        <w:right w:val="none" w:sz="0" w:space="0" w:color="auto"/>
      </w:divBdr>
    </w:div>
    <w:div w:id="2130274290">
      <w:bodyDiv w:val="1"/>
      <w:marLeft w:val="0"/>
      <w:marRight w:val="0"/>
      <w:marTop w:val="0"/>
      <w:marBottom w:val="0"/>
      <w:divBdr>
        <w:top w:val="none" w:sz="0" w:space="0" w:color="auto"/>
        <w:left w:val="none" w:sz="0" w:space="0" w:color="auto"/>
        <w:bottom w:val="none" w:sz="0" w:space="0" w:color="auto"/>
        <w:right w:val="none" w:sz="0" w:space="0" w:color="auto"/>
      </w:divBdr>
    </w:div>
    <w:div w:id="2133085553">
      <w:bodyDiv w:val="1"/>
      <w:marLeft w:val="0"/>
      <w:marRight w:val="0"/>
      <w:marTop w:val="0"/>
      <w:marBottom w:val="0"/>
      <w:divBdr>
        <w:top w:val="none" w:sz="0" w:space="0" w:color="auto"/>
        <w:left w:val="none" w:sz="0" w:space="0" w:color="auto"/>
        <w:bottom w:val="none" w:sz="0" w:space="0" w:color="auto"/>
        <w:right w:val="none" w:sz="0" w:space="0" w:color="auto"/>
      </w:divBdr>
    </w:div>
    <w:div w:id="2134247355">
      <w:bodyDiv w:val="1"/>
      <w:marLeft w:val="0"/>
      <w:marRight w:val="0"/>
      <w:marTop w:val="0"/>
      <w:marBottom w:val="0"/>
      <w:divBdr>
        <w:top w:val="none" w:sz="0" w:space="0" w:color="auto"/>
        <w:left w:val="none" w:sz="0" w:space="0" w:color="auto"/>
        <w:bottom w:val="none" w:sz="0" w:space="0" w:color="auto"/>
        <w:right w:val="none" w:sz="0" w:space="0" w:color="auto"/>
      </w:divBdr>
    </w:div>
    <w:div w:id="2139102039">
      <w:bodyDiv w:val="1"/>
      <w:marLeft w:val="0"/>
      <w:marRight w:val="0"/>
      <w:marTop w:val="0"/>
      <w:marBottom w:val="0"/>
      <w:divBdr>
        <w:top w:val="none" w:sz="0" w:space="0" w:color="auto"/>
        <w:left w:val="none" w:sz="0" w:space="0" w:color="auto"/>
        <w:bottom w:val="none" w:sz="0" w:space="0" w:color="auto"/>
        <w:right w:val="none" w:sz="0" w:space="0" w:color="auto"/>
      </w:divBdr>
    </w:div>
    <w:div w:id="2142653949">
      <w:bodyDiv w:val="1"/>
      <w:marLeft w:val="0"/>
      <w:marRight w:val="0"/>
      <w:marTop w:val="0"/>
      <w:marBottom w:val="0"/>
      <w:divBdr>
        <w:top w:val="none" w:sz="0" w:space="0" w:color="auto"/>
        <w:left w:val="none" w:sz="0" w:space="0" w:color="auto"/>
        <w:bottom w:val="none" w:sz="0" w:space="0" w:color="auto"/>
        <w:right w:val="none" w:sz="0" w:space="0" w:color="auto"/>
      </w:divBdr>
    </w:div>
    <w:div w:id="2143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wiki.ds.unipi.gr/display/ESPDInt/BIS+41+-+ESPD+V2.0" TargetMode="External"/><Relationship Id="rId26" Type="http://schemas.openxmlformats.org/officeDocument/2006/relationships/hyperlink" Target="http://wiki.ds.unipi.gr/display/ESPDInt/BIS+41+-+ESPD+V2.0" TargetMode="External"/><Relationship Id="rId39" Type="http://schemas.openxmlformats.org/officeDocument/2006/relationships/hyperlink" Target="http://wiki.ds.unipi.gr/display/ESPDInt/BIS+41+-+ESPD+V2.0" TargetMode="External"/><Relationship Id="rId21" Type="http://schemas.openxmlformats.org/officeDocument/2006/relationships/hyperlink" Target="http://wiki.ds.unipi.gr/display/ESPDInt/BIS+41+-+ESPD+V2.0" TargetMode="External"/><Relationship Id="rId34" Type="http://schemas.openxmlformats.org/officeDocument/2006/relationships/hyperlink" Target="http://wiki.ds.unipi.gr/display/ESPDInt/BIS+41+-+ESPD+V2.0" TargetMode="External"/><Relationship Id="rId42" Type="http://schemas.openxmlformats.org/officeDocument/2006/relationships/hyperlink" Target="http://wiki.ds.unipi.gr/display/ESPDInt/BIS+41+-+ESPD+V2.0" TargetMode="External"/><Relationship Id="rId47" Type="http://schemas.openxmlformats.org/officeDocument/2006/relationships/hyperlink" Target="http://wiki.ds.unipi.gr/display/ESPDInt/BIS+41+-+ESPD+V2.0" TargetMode="External"/><Relationship Id="rId50" Type="http://schemas.openxmlformats.org/officeDocument/2006/relationships/hyperlink" Target="http://wiki.ds.unipi.gr/display/ESPDInt/BIS+41+-+ESPD+V2.0" TargetMode="External"/><Relationship Id="rId55" Type="http://schemas.openxmlformats.org/officeDocument/2006/relationships/hyperlink" Target="http://wiki.ds.unipi.gr/display/ESPDInt/BIS+41+-+ESPD+V2.0" TargetMode="External"/><Relationship Id="rId63" Type="http://schemas.openxmlformats.org/officeDocument/2006/relationships/hyperlink" Target="http://wiki.ds.unipi.gr/display/ESPDInt/BIS+41+-+ESPD+V2.0" TargetMode="External"/><Relationship Id="rId68" Type="http://schemas.openxmlformats.org/officeDocument/2006/relationships/hyperlink" Target="http://wiki.ds.unipi.gr/display/ESPDInt/BIS+41+-+ESPD+V2.0" TargetMode="External"/><Relationship Id="rId76" Type="http://schemas.openxmlformats.org/officeDocument/2006/relationships/hyperlink" Target="http://wiki.ds.unipi.gr/display/ESPDInt/BIS+41+-+ESPD+V2.0" TargetMode="External"/><Relationship Id="rId84" Type="http://schemas.openxmlformats.org/officeDocument/2006/relationships/image" Target="media/image3.png"/><Relationship Id="rId89"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wiki.ds.unipi.gr/display/ESPDInt/BIS+41+-+ESPD+V2.0"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iki.ds.unipi.gr/display/ESPDInt/BIS+41+-+ESPD+V2.0" TargetMode="External"/><Relationship Id="rId29" Type="http://schemas.openxmlformats.org/officeDocument/2006/relationships/hyperlink" Target="http://wiki.ds.unipi.gr/display/ESPDInt/BIS+41+-+ESPD+V2.0" TargetMode="External"/><Relationship Id="rId11" Type="http://schemas.openxmlformats.org/officeDocument/2006/relationships/image" Target="media/image1.jpeg"/><Relationship Id="rId24" Type="http://schemas.openxmlformats.org/officeDocument/2006/relationships/hyperlink" Target="http://wiki.ds.unipi.gr/display/ESPDInt/BIS+41+-+ESPD+V2.0" TargetMode="External"/><Relationship Id="rId32" Type="http://schemas.openxmlformats.org/officeDocument/2006/relationships/hyperlink" Target="http://wiki.ds.unipi.gr/display/ESPDInt/BIS+41+-+ESPD+V2.0" TargetMode="External"/><Relationship Id="rId37" Type="http://schemas.openxmlformats.org/officeDocument/2006/relationships/hyperlink" Target="http://wiki.ds.unipi.gr/display/ESPDInt/BIS+41+-+ESPD+V2.0" TargetMode="External"/><Relationship Id="rId40" Type="http://schemas.openxmlformats.org/officeDocument/2006/relationships/hyperlink" Target="http://wiki.ds.unipi.gr/display/ESPDInt/BIS+41+-+ESPD+V2.0" TargetMode="External"/><Relationship Id="rId45" Type="http://schemas.openxmlformats.org/officeDocument/2006/relationships/hyperlink" Target="http://wiki.ds.unipi.gr/display/ESPDInt/BIS+41+-+ESPD+V2.0" TargetMode="External"/><Relationship Id="rId53" Type="http://schemas.openxmlformats.org/officeDocument/2006/relationships/hyperlink" Target="http://wiki.ds.unipi.gr/display/ESPDInt/BIS+41+-+ESPD+V2.0" TargetMode="External"/><Relationship Id="rId58" Type="http://schemas.openxmlformats.org/officeDocument/2006/relationships/hyperlink" Target="http://wiki.ds.unipi.gr/display/ESPDInt/BIS+41+-+ESPD+V2.0" TargetMode="External"/><Relationship Id="rId66" Type="http://schemas.openxmlformats.org/officeDocument/2006/relationships/hyperlink" Target="http://wiki.ds.unipi.gr/display/ESPDInt/BIS+41+-+ESPD+V2.0" TargetMode="External"/><Relationship Id="rId74" Type="http://schemas.openxmlformats.org/officeDocument/2006/relationships/hyperlink" Target="http://wiki.ds.unipi.gr/display/ESPDInt/BIS+41+-+ESPD+V2.0" TargetMode="External"/><Relationship Id="rId79" Type="http://schemas.openxmlformats.org/officeDocument/2006/relationships/hyperlink" Target="http://wiki.ds.unipi.gr/display/ESPDInt/BIS+41+-+ESPD+V2.0" TargetMode="External"/><Relationship Id="rId87" Type="http://schemas.openxmlformats.org/officeDocument/2006/relationships/oleObject" Target="embeddings/oleObject2.bin"/><Relationship Id="rId5" Type="http://schemas.openxmlformats.org/officeDocument/2006/relationships/numbering" Target="numbering.xml"/><Relationship Id="rId61" Type="http://schemas.openxmlformats.org/officeDocument/2006/relationships/hyperlink" Target="http://wiki.ds.unipi.gr/display/ESPDInt/BIS+41+-+ESPD+V2.0" TargetMode="External"/><Relationship Id="rId82" Type="http://schemas.openxmlformats.org/officeDocument/2006/relationships/hyperlink" Target="http://wiki.ds.unipi.gr/display/ESPDInt/BIS+41+-+ESPD+V2.0" TargetMode="External"/><Relationship Id="rId90" Type="http://schemas.openxmlformats.org/officeDocument/2006/relationships/fontTable" Target="fontTable.xml"/><Relationship Id="rId19" Type="http://schemas.openxmlformats.org/officeDocument/2006/relationships/hyperlink" Target="http://wiki.ds.unipi.gr/display/ESPDInt/BIS+41+-+ESPD+V2.0" TargetMode="External"/><Relationship Id="rId14" Type="http://schemas.openxmlformats.org/officeDocument/2006/relationships/hyperlink" Target="http://wiki.ds.unipi.gr/display/ESPDInt/BIS+41+-+ESPD+V2.0" TargetMode="External"/><Relationship Id="rId22" Type="http://schemas.openxmlformats.org/officeDocument/2006/relationships/hyperlink" Target="http://wiki.ds.unipi.gr/display/ESPDInt/BIS+41+-+ESPD+V2.0" TargetMode="External"/><Relationship Id="rId27" Type="http://schemas.openxmlformats.org/officeDocument/2006/relationships/hyperlink" Target="http://wiki.ds.unipi.gr/display/ESPDInt/BIS+41+-+ESPD+V2.0" TargetMode="External"/><Relationship Id="rId30" Type="http://schemas.openxmlformats.org/officeDocument/2006/relationships/hyperlink" Target="http://wiki.ds.unipi.gr/display/ESPDInt/BIS+41+-+ESPD+V2.0" TargetMode="External"/><Relationship Id="rId35" Type="http://schemas.openxmlformats.org/officeDocument/2006/relationships/hyperlink" Target="http://wiki.ds.unipi.gr/display/ESPDInt/BIS+41+-+ESPD+V2.0" TargetMode="External"/><Relationship Id="rId43" Type="http://schemas.openxmlformats.org/officeDocument/2006/relationships/hyperlink" Target="http://wiki.ds.unipi.gr/display/ESPDInt/BIS+41+-+ESPD+V2.0" TargetMode="External"/><Relationship Id="rId48" Type="http://schemas.openxmlformats.org/officeDocument/2006/relationships/hyperlink" Target="http://wiki.ds.unipi.gr/display/ESPDInt/BIS+41+-+ESPD+V2.0" TargetMode="External"/><Relationship Id="rId56" Type="http://schemas.openxmlformats.org/officeDocument/2006/relationships/hyperlink" Target="http://wiki.ds.unipi.gr/display/ESPDInt/BIS+41+-+ESPD+V2.0" TargetMode="External"/><Relationship Id="rId64" Type="http://schemas.openxmlformats.org/officeDocument/2006/relationships/hyperlink" Target="http://wiki.ds.unipi.gr/display/ESPDInt/BIS+41+-+ESPD+V2.0" TargetMode="External"/><Relationship Id="rId69" Type="http://schemas.openxmlformats.org/officeDocument/2006/relationships/hyperlink" Target="http://wiki.ds.unipi.gr/display/ESPDInt/BIS+41+-+ESPD+V2.0" TargetMode="External"/><Relationship Id="rId77" Type="http://schemas.openxmlformats.org/officeDocument/2006/relationships/hyperlink" Target="http://wiki.ds.unipi.gr/display/ESPDInt/BIS+41+-+ESPD+V2.0" TargetMode="External"/><Relationship Id="rId8" Type="http://schemas.openxmlformats.org/officeDocument/2006/relationships/webSettings" Target="webSettings.xml"/><Relationship Id="rId51" Type="http://schemas.openxmlformats.org/officeDocument/2006/relationships/hyperlink" Target="http://wiki.ds.unipi.gr/display/ESPDInt/BIS+41+-+ESPD+V2.0" TargetMode="External"/><Relationship Id="rId72" Type="http://schemas.openxmlformats.org/officeDocument/2006/relationships/hyperlink" Target="http://wiki.ds.unipi.gr/display/ESPDInt/BIS+41+-+ESPD+V2.0" TargetMode="External"/><Relationship Id="rId80" Type="http://schemas.openxmlformats.org/officeDocument/2006/relationships/image" Target="media/image2.emf"/><Relationship Id="rId85" Type="http://schemas.openxmlformats.org/officeDocument/2006/relationships/oleObject" Target="embeddings/oleObject1.bin"/><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wiki.ds.unipi.gr/display/ESPDInt/BIS+41+-+ESPD+V2.0" TargetMode="External"/><Relationship Id="rId25" Type="http://schemas.openxmlformats.org/officeDocument/2006/relationships/hyperlink" Target="http://wiki.ds.unipi.gr/display/ESPDInt/BIS+41+-+ESPD+V2.0" TargetMode="External"/><Relationship Id="rId33" Type="http://schemas.openxmlformats.org/officeDocument/2006/relationships/hyperlink" Target="http://wiki.ds.unipi.gr/display/ESPDInt/BIS+41+-+ESPD+V2.0" TargetMode="External"/><Relationship Id="rId38" Type="http://schemas.openxmlformats.org/officeDocument/2006/relationships/hyperlink" Target="http://wiki.ds.unipi.gr/display/ESPDInt/BIS+41+-+ESPD+V2.0" TargetMode="External"/><Relationship Id="rId46" Type="http://schemas.openxmlformats.org/officeDocument/2006/relationships/hyperlink" Target="http://wiki.ds.unipi.gr/display/ESPDInt/BIS+41+-+ESPD+V2.0" TargetMode="External"/><Relationship Id="rId59" Type="http://schemas.openxmlformats.org/officeDocument/2006/relationships/hyperlink" Target="http://wiki.ds.unipi.gr/display/ESPDInt/BIS+41+-+ESPD+V2.0" TargetMode="External"/><Relationship Id="rId67" Type="http://schemas.openxmlformats.org/officeDocument/2006/relationships/hyperlink" Target="http://wiki.ds.unipi.gr/display/ESPDInt/BIS+41+-+ESPD+V2.0" TargetMode="External"/><Relationship Id="rId20" Type="http://schemas.openxmlformats.org/officeDocument/2006/relationships/hyperlink" Target="http://wiki.ds.unipi.gr/display/ESPDInt/BIS+41+-+ESPD+V2.0" TargetMode="External"/><Relationship Id="rId41" Type="http://schemas.openxmlformats.org/officeDocument/2006/relationships/hyperlink" Target="http://wiki.ds.unipi.gr/display/ESPDInt/BIS+41+-+ESPD+V2.0" TargetMode="External"/><Relationship Id="rId54" Type="http://schemas.openxmlformats.org/officeDocument/2006/relationships/hyperlink" Target="http://wiki.ds.unipi.gr/display/ESPDInt/BIS+41+-+ESPD+V2.0" TargetMode="External"/><Relationship Id="rId62" Type="http://schemas.openxmlformats.org/officeDocument/2006/relationships/hyperlink" Target="http://wiki.ds.unipi.gr/display/ESPDInt/BIS+41+-+ESPD+V2.0" TargetMode="External"/><Relationship Id="rId70" Type="http://schemas.openxmlformats.org/officeDocument/2006/relationships/hyperlink" Target="http://wiki.ds.unipi.gr/display/ESPDInt/BIS+41+-+ESPD+V2.0" TargetMode="External"/><Relationship Id="rId75" Type="http://schemas.openxmlformats.org/officeDocument/2006/relationships/hyperlink" Target="http://wiki.ds.unipi.gr/display/ESPDInt/BIS+41+-+ESPD+V2.0" TargetMode="External"/><Relationship Id="rId83" Type="http://schemas.openxmlformats.org/officeDocument/2006/relationships/hyperlink" Target="http://wiki.ds.unipi.gr/display/ESPDInt/BIS+41+-+ESPD+V2.0" TargetMode="External"/><Relationship Id="rId88" Type="http://schemas.openxmlformats.org/officeDocument/2006/relationships/header" Target="header1.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ds.unipi.gr/display/ESPDInt/BIS+41+-+ESPD+V2.0" TargetMode="External"/><Relationship Id="rId23" Type="http://schemas.openxmlformats.org/officeDocument/2006/relationships/hyperlink" Target="http://wiki.ds.unipi.gr/display/ESPDInt/BIS+41+-+ESPD+V2.0" TargetMode="External"/><Relationship Id="rId28" Type="http://schemas.openxmlformats.org/officeDocument/2006/relationships/hyperlink" Target="http://wiki.ds.unipi.gr/display/ESPDInt/BIS+41+-+ESPD+V2.0" TargetMode="External"/><Relationship Id="rId36" Type="http://schemas.openxmlformats.org/officeDocument/2006/relationships/hyperlink" Target="http://wiki.ds.unipi.gr/display/ESPDInt/BIS+41+-+ESPD+V2.0" TargetMode="External"/><Relationship Id="rId49" Type="http://schemas.openxmlformats.org/officeDocument/2006/relationships/hyperlink" Target="http://wiki.ds.unipi.gr/display/ESPDInt/BIS+41+-+ESPD+V2.0" TargetMode="External"/><Relationship Id="rId57" Type="http://schemas.openxmlformats.org/officeDocument/2006/relationships/hyperlink" Target="http://wiki.ds.unipi.gr/display/ESPDInt/BIS+41+-+ESPD+V2.0" TargetMode="External"/><Relationship Id="rId10" Type="http://schemas.openxmlformats.org/officeDocument/2006/relationships/endnotes" Target="endnotes.xml"/><Relationship Id="rId31" Type="http://schemas.openxmlformats.org/officeDocument/2006/relationships/hyperlink" Target="http://wiki.ds.unipi.gr/display/ESPDInt/BIS+41+-+ESPD+V2.0" TargetMode="External"/><Relationship Id="rId44" Type="http://schemas.openxmlformats.org/officeDocument/2006/relationships/hyperlink" Target="http://wiki.ds.unipi.gr/display/ESPDInt/BIS+41+-+ESPD+V2.0" TargetMode="External"/><Relationship Id="rId52" Type="http://schemas.openxmlformats.org/officeDocument/2006/relationships/hyperlink" Target="http://wiki.ds.unipi.gr/display/ESPDInt/BIS+41+-+ESPD+V2.0" TargetMode="External"/><Relationship Id="rId60" Type="http://schemas.openxmlformats.org/officeDocument/2006/relationships/hyperlink" Target="http://wiki.ds.unipi.gr/display/ESPDInt/BIS+41+-+ESPD+V2.0" TargetMode="External"/><Relationship Id="rId65" Type="http://schemas.openxmlformats.org/officeDocument/2006/relationships/hyperlink" Target="http://wiki.ds.unipi.gr/display/ESPDInt/BIS+41+-+ESPD+V2.0" TargetMode="External"/><Relationship Id="rId73" Type="http://schemas.openxmlformats.org/officeDocument/2006/relationships/hyperlink" Target="http://wiki.ds.unipi.gr/display/ESPDInt/BIS+41+-+ESPD+V2.0" TargetMode="External"/><Relationship Id="rId78" Type="http://schemas.openxmlformats.org/officeDocument/2006/relationships/hyperlink" Target="http://wiki.ds.unipi.gr/display/ESPDInt/BIS+41+-+ESPD+V2.0" TargetMode="External"/><Relationship Id="rId81" Type="http://schemas.openxmlformats.org/officeDocument/2006/relationships/hyperlink" Target="http://wiki.ds.unipi.gr/display/ESPDInt/BIS+41+-+ESPD+V2.0" TargetMode="External"/><Relationship Id="rId86"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spd.github.io/ESPD-EDM/v2.0.0/xml_guide.html" TargetMode="External"/><Relationship Id="rId2" Type="http://schemas.openxmlformats.org/officeDocument/2006/relationships/hyperlink" Target="https://github.com/ESPD/ESPD-EDM/blob/2.0.0/docs/src/main/asciidoc/dist/cl/xlsx/ESPD-Data_Structures-REGULATED-V02.00.00.xlsx" TargetMode="External"/><Relationship Id="rId1" Type="http://schemas.openxmlformats.org/officeDocument/2006/relationships/hyperlink" Target="https://espd.github.io/ESPD-EDM/v2.0.0/xml_guide.html" TargetMode="External"/><Relationship Id="rId4" Type="http://schemas.openxmlformats.org/officeDocument/2006/relationships/hyperlink" Target="https://espd.github.io/ESPD-EDM/v2.0.0/xml_gui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C5B8CC32BC1140B6F0C5F77127AF3D" ma:contentTypeVersion="2" ma:contentTypeDescription="Crear nuevo documento." ma:contentTypeScope="" ma:versionID="50657e288e8542fef45c07c828c745a3">
  <xsd:schema xmlns:xsd="http://www.w3.org/2001/XMLSchema" xmlns:xs="http://www.w3.org/2001/XMLSchema" xmlns:p="http://schemas.microsoft.com/office/2006/metadata/properties" xmlns:ns2="12d6af70-178b-4e5d-9119-f14160711e65" targetNamespace="http://schemas.microsoft.com/office/2006/metadata/properties" ma:root="true" ma:fieldsID="b6d74b87087f25a4d98723b87f6102f7" ns2:_="">
    <xsd:import namespace="12d6af70-178b-4e5d-9119-f14160711e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af70-178b-4e5d-9119-f14160711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DeM</b:Tag>
    <b:SourceType>Book</b:SourceType>
    <b:Guid>{F9F2FA9A-4F71-423C-96BA-66353F21A016}</b:Guid>
    <b:Author>
      <b:Author>
        <b:NameList>
          <b:Person>
            <b:Last>De Miguel</b:Last>
            <b:First>Piattini</b:First>
            <b:Middle>et al.</b:Middle>
          </b:Person>
        </b:NameList>
      </b:Author>
    </b:Author>
    <b:Title>100 Problemas de diseño de base de datos resueltos</b:Title>
    <b:Year>2000</b:Year>
    <b:Publisher>RAMA</b:Publisher>
    <b:RefOrder>1</b:RefOrder>
  </b:Source>
  <b:Source>
    <b:Tag>OAS14</b:Tag>
    <b:SourceType>InternetSite</b:SourceType>
    <b:Guid>{6E3CC0AD-D97B-461E-962F-D143C3933982}</b:Guid>
    <b:Author>
      <b:Author>
        <b:Corporate>OASIS</b:Corporate>
      </b:Author>
    </b:Author>
    <b:Title>Universal Business Language</b:Title>
    <b:InternetSiteTitle>OASIS UBL TC</b:InternetSiteTitle>
    <b:Year>2014</b:Year>
    <b:URL>http://docs.oasis-open.org/ubl/cs01-UBL-2.0-NDR/cs01-UBL-2.0-NDR.pdf</b:URL>
    <b:RefOrder>2</b:RefOrder>
  </b:Source>
  <b:Source>
    <b:Tag>UNC14</b:Tag>
    <b:SourceType>InternetSite</b:SourceType>
    <b:Guid>{FFA6A21B-8B70-4D11-9390-0937568D9DC6}</b:Guid>
    <b:Author>
      <b:Author>
        <b:Corporate>UN/CEFACT</b:Corporate>
      </b:Author>
    </b:Author>
    <b:Title>XML Naming and Design Rules</b:Title>
    <b:InternetSiteTitle>UNECE-UN/CEFACT</b:InternetSiteTitle>
    <b:Year>2014</b:Year>
    <b:URL>http://www.unece.org/fileadmin/DAM/cefact/xml/XML-Naming-and-Design-Rules-V2.0.pdf</b:URL>
    <b:RefOrder>3</b:RefOrder>
  </b:Source>
  <b:Source>
    <b:Tag>EFS14</b:Tag>
    <b:SourceType>InternetSite</b:SourceType>
    <b:Guid>{B85480BF-D971-480F-8ECA-383322AC4956}</b:Guid>
    <b:Author>
      <b:Author>
        <b:Corporate>EFSA</b:Corporate>
      </b:Author>
    </b:Author>
    <b:Title>Applications helpdesk - support for scientific evaluation of regulated products and claims</b:Title>
    <b:Year>2014</b:Year>
    <b:URL>http://www.efsa.europa.eu/en/applicationshelpdesk.htm</b:URL>
    <b:RefOrder>4</b:RefOrder>
  </b:Source>
  <b:Source>
    <b:Tag>OMG141</b:Tag>
    <b:SourceType>InternetSite</b:SourceType>
    <b:Guid>{278D8CEB-4EF9-428A-B6A1-9BAE17CAA913}</b:Guid>
    <b:Author>
      <b:Author>
        <b:Corporate>OMG, Object Management Group</b:Corporate>
      </b:Author>
    </b:Author>
    <b:Title>Unified Modeling Language (TM)</b:Title>
    <b:Year>2014</b:Year>
    <b:URL>http://www.uml.org/</b:URL>
    <b:RefOrder>5</b:RefOrder>
  </b:Source>
  <b:Source>
    <b:Tag>Eur14</b:Tag>
    <b:SourceType>InternetSite</b:SourceType>
    <b:Guid>{A52A14A4-4804-463D-AEF0-946AFA535D98}</b:Guid>
    <b:Author>
      <b:Author>
        <b:Corporate>European Commission, ISA programme</b:Corporate>
      </b:Author>
    </b:Author>
    <b:Title>Guidelines for public administrations on e-Document engineering methods</b:Title>
    <b:InternetSiteTitle>D1.2 Report on Semantics for e-Documents based on the Core Vocabularies</b:InternetSiteTitle>
    <b:Year>2014</b:Year>
    <b:Month>June</b:Month>
    <b:URL>http://ec.europa.eu/isa/documents/misc/guidelines-for-public-administrations-on-e-document-engineering-methods-en.pdf</b:URL>
    <b:RefOrder>6</b:RefOrder>
  </b:Source>
  <b:Source>
    <b:Tag>Eur141</b:Tag>
    <b:SourceType>InternetSite</b:SourceType>
    <b:Guid>{4584F036-4F4C-421E-B62B-B5EC68F05EDE}</b:Guid>
    <b:Author>
      <b:Author>
        <b:Corporate>European Commission, ISA programme</b:Corporate>
      </b:Author>
    </b:Author>
    <b:Title>Achieving a modern ICT standardisation policy</b:Title>
    <b:InternetSiteTitle>CAMSS – Common Assessment Method Standards and Specifications</b:InternetSiteTitle>
    <b:Year>2014</b:Year>
    <b:Month>June</b:Month>
    <b:URL>http://ec.europa.eu/isa/actions/02-interoperability-architecture/2-2action_en.htm</b:URL>
    <b:RefOrder>7</b:RefOrder>
  </b:Source>
  <b:Source>
    <b:Tag>Eur2</b:Tag>
    <b:SourceType>InternetSite</b:SourceType>
    <b:Guid>{CDAC7013-0F4E-417D-8D47-E6122F6AF1FC}</b:Guid>
    <b:Author>
      <b:Author>
        <b:Corporate>European Commission, ISA programme</b:Corporate>
      </b:Author>
    </b:Author>
    <b:URL>https://joinup.ec.europa.eu/sites/default/files/D7.1.3%20-%20Study%20on%20persistent%20URIs.pdf</b:URL>
    <b:Title>D7.1.3 - Study on persistent URIs, with identification of best practices and recommendations on the topic for the MSs and the EC</b:Title>
    <b:Year>2012</b:Year>
    <b:Month>July</b:Month>
    <b:Day>17</b:Day>
    <b:YearAccessed>2014</b:YearAccessed>
    <b:MonthAccessed>June</b:MonthAccessed>
    <b:RefOrder>8</b:RefOrder>
  </b:Source>
</b:Sources>
</file>

<file path=customXml/itemProps1.xml><?xml version="1.0" encoding="utf-8"?>
<ds:datastoreItem xmlns:ds="http://schemas.openxmlformats.org/officeDocument/2006/customXml" ds:itemID="{A13E6FCB-703C-4848-A5BF-20C0CE3D0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af70-178b-4e5d-9119-f14160711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C06201-6CC4-40C7-8AB3-9C3E314CF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86D6FC-7E07-4083-B496-C13B1B389A50}">
  <ds:schemaRefs>
    <ds:schemaRef ds:uri="http://schemas.microsoft.com/sharepoint/v3/contenttype/forms"/>
  </ds:schemaRefs>
</ds:datastoreItem>
</file>

<file path=customXml/itemProps4.xml><?xml version="1.0" encoding="utf-8"?>
<ds:datastoreItem xmlns:ds="http://schemas.openxmlformats.org/officeDocument/2006/customXml" ds:itemID="{8ED25AA6-24C4-41CA-81E2-218176C3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57</Pages>
  <Words>14499</Words>
  <Characters>82645</Characters>
  <Application>Microsoft Office Word</Application>
  <DocSecurity>0</DocSecurity>
  <Lines>688</Lines>
  <Paragraphs>193</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ESPD Test Cases Mapping</vt:lpstr>
      <vt:lpstr>e-Submission package specification</vt:lpstr>
      <vt:lpstr>e-Submission package specification</vt:lpstr>
    </vt:vector>
  </TitlesOfParts>
  <Company>everis, SLU</Company>
  <LinksUpToDate>false</LinksUpToDate>
  <CharactersWithSpaces>96951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ESPD Test Cases Mapping</dc:title>
  <dc:subject>Test cases mapping to UBL-2.2 XSD</dc:subject>
  <dc:creator>everis, SLU</dc:creator>
  <cp:keywords/>
  <dc:description/>
  <cp:lastModifiedBy>Maria Font Sanchez</cp:lastModifiedBy>
  <cp:revision>137</cp:revision>
  <cp:lastPrinted>2017-04-18T17:20:00Z</cp:lastPrinted>
  <dcterms:created xsi:type="dcterms:W3CDTF">2018-01-19T12:14:00Z</dcterms:created>
  <dcterms:modified xsi:type="dcterms:W3CDTF">2018-02-05T17:52:00Z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mpany">
    <vt:lpwstr>everis, SLU</vt:lpwstr>
  </property>
  <property fmtid="{D5CDD505-2E9C-101B-9397-08002B2CF9AE}" pid="4" name="Client">
    <vt:lpwstr>ESPD</vt:lpwstr>
  </property>
  <property fmtid="{D5CDD505-2E9C-101B-9397-08002B2CF9AE}" pid="5" name="Status">
    <vt:lpwstr>Draft for revision</vt:lpwstr>
  </property>
  <property fmtid="{D5CDD505-2E9C-101B-9397-08002B2CF9AE}" pid="6" name="Project">
    <vt:lpwstr>ESPD</vt:lpwstr>
  </property>
  <property fmtid="{D5CDD505-2E9C-101B-9397-08002B2CF9AE}" pid="7" name="ContentTypeId">
    <vt:lpwstr>0x010100D6C5B8CC32BC1140B6F0C5F77127AF3D</vt:lpwstr>
  </property>
  <property fmtid="{D5CDD505-2E9C-101B-9397-08002B2CF9AE}" pid="8" name="_dlc_DocIdItemGuid">
    <vt:lpwstr>fd09910a-7fd6-468b-b646-6323a54c6352</vt:lpwstr>
  </property>
</Properties>
</file>