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8"/>
          <w:szCs w:val="48"/>
        </w:rPr>
      </w:pPr>
      <w:r>
        <w:rPr>
          <w:b/>
          <w:sz w:val="48"/>
          <w:szCs w:val="48"/>
        </w:rPr>
        <w:t>3DFabXYZ.com</w:t>
      </w:r>
    </w:p>
    <w:p>
      <w:pPr>
        <w:pStyle w:val="Normal"/>
        <w:jc w:val="center"/>
        <w:rPr>
          <w:b/>
          <w:b/>
          <w:sz w:val="48"/>
          <w:szCs w:val="48"/>
          <w:u w:val="single"/>
        </w:rPr>
      </w:pPr>
      <w:r>
        <w:rPr>
          <w:b/>
          <w:sz w:val="48"/>
          <w:szCs w:val="48"/>
        </w:rPr>
        <w:t>FPS BOMB SIMULATOR</w:t>
      </w:r>
    </w:p>
    <w:p>
      <w:pPr>
        <w:pStyle w:val="Figures"/>
        <w:rPr/>
      </w:pPr>
      <w:r>
        <w:rPr/>
        <w:t>Basic, Professional und Module</w:t>
      </w:r>
    </w:p>
    <w:p>
      <w:pPr>
        <w:pStyle w:val="Normal"/>
        <w:rPr>
          <w:vertAlign w:val="superscript"/>
        </w:rPr>
      </w:pPr>
      <w:r>
        <w:rPr>
          <w:vertAlign w:val="superscript"/>
        </w:rPr>
      </w:r>
    </w:p>
    <w:p>
      <w:pPr>
        <w:pStyle w:val="Normal"/>
        <w:rPr>
          <w:vertAlign w:val="superscript"/>
        </w:rPr>
      </w:pPr>
      <w:r>
        <w:rPr>
          <w:vertAlign w:val="superscript"/>
        </w:rPr>
      </w:r>
    </w:p>
    <w:p>
      <w:pPr>
        <w:pStyle w:val="Normal"/>
        <w:rPr>
          <w:vertAlign w:val="superscript"/>
        </w:rPr>
      </w:pPr>
      <w:r>
        <w:rPr>
          <w:vertAlign w:val="superscript"/>
        </w:rPr>
      </w:r>
    </w:p>
    <w:p>
      <w:pPr>
        <w:pStyle w:val="Normal"/>
        <w:rPr>
          <w:vertAlign w:val="superscript"/>
        </w:rPr>
      </w:pPr>
      <w:r>
        <w:rPr>
          <w:vertAlign w:val="superscript"/>
        </w:rPr>
      </w:r>
    </w:p>
    <w:p>
      <w:pPr>
        <w:pStyle w:val="Normal"/>
        <w:jc w:val="center"/>
        <w:rPr>
          <w:b/>
          <w:b/>
          <w:sz w:val="72"/>
          <w:szCs w:val="72"/>
        </w:rPr>
      </w:pPr>
      <w:r>
        <w:rPr>
          <w:b/>
          <w:sz w:val="72"/>
          <w:szCs w:val="72"/>
        </w:rPr>
        <w:t>BEDIENUNGSANLEITUNG</w:t>
      </w:r>
    </w:p>
    <w:p>
      <w:pPr>
        <w:pStyle w:val="Normal"/>
        <w:jc w:val="center"/>
        <w:rPr>
          <w:b/>
          <w:b/>
          <w:sz w:val="56"/>
          <w:szCs w:val="56"/>
        </w:rPr>
      </w:pPr>
      <w:r>
        <w:rPr>
          <w:b/>
          <w:sz w:val="56"/>
          <w:szCs w:val="56"/>
        </w:rPr>
      </w:r>
    </w:p>
    <w:p>
      <w:pPr>
        <w:pStyle w:val="Normal"/>
        <w:jc w:val="center"/>
        <w:rPr>
          <w:b/>
          <w:b/>
          <w:sz w:val="56"/>
          <w:szCs w:val="56"/>
        </w:rPr>
      </w:pPr>
      <w:r>
        <w:rPr>
          <w:b/>
          <w:sz w:val="56"/>
          <w:szCs w:val="56"/>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rPr/>
      </w:pPr>
      <w:r>
        <w:rPr/>
      </w:r>
    </w:p>
    <w:p>
      <w:pPr>
        <w:pStyle w:val="Normal"/>
        <w:rPr>
          <w:vertAlign w:val="superscript"/>
        </w:rPr>
      </w:pPr>
      <w:r>
        <w:rPr>
          <w:vertAlign w:val="superscript"/>
        </w:rPr>
      </w:r>
    </w:p>
    <w:p>
      <w:pPr>
        <w:pStyle w:val="Normal"/>
        <w:rPr>
          <w:vertAlign w:val="superscript"/>
        </w:rPr>
      </w:pPr>
      <w:r>
        <w:rPr>
          <w:vertAlign w:val="superscript"/>
        </w:rPr>
      </w:r>
    </w:p>
    <w:p>
      <w:pPr>
        <w:pStyle w:val="Normal"/>
        <w:rPr/>
      </w:pPr>
      <w:r>
        <w:rPr/>
      </w:r>
    </w:p>
    <w:p>
      <w:pPr>
        <w:pStyle w:val="Normal"/>
        <w:rPr/>
      </w:pPr>
      <w:r>
        <w:rPr/>
      </w:r>
    </w:p>
    <w:p>
      <w:pPr>
        <w:pStyle w:val="Normal"/>
        <w:rPr/>
      </w:pPr>
      <w:r>
        <w:rPr/>
      </w:r>
    </w:p>
    <w:p>
      <w:pPr>
        <w:pStyle w:val="Normal"/>
        <w:rPr>
          <w:b/>
          <w:b/>
          <w:sz w:val="56"/>
          <w:szCs w:val="56"/>
        </w:rPr>
      </w:pPr>
      <w:r>
        <w:rPr>
          <w:b/>
          <w:sz w:val="56"/>
          <w:szCs w:val="56"/>
        </w:rPr>
      </w:r>
      <w:r>
        <mc:AlternateContent>
          <mc:Choice Requires="wps">
            <w:drawing>
              <wp:anchor behindDoc="0" distT="0" distB="0" distL="114935" distR="114935" simplePos="0" locked="0" layoutInCell="1" allowOverlap="1" relativeHeight="6">
                <wp:simplePos x="0" y="0"/>
                <wp:positionH relativeFrom="column">
                  <wp:posOffset>3767455</wp:posOffset>
                </wp:positionH>
                <wp:positionV relativeFrom="paragraph">
                  <wp:posOffset>93345</wp:posOffset>
                </wp:positionV>
                <wp:extent cx="2621280" cy="1908810"/>
                <wp:effectExtent l="0" t="0" r="0" b="0"/>
                <wp:wrapNone/>
                <wp:docPr id="1" name="Frame1"/>
                <a:graphic xmlns:a="http://schemas.openxmlformats.org/drawingml/2006/main">
                  <a:graphicData uri="http://schemas.microsoft.com/office/word/2010/wordprocessingShape">
                    <wps:wsp>
                      <wps:cNvSpPr txBox="1"/>
                      <wps:spPr>
                        <a:xfrm>
                          <a:off x="0" y="0"/>
                          <a:ext cx="2621280" cy="1908810"/>
                        </a:xfrm>
                        <a:prstGeom prst="rect"/>
                        <a:solidFill>
                          <a:srgbClr val="FFFFFF"/>
                        </a:solidFill>
                        <a:ln w="9525">
                          <a:solidFill>
                            <a:srgbClr val="000000"/>
                          </a:solidFill>
                        </a:ln>
                      </wps:spPr>
                      <wps:txbx>
                        <w:txbxContent>
                          <w:p>
                            <w:pPr>
                              <w:pStyle w:val="Normal"/>
                              <w:ind w:start="1440" w:hanging="1440"/>
                              <w:rPr/>
                            </w:pPr>
                            <w:r>
                              <w:rPr/>
                              <w:t xml:space="preserve">Veröffentlichung: FPS Bomb Simulator Bedienungsanleitung</w:t>
                              <w:tab/>
                            </w:r>
                          </w:p>
                          <w:p>
                            <w:pPr>
                              <w:pStyle w:val="Normal"/>
                              <w:ind w:start="1440" w:hanging="1440"/>
                              <w:rPr/>
                            </w:pPr>
                            <w:r>
                              <w:rPr/>
                            </w:r>
                          </w:p>
                          <w:p>
                            <w:pPr>
                              <w:pStyle w:val="Normal"/>
                              <w:ind w:start="1080" w:hanging="1080"/>
                              <w:rPr/>
                            </w:pPr>
                            <w:r>
                              <w:rPr/>
                              <w:t xml:space="preserve">Version: 1.00</w:t>
                              <w:tab/>
                              <w:tab/>
                            </w:r>
                          </w:p>
                          <w:p>
                            <w:pPr>
                              <w:pStyle w:val="Normal"/>
                              <w:ind w:start="1080" w:hanging="1080"/>
                              <w:rPr>
                                <w:rFonts w:eastAsia="Times New Roman"/>
                              </w:rPr>
                            </w:pPr>
                            <w:r>
                              <w:rPr>
                                <w:rFonts w:eastAsia="Times New Roman"/>
                              </w:rPr>
                              <w:t xml:space="preserve"> </w:t>
                            </w:r>
                          </w:p>
                          <w:p>
                            <w:pPr>
                              <w:pStyle w:val="Normal"/>
                              <w:ind w:start="1080" w:hanging="1080"/>
                              <w:rPr/>
                            </w:pPr>
                            <w:r>
                              <w:rPr/>
                              <w:t>Stand: 16. Oktober 2018</w:t>
                              <w:tab/>
                              <w:tab/>
                            </w:r>
                          </w:p>
                          <w:p>
                            <w:pPr>
                              <w:pStyle w:val="Normal"/>
                              <w:ind w:start="1080" w:hanging="1080"/>
                              <w:rPr/>
                            </w:pPr>
                            <w:r>
                              <w:rPr/>
                            </w:r>
                          </w:p>
                          <w:p>
                            <w:pPr>
                              <w:pStyle w:val="Normal"/>
                              <w:ind w:start="1080" w:hanging="1080"/>
                              <w:rPr/>
                            </w:pPr>
                            <w:r>
                              <w:rPr/>
                              <w:t xml:space="preserve">Firma: 3DFabXYZ.com</w:t>
                              <w:tab/>
                              <w:tab/>
                            </w:r>
                          </w:p>
                          <w:p>
                            <w:pPr>
                              <w:pStyle w:val="Normal"/>
                              <w:ind w:start="1080" w:hanging="1080"/>
                              <w:rPr/>
                            </w:pPr>
                            <w:r>
                              <w:rPr/>
                            </w:r>
                          </w:p>
                          <w:p>
                            <w:pPr>
                              <w:pStyle w:val="Normal"/>
                              <w:ind w:start="1080" w:hanging="1080"/>
                              <w:rPr/>
                            </w:pPr>
                            <w:r>
                              <w:rPr/>
                              <w:t>Hersteller: Alain Martel</w:t>
                              <w:tab/>
                              <w:tab/>
                            </w:r>
                          </w:p>
                        </w:txbxContent>
                      </wps:txbx>
                      <wps:bodyPr anchor="t" lIns="91440" tIns="45720" rIns="91440" bIns="45720">
                        <a:noAutofit/>
                      </wps:bodyPr>
                    </wps:wsp>
                  </a:graphicData>
                </a:graphic>
              </wp:anchor>
            </w:drawing>
          </mc:Choice>
          <mc:Fallback>
            <w:pict>
              <v:rect fillcolor="#FFFFFF" strokecolor="#000000" strokeweight="0pt" style="position:absolute;rotation:0;width:206.4pt;height:150.3pt;mso-wrap-distance-left:9.05pt;mso-wrap-distance-right:9.05pt;mso-wrap-distance-top:0pt;mso-wrap-distance-bottom:0pt;margin-top:7.35pt;mso-position-vertical-relative:text;margin-left:296.65pt;mso-position-horizontal-relative:text">
                <v:textbox>
                  <w:txbxContent>
                    <w:p>
                      <w:pPr>
                        <w:pStyle w:val="Normal"/>
                        <w:ind w:start="1440" w:hanging="1440"/>
                        <w:rPr/>
                      </w:pPr>
                      <w:r>
                        <w:rPr/>
                        <w:t xml:space="preserve">Veröffentlichung: FPS Bomb Simulator Bedienungsanleitung</w:t>
                        <w:tab/>
                      </w:r>
                    </w:p>
                    <w:p>
                      <w:pPr>
                        <w:pStyle w:val="Normal"/>
                        <w:ind w:start="1440" w:hanging="1440"/>
                        <w:rPr/>
                      </w:pPr>
                      <w:r>
                        <w:rPr/>
                      </w:r>
                    </w:p>
                    <w:p>
                      <w:pPr>
                        <w:pStyle w:val="Normal"/>
                        <w:ind w:start="1080" w:hanging="1080"/>
                        <w:rPr/>
                      </w:pPr>
                      <w:r>
                        <w:rPr/>
                        <w:t xml:space="preserve">Version: 1.00</w:t>
                        <w:tab/>
                        <w:tab/>
                      </w:r>
                    </w:p>
                    <w:p>
                      <w:pPr>
                        <w:pStyle w:val="Normal"/>
                        <w:ind w:start="1080" w:hanging="1080"/>
                        <w:rPr>
                          <w:rFonts w:eastAsia="Times New Roman"/>
                        </w:rPr>
                      </w:pPr>
                      <w:r>
                        <w:rPr>
                          <w:rFonts w:eastAsia="Times New Roman"/>
                        </w:rPr>
                        <w:t xml:space="preserve"> </w:t>
                      </w:r>
                    </w:p>
                    <w:p>
                      <w:pPr>
                        <w:pStyle w:val="Normal"/>
                        <w:ind w:start="1080" w:hanging="1080"/>
                        <w:rPr/>
                      </w:pPr>
                      <w:r>
                        <w:rPr/>
                        <w:t>Stand: 16. Oktober 2018</w:t>
                        <w:tab/>
                        <w:tab/>
                      </w:r>
                    </w:p>
                    <w:p>
                      <w:pPr>
                        <w:pStyle w:val="Normal"/>
                        <w:ind w:start="1080" w:hanging="1080"/>
                        <w:rPr/>
                      </w:pPr>
                      <w:r>
                        <w:rPr/>
                      </w:r>
                    </w:p>
                    <w:p>
                      <w:pPr>
                        <w:pStyle w:val="Normal"/>
                        <w:ind w:start="1080" w:hanging="1080"/>
                        <w:rPr/>
                      </w:pPr>
                      <w:r>
                        <w:rPr/>
                        <w:t xml:space="preserve">Firma: 3DFabXYZ.com</w:t>
                        <w:tab/>
                        <w:tab/>
                      </w:r>
                    </w:p>
                    <w:p>
                      <w:pPr>
                        <w:pStyle w:val="Normal"/>
                        <w:ind w:start="1080" w:hanging="1080"/>
                        <w:rPr/>
                      </w:pPr>
                      <w:r>
                        <w:rPr/>
                      </w:r>
                    </w:p>
                    <w:p>
                      <w:pPr>
                        <w:pStyle w:val="Normal"/>
                        <w:ind w:start="1080" w:hanging="1080"/>
                        <w:rPr/>
                      </w:pPr>
                      <w:r>
                        <w:rPr/>
                        <w:t>Hersteller: Alain Martel</w:t>
                        <w:tab/>
                        <w:tab/>
                      </w:r>
                    </w:p>
                  </w:txbxContent>
                </v:textbox>
              </v:rect>
            </w:pict>
          </mc:Fallback>
        </mc:AlternateContent>
      </w:r>
    </w:p>
    <w:p>
      <w:pPr>
        <w:pStyle w:val="Normal"/>
        <w:rPr/>
      </w:pPr>
      <w:r>
        <w:rPr/>
      </w:r>
    </w:p>
    <w:p>
      <w:pPr>
        <w:sectPr>
          <w:footerReference w:type="default" r:id="rId2"/>
          <w:type w:val="nextPage"/>
          <w:pgSz w:w="12240" w:h="15840"/>
          <w:pgMar w:left="1800" w:right="1800" w:header="0" w:top="1440" w:footer="720" w:bottom="1440" w:gutter="0"/>
          <w:pgNumType w:fmt="decimal"/>
          <w:formProt w:val="false"/>
          <w:textDirection w:val="lrTb"/>
          <w:docGrid w:type="default" w:linePitch="360" w:charSpace="0"/>
        </w:sectPr>
        <w:pStyle w:val="Normal"/>
        <w:rPr/>
      </w:pPr>
      <w:r>
        <w:rPr/>
      </w:r>
    </w:p>
    <w:p>
      <w:pPr>
        <w:pStyle w:val="Heading"/>
        <w:ind w:end="122" w:hanging="0"/>
        <w:rPr/>
      </w:pPr>
      <w:r>
        <w:rPr/>
        <w:t>Englisch</w:t>
      </w:r>
    </w:p>
    <w:p>
      <w:pPr>
        <w:pStyle w:val="TOCHeading"/>
        <w:rPr/>
      </w:pPr>
      <w:r>
        <w:rPr/>
        <w:t>Inhalt</w:t>
      </w:r>
    </w:p>
    <w:p>
      <w:pPr>
        <w:pStyle w:val="Contents1"/>
        <w:rPr>
          <w:rFonts w:ascii="Calibri" w:hAnsi="Calibri" w:eastAsia="Times New Roman" w:cs="Calibri"/>
          <w:sz w:val="22"/>
          <w:szCs w:val="22"/>
          <w:lang w:val="en-US" w:eastAsia="en-US"/>
        </w:rPr>
      </w:pPr>
      <w:r>
        <w:fldChar w:fldCharType="begin"/>
      </w:r>
      <w:r>
        <w:rPr>
          <w:rStyle w:val="IndexLink"/>
        </w:rPr>
        <w:instrText> TOC \b Self_Study \o "1-3" \h \z \u </w:instrText>
      </w:r>
      <w:r>
        <w:rPr>
          <w:rStyle w:val="IndexLink"/>
        </w:rPr>
        <w:fldChar w:fldCharType="separate"/>
      </w:r>
      <w:hyperlink w:anchor="__RefHeading___Toc529528553">
        <w:r>
          <w:rPr>
            <w:rStyle w:val="IndexLink"/>
            <w:lang w:val="en-US" w:eastAsia="en-US"/>
          </w:rPr>
          <w:t>1</w:t>
        </w:r>
        <w:r>
          <w:rPr>
            <w:rStyle w:val="IndexLink"/>
            <w:rFonts w:eastAsia="Times New Roman" w:cs="Calibri" w:ascii="Calibri" w:hAnsi="Calibri"/>
            <w:sz w:val="22"/>
            <w:szCs w:val="22"/>
            <w:lang w:val="en-US" w:eastAsia="en-US"/>
          </w:rPr>
          <w:tab/>
        </w:r>
        <w:r>
          <w:rPr>
            <w:rStyle w:val="IndexLink"/>
            <w:lang w:val="en-US" w:eastAsia="en-US"/>
          </w:rPr>
          <w:t>Einführung1</w:t>
          <w:tab/>
        </w:r>
      </w:hyperlink>
    </w:p>
    <w:p>
      <w:pPr>
        <w:pStyle w:val="Contents1"/>
        <w:rPr>
          <w:rFonts w:ascii="Calibri" w:hAnsi="Calibri" w:eastAsia="Times New Roman" w:cs="Calibri"/>
          <w:sz w:val="22"/>
          <w:szCs w:val="22"/>
          <w:lang w:val="en-US" w:eastAsia="en-US"/>
        </w:rPr>
      </w:pPr>
      <w:hyperlink w:anchor="__RefHeading___Toc529528554">
        <w:r>
          <w:rPr>
            <w:rStyle w:val="IndexLink"/>
            <w:lang w:val="en-US" w:eastAsia="en-US"/>
          </w:rPr>
          <w:t>2</w:t>
        </w:r>
        <w:r>
          <w:rPr>
            <w:rStyle w:val="IndexLink"/>
            <w:rFonts w:eastAsia="Times New Roman" w:cs="Calibri" w:ascii="Calibri" w:hAnsi="Calibri"/>
            <w:sz w:val="22"/>
            <w:szCs w:val="22"/>
            <w:lang w:val="en-US" w:eastAsia="en-US"/>
          </w:rPr>
          <w:tab/>
        </w:r>
        <w:r>
          <w:rPr>
            <w:rStyle w:val="IndexLink"/>
            <w:lang w:val="en-US" w:eastAsia="en-US"/>
          </w:rPr>
          <w:t>Package Inhaltes1</w:t>
          <w:tab/>
        </w:r>
      </w:hyperlink>
    </w:p>
    <w:p>
      <w:pPr>
        <w:pStyle w:val="Contents1"/>
        <w:rPr>
          <w:rFonts w:ascii="Calibri" w:hAnsi="Calibri" w:eastAsia="Times New Roman" w:cs="Calibri"/>
          <w:sz w:val="22"/>
          <w:szCs w:val="22"/>
          <w:lang w:val="en-US" w:eastAsia="en-US"/>
        </w:rPr>
      </w:pPr>
      <w:hyperlink w:anchor="__RefHeading___Toc529528555">
        <w:r>
          <w:rPr>
            <w:rStyle w:val="IndexLink"/>
            <w:lang w:val="en-US" w:eastAsia="en-US"/>
          </w:rPr>
          <w:t>3</w:t>
        </w:r>
        <w:r>
          <w:rPr>
            <w:rStyle w:val="IndexLink"/>
            <w:rFonts w:eastAsia="Times New Roman" w:cs="Calibri" w:ascii="Calibri" w:hAnsi="Calibri"/>
            <w:sz w:val="22"/>
            <w:szCs w:val="22"/>
            <w:lang w:val="en-US" w:eastAsia="en-US"/>
          </w:rPr>
          <w:tab/>
        </w:r>
        <w:r>
          <w:rPr>
            <w:rStyle w:val="IndexLink"/>
            <w:lang w:val="en-US" w:eastAsia="en-US"/>
          </w:rPr>
          <w:t>models1</w:t>
          <w:tab/>
        </w:r>
      </w:hyperlink>
    </w:p>
    <w:p>
      <w:pPr>
        <w:pStyle w:val="Contents2"/>
        <w:rPr>
          <w:rFonts w:ascii="Calibri" w:hAnsi="Calibri" w:eastAsia="Times New Roman" w:cs="Calibri"/>
          <w:sz w:val="22"/>
          <w:szCs w:val="22"/>
          <w:lang w:val="en-US" w:eastAsia="en-US"/>
        </w:rPr>
      </w:pPr>
      <w:hyperlink w:anchor="__RefHeading___Toc529528556">
        <w:r>
          <w:rPr>
            <w:rStyle w:val="IndexLink"/>
            <w:lang w:val="en-US" w:eastAsia="en-US"/>
          </w:rPr>
          <w:t>3.1</w:t>
        </w:r>
        <w:r>
          <w:rPr>
            <w:rStyle w:val="IndexLink"/>
            <w:rFonts w:eastAsia="Times New Roman" w:cs="Calibri" w:ascii="Calibri" w:hAnsi="Calibri"/>
            <w:sz w:val="22"/>
            <w:szCs w:val="22"/>
            <w:lang w:val="en-US" w:eastAsia="en-US"/>
          </w:rPr>
          <w:tab/>
        </w:r>
        <w:r>
          <w:rPr>
            <w:rStyle w:val="IndexLink"/>
            <w:lang w:val="en-US" w:eastAsia="en-US"/>
          </w:rPr>
          <w:t>Basic2</w:t>
          <w:tab/>
        </w:r>
      </w:hyperlink>
    </w:p>
    <w:p>
      <w:pPr>
        <w:pStyle w:val="Contents2"/>
        <w:rPr>
          <w:rFonts w:ascii="Calibri" w:hAnsi="Calibri" w:eastAsia="Times New Roman" w:cs="Calibri"/>
          <w:sz w:val="22"/>
          <w:szCs w:val="22"/>
          <w:lang w:val="en-US" w:eastAsia="en-US"/>
        </w:rPr>
      </w:pPr>
      <w:hyperlink w:anchor="__RefHeading___Toc529528557">
        <w:r>
          <w:rPr>
            <w:rStyle w:val="IndexLink"/>
            <w:lang w:val="en-US" w:eastAsia="en-US"/>
          </w:rPr>
          <w:t>3.2</w:t>
        </w:r>
        <w:r>
          <w:rPr>
            <w:rStyle w:val="IndexLink"/>
            <w:rFonts w:eastAsia="Times New Roman" w:cs="Calibri" w:ascii="Calibri" w:hAnsi="Calibri"/>
            <w:sz w:val="22"/>
            <w:szCs w:val="22"/>
            <w:lang w:val="en-US" w:eastAsia="en-US"/>
          </w:rPr>
          <w:tab/>
        </w:r>
        <w:r>
          <w:rPr>
            <w:rStyle w:val="IndexLink"/>
            <w:lang w:val="en-US" w:eastAsia="en-US"/>
          </w:rPr>
          <w:t>Professional2</w:t>
          <w:tab/>
        </w:r>
      </w:hyperlink>
    </w:p>
    <w:p>
      <w:pPr>
        <w:pStyle w:val="Contents1"/>
        <w:rPr>
          <w:rFonts w:ascii="Calibri" w:hAnsi="Calibri" w:eastAsia="Times New Roman" w:cs="Calibri"/>
          <w:sz w:val="22"/>
          <w:szCs w:val="22"/>
          <w:lang w:val="en-US" w:eastAsia="en-US"/>
        </w:rPr>
      </w:pPr>
      <w:hyperlink w:anchor="__RefHeading___Toc529528558">
        <w:r>
          <w:rPr>
            <w:rStyle w:val="IndexLink"/>
            <w:lang w:val="en-US" w:eastAsia="en-US"/>
          </w:rPr>
          <w:t>4</w:t>
        </w:r>
        <w:r>
          <w:rPr>
            <w:rStyle w:val="IndexLink"/>
            <w:rFonts w:eastAsia="Times New Roman" w:cs="Calibri" w:ascii="Calibri" w:hAnsi="Calibri"/>
            <w:sz w:val="22"/>
            <w:szCs w:val="22"/>
            <w:lang w:val="en-US" w:eastAsia="en-US"/>
          </w:rPr>
          <w:tab/>
        </w:r>
        <w:r>
          <w:rPr>
            <w:rStyle w:val="IndexLink"/>
            <w:lang w:val="en-US" w:eastAsia="en-US"/>
          </w:rPr>
          <w:t>Addon modules2</w:t>
          <w:tab/>
        </w:r>
      </w:hyperlink>
    </w:p>
    <w:p>
      <w:pPr>
        <w:pStyle w:val="Contents2"/>
        <w:rPr>
          <w:rFonts w:ascii="Calibri" w:hAnsi="Calibri" w:eastAsia="Times New Roman" w:cs="Calibri"/>
          <w:sz w:val="22"/>
          <w:szCs w:val="22"/>
          <w:lang w:val="en-US" w:eastAsia="en-US"/>
        </w:rPr>
      </w:pPr>
      <w:hyperlink w:anchor="__RefHeading___Toc529528559">
        <w:r>
          <w:rPr>
            <w:rStyle w:val="IndexLink"/>
            <w:lang w:val="en-US" w:eastAsia="en-US"/>
          </w:rPr>
          <w:t>4.1</w:t>
        </w:r>
        <w:r>
          <w:rPr>
            <w:rStyle w:val="IndexLink"/>
            <w:rFonts w:eastAsia="Times New Roman" w:cs="Calibri" w:ascii="Calibri" w:hAnsi="Calibri"/>
            <w:sz w:val="22"/>
            <w:szCs w:val="22"/>
            <w:lang w:val="en-US" w:eastAsia="en-US"/>
          </w:rPr>
          <w:tab/>
        </w:r>
        <w:r>
          <w:rPr>
            <w:rStyle w:val="IndexLink"/>
            <w:lang w:val="en-US" w:eastAsia="en-US"/>
          </w:rPr>
          <w:t>Relais Module2</w:t>
          <w:tab/>
        </w:r>
      </w:hyperlink>
    </w:p>
    <w:p>
      <w:pPr>
        <w:pStyle w:val="Contents2"/>
        <w:rPr>
          <w:rFonts w:ascii="Calibri" w:hAnsi="Calibri" w:eastAsia="Times New Roman" w:cs="Calibri"/>
          <w:sz w:val="22"/>
          <w:szCs w:val="22"/>
          <w:lang w:val="en-US" w:eastAsia="en-US"/>
        </w:rPr>
      </w:pPr>
      <w:hyperlink w:anchor="__RefHeading___Toc529528560">
        <w:r>
          <w:rPr>
            <w:rStyle w:val="IndexLink"/>
            <w:lang w:val="en-US" w:eastAsia="en-US"/>
          </w:rPr>
          <w:t>4.2</w:t>
        </w:r>
        <w:r>
          <w:rPr>
            <w:rStyle w:val="IndexLink"/>
            <w:rFonts w:eastAsia="Times New Roman" w:cs="Calibri" w:ascii="Calibri" w:hAnsi="Calibri"/>
            <w:sz w:val="22"/>
            <w:szCs w:val="22"/>
            <w:lang w:val="en-US" w:eastAsia="en-US"/>
          </w:rPr>
          <w:tab/>
        </w:r>
        <w:r>
          <w:rPr>
            <w:rStyle w:val="IndexLink"/>
            <w:lang w:val="en-US" w:eastAsia="en-US"/>
          </w:rPr>
          <w:t>Cutwire Module2</w:t>
          <w:tab/>
        </w:r>
      </w:hyperlink>
    </w:p>
    <w:p>
      <w:pPr>
        <w:pStyle w:val="Contents2"/>
        <w:rPr>
          <w:rFonts w:ascii="Calibri" w:hAnsi="Calibri" w:eastAsia="Times New Roman" w:cs="Calibri"/>
          <w:sz w:val="22"/>
          <w:szCs w:val="22"/>
          <w:lang w:val="en-US" w:eastAsia="en-US"/>
        </w:rPr>
      </w:pPr>
      <w:hyperlink w:anchor="__RefHeading___Toc529528561">
        <w:r>
          <w:rPr>
            <w:rStyle w:val="IndexLink"/>
            <w:lang w:val="en-US" w:eastAsia="en-US"/>
          </w:rPr>
          <w:t>4.3</w:t>
        </w:r>
        <w:r>
          <w:rPr>
            <w:rStyle w:val="IndexLink"/>
            <w:rFonts w:eastAsia="Times New Roman" w:cs="Calibri" w:ascii="Calibri" w:hAnsi="Calibri"/>
            <w:sz w:val="22"/>
            <w:szCs w:val="22"/>
            <w:lang w:val="en-US" w:eastAsia="en-US"/>
          </w:rPr>
          <w:tab/>
        </w:r>
        <w:r>
          <w:rPr>
            <w:rStyle w:val="IndexLink"/>
            <w:lang w:val="en-US" w:eastAsia="en-US"/>
          </w:rPr>
          <w:t>MP3 Sound Module2</w:t>
          <w:tab/>
        </w:r>
      </w:hyperlink>
    </w:p>
    <w:p>
      <w:pPr>
        <w:pStyle w:val="Contents2"/>
        <w:rPr>
          <w:rFonts w:ascii="Calibri" w:hAnsi="Calibri" w:eastAsia="Times New Roman" w:cs="Calibri"/>
          <w:sz w:val="22"/>
          <w:szCs w:val="22"/>
          <w:lang w:val="en-US" w:eastAsia="en-US"/>
        </w:rPr>
      </w:pPr>
      <w:hyperlink w:anchor="__RefHeading___Toc529528562">
        <w:r>
          <w:rPr>
            <w:rStyle w:val="IndexLink"/>
            <w:lang w:val="en-US" w:eastAsia="en-US"/>
          </w:rPr>
          <w:t>4.4</w:t>
        </w:r>
        <w:r>
          <w:rPr>
            <w:rStyle w:val="IndexLink"/>
            <w:rFonts w:eastAsia="Times New Roman" w:cs="Calibri" w:ascii="Calibri" w:hAnsi="Calibri"/>
            <w:sz w:val="22"/>
            <w:szCs w:val="22"/>
            <w:lang w:val="en-US" w:eastAsia="en-US"/>
          </w:rPr>
          <w:tab/>
        </w:r>
        <w:r>
          <w:rPr>
            <w:rStyle w:val="IndexLink"/>
            <w:lang w:val="en-US" w:eastAsia="en-US"/>
          </w:rPr>
          <w:t>Wireless modules3</w:t>
          <w:tab/>
        </w:r>
      </w:hyperlink>
    </w:p>
    <w:p>
      <w:pPr>
        <w:pStyle w:val="Contents1"/>
        <w:rPr>
          <w:rFonts w:ascii="Calibri" w:hAnsi="Calibri" w:eastAsia="Times New Roman" w:cs="Calibri"/>
          <w:sz w:val="22"/>
          <w:szCs w:val="22"/>
          <w:lang w:val="en-US" w:eastAsia="en-US"/>
        </w:rPr>
      </w:pPr>
      <w:hyperlink w:anchor="__RefHeading___Toc529528563">
        <w:r>
          <w:rPr>
            <w:rStyle w:val="IndexLink"/>
            <w:lang w:val="en-US" w:eastAsia="en-US"/>
          </w:rPr>
          <w:t>5</w:t>
        </w:r>
        <w:r>
          <w:rPr>
            <w:rStyle w:val="IndexLink"/>
            <w:rFonts w:eastAsia="Times New Roman" w:cs="Calibri" w:ascii="Calibri" w:hAnsi="Calibri"/>
            <w:sz w:val="22"/>
            <w:szCs w:val="22"/>
            <w:lang w:val="en-US" w:eastAsia="en-US"/>
          </w:rPr>
          <w:tab/>
        </w:r>
        <w:r>
          <w:rPr>
            <w:rStyle w:val="IndexLink"/>
            <w:lang w:val="en-US" w:eastAsia="en-US"/>
          </w:rPr>
          <w:t>Spiel Modes3</w:t>
          <w:tab/>
        </w:r>
      </w:hyperlink>
    </w:p>
    <w:p>
      <w:pPr>
        <w:pStyle w:val="Contents2"/>
        <w:rPr>
          <w:rFonts w:ascii="Calibri" w:hAnsi="Calibri" w:eastAsia="Times New Roman" w:cs="Calibri"/>
          <w:sz w:val="22"/>
          <w:szCs w:val="22"/>
          <w:lang w:val="en-US" w:eastAsia="en-US"/>
        </w:rPr>
      </w:pPr>
      <w:hyperlink w:anchor="__RefHeading___Toc529528564">
        <w:r>
          <w:rPr>
            <w:rStyle w:val="IndexLink"/>
            <w:lang w:val="en-US" w:eastAsia="en-US"/>
          </w:rPr>
          <w:t>5.1</w:t>
        </w:r>
        <w:r>
          <w:rPr>
            <w:rStyle w:val="IndexLink"/>
            <w:rFonts w:eastAsia="Times New Roman" w:cs="Calibri" w:ascii="Calibri" w:hAnsi="Calibri"/>
            <w:sz w:val="22"/>
            <w:szCs w:val="22"/>
            <w:lang w:val="en-US" w:eastAsia="en-US"/>
          </w:rPr>
          <w:tab/>
        </w:r>
        <w:r>
          <w:rPr>
            <w:rStyle w:val="IndexLink"/>
            <w:lang w:val="en-US" w:eastAsia="en-US"/>
          </w:rPr>
          <w:t>Suchen &amp; Destroy3</w:t>
          <w:tab/>
        </w:r>
      </w:hyperlink>
    </w:p>
    <w:p>
      <w:pPr>
        <w:pStyle w:val="Contents2"/>
        <w:rPr>
          <w:rFonts w:ascii="Calibri" w:hAnsi="Calibri" w:eastAsia="Times New Roman" w:cs="Calibri"/>
          <w:sz w:val="22"/>
          <w:szCs w:val="22"/>
          <w:lang w:val="en-US" w:eastAsia="en-US"/>
        </w:rPr>
      </w:pPr>
      <w:hyperlink w:anchor="__RefHeading___Toc529528565">
        <w:r>
          <w:rPr>
            <w:rStyle w:val="IndexLink"/>
            <w:lang w:val="en-US" w:eastAsia="en-US"/>
          </w:rPr>
          <w:t>5.2</w:t>
        </w:r>
        <w:r>
          <w:rPr>
            <w:rStyle w:val="IndexLink"/>
            <w:rFonts w:eastAsia="Times New Roman" w:cs="Calibri" w:ascii="Calibri" w:hAnsi="Calibri"/>
            <w:sz w:val="22"/>
            <w:szCs w:val="22"/>
            <w:lang w:val="en-US" w:eastAsia="en-US"/>
          </w:rPr>
          <w:tab/>
        </w:r>
        <w:r>
          <w:rPr>
            <w:rStyle w:val="IndexLink"/>
            <w:lang w:val="en-US" w:eastAsia="en-US"/>
          </w:rPr>
          <w:t>Sabotage3</w:t>
          <w:tab/>
        </w:r>
      </w:hyperlink>
    </w:p>
    <w:p>
      <w:pPr>
        <w:pStyle w:val="Contents2"/>
        <w:rPr>
          <w:rFonts w:ascii="Calibri" w:hAnsi="Calibri" w:eastAsia="Times New Roman" w:cs="Calibri"/>
          <w:sz w:val="22"/>
          <w:szCs w:val="22"/>
          <w:lang w:val="en-US" w:eastAsia="en-US"/>
        </w:rPr>
      </w:pPr>
      <w:hyperlink w:anchor="__RefHeading___Toc529528566">
        <w:r>
          <w:rPr>
            <w:rStyle w:val="IndexLink"/>
            <w:lang w:val="en-US" w:eastAsia="en-US"/>
          </w:rPr>
          <w:t>5.3</w:t>
        </w:r>
        <w:r>
          <w:rPr>
            <w:rStyle w:val="IndexLink"/>
            <w:rFonts w:eastAsia="Times New Roman" w:cs="Calibri" w:ascii="Calibri" w:hAnsi="Calibri"/>
            <w:sz w:val="22"/>
            <w:szCs w:val="22"/>
            <w:lang w:val="en-US" w:eastAsia="en-US"/>
          </w:rPr>
          <w:tab/>
        </w:r>
        <w:r>
          <w:rPr>
            <w:rStyle w:val="IndexLink"/>
            <w:lang w:val="en-US" w:eastAsia="en-US"/>
          </w:rPr>
          <w:t>Domination4</w:t>
          <w:tab/>
        </w:r>
      </w:hyperlink>
    </w:p>
    <w:p>
      <w:pPr>
        <w:pStyle w:val="Contents2"/>
        <w:rPr>
          <w:rFonts w:ascii="Calibri" w:hAnsi="Calibri" w:eastAsia="Times New Roman" w:cs="Calibri"/>
          <w:sz w:val="22"/>
          <w:szCs w:val="22"/>
          <w:lang w:val="en-US" w:eastAsia="en-US"/>
        </w:rPr>
      </w:pPr>
      <w:hyperlink w:anchor="__RefHeading___Toc529528567">
        <w:r>
          <w:rPr>
            <w:rStyle w:val="IndexLink"/>
            <w:lang w:val="en-US" w:eastAsia="en-US"/>
          </w:rPr>
          <w:t>5.4</w:t>
        </w:r>
        <w:r>
          <w:rPr>
            <w:rStyle w:val="IndexLink"/>
            <w:rFonts w:eastAsia="Times New Roman" w:cs="Calibri" w:ascii="Calibri" w:hAnsi="Calibri"/>
            <w:sz w:val="22"/>
            <w:szCs w:val="22"/>
            <w:lang w:val="en-US" w:eastAsia="en-US"/>
          </w:rPr>
          <w:tab/>
        </w:r>
        <w:r>
          <w:rPr>
            <w:rStyle w:val="IndexLink"/>
            <w:lang w:val="en-US" w:eastAsia="en-US"/>
          </w:rPr>
          <w:t>Armed! 4</w:t>
          <w:tab/>
        </w:r>
      </w:hyperlink>
    </w:p>
    <w:p>
      <w:pPr>
        <w:pStyle w:val="Contents2"/>
        <w:rPr>
          <w:rFonts w:ascii="Calibri" w:hAnsi="Calibri" w:eastAsia="Times New Roman" w:cs="Calibri"/>
          <w:sz w:val="22"/>
          <w:szCs w:val="22"/>
          <w:lang w:val="en-US" w:eastAsia="en-US"/>
        </w:rPr>
      </w:pPr>
      <w:hyperlink w:anchor="__RefHeading___Toc529528568">
        <w:r>
          <w:rPr>
            <w:rStyle w:val="IndexLink"/>
            <w:lang w:val="en-US" w:eastAsia="en-US"/>
          </w:rPr>
          <w:t>5.5</w:t>
        </w:r>
        <w:r>
          <w:rPr>
            <w:rStyle w:val="IndexLink"/>
            <w:rFonts w:eastAsia="Times New Roman" w:cs="Calibri" w:ascii="Calibri" w:hAnsi="Calibri"/>
            <w:sz w:val="22"/>
            <w:szCs w:val="22"/>
            <w:lang w:val="en-US" w:eastAsia="en-US"/>
          </w:rPr>
          <w:tab/>
        </w:r>
        <w:r>
          <w:rPr>
            <w:rStyle w:val="IndexLink"/>
            <w:lang w:val="en-US" w:eastAsia="en-US"/>
          </w:rPr>
          <w:t>Fern Domination4</w:t>
          <w:tab/>
        </w:r>
      </w:hyperlink>
    </w:p>
    <w:p>
      <w:pPr>
        <w:pStyle w:val="Contents2"/>
        <w:rPr>
          <w:rFonts w:ascii="Calibri" w:hAnsi="Calibri" w:eastAsia="Times New Roman" w:cs="Calibri"/>
          <w:sz w:val="22"/>
          <w:szCs w:val="22"/>
          <w:lang w:val="en-US" w:eastAsia="en-US"/>
        </w:rPr>
      </w:pPr>
      <w:hyperlink w:anchor="__RefHeading___Toc529528569">
        <w:r>
          <w:rPr>
            <w:rStyle w:val="IndexLink"/>
            <w:lang w:val="en-US" w:eastAsia="en-US"/>
          </w:rPr>
          <w:t>5.6</w:t>
        </w:r>
        <w:r>
          <w:rPr>
            <w:rStyle w:val="IndexLink"/>
            <w:rFonts w:eastAsia="Times New Roman" w:cs="Calibri" w:ascii="Calibri" w:hAnsi="Calibri"/>
            <w:sz w:val="22"/>
            <w:szCs w:val="22"/>
            <w:lang w:val="en-US" w:eastAsia="en-US"/>
          </w:rPr>
          <w:tab/>
        </w:r>
        <w:r>
          <w:rPr>
            <w:rStyle w:val="IndexLink"/>
            <w:lang w:val="en-US" w:eastAsia="en-US"/>
          </w:rPr>
          <w:t>Capture the Flag5</w:t>
          <w:tab/>
        </w:r>
      </w:hyperlink>
    </w:p>
    <w:p>
      <w:pPr>
        <w:pStyle w:val="Contents1"/>
        <w:rPr>
          <w:rFonts w:ascii="Calibri" w:hAnsi="Calibri" w:eastAsia="Times New Roman" w:cs="Calibri"/>
          <w:sz w:val="22"/>
          <w:szCs w:val="22"/>
          <w:lang w:val="en-US" w:eastAsia="en-US"/>
        </w:rPr>
      </w:pPr>
      <w:hyperlink w:anchor="__RefHeading___Toc529528570">
        <w:r>
          <w:rPr>
            <w:rStyle w:val="IndexLink"/>
            <w:lang w:val="en-US" w:eastAsia="en-US"/>
          </w:rPr>
          <w:t>6</w:t>
        </w:r>
        <w:r>
          <w:rPr>
            <w:rStyle w:val="IndexLink"/>
            <w:rFonts w:eastAsia="Times New Roman" w:cs="Calibri" w:ascii="Calibri" w:hAnsi="Calibri"/>
            <w:sz w:val="22"/>
            <w:szCs w:val="22"/>
            <w:lang w:val="en-US" w:eastAsia="en-US"/>
          </w:rPr>
          <w:tab/>
        </w:r>
        <w:r>
          <w:rPr>
            <w:rStyle w:val="IndexLink"/>
            <w:lang w:val="en-US" w:eastAsia="en-US"/>
          </w:rPr>
          <w:t>Menu5</w:t>
          <w:tab/>
        </w:r>
      </w:hyperlink>
    </w:p>
    <w:p>
      <w:pPr>
        <w:pStyle w:val="Contents2"/>
        <w:rPr>
          <w:rFonts w:ascii="Calibri" w:hAnsi="Calibri" w:eastAsia="Times New Roman" w:cs="Calibri"/>
          <w:sz w:val="22"/>
          <w:szCs w:val="22"/>
          <w:lang w:val="en-US" w:eastAsia="en-US"/>
        </w:rPr>
      </w:pPr>
      <w:hyperlink w:anchor="__RefHeading___Toc529528571">
        <w:r>
          <w:rPr>
            <w:rStyle w:val="IndexLink"/>
            <w:lang w:val="en-US" w:eastAsia="en-US"/>
          </w:rPr>
          <w:t>6.1</w:t>
        </w:r>
        <w:r>
          <w:rPr>
            <w:rStyle w:val="IndexLink"/>
            <w:rFonts w:eastAsia="Times New Roman" w:cs="Calibri" w:ascii="Calibri" w:hAnsi="Calibri"/>
            <w:sz w:val="22"/>
            <w:szCs w:val="22"/>
            <w:lang w:val="en-US" w:eastAsia="en-US"/>
          </w:rPr>
          <w:tab/>
        </w:r>
        <w:r>
          <w:rPr>
            <w:rStyle w:val="IndexLink"/>
            <w:lang w:val="en-US" w:eastAsia="en-US"/>
          </w:rPr>
          <w:t>Sprache Menu5</w:t>
          <w:tab/>
        </w:r>
      </w:hyperlink>
    </w:p>
    <w:p>
      <w:pPr>
        <w:pStyle w:val="Contents2"/>
        <w:rPr>
          <w:rFonts w:ascii="Calibri" w:hAnsi="Calibri" w:eastAsia="Times New Roman" w:cs="Calibri"/>
          <w:sz w:val="22"/>
          <w:szCs w:val="22"/>
          <w:lang w:val="en-US" w:eastAsia="en-US"/>
        </w:rPr>
      </w:pPr>
      <w:hyperlink w:anchor="__RefHeading___Toc529528572">
        <w:r>
          <w:rPr>
            <w:rStyle w:val="IndexLink"/>
            <w:lang w:val="en-US" w:eastAsia="en-US"/>
          </w:rPr>
          <w:t>6.2</w:t>
        </w:r>
        <w:r>
          <w:rPr>
            <w:rStyle w:val="IndexLink"/>
            <w:rFonts w:eastAsia="Times New Roman" w:cs="Calibri" w:ascii="Calibri" w:hAnsi="Calibri"/>
            <w:sz w:val="22"/>
            <w:szCs w:val="22"/>
            <w:lang w:val="en-US" w:eastAsia="en-US"/>
          </w:rPr>
          <w:tab/>
        </w:r>
        <w:r>
          <w:rPr>
            <w:rStyle w:val="IndexLink"/>
            <w:lang w:val="en-US" w:eastAsia="en-US"/>
          </w:rPr>
          <w:t>Spielmodus Selection5</w:t>
          <w:tab/>
        </w:r>
      </w:hyperlink>
    </w:p>
    <w:p>
      <w:pPr>
        <w:pStyle w:val="Contents2"/>
        <w:rPr>
          <w:rFonts w:ascii="Calibri" w:hAnsi="Calibri" w:eastAsia="Times New Roman" w:cs="Calibri"/>
          <w:sz w:val="22"/>
          <w:szCs w:val="22"/>
          <w:lang w:val="en-US" w:eastAsia="en-US"/>
        </w:rPr>
      </w:pPr>
      <w:hyperlink w:anchor="__RefHeading___Toc529528573">
        <w:r>
          <w:rPr>
            <w:rStyle w:val="IndexLink"/>
            <w:lang w:val="en-US" w:eastAsia="en-US"/>
          </w:rPr>
          <w:t>6.3</w:t>
        </w:r>
        <w:r>
          <w:rPr>
            <w:rStyle w:val="IndexLink"/>
            <w:rFonts w:eastAsia="Times New Roman" w:cs="Calibri" w:ascii="Calibri" w:hAnsi="Calibri"/>
            <w:sz w:val="22"/>
            <w:szCs w:val="22"/>
            <w:lang w:val="en-US" w:eastAsia="en-US"/>
          </w:rPr>
          <w:tab/>
        </w:r>
        <w:r>
          <w:rPr>
            <w:rStyle w:val="IndexLink"/>
            <w:lang w:val="en-US" w:eastAsia="en-US"/>
          </w:rPr>
          <w:t>Spiel Configuration6</w:t>
          <w:tab/>
        </w:r>
      </w:hyperlink>
    </w:p>
    <w:p>
      <w:pPr>
        <w:pStyle w:val="Contents3"/>
        <w:rPr>
          <w:rFonts w:ascii="Calibri" w:hAnsi="Calibri" w:eastAsia="Times New Roman" w:cs="Calibri"/>
          <w:sz w:val="22"/>
          <w:szCs w:val="22"/>
          <w:lang w:val="en-US" w:eastAsia="en-US"/>
        </w:rPr>
      </w:pPr>
      <w:hyperlink w:anchor="__RefHeading___Toc529528574">
        <w:r>
          <w:rPr>
            <w:rStyle w:val="IndexLink"/>
            <w:lang w:val="en-US" w:eastAsia="en-US"/>
          </w:rPr>
          <w:t>6.3.1</w:t>
        </w:r>
        <w:r>
          <w:rPr>
            <w:rStyle w:val="IndexLink"/>
            <w:rFonts w:eastAsia="Times New Roman" w:cs="Calibri" w:ascii="Calibri" w:hAnsi="Calibri"/>
            <w:sz w:val="22"/>
            <w:szCs w:val="22"/>
            <w:lang w:val="en-US" w:eastAsia="en-US"/>
          </w:rPr>
          <w:tab/>
        </w:r>
        <w:r>
          <w:rPr>
            <w:rStyle w:val="IndexLink"/>
            <w:lang w:val="en-US" w:eastAsia="en-US"/>
          </w:rPr>
          <w:t>Spielzeit HH: MM6</w:t>
          <w:tab/>
        </w:r>
      </w:hyperlink>
    </w:p>
    <w:p>
      <w:pPr>
        <w:pStyle w:val="Contents3"/>
        <w:rPr>
          <w:rFonts w:ascii="Calibri" w:hAnsi="Calibri" w:eastAsia="Times New Roman" w:cs="Calibri"/>
          <w:sz w:val="22"/>
          <w:szCs w:val="22"/>
          <w:lang w:val="en-US" w:eastAsia="en-US"/>
        </w:rPr>
      </w:pPr>
      <w:hyperlink w:anchor="__RefHeading___Toc529528575">
        <w:r>
          <w:rPr>
            <w:rStyle w:val="IndexLink"/>
            <w:lang w:val="en-US" w:eastAsia="en-US"/>
          </w:rPr>
          <w:t>6.3.2</w:t>
        </w:r>
        <w:r>
          <w:rPr>
            <w:rStyle w:val="IndexLink"/>
            <w:rFonts w:eastAsia="Times New Roman" w:cs="Calibri" w:ascii="Calibri" w:hAnsi="Calibri"/>
            <w:sz w:val="22"/>
            <w:szCs w:val="22"/>
            <w:lang w:val="en-US" w:eastAsia="en-US"/>
          </w:rPr>
          <w:tab/>
        </w:r>
        <w:r>
          <w:rPr>
            <w:rStyle w:val="IndexLink"/>
            <w:lang w:val="en-US" w:eastAsia="en-US"/>
          </w:rPr>
          <w:t>Bombe Zeit HH: MM6</w:t>
          <w:tab/>
        </w:r>
      </w:hyperlink>
    </w:p>
    <w:p>
      <w:pPr>
        <w:pStyle w:val="Contents3"/>
        <w:rPr>
          <w:rFonts w:ascii="Calibri" w:hAnsi="Calibri" w:eastAsia="Times New Roman" w:cs="Calibri"/>
          <w:sz w:val="22"/>
          <w:szCs w:val="22"/>
          <w:lang w:val="en-US" w:eastAsia="en-US"/>
        </w:rPr>
      </w:pPr>
      <w:hyperlink w:anchor="__RefHeading___Toc529528576">
        <w:r>
          <w:rPr>
            <w:rStyle w:val="IndexLink"/>
            <w:lang w:val="en-US" w:eastAsia="en-US"/>
          </w:rPr>
          <w:t>6.3.3</w:t>
        </w:r>
        <w:r>
          <w:rPr>
            <w:rStyle w:val="IndexLink"/>
            <w:rFonts w:eastAsia="Times New Roman" w:cs="Calibri" w:ascii="Calibri" w:hAnsi="Calibri"/>
            <w:sz w:val="22"/>
            <w:szCs w:val="22"/>
            <w:lang w:val="en-US" w:eastAsia="en-US"/>
          </w:rPr>
          <w:tab/>
        </w:r>
        <w:r>
          <w:rPr>
            <w:rStyle w:val="IndexLink"/>
            <w:lang w:val="en-US" w:eastAsia="en-US"/>
          </w:rPr>
          <w:t>Passcode6</w:t>
          <w:tab/>
        </w:r>
      </w:hyperlink>
    </w:p>
    <w:p>
      <w:pPr>
        <w:pStyle w:val="Contents3"/>
        <w:rPr>
          <w:rFonts w:ascii="Calibri" w:hAnsi="Calibri" w:eastAsia="Times New Roman" w:cs="Calibri"/>
          <w:sz w:val="22"/>
          <w:szCs w:val="22"/>
          <w:lang w:val="en-US" w:eastAsia="en-US"/>
        </w:rPr>
      </w:pPr>
      <w:hyperlink w:anchor="__RefHeading___Toc529528577">
        <w:r>
          <w:rPr>
            <w:rStyle w:val="IndexLink"/>
            <w:lang w:val="en-US" w:eastAsia="en-US"/>
          </w:rPr>
          <w:t>6.3.4</w:t>
        </w:r>
        <w:r>
          <w:rPr>
            <w:rStyle w:val="IndexLink"/>
            <w:rFonts w:eastAsia="Times New Roman" w:cs="Calibri" w:ascii="Calibri" w:hAnsi="Calibri"/>
            <w:sz w:val="22"/>
            <w:szCs w:val="22"/>
            <w:lang w:val="en-US" w:eastAsia="en-US"/>
          </w:rPr>
          <w:tab/>
        </w:r>
        <w:r>
          <w:rPr>
            <w:rStyle w:val="IndexLink"/>
            <w:lang w:val="en-US" w:eastAsia="en-US"/>
          </w:rPr>
          <w:t>Arming TIME6</w:t>
          <w:tab/>
        </w:r>
      </w:hyperlink>
    </w:p>
    <w:p>
      <w:pPr>
        <w:pStyle w:val="Contents3"/>
        <w:rPr>
          <w:rFonts w:ascii="Calibri" w:hAnsi="Calibri" w:eastAsia="Times New Roman" w:cs="Calibri"/>
          <w:sz w:val="22"/>
          <w:szCs w:val="22"/>
          <w:lang w:val="en-US" w:eastAsia="en-US"/>
        </w:rPr>
      </w:pPr>
      <w:hyperlink w:anchor="__RefHeading___Toc529528578">
        <w:r>
          <w:rPr>
            <w:rStyle w:val="IndexLink"/>
            <w:lang w:val="en-US" w:eastAsia="en-US"/>
          </w:rPr>
          <w:t>6.3.5</w:t>
        </w:r>
        <w:r>
          <w:rPr>
            <w:rStyle w:val="IndexLink"/>
            <w:rFonts w:eastAsia="Times New Roman" w:cs="Calibri" w:ascii="Calibri" w:hAnsi="Calibri"/>
            <w:sz w:val="22"/>
            <w:szCs w:val="22"/>
            <w:lang w:val="en-US" w:eastAsia="en-US"/>
          </w:rPr>
          <w:tab/>
        </w:r>
        <w:r>
          <w:rPr>
            <w:rStyle w:val="IndexLink"/>
            <w:lang w:val="en-US" w:eastAsia="en-US"/>
          </w:rPr>
          <w:t>Sound6</w:t>
          <w:tab/>
        </w:r>
      </w:hyperlink>
    </w:p>
    <w:p>
      <w:pPr>
        <w:pStyle w:val="Contents3"/>
        <w:rPr>
          <w:rFonts w:ascii="Calibri" w:hAnsi="Calibri" w:eastAsia="Times New Roman" w:cs="Calibri"/>
          <w:sz w:val="22"/>
          <w:szCs w:val="22"/>
          <w:lang w:val="en-US" w:eastAsia="en-US"/>
        </w:rPr>
      </w:pPr>
      <w:hyperlink w:anchor="__RefHeading___Toc529528579">
        <w:r>
          <w:rPr>
            <w:rStyle w:val="IndexLink"/>
            <w:lang w:val="en-US" w:eastAsia="en-US"/>
          </w:rPr>
          <w:t>6.3.6</w:t>
        </w:r>
        <w:r>
          <w:rPr>
            <w:rStyle w:val="IndexLink"/>
            <w:rFonts w:eastAsia="Times New Roman" w:cs="Calibri" w:ascii="Calibri" w:hAnsi="Calibri"/>
            <w:sz w:val="22"/>
            <w:szCs w:val="22"/>
            <w:lang w:val="en-US" w:eastAsia="en-US"/>
          </w:rPr>
          <w:tab/>
        </w:r>
        <w:r>
          <w:rPr>
            <w:rStyle w:val="IndexLink"/>
            <w:lang w:val="en-US" w:eastAsia="en-US"/>
          </w:rPr>
          <w:t>Relais Enable7</w:t>
          <w:tab/>
        </w:r>
      </w:hyperlink>
    </w:p>
    <w:p>
      <w:pPr>
        <w:pStyle w:val="Contents3"/>
        <w:rPr>
          <w:rFonts w:ascii="Calibri" w:hAnsi="Calibri" w:eastAsia="Times New Roman" w:cs="Calibri"/>
          <w:sz w:val="22"/>
          <w:szCs w:val="22"/>
          <w:lang w:val="en-US" w:eastAsia="en-US"/>
        </w:rPr>
      </w:pPr>
      <w:hyperlink w:anchor="__RefHeading___Toc529528580">
        <w:r>
          <w:rPr>
            <w:rStyle w:val="IndexLink"/>
            <w:lang w:val="en-US" w:eastAsia="en-US"/>
          </w:rPr>
          <w:t>6.3.7</w:t>
        </w:r>
        <w:r>
          <w:rPr>
            <w:rStyle w:val="IndexLink"/>
            <w:rFonts w:eastAsia="Times New Roman" w:cs="Calibri" w:ascii="Calibri" w:hAnsi="Calibri"/>
            <w:sz w:val="22"/>
            <w:szCs w:val="22"/>
            <w:lang w:val="en-US" w:eastAsia="en-US"/>
          </w:rPr>
          <w:tab/>
        </w:r>
        <w:r>
          <w:rPr>
            <w:rStyle w:val="IndexLink"/>
            <w:lang w:val="en-US" w:eastAsia="en-US"/>
          </w:rPr>
          <w:t>Cutwire7</w:t>
          <w:tab/>
        </w:r>
      </w:hyperlink>
    </w:p>
    <w:p>
      <w:pPr>
        <w:pStyle w:val="Contents2"/>
        <w:rPr>
          <w:rFonts w:ascii="Calibri" w:hAnsi="Calibri" w:eastAsia="Times New Roman" w:cs="Calibri"/>
          <w:sz w:val="22"/>
          <w:szCs w:val="22"/>
          <w:lang w:val="en-US" w:eastAsia="en-US"/>
        </w:rPr>
      </w:pPr>
      <w:hyperlink w:anchor="__RefHeading___Toc529528581">
        <w:r>
          <w:rPr>
            <w:rStyle w:val="IndexLink"/>
            <w:lang w:val="en-US" w:eastAsia="en-US"/>
          </w:rPr>
          <w:t>6.4</w:t>
        </w:r>
        <w:r>
          <w:rPr>
            <w:rStyle w:val="IndexLink"/>
            <w:rFonts w:eastAsia="Times New Roman" w:cs="Calibri" w:ascii="Calibri" w:hAnsi="Calibri"/>
            <w:sz w:val="22"/>
            <w:szCs w:val="22"/>
            <w:lang w:val="en-US" w:eastAsia="en-US"/>
          </w:rPr>
          <w:tab/>
        </w:r>
        <w:r>
          <w:rPr>
            <w:rStyle w:val="IndexLink"/>
            <w:lang w:val="en-US" w:eastAsia="en-US"/>
          </w:rPr>
          <w:t>Einstellungen Menu7</w:t>
          <w:tab/>
        </w:r>
      </w:hyperlink>
    </w:p>
    <w:p>
      <w:pPr>
        <w:pStyle w:val="Contents3"/>
        <w:rPr>
          <w:rFonts w:ascii="Calibri" w:hAnsi="Calibri" w:eastAsia="Times New Roman" w:cs="Calibri"/>
          <w:sz w:val="22"/>
          <w:szCs w:val="22"/>
          <w:lang w:val="en-US" w:eastAsia="en-US"/>
        </w:rPr>
      </w:pPr>
      <w:hyperlink w:anchor="__RefHeading___Toc529528582">
        <w:r>
          <w:rPr>
            <w:rStyle w:val="IndexLink"/>
            <w:lang w:val="en-US" w:eastAsia="en-US"/>
          </w:rPr>
          <w:t>6.4.1</w:t>
        </w:r>
        <w:r>
          <w:rPr>
            <w:rStyle w:val="IndexLink"/>
            <w:rFonts w:eastAsia="Times New Roman" w:cs="Calibri" w:ascii="Calibri" w:hAnsi="Calibri"/>
            <w:sz w:val="22"/>
            <w:szCs w:val="22"/>
            <w:lang w:val="en-US" w:eastAsia="en-US"/>
          </w:rPr>
          <w:tab/>
        </w:r>
        <w:r>
          <w:rPr>
            <w:rStyle w:val="IndexLink"/>
            <w:lang w:val="en-US" w:eastAsia="en-US"/>
          </w:rPr>
          <w:t>I2C Device List7</w:t>
          <w:tab/>
        </w:r>
      </w:hyperlink>
    </w:p>
    <w:p>
      <w:pPr>
        <w:pStyle w:val="Contents3"/>
        <w:rPr>
          <w:rFonts w:ascii="Calibri" w:hAnsi="Calibri" w:eastAsia="Times New Roman" w:cs="Calibri"/>
          <w:sz w:val="22"/>
          <w:szCs w:val="22"/>
          <w:lang w:val="en-US" w:eastAsia="en-US"/>
        </w:rPr>
      </w:pPr>
      <w:hyperlink w:anchor="__RefHeading___Toc529528583">
        <w:r>
          <w:rPr>
            <w:rStyle w:val="IndexLink"/>
            <w:lang w:val="en-US" w:eastAsia="en-US"/>
          </w:rPr>
          <w:t>6.4.2</w:t>
        </w:r>
        <w:r>
          <w:rPr>
            <w:rStyle w:val="IndexLink"/>
            <w:rFonts w:eastAsia="Times New Roman" w:cs="Calibri" w:ascii="Calibri" w:hAnsi="Calibri"/>
            <w:sz w:val="22"/>
            <w:szCs w:val="22"/>
            <w:lang w:val="en-US" w:eastAsia="en-US"/>
          </w:rPr>
          <w:tab/>
        </w:r>
        <w:r>
          <w:rPr>
            <w:rStyle w:val="IndexLink"/>
            <w:lang w:val="en-US" w:eastAsia="en-US"/>
          </w:rPr>
          <w:t>Sound test7</w:t>
          <w:tab/>
        </w:r>
      </w:hyperlink>
    </w:p>
    <w:p>
      <w:pPr>
        <w:pStyle w:val="Contents3"/>
        <w:rPr>
          <w:rFonts w:ascii="Calibri" w:hAnsi="Calibri" w:eastAsia="Times New Roman" w:cs="Calibri"/>
          <w:sz w:val="22"/>
          <w:szCs w:val="22"/>
          <w:lang w:val="en-US" w:eastAsia="en-US"/>
        </w:rPr>
      </w:pPr>
      <w:hyperlink w:anchor="__RefHeading___Toc529528584">
        <w:r>
          <w:rPr>
            <w:rStyle w:val="IndexLink"/>
            <w:lang w:val="en-US" w:eastAsia="en-US"/>
          </w:rPr>
          <w:t>6.4.3</w:t>
        </w:r>
        <w:r>
          <w:rPr>
            <w:rStyle w:val="IndexLink"/>
            <w:rFonts w:eastAsia="Times New Roman" w:cs="Calibri" w:ascii="Calibri" w:hAnsi="Calibri"/>
            <w:sz w:val="22"/>
            <w:szCs w:val="22"/>
            <w:lang w:val="en-US" w:eastAsia="en-US"/>
          </w:rPr>
          <w:tab/>
        </w:r>
        <w:r>
          <w:rPr>
            <w:rStyle w:val="IndexLink"/>
            <w:lang w:val="en-US" w:eastAsia="en-US"/>
          </w:rPr>
          <w:t>Relais test7</w:t>
          <w:tab/>
        </w:r>
      </w:hyperlink>
    </w:p>
    <w:p>
      <w:pPr>
        <w:pStyle w:val="Contents3"/>
        <w:rPr>
          <w:rFonts w:ascii="Calibri" w:hAnsi="Calibri" w:eastAsia="Times New Roman" w:cs="Calibri"/>
          <w:sz w:val="22"/>
          <w:szCs w:val="22"/>
          <w:lang w:val="en-US" w:eastAsia="en-US"/>
        </w:rPr>
      </w:pPr>
      <w:hyperlink w:anchor="__RefHeading___Toc529528585">
        <w:r>
          <w:rPr>
            <w:rStyle w:val="IndexLink"/>
            <w:lang w:val="en-US" w:eastAsia="en-US"/>
          </w:rPr>
          <w:t>6.4.4</w:t>
        </w:r>
        <w:r>
          <w:rPr>
            <w:rStyle w:val="IndexLink"/>
            <w:rFonts w:eastAsia="Times New Roman" w:cs="Calibri" w:ascii="Calibri" w:hAnsi="Calibri"/>
            <w:sz w:val="22"/>
            <w:szCs w:val="22"/>
            <w:lang w:val="en-US" w:eastAsia="en-US"/>
          </w:rPr>
          <w:tab/>
        </w:r>
        <w:r>
          <w:rPr>
            <w:rStyle w:val="IndexLink"/>
            <w:lang w:val="en-US" w:eastAsia="en-US"/>
          </w:rPr>
          <w:t>Eingang test7</w:t>
          <w:tab/>
        </w:r>
      </w:hyperlink>
    </w:p>
    <w:p>
      <w:pPr>
        <w:pStyle w:val="Contents3"/>
        <w:rPr>
          <w:rFonts w:ascii="Calibri" w:hAnsi="Calibri" w:eastAsia="Times New Roman" w:cs="Calibri"/>
          <w:sz w:val="22"/>
          <w:szCs w:val="22"/>
          <w:lang w:val="en-US" w:eastAsia="en-US"/>
        </w:rPr>
      </w:pPr>
      <w:hyperlink w:anchor="__RefHeading___Toc529528586">
        <w:r>
          <w:rPr>
            <w:rStyle w:val="IndexLink"/>
            <w:lang w:val="en-US" w:eastAsia="en-US"/>
          </w:rPr>
          <w:t>6.4.5</w:t>
        </w:r>
        <w:r>
          <w:rPr>
            <w:rStyle w:val="IndexLink"/>
            <w:rFonts w:eastAsia="Times New Roman" w:cs="Calibri" w:ascii="Calibri" w:hAnsi="Calibri"/>
            <w:sz w:val="22"/>
            <w:szCs w:val="22"/>
            <w:lang w:val="en-US" w:eastAsia="en-US"/>
          </w:rPr>
          <w:tab/>
        </w:r>
        <w:r>
          <w:rPr>
            <w:rStyle w:val="IndexLink"/>
            <w:lang w:val="en-US" w:eastAsia="en-US"/>
          </w:rPr>
          <w:t>Cutwire test7</w:t>
          <w:tab/>
        </w:r>
      </w:hyperlink>
    </w:p>
    <w:p>
      <w:pPr>
        <w:pStyle w:val="Contents3"/>
        <w:rPr>
          <w:rFonts w:ascii="Calibri" w:hAnsi="Calibri" w:eastAsia="Times New Roman" w:cs="Calibri"/>
          <w:sz w:val="22"/>
          <w:szCs w:val="22"/>
          <w:lang w:val="en-US" w:eastAsia="en-US"/>
        </w:rPr>
      </w:pPr>
      <w:hyperlink w:anchor="__RefHeading___Toc529528587">
        <w:r>
          <w:rPr>
            <w:rStyle w:val="IndexLink"/>
            <w:lang w:val="en-US" w:eastAsia="en-US"/>
          </w:rPr>
          <w:t>6.4.6</w:t>
        </w:r>
        <w:r>
          <w:rPr>
            <w:rStyle w:val="IndexLink"/>
            <w:rFonts w:eastAsia="Times New Roman" w:cs="Calibri" w:ascii="Calibri" w:hAnsi="Calibri"/>
            <w:sz w:val="22"/>
            <w:szCs w:val="22"/>
            <w:lang w:val="en-US" w:eastAsia="en-US"/>
          </w:rPr>
          <w:tab/>
        </w:r>
        <w:r>
          <w:rPr>
            <w:rStyle w:val="IndexLink"/>
            <w:lang w:val="en-US" w:eastAsia="en-US"/>
          </w:rPr>
          <w:t>LED test7</w:t>
          <w:tab/>
        </w:r>
      </w:hyperlink>
    </w:p>
    <w:p>
      <w:pPr>
        <w:pStyle w:val="Contents3"/>
        <w:rPr>
          <w:rFonts w:ascii="Calibri" w:hAnsi="Calibri" w:eastAsia="Times New Roman" w:cs="Calibri"/>
          <w:sz w:val="22"/>
          <w:szCs w:val="22"/>
          <w:lang w:val="en-US" w:eastAsia="en-US"/>
        </w:rPr>
      </w:pPr>
      <w:hyperlink w:anchor="__RefHeading___Toc529528588">
        <w:r>
          <w:rPr>
            <w:rStyle w:val="IndexLink"/>
            <w:lang w:val="en-US" w:eastAsia="en-US"/>
          </w:rPr>
          <w:t>6.4.7</w:t>
        </w:r>
        <w:r>
          <w:rPr>
            <w:rStyle w:val="IndexLink"/>
            <w:rFonts w:eastAsia="Times New Roman" w:cs="Calibri" w:ascii="Calibri" w:hAnsi="Calibri"/>
            <w:sz w:val="22"/>
            <w:szCs w:val="22"/>
            <w:lang w:val="en-US" w:eastAsia="en-US"/>
          </w:rPr>
          <w:tab/>
        </w:r>
        <w:r>
          <w:rPr>
            <w:rStyle w:val="IndexLink"/>
            <w:lang w:val="en-US" w:eastAsia="en-US"/>
          </w:rPr>
          <w:t>Set Relay Time7</w:t>
          <w:tab/>
        </w:r>
      </w:hyperlink>
    </w:p>
    <w:p>
      <w:pPr>
        <w:pStyle w:val="Contents3"/>
        <w:rPr>
          <w:rFonts w:ascii="Calibri" w:hAnsi="Calibri" w:eastAsia="Times New Roman" w:cs="Calibri"/>
          <w:sz w:val="22"/>
          <w:szCs w:val="22"/>
          <w:lang w:val="en-US" w:eastAsia="en-US"/>
        </w:rPr>
      </w:pPr>
      <w:hyperlink w:anchor="__RefHeading___Toc529528589">
        <w:r>
          <w:rPr>
            <w:rStyle w:val="IndexLink"/>
            <w:lang w:val="en-US" w:eastAsia="en-US"/>
          </w:rPr>
          <w:t>6.4.8</w:t>
        </w:r>
        <w:r>
          <w:rPr>
            <w:rStyle w:val="IndexLink"/>
            <w:rFonts w:eastAsia="Times New Roman" w:cs="Calibri" w:ascii="Calibri" w:hAnsi="Calibri"/>
            <w:sz w:val="22"/>
            <w:szCs w:val="22"/>
            <w:lang w:val="en-US" w:eastAsia="en-US"/>
          </w:rPr>
          <w:tab/>
        </w:r>
        <w:r>
          <w:rPr>
            <w:rStyle w:val="IndexLink"/>
            <w:lang w:val="en-US" w:eastAsia="en-US"/>
          </w:rPr>
          <w:t>Set Startverzögerung Time7</w:t>
          <w:tab/>
        </w:r>
      </w:hyperlink>
    </w:p>
    <w:p>
      <w:pPr>
        <w:pStyle w:val="Contents1"/>
        <w:rPr>
          <w:rFonts w:ascii="Calibri" w:hAnsi="Calibri" w:eastAsia="Times New Roman" w:cs="Calibri"/>
          <w:sz w:val="22"/>
          <w:szCs w:val="22"/>
          <w:lang w:val="en-US" w:eastAsia="en-US"/>
        </w:rPr>
      </w:pPr>
      <w:hyperlink w:anchor="__RefHeading___Toc529528590">
        <w:r>
          <w:rPr>
            <w:rStyle w:val="IndexLink"/>
            <w:lang w:val="en-US" w:eastAsia="en-US"/>
          </w:rPr>
          <w:t>7</w:t>
        </w:r>
        <w:r>
          <w:rPr>
            <w:rStyle w:val="IndexLink"/>
            <w:rFonts w:eastAsia="Times New Roman" w:cs="Calibri" w:ascii="Calibri" w:hAnsi="Calibri"/>
            <w:sz w:val="22"/>
            <w:szCs w:val="22"/>
            <w:lang w:val="en-US" w:eastAsia="en-US"/>
          </w:rPr>
          <w:tab/>
        </w:r>
        <w:r>
          <w:rPr>
            <w:rStyle w:val="IndexLink"/>
            <w:lang w:val="en-US" w:eastAsia="en-US"/>
          </w:rPr>
          <w:t>Vom Benutzer austauschbare Items7</w:t>
          <w:tab/>
        </w:r>
      </w:hyperlink>
    </w:p>
    <w:p>
      <w:pPr>
        <w:pStyle w:val="Contents1"/>
        <w:rPr>
          <w:rFonts w:ascii="Calibri" w:hAnsi="Calibri" w:eastAsia="Times New Roman" w:cs="Calibri"/>
          <w:sz w:val="22"/>
          <w:szCs w:val="22"/>
          <w:lang w:val="en-US" w:eastAsia="en-US"/>
        </w:rPr>
      </w:pPr>
      <w:hyperlink w:anchor="__RefHeading___Toc529528591">
        <w:r>
          <w:rPr>
            <w:rStyle w:val="IndexLink"/>
            <w:lang w:val="en-US" w:eastAsia="en-US"/>
          </w:rPr>
          <w:t>8</w:t>
        </w:r>
        <w:r>
          <w:rPr>
            <w:rStyle w:val="IndexLink"/>
            <w:rFonts w:eastAsia="Times New Roman" w:cs="Calibri" w:ascii="Calibri" w:hAnsi="Calibri"/>
            <w:sz w:val="22"/>
            <w:szCs w:val="22"/>
            <w:lang w:val="en-US" w:eastAsia="en-US"/>
          </w:rPr>
          <w:tab/>
        </w:r>
        <w:r>
          <w:rPr>
            <w:rStyle w:val="IndexLink"/>
            <w:lang w:val="en-US" w:eastAsia="en-US"/>
          </w:rPr>
          <w:t>Disclaimer8</w:t>
          <w:tab/>
        </w:r>
      </w:hyperlink>
    </w:p>
    <w:p>
      <w:pPr>
        <w:pStyle w:val="Contents1"/>
        <w:rPr>
          <w:rFonts w:ascii="Calibri" w:hAnsi="Calibri" w:eastAsia="Times New Roman" w:cs="Calibri"/>
          <w:sz w:val="22"/>
          <w:szCs w:val="22"/>
          <w:lang w:val="en-US" w:eastAsia="en-US"/>
        </w:rPr>
      </w:pPr>
      <w:hyperlink w:anchor="__RefHeading___Toc529528592">
        <w:r>
          <w:rPr>
            <w:rStyle w:val="IndexLink"/>
            <w:lang w:val="en-US" w:eastAsia="en-US"/>
          </w:rPr>
          <w:t>9</w:t>
        </w:r>
        <w:r>
          <w:rPr>
            <w:rStyle w:val="IndexLink"/>
            <w:rFonts w:eastAsia="Times New Roman" w:cs="Calibri" w:ascii="Calibri" w:hAnsi="Calibri"/>
            <w:sz w:val="22"/>
            <w:szCs w:val="22"/>
            <w:lang w:val="en-US" w:eastAsia="en-US"/>
          </w:rPr>
          <w:tab/>
        </w:r>
        <w:r>
          <w:rPr>
            <w:rStyle w:val="IndexLink"/>
            <w:lang w:val="en-US" w:eastAsia="en-US"/>
          </w:rPr>
          <w:t>Warranty8</w:t>
          <w:tab/>
        </w:r>
      </w:hyperlink>
      <w:r>
        <w:rPr>
          <w:rStyle w:val="IndexLink"/>
        </w:rPr>
        <w:fldChar w:fldCharType="end"/>
      </w:r>
    </w:p>
    <w:p>
      <w:pPr>
        <w:pStyle w:val="Contents1"/>
        <w:tabs>
          <w:tab w:val="left" w:pos="480" w:leader="none"/>
          <w:tab w:val="right" w:pos="8647" w:leader="dot"/>
        </w:tabs>
        <w:rPr>
          <w:rFonts w:ascii="Calibri" w:hAnsi="Calibri" w:eastAsia="Times New Roman" w:cs="Calibri"/>
          <w:sz w:val="22"/>
          <w:szCs w:val="22"/>
          <w:lang w:val="en-US" w:eastAsia="en-US"/>
        </w:rPr>
      </w:pPr>
      <w:r>
        <w:rPr>
          <w:rFonts w:eastAsia="Times New Roman" w:cs="Calibri" w:ascii="Calibri" w:hAnsi="Calibri"/>
          <w:sz w:val="22"/>
          <w:szCs w:val="22"/>
          <w:lang w:val="en-US" w:eastAsia="en-US"/>
        </w:rPr>
      </w:r>
      <w:r>
        <w:br w:type="page"/>
      </w:r>
    </w:p>
    <w:p>
      <w:pPr>
        <w:pStyle w:val="Heading1"/>
        <w:numPr>
          <w:ilvl w:val="0"/>
          <w:numId w:val="1"/>
        </w:numPr>
        <w:rPr/>
      </w:pPr>
      <w:bookmarkStart w:id="0" w:name="__RefHeading___Toc529528553"/>
      <w:bookmarkStart w:id="1" w:name="Self_Study"/>
      <w:bookmarkEnd w:id="0"/>
      <w:r>
        <w:rPr/>
        <w:t>Einführung</w:t>
      </w:r>
    </w:p>
    <w:p>
      <w:pPr>
        <w:pStyle w:val="Normal"/>
        <w:autoSpaceDE w:val="false"/>
        <w:rPr>
          <w:rFonts w:ascii="MS Shell Dlg 2" w:hAnsi="MS Shell Dlg 2" w:cs="MS Shell Dlg 2"/>
          <w:sz w:val="17"/>
          <w:szCs w:val="17"/>
          <w:lang w:eastAsia="en-CA"/>
        </w:rPr>
      </w:pPr>
      <w:r>
        <w:rPr/>
        <w:t>Die FPS Bombe Simulator ist ein Gerät, das die Aufregung der Spiele-Konsole zu bringen wie Battlefield ™, Call of Duty ™ und Counter-Strike ™ auf das wirkliche Leben gemeint ist. Die FPS Bombe Simulator kann jede Airsoft, Paintball, Milsim oder Laser-Tag-Spiel, vor allem für die Spieler verstärken, die das Spiel Art lieben, in dem Terroristen und Counter-Terroristen gegeneinander kämpfen zu pflanzen und / oder eine Bombe zu entschärfen. Der Beherrschungs Spiel-Modus ist ideal für diejenigen, die mehr in ein „King of the Hill“ Typ-Spiele sind. Der „Bewaffnet“ Spiel-Modus mit dem „Passcode“ aktivierte auch in einem Escape-Raum-Szenario verwendet werden könnte, finden Hinweise, um das Passwort zu erhalten, bevor es explodiert!</w:t>
      </w:r>
    </w:p>
    <w:p>
      <w:pPr>
        <w:pStyle w:val="Heading1"/>
        <w:numPr>
          <w:ilvl w:val="0"/>
          <w:numId w:val="1"/>
        </w:numPr>
        <w:rPr/>
      </w:pPr>
      <w:bookmarkStart w:id="2" w:name="__RefHeading___Toc529528554"/>
      <w:bookmarkEnd w:id="2"/>
      <w:r>
        <w:rPr/>
        <w:t>Packungsinhalt</w:t>
      </w:r>
    </w:p>
    <w:p>
      <w:pPr>
        <w:pStyle w:val="Normal"/>
        <w:numPr>
          <w:ilvl w:val="0"/>
          <w:numId w:val="10"/>
        </w:numPr>
        <w:rPr/>
      </w:pPr>
      <w:r>
        <w:rPr/>
        <w:t>FPS Bombe Simulator</w:t>
      </w:r>
    </w:p>
    <w:p>
      <w:pPr>
        <w:pStyle w:val="Normal"/>
        <w:numPr>
          <w:ilvl w:val="0"/>
          <w:numId w:val="10"/>
        </w:numPr>
        <w:rPr/>
      </w:pPr>
      <w:r>
        <w:rPr/>
        <w:t>USB-Akku (optional)</w:t>
      </w:r>
    </w:p>
    <w:p>
      <w:pPr>
        <w:pStyle w:val="Normal"/>
        <w:numPr>
          <w:ilvl w:val="0"/>
          <w:numId w:val="10"/>
        </w:numPr>
        <w:rPr/>
      </w:pPr>
      <w:r>
        <w:rPr/>
        <w:t>Reparatursatz (Optional)</w:t>
      </w:r>
    </w:p>
    <w:p>
      <w:pPr>
        <w:pStyle w:val="Normal"/>
        <w:numPr>
          <w:ilvl w:val="1"/>
          <w:numId w:val="10"/>
        </w:numPr>
        <w:rPr/>
      </w:pPr>
      <w:r>
        <w:rPr/>
        <w:t>20x4 I2C LCD</w:t>
      </w:r>
    </w:p>
    <w:p>
      <w:pPr>
        <w:pStyle w:val="Normal"/>
        <w:numPr>
          <w:ilvl w:val="1"/>
          <w:numId w:val="10"/>
        </w:numPr>
        <w:rPr/>
      </w:pPr>
      <w:r>
        <w:rPr/>
        <w:t>4x4 Tastatur</w:t>
      </w:r>
    </w:p>
    <w:p>
      <w:pPr>
        <w:pStyle w:val="Normal"/>
        <w:numPr>
          <w:ilvl w:val="1"/>
          <w:numId w:val="10"/>
        </w:numPr>
        <w:rPr/>
      </w:pPr>
      <w:r>
        <w:rPr/>
        <w:t>Grün Push Button</w:t>
      </w:r>
    </w:p>
    <w:p>
      <w:pPr>
        <w:pStyle w:val="Normal"/>
        <w:numPr>
          <w:ilvl w:val="1"/>
          <w:numId w:val="10"/>
        </w:numPr>
        <w:rPr/>
      </w:pPr>
      <w:r>
        <w:rPr/>
        <w:t>Red Push Button</w:t>
      </w:r>
    </w:p>
    <w:p>
      <w:pPr>
        <w:pStyle w:val="Normal"/>
        <w:numPr>
          <w:ilvl w:val="1"/>
          <w:numId w:val="10"/>
        </w:numPr>
        <w:rPr/>
      </w:pPr>
      <w:r>
        <w:rPr/>
        <w:t>RGB-LED</w:t>
      </w:r>
    </w:p>
    <w:p>
      <w:pPr>
        <w:pStyle w:val="Normal"/>
        <w:numPr>
          <w:ilvl w:val="0"/>
          <w:numId w:val="10"/>
        </w:numPr>
        <w:rPr/>
      </w:pPr>
      <w:r>
        <w:rPr/>
        <w:t>Module (Optional)</w:t>
      </w:r>
    </w:p>
    <w:p>
      <w:pPr>
        <w:pStyle w:val="Normal"/>
        <w:numPr>
          <w:ilvl w:val="1"/>
          <w:numId w:val="10"/>
        </w:numPr>
        <w:rPr/>
      </w:pPr>
      <w:r>
        <w:rPr/>
        <w:t>Relaismodul</w:t>
      </w:r>
    </w:p>
    <w:p>
      <w:pPr>
        <w:pStyle w:val="Normal"/>
        <w:numPr>
          <w:ilvl w:val="1"/>
          <w:numId w:val="10"/>
        </w:numPr>
        <w:rPr/>
      </w:pPr>
      <w:r>
        <w:rPr/>
        <w:t>Cutwire Modul</w:t>
      </w:r>
    </w:p>
    <w:p>
      <w:pPr>
        <w:pStyle w:val="Normal"/>
        <w:numPr>
          <w:ilvl w:val="1"/>
          <w:numId w:val="10"/>
        </w:numPr>
        <w:rPr/>
      </w:pPr>
      <w:r>
        <w:rPr/>
        <w:t>MP3 Sound-Modul (PRO)</w:t>
      </w:r>
    </w:p>
    <w:p>
      <w:pPr>
        <w:pStyle w:val="Normal"/>
        <w:numPr>
          <w:ilvl w:val="1"/>
          <w:numId w:val="10"/>
        </w:numPr>
        <w:rPr/>
      </w:pPr>
      <w:r>
        <w:rPr/>
        <w:t>Wireless-Module (Pro)</w:t>
      </w:r>
    </w:p>
    <w:p>
      <w:pPr>
        <w:pStyle w:val="Normal"/>
        <w:numPr>
          <w:ilvl w:val="2"/>
          <w:numId w:val="10"/>
        </w:numPr>
        <w:rPr/>
      </w:pPr>
      <w:r>
        <w:rPr/>
        <w:t>Wireless-Master-Modul</w:t>
      </w:r>
    </w:p>
    <w:p>
      <w:pPr>
        <w:pStyle w:val="Normal"/>
        <w:numPr>
          <w:ilvl w:val="2"/>
          <w:numId w:val="10"/>
        </w:numPr>
        <w:rPr/>
      </w:pPr>
      <w:r>
        <w:rPr/>
        <w:t xml:space="preserve">Wireless-Slave-Modul </w:t>
      </w:r>
    </w:p>
    <w:p>
      <w:pPr>
        <w:pStyle w:val="Heading1"/>
        <w:numPr>
          <w:ilvl w:val="0"/>
          <w:numId w:val="1"/>
        </w:numPr>
        <w:rPr/>
      </w:pPr>
      <w:bookmarkStart w:id="3" w:name="__RefHeading___Toc529528555"/>
      <w:bookmarkEnd w:id="3"/>
      <w:r>
        <w:rPr/>
        <w:t>Models</w:t>
      </w:r>
    </w:p>
    <w:p>
      <w:pPr>
        <w:pStyle w:val="Normal"/>
        <w:rPr/>
      </w:pPr>
      <w:r>
        <w:rPr/>
        <w:t xml:space="preserve">Es gibt zwei Modelle der FPS Bomb Simulator. </w:t>
      </w:r>
    </w:p>
    <w:p>
      <w:pPr>
        <w:pStyle w:val="Normal"/>
        <w:rPr/>
      </w:pPr>
      <w:r>
        <w:rPr/>
        <w:t xml:space="preserve">Beide Modelle sind mit den folgenden vier Grund Spielmodi: </w:t>
      </w:r>
    </w:p>
    <w:p>
      <w:pPr>
        <w:pStyle w:val="Normal"/>
        <w:numPr>
          <w:ilvl w:val="0"/>
          <w:numId w:val="11"/>
        </w:numPr>
        <w:rPr/>
      </w:pPr>
      <w:r>
        <w:rPr/>
        <w:t>Suchen</w:t>
      </w:r>
    </w:p>
    <w:p>
      <w:pPr>
        <w:pStyle w:val="Normal"/>
        <w:numPr>
          <w:ilvl w:val="0"/>
          <w:numId w:val="11"/>
        </w:numPr>
        <w:rPr/>
      </w:pPr>
      <w:r>
        <w:rPr/>
        <w:t>Sabotage</w:t>
      </w:r>
    </w:p>
    <w:p>
      <w:pPr>
        <w:pStyle w:val="Normal"/>
        <w:numPr>
          <w:ilvl w:val="0"/>
          <w:numId w:val="11"/>
        </w:numPr>
        <w:rPr/>
      </w:pPr>
      <w:r>
        <w:rPr/>
        <w:t>Vorherrschaft</w:t>
      </w:r>
    </w:p>
    <w:p>
      <w:pPr>
        <w:pStyle w:val="Normal"/>
        <w:numPr>
          <w:ilvl w:val="0"/>
          <w:numId w:val="11"/>
        </w:numPr>
        <w:rPr/>
      </w:pPr>
      <w:r>
        <w:rPr/>
        <w:t xml:space="preserve">Bewaffnet! </w:t>
      </w:r>
    </w:p>
    <w:p>
      <w:pPr>
        <w:pStyle w:val="Normal"/>
        <w:rPr/>
      </w:pPr>
      <w:r>
        <w:rPr/>
        <w:t xml:space="preserve">Jedes der Spiele können in einer von fünf Sprachen wählbar beim Spielstart gespielt werden: </w:t>
      </w:r>
    </w:p>
    <w:p>
      <w:pPr>
        <w:pStyle w:val="Normal"/>
        <w:numPr>
          <w:ilvl w:val="0"/>
          <w:numId w:val="16"/>
        </w:numPr>
        <w:rPr/>
      </w:pPr>
      <w:r>
        <w:rPr/>
        <w:t>Englisch</w:t>
      </w:r>
    </w:p>
    <w:p>
      <w:pPr>
        <w:pStyle w:val="Normal"/>
        <w:numPr>
          <w:ilvl w:val="0"/>
          <w:numId w:val="16"/>
        </w:numPr>
        <w:rPr/>
      </w:pPr>
      <w:r>
        <w:rPr/>
        <w:t>Französisch*</w:t>
      </w:r>
    </w:p>
    <w:p>
      <w:pPr>
        <w:pStyle w:val="Normal"/>
        <w:numPr>
          <w:ilvl w:val="0"/>
          <w:numId w:val="16"/>
        </w:numPr>
        <w:rPr/>
      </w:pPr>
      <w:r>
        <w:rPr/>
        <w:t>Spanisch*</w:t>
      </w:r>
    </w:p>
    <w:p>
      <w:pPr>
        <w:pStyle w:val="Normal"/>
        <w:numPr>
          <w:ilvl w:val="0"/>
          <w:numId w:val="16"/>
        </w:numPr>
        <w:rPr/>
      </w:pPr>
      <w:r>
        <w:rPr/>
        <w:t>Protugues *</w:t>
      </w:r>
    </w:p>
    <w:p>
      <w:pPr>
        <w:pStyle w:val="Normal"/>
        <w:numPr>
          <w:ilvl w:val="0"/>
          <w:numId w:val="16"/>
        </w:numPr>
        <w:rPr/>
      </w:pPr>
      <w:r>
        <w:rPr/>
        <w:t>Deutsche*</w:t>
      </w:r>
    </w:p>
    <w:p>
      <w:pPr>
        <w:pStyle w:val="Normal"/>
        <w:ind w:start="720" w:hanging="0"/>
        <w:rPr/>
      </w:pPr>
      <w:r>
        <w:rPr/>
        <w:t xml:space="preserve">Hinweis: </w:t>
      </w:r>
    </w:p>
    <w:p>
      <w:pPr>
        <w:pStyle w:val="Normal"/>
        <w:ind w:start="720" w:hanging="0"/>
        <w:rPr/>
      </w:pPr>
      <w:r>
        <w:rPr/>
        <w:t>* Nicht Englisch akzentuierte Zeichen werden durch die am nächsten englischen Zeichen dargestellt.</w:t>
      </w:r>
    </w:p>
    <w:p>
      <w:pPr>
        <w:pStyle w:val="Heading2"/>
        <w:numPr>
          <w:ilvl w:val="1"/>
          <w:numId w:val="1"/>
        </w:numPr>
        <w:rPr/>
      </w:pPr>
      <w:bookmarkStart w:id="4" w:name="__RefHeading___Toc529528556"/>
      <w:bookmarkEnd w:id="4"/>
      <w:r>
        <w:rPr/>
        <w:t>Basic</w:t>
      </w:r>
    </w:p>
    <w:p>
      <w:pPr>
        <w:pStyle w:val="Normal"/>
        <w:rPr/>
      </w:pPr>
      <w:r>
        <w:rPr/>
        <w:t>Das „BASIC“ Modell unterstützt diese Add-on-Module:</w:t>
      </w:r>
    </w:p>
    <w:p>
      <w:pPr>
        <w:pStyle w:val="Normal"/>
        <w:numPr>
          <w:ilvl w:val="0"/>
          <w:numId w:val="21"/>
        </w:numPr>
        <w:rPr/>
      </w:pPr>
      <w:r>
        <w:rPr/>
        <w:t>Relaismodul</w:t>
      </w:r>
    </w:p>
    <w:p>
      <w:pPr>
        <w:pStyle w:val="Normal"/>
        <w:numPr>
          <w:ilvl w:val="0"/>
          <w:numId w:val="21"/>
        </w:numPr>
        <w:rPr/>
      </w:pPr>
      <w:r>
        <w:rPr/>
        <w:t xml:space="preserve">Cutwire Modul </w:t>
      </w:r>
    </w:p>
    <w:p>
      <w:pPr>
        <w:pStyle w:val="Heading2"/>
        <w:numPr>
          <w:ilvl w:val="1"/>
          <w:numId w:val="1"/>
        </w:numPr>
        <w:rPr/>
      </w:pPr>
      <w:bookmarkStart w:id="5" w:name="__RefHeading___Toc529528557"/>
      <w:bookmarkEnd w:id="5"/>
      <w:r>
        <w:rPr/>
        <w:t>Professionel</w:t>
      </w:r>
    </w:p>
    <w:p>
      <w:pPr>
        <w:pStyle w:val="Normal"/>
        <w:rPr/>
      </w:pPr>
      <w:r>
        <w:rPr/>
        <w:t>Die „Professional“ unterstützt mehr Add-on-Module:</w:t>
      </w:r>
    </w:p>
    <w:p>
      <w:pPr>
        <w:pStyle w:val="Normal"/>
        <w:numPr>
          <w:ilvl w:val="0"/>
          <w:numId w:val="5"/>
        </w:numPr>
        <w:rPr/>
      </w:pPr>
      <w:r>
        <w:rPr/>
        <w:t>Relaismodul</w:t>
      </w:r>
    </w:p>
    <w:p>
      <w:pPr>
        <w:pStyle w:val="Normal"/>
        <w:numPr>
          <w:ilvl w:val="0"/>
          <w:numId w:val="5"/>
        </w:numPr>
        <w:rPr/>
      </w:pPr>
      <w:r>
        <w:rPr/>
        <w:t>Cutwire Modul</w:t>
      </w:r>
    </w:p>
    <w:p>
      <w:pPr>
        <w:pStyle w:val="Normal"/>
        <w:numPr>
          <w:ilvl w:val="0"/>
          <w:numId w:val="5"/>
        </w:numPr>
        <w:rPr/>
      </w:pPr>
      <w:r>
        <w:rPr/>
        <w:t>MP3 Sound-Modul</w:t>
      </w:r>
    </w:p>
    <w:p>
      <w:pPr>
        <w:pStyle w:val="Normal"/>
        <w:numPr>
          <w:ilvl w:val="0"/>
          <w:numId w:val="5"/>
        </w:numPr>
        <w:rPr/>
      </w:pPr>
      <w:r>
        <w:rPr/>
        <w:t>Wireless-Master \ Slave-Module</w:t>
      </w:r>
    </w:p>
    <w:p>
      <w:pPr>
        <w:pStyle w:val="Normal"/>
        <w:numPr>
          <w:ilvl w:val="1"/>
          <w:numId w:val="5"/>
        </w:numPr>
        <w:rPr/>
      </w:pPr>
      <w:r>
        <w:rPr/>
        <w:t>Wireless-Module ermöglichen zwei neue Spielmodi:</w:t>
      </w:r>
    </w:p>
    <w:p>
      <w:pPr>
        <w:pStyle w:val="Normal"/>
        <w:numPr>
          <w:ilvl w:val="2"/>
          <w:numId w:val="5"/>
        </w:numPr>
        <w:rPr/>
      </w:pPr>
      <w:r>
        <w:rPr/>
        <w:t>Fern Dominanz</w:t>
      </w:r>
    </w:p>
    <w:p>
      <w:pPr>
        <w:pStyle w:val="Normal"/>
        <w:numPr>
          <w:ilvl w:val="2"/>
          <w:numId w:val="5"/>
        </w:numPr>
        <w:rPr/>
      </w:pPr>
      <w:r>
        <w:rPr/>
        <w:t xml:space="preserve">Erobere die Flagge </w:t>
      </w:r>
    </w:p>
    <w:p>
      <w:pPr>
        <w:pStyle w:val="Heading1"/>
        <w:numPr>
          <w:ilvl w:val="0"/>
          <w:numId w:val="1"/>
        </w:numPr>
        <w:rPr/>
      </w:pPr>
      <w:bookmarkStart w:id="6" w:name="__RefHeading___Toc529528558"/>
      <w:bookmarkEnd w:id="6"/>
      <w:r>
        <w:rPr/>
        <w:t>Addon-Module</w:t>
      </w:r>
    </w:p>
    <w:p>
      <w:pPr>
        <w:pStyle w:val="Normal"/>
        <w:rPr/>
      </w:pPr>
      <w:r>
        <w:rPr/>
        <w:t xml:space="preserve">All Spiel-Module ist „Plug and Play“ und einfach zu installieren. </w:t>
      </w:r>
    </w:p>
    <w:p>
      <w:pPr>
        <w:pStyle w:val="Normal"/>
        <w:rPr/>
      </w:pPr>
      <w:r>
        <w:rPr/>
        <w:t xml:space="preserve">Um eine der Module zu installieren, verwenden Sie die folgenden Schritte: </w:t>
      </w:r>
    </w:p>
    <w:p>
      <w:pPr>
        <w:pStyle w:val="Normal"/>
        <w:numPr>
          <w:ilvl w:val="0"/>
          <w:numId w:val="22"/>
        </w:numPr>
        <w:rPr/>
      </w:pPr>
      <w:r>
        <w:rPr/>
        <w:t>Entfernen Sie die Batterie. (Der FPS Bomb Simulator muss vollständig ausgeschaltet werden.)</w:t>
      </w:r>
    </w:p>
    <w:p>
      <w:pPr>
        <w:pStyle w:val="Normal"/>
        <w:numPr>
          <w:ilvl w:val="0"/>
          <w:numId w:val="22"/>
        </w:numPr>
        <w:rPr/>
      </w:pPr>
      <w:r>
        <w:rPr/>
        <w:t xml:space="preserve">Module werden verkeilt und wird nur in einen Schlitz passt, legen das Modul in dem entsprechenden „Schlitz“. </w:t>
      </w:r>
    </w:p>
    <w:p>
      <w:pPr>
        <w:pStyle w:val="Normal"/>
        <w:numPr>
          <w:ilvl w:val="0"/>
          <w:numId w:val="22"/>
        </w:numPr>
        <w:rPr/>
      </w:pPr>
      <w:r>
        <w:rPr/>
        <w:t>Ersetzen Sie die Batterie.</w:t>
      </w:r>
    </w:p>
    <w:p>
      <w:pPr>
        <w:pStyle w:val="Normal"/>
        <w:numPr>
          <w:ilvl w:val="0"/>
          <w:numId w:val="22"/>
        </w:numPr>
        <w:rPr/>
      </w:pPr>
      <w:r>
        <w:rPr/>
        <w:t xml:space="preserve">Schalten Sie das Gerät. </w:t>
      </w:r>
    </w:p>
    <w:p>
      <w:pPr>
        <w:pStyle w:val="Normal"/>
        <w:rPr/>
      </w:pPr>
      <w:r>
        <w:rPr/>
        <w:t xml:space="preserve">Die Module werden automatisch beim Gerätestart erkannt. Spielkonfigurationsoptionen für jedes einzelne Modul wird nur dann aktiv, wenn ein Modul aufgezählt wurde.</w:t>
      </w:r>
    </w:p>
    <w:p>
      <w:pPr>
        <w:pStyle w:val="Heading2"/>
        <w:numPr>
          <w:ilvl w:val="1"/>
          <w:numId w:val="1"/>
        </w:numPr>
        <w:rPr/>
      </w:pPr>
      <w:bookmarkStart w:id="7" w:name="__RefHeading___Toc529528559"/>
      <w:bookmarkEnd w:id="7"/>
      <w:r>
        <w:rPr/>
        <w:t>Relaismodul</w:t>
      </w:r>
    </w:p>
    <w:p>
      <w:pPr>
        <w:pStyle w:val="Normal"/>
        <w:rPr/>
      </w:pPr>
      <w:r>
        <w:rPr/>
        <w:t>Das „Relais-Modul“ kann sowohl mit Basic und Pro Editionen der FPS Bomb Simulator verwendet werden. Es ermöglicht externe Beleuchtung basierend auf dem Status der RGB-LED und es kann verwendet werden, um ein externes Gerät, wenn die „Bombe“ explodiert zu aktivieren. Das „Relais-Modul“ ist in allen Spielmodi zur Verfügung.</w:t>
      </w:r>
    </w:p>
    <w:p>
      <w:pPr>
        <w:pStyle w:val="Heading2"/>
        <w:numPr>
          <w:ilvl w:val="1"/>
          <w:numId w:val="1"/>
        </w:numPr>
        <w:rPr/>
      </w:pPr>
      <w:bookmarkStart w:id="8" w:name="__RefHeading___Toc529528560"/>
      <w:bookmarkEnd w:id="8"/>
      <w:r>
        <w:rPr/>
        <w:t>Cutwire Modul</w:t>
      </w:r>
    </w:p>
    <w:p>
      <w:pPr>
        <w:pStyle w:val="Normal"/>
        <w:rPr/>
      </w:pPr>
      <w:r>
        <w:rPr/>
        <w:t>Die „Cut Draht Module“ kann sowohl mit Basic und Pro Editionen der FPS Bomb Simulator verwendet werden. Dieses Modul soll als letzte zweite Option verwendet werden, um die Bombe zu entschärfen.</w:t>
      </w:r>
    </w:p>
    <w:p>
      <w:pPr>
        <w:pStyle w:val="Normal"/>
        <w:rPr/>
      </w:pPr>
      <w:r>
        <w:rPr/>
        <w:t xml:space="preserve">Es ist erhältlich in „Search &amp; Destroy“, „Sabotage“ und „Armed“ Spiel-Modi. </w:t>
      </w:r>
    </w:p>
    <w:p>
      <w:pPr>
        <w:pStyle w:val="Normal"/>
        <w:rPr/>
      </w:pPr>
      <w:r>
        <w:rPr/>
        <w:t xml:space="preserve">Wenn der Zeitgeber unter der erforderlichen Zeit ist zu entwaffnen oder die Bombe Arm nehmen schneiden Sie Ihre Chancen auf einen Draht. Fügt den Adrenalin Rost an Selbstmord oder Erfolg! Wenn einer der Drähte geschnitten werden, bevor die Bombe scharf ist das Modul automatisch deaktiviert werden.</w:t>
      </w:r>
    </w:p>
    <w:p>
      <w:pPr>
        <w:pStyle w:val="Heading2"/>
        <w:numPr>
          <w:ilvl w:val="1"/>
          <w:numId w:val="1"/>
        </w:numPr>
        <w:rPr/>
      </w:pPr>
      <w:bookmarkStart w:id="9" w:name="__RefHeading___Toc529528561"/>
      <w:bookmarkEnd w:id="9"/>
      <w:r>
        <w:rPr/>
        <w:t>MP3 Sound-Modul</w:t>
      </w:r>
    </w:p>
    <w:p>
      <w:pPr>
        <w:pStyle w:val="Normal"/>
        <w:rPr/>
      </w:pPr>
      <w:r>
        <w:rPr/>
        <w:t>Die „MP3 Sound-Modul“, ermöglicht tatsächliche Sprachansagen (in der gewählten Sprache) an den wichtigen Punkten des Spiels.</w:t>
      </w:r>
    </w:p>
    <w:p>
      <w:pPr>
        <w:pStyle w:val="Normal"/>
        <w:rPr/>
      </w:pPr>
      <w:r>
        <w:rPr/>
        <w:t xml:space="preserve">Mit „Stimme“ aktiviert Funkgeräte übertragen auf die gesamte Spielfläche! </w:t>
      </w:r>
    </w:p>
    <w:p>
      <w:pPr>
        <w:pStyle w:val="Normal"/>
        <w:rPr/>
      </w:pPr>
      <w:r>
        <w:rPr/>
        <w:t>Benötigt „Pro Edition“ FPS Bomb Simulator Gerät und ist in allen Spiel-Modi zur Verfügung.</w:t>
      </w:r>
    </w:p>
    <w:p>
      <w:pPr>
        <w:pStyle w:val="Heading2"/>
        <w:numPr>
          <w:ilvl w:val="1"/>
          <w:numId w:val="1"/>
        </w:numPr>
        <w:rPr/>
      </w:pPr>
      <w:bookmarkStart w:id="10" w:name="__RefHeading___Toc529528562"/>
      <w:bookmarkEnd w:id="10"/>
      <w:r>
        <w:rPr/>
        <w:t>Wireless Modules</w:t>
      </w:r>
    </w:p>
    <w:p>
      <w:pPr>
        <w:pStyle w:val="Normal"/>
        <w:rPr/>
      </w:pPr>
      <w:r>
        <w:rPr/>
        <w:t>Die Wireless-Module werden als „Master“ oder „Slave“ verkauft. Sie benötigen mindestens zwei „Pro Edition“ FPS Bomb Simulatoren, um diese Module zu verwenden. Addiert zwei neue Spielmodi: „Remote Dominanz“ und „Capture the Flag“.</w:t>
      </w:r>
    </w:p>
    <w:p>
      <w:pPr>
        <w:pStyle w:val="Normal"/>
        <w:rPr/>
      </w:pPr>
      <w:r>
        <w:rPr/>
      </w:r>
    </w:p>
    <w:p>
      <w:pPr>
        <w:pStyle w:val="Heading1"/>
        <w:numPr>
          <w:ilvl w:val="0"/>
          <w:numId w:val="1"/>
        </w:numPr>
        <w:rPr/>
      </w:pPr>
      <w:bookmarkStart w:id="11" w:name="__RefHeading___Toc529528563"/>
      <w:bookmarkEnd w:id="11"/>
      <w:r>
        <w:rPr/>
        <w:t>Spielmodi</w:t>
      </w:r>
    </w:p>
    <w:p>
      <w:pPr>
        <w:pStyle w:val="Normal"/>
        <w:rPr/>
      </w:pPr>
      <w:r>
        <w:rPr/>
        <w:t xml:space="preserve">Es gibt zwei Modelle aus der FPS Bomb Simulator „BASIC“ und „PRO“. </w:t>
      </w:r>
    </w:p>
    <w:p>
      <w:pPr>
        <w:pStyle w:val="Normal"/>
        <w:rPr/>
      </w:pPr>
      <w:r>
        <w:rPr/>
        <w:t>Das „BASIC“ Modell verfügt über vier Spielmodi zur Auswahl.</w:t>
      </w:r>
    </w:p>
    <w:p>
      <w:pPr>
        <w:pStyle w:val="Normal"/>
        <w:rPr/>
      </w:pPr>
      <w:r>
        <w:rPr/>
        <w:t>Der „PRO“ Modell hat die vier „BASIC“ Spiel-Modi mit der Möglichkeit, weitere zwei Spielmodi. Zusätzliche Spielmodi benötigen mindestens zwei „PRO“ Modelle mit „Wireless Module“ installiert.</w:t>
      </w:r>
    </w:p>
    <w:p>
      <w:pPr>
        <w:pStyle w:val="Heading2"/>
        <w:numPr>
          <w:ilvl w:val="1"/>
          <w:numId w:val="1"/>
        </w:numPr>
        <w:rPr/>
      </w:pPr>
      <w:r>
        <w:rPr/>
        <w:t xml:space="preserve"> Suchen</w:t>
      </w:r>
      <w:bookmarkStart w:id="12" w:name="__RefHeading___Toc529528564"/>
      <w:bookmarkEnd w:id="12"/>
    </w:p>
    <w:p>
      <w:pPr>
        <w:pStyle w:val="Normal"/>
        <w:rPr/>
      </w:pPr>
      <w:r>
        <w:rPr/>
        <w:t>In diesem Modus fungiert das Gerät als eine Bombe.</w:t>
      </w:r>
    </w:p>
    <w:p>
      <w:pPr>
        <w:pStyle w:val="Normal"/>
        <w:rPr/>
      </w:pPr>
      <w:r>
        <w:rPr/>
        <w:t>Rote Taste Arme Bombe</w:t>
      </w:r>
    </w:p>
    <w:p>
      <w:pPr>
        <w:pStyle w:val="Normal"/>
        <w:rPr/>
      </w:pPr>
      <w:r>
        <w:rPr/>
        <w:t>Grüne Taste entschärft Bombe</w:t>
      </w:r>
    </w:p>
    <w:p>
      <w:pPr>
        <w:pStyle w:val="Normal"/>
        <w:rPr/>
      </w:pPr>
      <w:r>
        <w:rPr/>
        <w:t>Wenn „Passcode“ -Modus verwendet wird:</w:t>
      </w:r>
    </w:p>
    <w:p>
      <w:pPr>
        <w:pStyle w:val="Normal"/>
        <w:numPr>
          <w:ilvl w:val="0"/>
          <w:numId w:val="14"/>
        </w:numPr>
        <w:ind w:start="720" w:hanging="153"/>
        <w:rPr/>
      </w:pPr>
      <w:r>
        <w:rPr/>
        <w:t>Paßzahl-Eingabe hat ein programmierbares Eingabezeitlimit.</w:t>
      </w:r>
    </w:p>
    <w:p>
      <w:pPr>
        <w:pStyle w:val="Normal"/>
        <w:numPr>
          <w:ilvl w:val="0"/>
          <w:numId w:val="14"/>
        </w:numPr>
        <w:ind w:start="720" w:hanging="153"/>
        <w:rPr/>
      </w:pPr>
      <w:r>
        <w:rPr/>
        <w:t>„A“ wird verwendet, Passcode Eintrag zu initialisieren, die Bombe zu bewaffnen.</w:t>
      </w:r>
    </w:p>
    <w:p>
      <w:pPr>
        <w:pStyle w:val="Normal"/>
        <w:numPr>
          <w:ilvl w:val="0"/>
          <w:numId w:val="14"/>
        </w:numPr>
        <w:ind w:start="720" w:hanging="153"/>
        <w:rPr/>
      </w:pPr>
      <w:r>
        <w:rPr/>
        <w:t>„D“ wird verwendet, Pincodeeingabe zu initialisieren, die Bombe zu entschärfen.</w:t>
      </w:r>
    </w:p>
    <w:p>
      <w:pPr>
        <w:pStyle w:val="Normal"/>
        <w:rPr/>
      </w:pPr>
      <w:r>
        <w:rPr/>
        <w:t>Gemeinsam für beide „Passcode“ und Taste Modi:</w:t>
      </w:r>
    </w:p>
    <w:p>
      <w:pPr>
        <w:pStyle w:val="Normal"/>
        <w:numPr>
          <w:ilvl w:val="0"/>
          <w:numId w:val="6"/>
        </w:numPr>
        <w:ind w:start="720" w:hanging="294"/>
        <w:rPr/>
      </w:pPr>
      <w:r>
        <w:rPr/>
        <w:t>Die Bombe kann nur einmal bewaffnet und entschärft werden.</w:t>
      </w:r>
    </w:p>
    <w:p>
      <w:pPr>
        <w:pStyle w:val="Normal"/>
        <w:numPr>
          <w:ilvl w:val="0"/>
          <w:numId w:val="6"/>
        </w:numPr>
        <w:ind w:start="720" w:hanging="294"/>
        <w:rPr/>
      </w:pPr>
      <w:r>
        <w:rPr/>
        <w:t>Die Bombe muss vom GREEN Team während Game Time verteidigt werden.</w:t>
      </w:r>
    </w:p>
    <w:p>
      <w:pPr>
        <w:pStyle w:val="Normal"/>
        <w:numPr>
          <w:ilvl w:val="0"/>
          <w:numId w:val="6"/>
        </w:numPr>
        <w:ind w:start="720" w:hanging="294"/>
        <w:rPr/>
      </w:pPr>
      <w:r>
        <w:rPr/>
        <w:t>Die angreifenden RED-Team hat sich zum Ziel ist es, die Bombe zu bewaffnen und einmal bewaffnet muss die GRÜNE Team von Entschärfung es verhindern, bis es zur Detonation bringt.</w:t>
      </w:r>
    </w:p>
    <w:p>
      <w:pPr>
        <w:pStyle w:val="Normal"/>
        <w:rPr/>
      </w:pPr>
      <w:r>
        <w:rPr/>
        <w:t>Es gibt drei Möglichkeiten, um das Spiel zu beenden.</w:t>
      </w:r>
    </w:p>
    <w:p>
      <w:pPr>
        <w:pStyle w:val="Normal"/>
        <w:numPr>
          <w:ilvl w:val="0"/>
          <w:numId w:val="7"/>
        </w:numPr>
        <w:rPr/>
      </w:pPr>
      <w:r>
        <w:rPr/>
        <w:t>Spielzeit abgelaufen ist und RED-Team war nicht erfolgreich bei der Platzierung und Bewaffnung der Bombe, gewinnt GREEN Team.</w:t>
      </w:r>
    </w:p>
    <w:p>
      <w:pPr>
        <w:pStyle w:val="Normal"/>
        <w:numPr>
          <w:ilvl w:val="0"/>
          <w:numId w:val="7"/>
        </w:numPr>
        <w:rPr/>
      </w:pPr>
      <w:r>
        <w:rPr/>
        <w:t>RED-Team ist in der Lage zu platzieren und die Bombe Arm, kann aber nicht GREEN Team verhindert, dass es zu entwaffnen. GREEN Team gewinnt.</w:t>
      </w:r>
    </w:p>
    <w:p>
      <w:pPr>
        <w:pStyle w:val="Normal"/>
        <w:numPr>
          <w:ilvl w:val="0"/>
          <w:numId w:val="7"/>
        </w:numPr>
        <w:rPr/>
      </w:pPr>
      <w:r>
        <w:rPr/>
        <w:t>RED-Team ist in der Lage zu platzieren und den Arm um die Bombe und GREEN Team scheitert es bei der Entwaffnung, detoniert die Bombe. RED Team gewinnt.</w:t>
      </w:r>
    </w:p>
    <w:p>
      <w:pPr>
        <w:pStyle w:val="Heading2"/>
        <w:numPr>
          <w:ilvl w:val="1"/>
          <w:numId w:val="1"/>
        </w:numPr>
        <w:rPr/>
      </w:pPr>
      <w:bookmarkStart w:id="13" w:name="__RefHeading___Toc529528565"/>
      <w:bookmarkEnd w:id="13"/>
      <w:r>
        <w:rPr/>
        <w:t>Sabotage</w:t>
      </w:r>
    </w:p>
    <w:p>
      <w:pPr>
        <w:pStyle w:val="Normal"/>
        <w:rPr/>
      </w:pPr>
      <w:r>
        <w:rPr/>
        <w:t>In diesem Modus fungiert das Gerät als eine Bombe.</w:t>
      </w:r>
    </w:p>
    <w:p>
      <w:pPr>
        <w:pStyle w:val="Normal"/>
        <w:rPr/>
      </w:pPr>
      <w:r>
        <w:rPr/>
        <w:t>Rote Taste Arme Bombe</w:t>
      </w:r>
    </w:p>
    <w:p>
      <w:pPr>
        <w:pStyle w:val="Normal"/>
        <w:rPr/>
      </w:pPr>
      <w:r>
        <w:rPr/>
        <w:t>Grüne Taste entschärft Bombe</w:t>
      </w:r>
    </w:p>
    <w:p>
      <w:pPr>
        <w:pStyle w:val="Normal"/>
        <w:rPr/>
      </w:pPr>
      <w:r>
        <w:rPr/>
        <w:t>Wenn „Passcode“ -Modus verwendet wird:</w:t>
      </w:r>
    </w:p>
    <w:p>
      <w:pPr>
        <w:pStyle w:val="Normal"/>
        <w:numPr>
          <w:ilvl w:val="0"/>
          <w:numId w:val="19"/>
        </w:numPr>
        <w:ind w:start="720" w:hanging="153"/>
        <w:rPr/>
      </w:pPr>
      <w:r>
        <w:rPr/>
        <w:t>„A“ wird verwendet, Passcode Eintrag zu initialisieren, die Bombe zu bewaffnen.</w:t>
      </w:r>
    </w:p>
    <w:p>
      <w:pPr>
        <w:pStyle w:val="Normal"/>
        <w:numPr>
          <w:ilvl w:val="0"/>
          <w:numId w:val="19"/>
        </w:numPr>
        <w:ind w:start="720" w:hanging="153"/>
        <w:rPr/>
      </w:pPr>
      <w:r>
        <w:rPr/>
        <w:t>„D“ wird verwendet, Pincodeeingabe zu initialisieren, die Bombe zu entschärfen.</w:t>
      </w:r>
    </w:p>
    <w:p>
      <w:pPr>
        <w:pStyle w:val="Normal"/>
        <w:rPr/>
      </w:pPr>
      <w:r>
        <w:rPr/>
        <w:t>Gemeinsam für beide „Passcode“ und Taste Modi:</w:t>
      </w:r>
    </w:p>
    <w:p>
      <w:pPr>
        <w:pStyle w:val="Normal"/>
        <w:numPr>
          <w:ilvl w:val="0"/>
          <w:numId w:val="20"/>
        </w:numPr>
        <w:rPr/>
      </w:pPr>
      <w:r>
        <w:rPr/>
        <w:t>Die Bombe kann so oft bewaffnet und entschärft sein, wie die Spielzeit erlaubt.</w:t>
      </w:r>
    </w:p>
    <w:p>
      <w:pPr>
        <w:pStyle w:val="Normal"/>
        <w:numPr>
          <w:ilvl w:val="0"/>
          <w:numId w:val="20"/>
        </w:numPr>
        <w:rPr/>
      </w:pPr>
      <w:r>
        <w:rPr/>
        <w:t>Die Bombe muss vom GREEN Team während Game Time verteidigt werden.</w:t>
      </w:r>
    </w:p>
    <w:p>
      <w:pPr>
        <w:pStyle w:val="Normal"/>
        <w:numPr>
          <w:ilvl w:val="0"/>
          <w:numId w:val="20"/>
        </w:numPr>
        <w:rPr/>
      </w:pPr>
      <w:r>
        <w:rPr/>
        <w:t>Die angreifenden RED-Team hat sich zum Ziel ist es, die Bombe zu bewaffnen und einmal bewaffnet muss die GRÜNE Team von Entschärfung es verhindern, bis es zur Detonation bringt.</w:t>
      </w:r>
    </w:p>
    <w:p>
      <w:pPr>
        <w:pStyle w:val="Normal"/>
        <w:rPr/>
      </w:pPr>
      <w:r>
        <w:rPr/>
        <w:t>Es gibt zwei Möglichkeiten, um das Spiel zu beenden.</w:t>
      </w:r>
    </w:p>
    <w:p>
      <w:pPr>
        <w:pStyle w:val="Normal"/>
        <w:numPr>
          <w:ilvl w:val="0"/>
          <w:numId w:val="13"/>
        </w:numPr>
        <w:rPr/>
      </w:pPr>
      <w:r>
        <w:rPr/>
        <w:t>Spielzeit abgelaufen ist und RED-Team war nicht erfolgreich bei der Platzierung und Bewaffnung der Bombe, gewinnt GREEN Team.</w:t>
      </w:r>
    </w:p>
    <w:p>
      <w:pPr>
        <w:pStyle w:val="Normal"/>
        <w:numPr>
          <w:ilvl w:val="0"/>
          <w:numId w:val="13"/>
        </w:numPr>
        <w:rPr/>
      </w:pPr>
      <w:r>
        <w:rPr/>
        <w:t>RED-Team ist in der Lage zu platzieren und den Arm um die Bombe und GREEN Team scheitert es bei der Entwaffnung, detoniert die Bombe. RED Team gewinnt.</w:t>
      </w:r>
    </w:p>
    <w:p>
      <w:pPr>
        <w:pStyle w:val="Heading2"/>
        <w:numPr>
          <w:ilvl w:val="1"/>
          <w:numId w:val="1"/>
        </w:numPr>
        <w:rPr/>
      </w:pPr>
      <w:bookmarkStart w:id="14" w:name="__RefHeading___Toc529528566"/>
      <w:bookmarkEnd w:id="14"/>
      <w:r>
        <w:rPr/>
        <w:t>Vorherrschaft</w:t>
      </w:r>
    </w:p>
    <w:p>
      <w:pPr>
        <w:pStyle w:val="Normal"/>
        <w:rPr/>
      </w:pPr>
      <w:r>
        <w:rPr/>
        <w:t>In diesem Modus fungiert das Gerät als Basis.</w:t>
      </w:r>
    </w:p>
    <w:p>
      <w:pPr>
        <w:pStyle w:val="Normal"/>
        <w:rPr/>
      </w:pPr>
      <w:r>
        <w:rPr/>
        <w:t>Rote Taste Captures Zone für RED-Team</w:t>
      </w:r>
    </w:p>
    <w:p>
      <w:pPr>
        <w:pStyle w:val="Normal"/>
        <w:rPr/>
      </w:pPr>
      <w:r>
        <w:rPr/>
        <w:t>Rote Taste Neutralisiert GREEN Zone</w:t>
      </w:r>
    </w:p>
    <w:p>
      <w:pPr>
        <w:pStyle w:val="Normal"/>
        <w:rPr/>
      </w:pPr>
      <w:r>
        <w:rPr/>
        <w:t>Grüne Taste Captures Zone für Green Team</w:t>
      </w:r>
    </w:p>
    <w:p>
      <w:pPr>
        <w:pStyle w:val="Normal"/>
        <w:rPr/>
      </w:pPr>
      <w:r>
        <w:rPr/>
        <w:t>Grüne Taste Neutralisiert RED Zone</w:t>
      </w:r>
    </w:p>
    <w:p>
      <w:pPr>
        <w:pStyle w:val="Normal"/>
        <w:numPr>
          <w:ilvl w:val="0"/>
          <w:numId w:val="25"/>
        </w:numPr>
        <w:rPr/>
      </w:pPr>
      <w:r>
        <w:rPr/>
        <w:t>Wenn Spiel die Basis beginnt, ist eine Neutral (BLAU) Zone.</w:t>
      </w:r>
    </w:p>
    <w:p>
      <w:pPr>
        <w:pStyle w:val="Normal"/>
        <w:numPr>
          <w:ilvl w:val="0"/>
          <w:numId w:val="25"/>
        </w:numPr>
        <w:rPr/>
      </w:pPr>
      <w:r>
        <w:rPr/>
        <w:t>Das Ziel für beide (grün und rot) Teams ist es, die Basis zu erfassen.</w:t>
      </w:r>
    </w:p>
    <w:p>
      <w:pPr>
        <w:pStyle w:val="Normal"/>
        <w:numPr>
          <w:ilvl w:val="0"/>
          <w:numId w:val="25"/>
        </w:numPr>
        <w:rPr/>
      </w:pPr>
      <w:r>
        <w:rPr/>
        <w:t>Sobald die Basis erfaßt wird, beginnt es an der Zeit für das Controlling-Team zu zählen.</w:t>
      </w:r>
    </w:p>
    <w:p>
      <w:pPr>
        <w:pStyle w:val="Normal"/>
        <w:numPr>
          <w:ilvl w:val="0"/>
          <w:numId w:val="25"/>
        </w:numPr>
        <w:rPr/>
      </w:pPr>
      <w:r>
        <w:rPr/>
        <w:t>Während die Basis ist neutral ist keine Zeit für beide Teams gesammelt.</w:t>
      </w:r>
    </w:p>
    <w:p>
      <w:pPr>
        <w:pStyle w:val="Normal"/>
        <w:rPr/>
      </w:pPr>
      <w:r>
        <w:rPr/>
        <w:t>Der einzige Weg, um zu gewinnen ist:</w:t>
      </w:r>
    </w:p>
    <w:p>
      <w:pPr>
        <w:pStyle w:val="Normal"/>
        <w:numPr>
          <w:ilvl w:val="0"/>
          <w:numId w:val="15"/>
        </w:numPr>
        <w:ind w:start="709" w:hanging="360"/>
        <w:rPr/>
      </w:pPr>
      <w:r>
        <w:rPr/>
        <w:t>Das Team mit der höchsten Gesamtzeit in der Steuerung der Basis gewinnt.</w:t>
      </w:r>
    </w:p>
    <w:p>
      <w:pPr>
        <w:pStyle w:val="Heading2"/>
        <w:numPr>
          <w:ilvl w:val="1"/>
          <w:numId w:val="1"/>
        </w:numPr>
        <w:rPr/>
      </w:pPr>
      <w:bookmarkStart w:id="15" w:name="__RefHeading___Toc529528567"/>
      <w:bookmarkEnd w:id="15"/>
      <w:r>
        <w:rPr/>
        <w:t>Bewaffnet!</w:t>
      </w:r>
    </w:p>
    <w:p>
      <w:pPr>
        <w:pStyle w:val="Normal"/>
        <w:rPr/>
      </w:pPr>
      <w:r>
        <w:rPr/>
        <w:t>In diesem Modus fungiert das Gerät als eine Bombe.</w:t>
      </w:r>
    </w:p>
    <w:p>
      <w:pPr>
        <w:pStyle w:val="Normal"/>
        <w:rPr/>
      </w:pPr>
      <w:r>
        <w:rPr/>
        <w:t>Grüne Taste entschärft Bombe</w:t>
      </w:r>
    </w:p>
    <w:p>
      <w:pPr>
        <w:pStyle w:val="Normal"/>
        <w:rPr/>
      </w:pPr>
      <w:r>
        <w:rPr/>
        <w:t>Wenn „Passcode“ -Modus verwendet wird:</w:t>
      </w:r>
    </w:p>
    <w:p>
      <w:pPr>
        <w:pStyle w:val="Normal"/>
        <w:numPr>
          <w:ilvl w:val="0"/>
          <w:numId w:val="9"/>
        </w:numPr>
        <w:ind w:start="720" w:hanging="153"/>
        <w:rPr/>
      </w:pPr>
      <w:r>
        <w:rPr/>
        <w:t>Paßzahl-Eingabe hat ein programmierbares Eingabezeitlimit.</w:t>
      </w:r>
    </w:p>
    <w:p>
      <w:pPr>
        <w:pStyle w:val="Normal"/>
        <w:numPr>
          <w:ilvl w:val="0"/>
          <w:numId w:val="9"/>
        </w:numPr>
        <w:ind w:start="720" w:hanging="153"/>
        <w:rPr/>
      </w:pPr>
      <w:r>
        <w:rPr/>
        <w:t>„D“ wird verwendet, Pincodeeingabe zu initialisieren, die Bombe zu entschärfen.</w:t>
      </w:r>
    </w:p>
    <w:p>
      <w:pPr>
        <w:pStyle w:val="Normal"/>
        <w:rPr/>
      </w:pPr>
      <w:r>
        <w:rPr/>
        <w:t>Gemeinsam für beide „Passcode“ und Taste Modi:</w:t>
      </w:r>
    </w:p>
    <w:p>
      <w:pPr>
        <w:pStyle w:val="Normal"/>
        <w:numPr>
          <w:ilvl w:val="0"/>
          <w:numId w:val="18"/>
        </w:numPr>
        <w:ind w:start="709" w:hanging="360"/>
        <w:rPr/>
      </w:pPr>
      <w:r>
        <w:rPr/>
        <w:t>Die Bombe beginnt mit dem Countdown bewaffnete bereits ausgelöst Detonation.</w:t>
      </w:r>
    </w:p>
    <w:p>
      <w:pPr>
        <w:pStyle w:val="Normal"/>
        <w:rPr/>
      </w:pPr>
      <w:r>
        <w:rPr/>
        <w:t>Es gibt zwei Möglichkeiten, um das Spiel zu beenden.</w:t>
      </w:r>
    </w:p>
    <w:p>
      <w:pPr>
        <w:pStyle w:val="Normal"/>
        <w:numPr>
          <w:ilvl w:val="0"/>
          <w:numId w:val="8"/>
        </w:numPr>
        <w:rPr/>
      </w:pPr>
      <w:r>
        <w:rPr/>
        <w:t>Die Bombe Zeit abläuft und die GREEN Team war nicht erfolgreich in die Bombe zu entwaffnen, und es detoniert RED Team gewinnt.</w:t>
      </w:r>
    </w:p>
    <w:p>
      <w:pPr>
        <w:pStyle w:val="Normal"/>
        <w:numPr>
          <w:ilvl w:val="0"/>
          <w:numId w:val="8"/>
        </w:numPr>
        <w:rPr/>
      </w:pPr>
      <w:r>
        <w:rPr/>
        <w:t>Die GREEN Team gelingt es, die Bombe zu entwaffnen. GREEN Team gewinnt.</w:t>
      </w:r>
    </w:p>
    <w:p>
      <w:pPr>
        <w:pStyle w:val="Heading2"/>
        <w:numPr>
          <w:ilvl w:val="1"/>
          <w:numId w:val="1"/>
        </w:numPr>
        <w:rPr/>
      </w:pPr>
      <w:bookmarkStart w:id="16" w:name="__RefHeading___Toc529528568"/>
      <w:bookmarkEnd w:id="16"/>
      <w:r>
        <w:rPr/>
        <w:t>Fern Dominanz</w:t>
      </w:r>
    </w:p>
    <w:p>
      <w:pPr>
        <w:pStyle w:val="Normal"/>
        <w:rPr/>
      </w:pPr>
      <w:r>
        <w:rPr/>
        <w:t>Benötigt zwei „PRO“ Modell Geräte mit Wireless installierten Modulen.</w:t>
      </w:r>
    </w:p>
    <w:p>
      <w:pPr>
        <w:pStyle w:val="Normal"/>
        <w:rPr/>
      </w:pPr>
      <w:r>
        <w:rPr/>
        <w:t>In diesem Modus fungiert jede Vorrichtung als Basis.</w:t>
      </w:r>
    </w:p>
    <w:p>
      <w:pPr>
        <w:pStyle w:val="Normal"/>
        <w:rPr/>
      </w:pPr>
      <w:r>
        <w:rPr/>
        <w:t>Rote Taste Captures Zone für RED-Team</w:t>
      </w:r>
    </w:p>
    <w:p>
      <w:pPr>
        <w:pStyle w:val="Normal"/>
        <w:rPr/>
      </w:pPr>
      <w:r>
        <w:rPr/>
        <w:t>Rote Taste Neutralisiert GREEN Zone</w:t>
      </w:r>
    </w:p>
    <w:p>
      <w:pPr>
        <w:pStyle w:val="Normal"/>
        <w:rPr/>
      </w:pPr>
      <w:r>
        <w:rPr/>
        <w:t>Grüne Taste Captures Zone für Green Team</w:t>
      </w:r>
    </w:p>
    <w:p>
      <w:pPr>
        <w:pStyle w:val="Normal"/>
        <w:rPr/>
      </w:pPr>
      <w:r>
        <w:rPr/>
        <w:t>Grüne Taste Neutralisiert RED Zone</w:t>
      </w:r>
    </w:p>
    <w:p>
      <w:pPr>
        <w:pStyle w:val="Normal"/>
        <w:numPr>
          <w:ilvl w:val="0"/>
          <w:numId w:val="26"/>
        </w:numPr>
        <w:rPr/>
      </w:pPr>
      <w:r>
        <w:rPr/>
        <w:t>Wenn Spiel beginnt sind die Basen Neutral (BLAU) Zonen.</w:t>
      </w:r>
    </w:p>
    <w:p>
      <w:pPr>
        <w:pStyle w:val="Normal"/>
        <w:numPr>
          <w:ilvl w:val="0"/>
          <w:numId w:val="26"/>
        </w:numPr>
        <w:rPr/>
      </w:pPr>
      <w:r>
        <w:rPr/>
        <w:t>Das Ziel für beide (grün und rot) Teams ist es, beiden Basen zu erfassen.</w:t>
      </w:r>
    </w:p>
    <w:p>
      <w:pPr>
        <w:pStyle w:val="Normal"/>
        <w:numPr>
          <w:ilvl w:val="0"/>
          <w:numId w:val="26"/>
        </w:numPr>
        <w:rPr/>
      </w:pPr>
      <w:r>
        <w:rPr/>
        <w:t>Sobald eine Basis erfaßt wird, beginnt es an der Zeit für das Controlling-Team zu zählen.</w:t>
      </w:r>
    </w:p>
    <w:p>
      <w:pPr>
        <w:pStyle w:val="Normal"/>
        <w:numPr>
          <w:ilvl w:val="0"/>
          <w:numId w:val="26"/>
        </w:numPr>
        <w:rPr/>
      </w:pPr>
      <w:r>
        <w:rPr/>
        <w:t>Während die Basis ist neutral ist keine Zeit für beide Teams gesammelt.</w:t>
      </w:r>
    </w:p>
    <w:p>
      <w:pPr>
        <w:pStyle w:val="Normal"/>
        <w:rPr/>
      </w:pPr>
      <w:r>
        <w:rPr/>
        <w:t>Der einzige Weg, um zu gewinnen ist:</w:t>
      </w:r>
    </w:p>
    <w:p>
      <w:pPr>
        <w:pStyle w:val="Normal"/>
        <w:numPr>
          <w:ilvl w:val="0"/>
          <w:numId w:val="12"/>
        </w:numPr>
        <w:ind w:start="840" w:hanging="556"/>
        <w:rPr/>
      </w:pPr>
      <w:r>
        <w:rPr/>
        <w:t>Das Team mit der höchsten Gesamtzeit in der Steuerung beiden Basen gewinnt.</w:t>
      </w:r>
    </w:p>
    <w:p>
      <w:pPr>
        <w:pStyle w:val="Heading2"/>
        <w:numPr>
          <w:ilvl w:val="1"/>
          <w:numId w:val="1"/>
        </w:numPr>
        <w:rPr/>
      </w:pPr>
      <w:bookmarkStart w:id="17" w:name="__RefHeading___Toc529528569"/>
      <w:bookmarkEnd w:id="17"/>
      <w:r>
        <w:rPr/>
        <w:t>Erobere die Flagge</w:t>
      </w:r>
    </w:p>
    <w:p>
      <w:pPr>
        <w:pStyle w:val="Normal"/>
        <w:rPr/>
      </w:pPr>
      <w:r>
        <w:rPr/>
        <w:t>Benötigt zwei „PRO“ Modell Geräte mit Wireless installierten Modulen.</w:t>
      </w:r>
    </w:p>
    <w:p>
      <w:pPr>
        <w:pStyle w:val="Normal"/>
        <w:rPr/>
      </w:pPr>
      <w:r>
        <w:rPr/>
        <w:t>In diesem Modus wirkt jedes Gerät als Flag für entweder grün oder rot-Teams.</w:t>
      </w:r>
    </w:p>
    <w:p>
      <w:pPr>
        <w:pStyle w:val="Normal"/>
        <w:rPr/>
      </w:pPr>
      <w:r>
        <w:rPr/>
        <w:t xml:space="preserve">Auf der grünen Flagge: </w:t>
      </w:r>
    </w:p>
    <w:p>
      <w:pPr>
        <w:pStyle w:val="Normal"/>
        <w:rPr/>
      </w:pPr>
      <w:r>
        <w:rPr/>
        <w:t>Rote Taste Erfasst grüne Flagge für RED-Team</w:t>
      </w:r>
    </w:p>
    <w:p>
      <w:pPr>
        <w:pStyle w:val="Normal"/>
        <w:rPr/>
      </w:pPr>
      <w:r>
        <w:rPr/>
        <w:t>Grüne Taste Neutralisiert für GREEN Team RED Flag Captured grüne Flagge oder Pflanzen.</w:t>
      </w:r>
    </w:p>
    <w:p>
      <w:pPr>
        <w:pStyle w:val="Normal"/>
        <w:rPr/>
      </w:pPr>
      <w:r>
        <w:rPr/>
        <w:t xml:space="preserve">Am Roten Fahne: </w:t>
      </w:r>
    </w:p>
    <w:p>
      <w:pPr>
        <w:pStyle w:val="Normal"/>
        <w:rPr/>
      </w:pPr>
      <w:r>
        <w:rPr/>
        <w:t>Grüne Taste Erfasst rote Fahne für Green Team</w:t>
      </w:r>
    </w:p>
    <w:p>
      <w:pPr>
        <w:pStyle w:val="Normal"/>
        <w:rPr/>
      </w:pPr>
      <w:r>
        <w:rPr/>
        <w:t>Rote Taste Neutralisiert Captured rote Fahne oder Pflanzen grüne Flagge für RED-Team.</w:t>
      </w:r>
    </w:p>
    <w:p>
      <w:pPr>
        <w:pStyle w:val="Normal"/>
        <w:numPr>
          <w:ilvl w:val="0"/>
          <w:numId w:val="27"/>
        </w:numPr>
        <w:rPr/>
      </w:pPr>
      <w:r>
        <w:rPr/>
        <w:t>Beim Spiel beginnt beide Geräte sind Flaggen, eine rote und der andere GRÜN.</w:t>
      </w:r>
    </w:p>
    <w:p>
      <w:pPr>
        <w:pStyle w:val="Normal"/>
        <w:numPr>
          <w:ilvl w:val="0"/>
          <w:numId w:val="27"/>
        </w:numPr>
        <w:rPr/>
      </w:pPr>
      <w:r>
        <w:rPr/>
        <w:t>Das Ziel für beide (grün und rot) Teams ist das Remote-Team Flagge und Pflanze es in dem anderen Gerät zu erfassen.</w:t>
      </w:r>
    </w:p>
    <w:p>
      <w:pPr>
        <w:pStyle w:val="Normal"/>
        <w:numPr>
          <w:ilvl w:val="0"/>
          <w:numId w:val="27"/>
        </w:numPr>
        <w:rPr/>
      </w:pPr>
      <w:r>
        <w:rPr/>
        <w:t>Die Punkte werden gewonnen, indem sie erfolgreich eine Flagge zu erfassen und in der anderen Basis zu pflanzen.</w:t>
      </w:r>
    </w:p>
    <w:p>
      <w:pPr>
        <w:pStyle w:val="Normal"/>
        <w:rPr/>
      </w:pPr>
      <w:r>
        <w:rPr/>
        <w:t>Der einzige Weg, um zu gewinnen ist:</w:t>
      </w:r>
    </w:p>
    <w:p>
      <w:pPr>
        <w:pStyle w:val="Normal"/>
        <w:numPr>
          <w:ilvl w:val="0"/>
          <w:numId w:val="3"/>
        </w:numPr>
        <w:ind w:start="840" w:hanging="556"/>
        <w:rPr/>
      </w:pPr>
      <w:r>
        <w:rPr/>
        <w:t>Das Team mit den höchsten Gesamt Flags gepflanzt gewinnt.</w:t>
      </w:r>
    </w:p>
    <w:p>
      <w:pPr>
        <w:pStyle w:val="Heading1"/>
        <w:numPr>
          <w:ilvl w:val="0"/>
          <w:numId w:val="1"/>
        </w:numPr>
        <w:rPr/>
      </w:pPr>
      <w:bookmarkStart w:id="18" w:name="__RefHeading___Toc529528570"/>
      <w:bookmarkEnd w:id="18"/>
      <w:r>
        <w:rPr/>
        <w:t>Speisekarte</w:t>
      </w:r>
    </w:p>
    <w:p>
      <w:pPr>
        <w:pStyle w:val="Normal"/>
        <w:rPr/>
      </w:pPr>
      <w:r>
        <w:rPr/>
        <w:t>Zum Menü drücken Sie „A“ für für unten nach oben und „B“ zu gehen.</w:t>
      </w:r>
    </w:p>
    <w:p>
      <w:pPr>
        <w:pStyle w:val="Normal"/>
        <w:rPr/>
      </w:pPr>
      <w:r>
        <w:rPr/>
        <w:t>So wählen Sie Menüpunkt auf dem Bildschirm drücken Sie „D“.</w:t>
      </w:r>
    </w:p>
    <w:p>
      <w:pPr>
        <w:pStyle w:val="Heading2"/>
        <w:numPr>
          <w:ilvl w:val="1"/>
          <w:numId w:val="1"/>
        </w:numPr>
        <w:rPr/>
      </w:pPr>
      <w:bookmarkStart w:id="19" w:name="__RefHeading___Toc529528571"/>
      <w:bookmarkEnd w:id="19"/>
      <w:r>
        <w:rPr/>
        <w:t>Sprache-Menü</w:t>
      </w:r>
    </w:p>
    <w:p>
      <w:pPr>
        <w:pStyle w:val="Normal"/>
        <w:rPr/>
      </w:pPr>
      <w:r>
        <w:rPr/>
        <w:t xml:space="preserve">Stellen Sie die Sprache, die auf dem Bildschirm angezeigt wird. </w:t>
      </w:r>
    </w:p>
    <w:p>
      <w:pPr>
        <w:pStyle w:val="Normal"/>
        <w:rPr/>
      </w:pPr>
      <w:r>
        <w:rPr/>
        <w:t xml:space="preserve">Die gewählte Sprache wird die Standard angezeigte Sprache geworden. </w:t>
      </w:r>
    </w:p>
    <w:p>
      <w:pPr>
        <w:pStyle w:val="Normal"/>
        <w:rPr/>
      </w:pPr>
      <w:r>
        <w:rPr/>
        <w:t>Folgende Sprachen können ausgewählt werden:</w:t>
      </w:r>
    </w:p>
    <w:p>
      <w:pPr>
        <w:pStyle w:val="Normal"/>
        <w:numPr>
          <w:ilvl w:val="0"/>
          <w:numId w:val="4"/>
        </w:numPr>
        <w:ind w:start="709" w:hanging="425"/>
        <w:rPr/>
      </w:pPr>
      <w:r>
        <w:rPr/>
        <w:t>Englisch</w:t>
      </w:r>
    </w:p>
    <w:p>
      <w:pPr>
        <w:pStyle w:val="Normal"/>
        <w:numPr>
          <w:ilvl w:val="0"/>
          <w:numId w:val="4"/>
        </w:numPr>
        <w:ind w:start="709" w:hanging="425"/>
        <w:rPr/>
      </w:pPr>
      <w:r>
        <w:rPr/>
        <w:t>Francais (Französisch)</w:t>
      </w:r>
    </w:p>
    <w:p>
      <w:pPr>
        <w:pStyle w:val="Normal"/>
        <w:numPr>
          <w:ilvl w:val="0"/>
          <w:numId w:val="4"/>
        </w:numPr>
        <w:ind w:start="709" w:hanging="425"/>
        <w:rPr/>
      </w:pPr>
      <w:r>
        <w:rPr/>
        <w:t>Espanol (Spanisch)</w:t>
      </w:r>
    </w:p>
    <w:p>
      <w:pPr>
        <w:pStyle w:val="Normal"/>
        <w:numPr>
          <w:ilvl w:val="0"/>
          <w:numId w:val="4"/>
        </w:numPr>
        <w:ind w:start="709" w:hanging="425"/>
        <w:rPr/>
      </w:pPr>
      <w:r>
        <w:rPr/>
        <w:t>Portugues (Portugiesisch)</w:t>
      </w:r>
    </w:p>
    <w:p>
      <w:pPr>
        <w:pStyle w:val="Normal"/>
        <w:numPr>
          <w:ilvl w:val="0"/>
          <w:numId w:val="4"/>
        </w:numPr>
        <w:ind w:start="709" w:hanging="425"/>
        <w:rPr/>
      </w:pPr>
      <w:r>
        <w:rPr/>
        <w:t>Deutsche (German)</w:t>
      </w:r>
    </w:p>
    <w:p>
      <w:pPr>
        <w:pStyle w:val="Heading2"/>
        <w:numPr>
          <w:ilvl w:val="1"/>
          <w:numId w:val="1"/>
        </w:numPr>
        <w:rPr/>
      </w:pPr>
      <w:bookmarkStart w:id="20" w:name="__RefHeading___Toc529528572"/>
      <w:bookmarkEnd w:id="20"/>
      <w:r>
        <w:rPr/>
        <w:t>Game Mode Selection</w:t>
      </w:r>
    </w:p>
    <w:p>
      <w:pPr>
        <w:pStyle w:val="Normal"/>
        <w:rPr/>
      </w:pPr>
      <w:r>
        <w:rPr/>
        <w:t>Wählen Sie eines der Spiele das Spiel Konfigurationsmenü zu starten.</w:t>
      </w:r>
    </w:p>
    <w:p>
      <w:pPr>
        <w:pStyle w:val="Normal"/>
        <w:numPr>
          <w:ilvl w:val="0"/>
          <w:numId w:val="17"/>
        </w:numPr>
        <w:ind w:start="720" w:hanging="436"/>
        <w:rPr/>
      </w:pPr>
      <w:r>
        <w:rPr/>
        <w:t>Suchen und zerstören</w:t>
      </w:r>
    </w:p>
    <w:p>
      <w:pPr>
        <w:pStyle w:val="Normal"/>
        <w:numPr>
          <w:ilvl w:val="0"/>
          <w:numId w:val="17"/>
        </w:numPr>
        <w:ind w:start="720" w:hanging="436"/>
        <w:rPr/>
      </w:pPr>
      <w:r>
        <w:rPr/>
        <w:t>Sabotage</w:t>
      </w:r>
    </w:p>
    <w:p>
      <w:pPr>
        <w:pStyle w:val="Normal"/>
        <w:numPr>
          <w:ilvl w:val="0"/>
          <w:numId w:val="17"/>
        </w:numPr>
        <w:ind w:start="720" w:hanging="436"/>
        <w:rPr/>
      </w:pPr>
      <w:r>
        <w:rPr/>
        <w:t>Vorherrschaft</w:t>
      </w:r>
    </w:p>
    <w:p>
      <w:pPr>
        <w:pStyle w:val="Normal"/>
        <w:numPr>
          <w:ilvl w:val="0"/>
          <w:numId w:val="17"/>
        </w:numPr>
        <w:ind w:start="720" w:hanging="436"/>
        <w:rPr/>
      </w:pPr>
      <w:r>
        <w:rPr/>
        <w:t>Bewaffnet!</w:t>
      </w:r>
    </w:p>
    <w:p>
      <w:pPr>
        <w:pStyle w:val="Normal"/>
        <w:ind w:start="720" w:hanging="0"/>
        <w:rPr/>
      </w:pPr>
      <w:r>
        <w:rPr/>
      </w:r>
    </w:p>
    <w:p>
      <w:pPr>
        <w:pStyle w:val="Normal"/>
        <w:ind w:start="720" w:hanging="0"/>
        <w:rPr/>
      </w:pPr>
      <w:r>
        <w:rPr/>
      </w:r>
    </w:p>
    <w:p>
      <w:pPr>
        <w:pStyle w:val="Normal"/>
        <w:ind w:start="720" w:hanging="0"/>
        <w:rPr/>
      </w:pPr>
      <w:r>
        <w:rPr/>
      </w:r>
    </w:p>
    <w:p>
      <w:pPr>
        <w:pStyle w:val="Normal"/>
        <w:ind w:start="720" w:hanging="0"/>
        <w:rPr/>
      </w:pPr>
      <w:r>
        <w:rPr/>
      </w:r>
    </w:p>
    <w:p>
      <w:pPr>
        <w:pStyle w:val="Heading2"/>
        <w:numPr>
          <w:ilvl w:val="1"/>
          <w:numId w:val="1"/>
        </w:numPr>
        <w:rPr/>
      </w:pPr>
      <w:bookmarkStart w:id="21" w:name="__RefHeading___Toc529528573"/>
      <w:bookmarkEnd w:id="21"/>
      <w:r>
        <w:rPr/>
        <w:t>Spieleinstellungen</w:t>
      </w:r>
    </w:p>
    <w:p>
      <w:pPr>
        <w:pStyle w:val="Normal"/>
        <w:rPr/>
      </w:pPr>
      <w:r>
        <w:rPr/>
        <w:t>Das Spiel Konfigurationsmenü wird nur Elemente, die für den gewählten Spielmodus anzuzeigen.</w:t>
      </w:r>
    </w:p>
    <w:p>
      <w:pPr>
        <w:pStyle w:val="Normal"/>
        <w:rPr/>
      </w:pPr>
      <w:r>
        <w:rPr/>
        <w:t>Wenn alle Module installiert wurden und das Spiel-Modus unterstützt das Gerät, können Sie es durch das Menü konfigurieren.</w:t>
      </w:r>
    </w:p>
    <w:p>
      <w:pPr>
        <w:pStyle w:val="Heading3"/>
        <w:numPr>
          <w:ilvl w:val="2"/>
          <w:numId w:val="1"/>
        </w:numPr>
        <w:ind w:hanging="1222"/>
        <w:rPr/>
      </w:pPr>
      <w:bookmarkStart w:id="22" w:name="__RefHeading___Toc529528574"/>
      <w:bookmarkEnd w:id="22"/>
      <w:r>
        <w:rPr/>
        <w:t>Spielzeit HH: MM</w:t>
      </w:r>
    </w:p>
    <w:p>
      <w:pPr>
        <w:pStyle w:val="Normal"/>
        <w:rPr/>
      </w:pPr>
      <w:r>
        <w:rPr/>
        <w:t>Dies ist die ungefähre maximale Zeit einzustellen, dass das Spiel dauern kann.</w:t>
      </w:r>
    </w:p>
    <w:p>
      <w:pPr>
        <w:pStyle w:val="Normal"/>
        <w:numPr>
          <w:ilvl w:val="0"/>
          <w:numId w:val="23"/>
        </w:numPr>
        <w:rPr/>
      </w:pPr>
      <w:r>
        <w:rPr/>
        <w:t xml:space="preserve">Das Spiel endet früher, wenn die Bombe detoniert. </w:t>
      </w:r>
    </w:p>
    <w:p>
      <w:pPr>
        <w:pStyle w:val="Normal"/>
        <w:numPr>
          <w:ilvl w:val="0"/>
          <w:numId w:val="23"/>
        </w:numPr>
        <w:rPr/>
      </w:pPr>
      <w:r>
        <w:rPr/>
        <w:t>Wenn die Bombe mit weniger Zeit gelassen als die „Bomb Time“ scharf geschaltet ist, wird das Spiel fortgesetzt werden, bis:</w:t>
      </w:r>
    </w:p>
    <w:p>
      <w:pPr>
        <w:pStyle w:val="Normal"/>
        <w:numPr>
          <w:ilvl w:val="1"/>
          <w:numId w:val="23"/>
        </w:numPr>
        <w:rPr/>
      </w:pPr>
      <w:r>
        <w:rPr/>
        <w:t>Die Bombe explodiert.</w:t>
      </w:r>
    </w:p>
    <w:p>
      <w:pPr>
        <w:pStyle w:val="Normal"/>
        <w:numPr>
          <w:ilvl w:val="1"/>
          <w:numId w:val="23"/>
        </w:numPr>
        <w:rPr/>
      </w:pPr>
      <w:r>
        <w:rPr/>
        <w:t xml:space="preserve">Die Bombe ist entschärft. </w:t>
      </w:r>
    </w:p>
    <w:p>
      <w:pPr>
        <w:pStyle w:val="Normal"/>
        <w:rPr/>
      </w:pPr>
      <w:r>
        <w:rPr/>
        <w:t>Die Zeit ist programmierbar bis maximal 99 Stunden und 99 Minuten (100 Stunden und 39 Minuten). Sobald das Spiel gestartet wird, werden die verbleibenden Minuten und Sekunden auf dem LCD angezeigt werden. Zum Beispiel mit einem 3-stündigen Spiel, wird die verbleibende Zeit 180 Minuten sein.</w:t>
      </w:r>
    </w:p>
    <w:p>
      <w:pPr>
        <w:pStyle w:val="Normal"/>
        <w:rPr/>
      </w:pPr>
      <w:r>
        <w:rPr/>
        <w:t>So stellt die Zeit nutzen, um die entsprechenden Tastennummern. Zum Programmieren einer 45 Minuten-Spiel, drücken Sie 0 0 4 5 und „D“, um die Zeit oder „C“ zu speichern abzubrechen und die Spielzeit zurückgesetzt.</w:t>
      </w:r>
    </w:p>
    <w:p>
      <w:pPr>
        <w:pStyle w:val="Heading3"/>
        <w:numPr>
          <w:ilvl w:val="2"/>
          <w:numId w:val="1"/>
        </w:numPr>
        <w:ind w:hanging="1222"/>
        <w:rPr/>
      </w:pPr>
      <w:bookmarkStart w:id="23" w:name="__RefHeading___Toc529528575"/>
      <w:bookmarkEnd w:id="23"/>
      <w:r>
        <w:rPr/>
        <w:t>Bomb Zeit HH: MM</w:t>
      </w:r>
    </w:p>
    <w:p>
      <w:pPr>
        <w:pStyle w:val="Normal"/>
        <w:rPr/>
      </w:pPr>
      <w:r>
        <w:rPr/>
        <w:t>Dies ist die Zeit, die von dem Moment an der Bombe bewaffnete verstreichen muss, bis er detoniert. Es ist die gleiche Art und Weise wie die Spielzeit konfiguriert. Für den „SCHARF“ Spiel-Modus ist dies die Spielzeit.</w:t>
      </w:r>
    </w:p>
    <w:p>
      <w:pPr>
        <w:pStyle w:val="Heading3"/>
        <w:numPr>
          <w:ilvl w:val="2"/>
          <w:numId w:val="1"/>
        </w:numPr>
        <w:ind w:hanging="1222"/>
        <w:rPr/>
      </w:pPr>
      <w:bookmarkStart w:id="24" w:name="__RefHeading___Toc529528576"/>
      <w:bookmarkEnd w:id="24"/>
      <w:r>
        <w:rPr/>
        <w:t>Paßzahl</w:t>
      </w:r>
    </w:p>
    <w:p>
      <w:pPr>
        <w:pStyle w:val="Normal"/>
        <w:rPr/>
      </w:pPr>
      <w:r>
        <w:rPr/>
        <w:t>Sie können wählen Sie ein Passwort verwenden, um die Bombe aktivieren oder zu deaktivieren.</w:t>
      </w:r>
    </w:p>
    <w:p>
      <w:pPr>
        <w:pStyle w:val="Heading4"/>
        <w:numPr>
          <w:ilvl w:val="3"/>
          <w:numId w:val="1"/>
        </w:numPr>
        <w:rPr/>
      </w:pPr>
      <w:r>
        <w:rPr/>
        <w:t>Set Passcode</w:t>
      </w:r>
    </w:p>
    <w:p>
      <w:pPr>
        <w:pStyle w:val="Normal"/>
        <w:rPr/>
      </w:pPr>
      <w:r>
        <w:rPr/>
        <w:t>Mit den numerischen Tasten das Passwort setzen verwendet, um den Arm oder die Bombe zu entschärfen. Einmal eingestellt Sie werden aufgefordert, erneut eingeben das Passwort zur Bestätigung.</w:t>
      </w:r>
    </w:p>
    <w:p>
      <w:pPr>
        <w:pStyle w:val="Heading4"/>
        <w:numPr>
          <w:ilvl w:val="3"/>
          <w:numId w:val="1"/>
        </w:numPr>
        <w:rPr/>
      </w:pPr>
      <w:r>
        <w:rPr/>
        <w:t>Passcode Hinweise</w:t>
      </w:r>
    </w:p>
    <w:p>
      <w:pPr>
        <w:pStyle w:val="Normal"/>
        <w:rPr/>
      </w:pPr>
      <w:r>
        <w:rPr/>
        <w:t xml:space="preserve">Sie haben die Möglichkeit gegeben werden, Passcode Hinweise anzuzeigen. Die Hinweise werden am unteren Rand des Bildschirms angezeigt werden, wenn Sie in Aktivieren oder Deaktivieren des Modus befinden.</w:t>
      </w:r>
    </w:p>
    <w:p>
      <w:pPr>
        <w:pStyle w:val="Heading3"/>
        <w:numPr>
          <w:ilvl w:val="2"/>
          <w:numId w:val="1"/>
        </w:numPr>
        <w:ind w:hanging="1222"/>
        <w:rPr/>
      </w:pPr>
      <w:bookmarkStart w:id="25" w:name="__RefHeading___Toc529528577"/>
      <w:bookmarkEnd w:id="25"/>
      <w:r>
        <w:rPr/>
        <w:t>Arming Zeit</w:t>
      </w:r>
    </w:p>
    <w:p>
      <w:pPr>
        <w:pStyle w:val="Normal"/>
        <w:rPr/>
      </w:pPr>
      <w:r>
        <w:rPr/>
        <w:t>Dies ist die erforderliche Zeit, um die Taste gedrückt halten, um die Bombe aktivieren oder zu deaktivieren.</w:t>
      </w:r>
    </w:p>
    <w:p>
      <w:pPr>
        <w:pStyle w:val="Normal"/>
        <w:rPr/>
      </w:pPr>
      <w:r>
        <w:rPr/>
        <w:t>Wenn die Passcode-Option ausgewählt wurde die Menge an Zeit, die Sie haben das Passwort einzugeben.</w:t>
      </w:r>
    </w:p>
    <w:p>
      <w:pPr>
        <w:pStyle w:val="Heading3"/>
        <w:numPr>
          <w:ilvl w:val="2"/>
          <w:numId w:val="1"/>
        </w:numPr>
        <w:ind w:hanging="1222"/>
        <w:rPr/>
      </w:pPr>
      <w:bookmarkStart w:id="26" w:name="__RefHeading___Toc529528578"/>
      <w:bookmarkEnd w:id="26"/>
      <w:r>
        <w:rPr/>
        <w:t>Klingen</w:t>
      </w:r>
    </w:p>
    <w:p>
      <w:pPr>
        <w:pStyle w:val="Normal"/>
        <w:rPr/>
      </w:pPr>
      <w:r>
        <w:rPr/>
        <w:t>Aktivieren oder den Sound im Spiel deaktivieren.</w:t>
      </w:r>
    </w:p>
    <w:p>
      <w:pPr>
        <w:pStyle w:val="Heading3"/>
        <w:numPr>
          <w:ilvl w:val="2"/>
          <w:numId w:val="1"/>
        </w:numPr>
        <w:ind w:hanging="1222"/>
        <w:rPr/>
      </w:pPr>
      <w:bookmarkStart w:id="27" w:name="__RefHeading___Toc529528579"/>
      <w:bookmarkEnd w:id="27"/>
      <w:r>
        <w:rPr/>
        <w:t>Relais aktivieren</w:t>
      </w:r>
    </w:p>
    <w:p>
      <w:pPr>
        <w:pStyle w:val="Normal"/>
        <w:rPr/>
      </w:pPr>
      <w:r>
        <w:rPr/>
        <w:t>Aktivieren oder Deaktivieren des Relais-Modul, das Modul zu entfernen, ohne physischen aufweist.</w:t>
      </w:r>
    </w:p>
    <w:p>
      <w:pPr>
        <w:pStyle w:val="Heading3"/>
        <w:numPr>
          <w:ilvl w:val="2"/>
          <w:numId w:val="1"/>
        </w:numPr>
        <w:ind w:hanging="1222"/>
        <w:rPr/>
      </w:pPr>
      <w:bookmarkStart w:id="28" w:name="__RefHeading___Toc529528580"/>
      <w:bookmarkEnd w:id="28"/>
      <w:r>
        <w:rPr/>
        <w:t>Cutwire</w:t>
      </w:r>
    </w:p>
    <w:p>
      <w:pPr>
        <w:pStyle w:val="Normal"/>
        <w:rPr/>
      </w:pPr>
      <w:bookmarkStart w:id="29" w:name="page7"/>
      <w:bookmarkEnd w:id="29"/>
      <w:r>
        <w:rPr/>
        <w:t>Seine Funktion ist es, die Bombe zu erzwingen, indem eine der 4 Drähte schneiden deaktiviert werden. Ist diese Funktion aktiv ist und eines der Kabel ist nicht richtig angeschlossen ist, bevor Sie das Spiel starten, wird es eine Warnung sein, die Verbindung zu überprüfen.</w:t>
      </w:r>
    </w:p>
    <w:p>
      <w:pPr>
        <w:pStyle w:val="Normal"/>
        <w:rPr/>
      </w:pPr>
      <w:r>
        <w:rPr/>
        <w:t>Jedes der 4 Leitungen kann automaticaly ist mit einem der 3 verfügbaren Funktionen eingestellt</w:t>
      </w:r>
    </w:p>
    <w:p>
      <w:pPr>
        <w:pStyle w:val="Normal"/>
        <w:rPr/>
      </w:pPr>
      <w:r>
        <w:rPr/>
        <w:t>Die verfügbaren Funktionen sind die folgenden:</w:t>
      </w:r>
    </w:p>
    <w:p>
      <w:pPr>
        <w:pStyle w:val="Normal"/>
        <w:numPr>
          <w:ilvl w:val="0"/>
          <w:numId w:val="24"/>
        </w:numPr>
        <w:rPr/>
      </w:pPr>
      <w:r>
        <w:rPr/>
        <w:t>„Explodieren“ -Funktion: Die Bombe detoniert, sobald das Kabel geschnitten wurde.</w:t>
      </w:r>
    </w:p>
    <w:p>
      <w:pPr>
        <w:pStyle w:val="Normal"/>
        <w:numPr>
          <w:ilvl w:val="0"/>
          <w:numId w:val="24"/>
        </w:numPr>
        <w:rPr/>
      </w:pPr>
      <w:r>
        <w:rPr/>
        <w:t>„Disarm“ -Funktion: Die Bombe deaktiviert wird, sobald das Kabel geschnitten wurde.</w:t>
      </w:r>
    </w:p>
    <w:p>
      <w:pPr>
        <w:pStyle w:val="Normal"/>
        <w:numPr>
          <w:ilvl w:val="0"/>
          <w:numId w:val="24"/>
        </w:numPr>
        <w:rPr/>
      </w:pPr>
      <w:r>
        <w:rPr/>
        <w:t>„Nichts“ Funktion: Schneiden des Kabels hat keinen Einfluss auf die Bombe.</w:t>
      </w:r>
    </w:p>
    <w:p>
      <w:pPr>
        <w:pStyle w:val="Heading2"/>
        <w:numPr>
          <w:ilvl w:val="1"/>
          <w:numId w:val="1"/>
        </w:numPr>
        <w:rPr/>
      </w:pPr>
      <w:bookmarkStart w:id="30" w:name="__RefHeading___Toc529528581"/>
      <w:bookmarkEnd w:id="30"/>
      <w:r>
        <w:rPr/>
        <w:t>Einstellungsmenü</w:t>
      </w:r>
    </w:p>
    <w:p>
      <w:pPr>
        <w:pStyle w:val="Normal"/>
        <w:rPr/>
      </w:pPr>
      <w:r>
        <w:rPr/>
        <w:t>Modus zu überprüfen, alle Systeme des Simulators.</w:t>
      </w:r>
    </w:p>
    <w:p>
      <w:pPr>
        <w:pStyle w:val="Heading3"/>
        <w:numPr>
          <w:ilvl w:val="2"/>
          <w:numId w:val="1"/>
        </w:numPr>
        <w:ind w:hanging="1222"/>
        <w:rPr/>
      </w:pPr>
      <w:bookmarkStart w:id="31" w:name="__RefHeading___Toc529528582"/>
      <w:bookmarkEnd w:id="31"/>
      <w:r>
        <w:rPr/>
        <w:t>I2C-Geräteliste</w:t>
      </w:r>
    </w:p>
    <w:p>
      <w:pPr>
        <w:pStyle w:val="Heading3"/>
        <w:numPr>
          <w:ilvl w:val="2"/>
          <w:numId w:val="1"/>
        </w:numPr>
        <w:ind w:hanging="1222"/>
        <w:rPr/>
      </w:pPr>
      <w:bookmarkStart w:id="32" w:name="__RefHeading___Toc529528583"/>
      <w:bookmarkEnd w:id="32"/>
      <w:r>
        <w:rPr/>
        <w:t>Soundtest</w:t>
      </w:r>
    </w:p>
    <w:p>
      <w:pPr>
        <w:pStyle w:val="Heading3"/>
        <w:numPr>
          <w:ilvl w:val="2"/>
          <w:numId w:val="1"/>
        </w:numPr>
        <w:ind w:hanging="1222"/>
        <w:rPr/>
      </w:pPr>
      <w:bookmarkStart w:id="33" w:name="__RefHeading___Toc529528584"/>
      <w:bookmarkEnd w:id="33"/>
      <w:r>
        <w:rPr/>
        <w:t>Relay Test</w:t>
      </w:r>
    </w:p>
    <w:p>
      <w:pPr>
        <w:pStyle w:val="Heading3"/>
        <w:numPr>
          <w:ilvl w:val="2"/>
          <w:numId w:val="1"/>
        </w:numPr>
        <w:ind w:hanging="1222"/>
        <w:rPr/>
      </w:pPr>
      <w:bookmarkStart w:id="34" w:name="__RefHeading___Toc529528585"/>
      <w:bookmarkEnd w:id="34"/>
      <w:r>
        <w:rPr/>
        <w:t>Eingabe-Test</w:t>
      </w:r>
    </w:p>
    <w:p>
      <w:pPr>
        <w:pStyle w:val="Heading3"/>
        <w:numPr>
          <w:ilvl w:val="2"/>
          <w:numId w:val="1"/>
        </w:numPr>
        <w:ind w:hanging="1222"/>
        <w:rPr/>
      </w:pPr>
      <w:bookmarkStart w:id="35" w:name="__RefHeading___Toc529528586"/>
      <w:bookmarkEnd w:id="35"/>
      <w:r>
        <w:rPr/>
        <w:t>Cutwire-Test</w:t>
      </w:r>
    </w:p>
    <w:p>
      <w:pPr>
        <w:pStyle w:val="Heading3"/>
        <w:numPr>
          <w:ilvl w:val="2"/>
          <w:numId w:val="1"/>
        </w:numPr>
        <w:ind w:hanging="1222"/>
        <w:rPr/>
      </w:pPr>
      <w:bookmarkStart w:id="36" w:name="__RefHeading___Toc529528587"/>
      <w:bookmarkEnd w:id="36"/>
      <w:r>
        <w:rPr/>
        <w:t>LED-Test</w:t>
      </w:r>
    </w:p>
    <w:p>
      <w:pPr>
        <w:pStyle w:val="Heading3"/>
        <w:numPr>
          <w:ilvl w:val="2"/>
          <w:numId w:val="1"/>
        </w:numPr>
        <w:ind w:hanging="1222"/>
        <w:rPr/>
      </w:pPr>
      <w:bookmarkStart w:id="37" w:name="__RefHeading___Toc529528588"/>
      <w:bookmarkEnd w:id="37"/>
      <w:r>
        <w:rPr/>
        <w:t>Stellen Sie Relais Zeit</w:t>
      </w:r>
    </w:p>
    <w:p>
      <w:pPr>
        <w:pStyle w:val="Heading3"/>
        <w:numPr>
          <w:ilvl w:val="2"/>
          <w:numId w:val="1"/>
        </w:numPr>
        <w:ind w:hanging="1222"/>
        <w:rPr/>
      </w:pPr>
      <w:bookmarkStart w:id="38" w:name="__RefHeading___Toc529528589"/>
      <w:bookmarkEnd w:id="38"/>
      <w:r>
        <w:rPr/>
        <w:t>Set Startverzögerungszeit</w:t>
      </w:r>
    </w:p>
    <w:p>
      <w:pPr>
        <w:pStyle w:val="Heading1"/>
        <w:numPr>
          <w:ilvl w:val="0"/>
          <w:numId w:val="1"/>
        </w:numPr>
        <w:rPr/>
      </w:pPr>
      <w:bookmarkStart w:id="39" w:name="__RefHeading___Toc529528590"/>
      <w:bookmarkEnd w:id="39"/>
      <w:r>
        <w:rPr/>
        <w:t>Vom Benutzer austauschbare Artikel</w:t>
      </w:r>
    </w:p>
    <w:p>
      <w:pPr>
        <w:pStyle w:val="Normal"/>
        <w:rPr/>
      </w:pPr>
      <w:r>
        <w:rPr/>
        <w:t>Das FPS Bombe Simulator hat gebaut werden Teile leicht zu ersetzen, die im Laufe der Zeit zu tragen.</w:t>
      </w:r>
    </w:p>
    <w:p>
      <w:pPr>
        <w:pStyle w:val="Normal"/>
        <w:numPr>
          <w:ilvl w:val="0"/>
          <w:numId w:val="2"/>
        </w:numPr>
        <w:rPr/>
      </w:pPr>
      <w:r>
        <w:rPr/>
        <w:t>USB Battery Pack</w:t>
      </w:r>
    </w:p>
    <w:p>
      <w:pPr>
        <w:pStyle w:val="Normal"/>
        <w:numPr>
          <w:ilvl w:val="0"/>
          <w:numId w:val="2"/>
        </w:numPr>
        <w:rPr/>
      </w:pPr>
      <w:r>
        <w:rPr/>
        <w:t>Tastenfeld</w:t>
      </w:r>
    </w:p>
    <w:p>
      <w:pPr>
        <w:pStyle w:val="Normal"/>
        <w:numPr>
          <w:ilvl w:val="0"/>
          <w:numId w:val="2"/>
        </w:numPr>
        <w:rPr/>
      </w:pPr>
      <w:r>
        <w:rPr/>
        <w:t>LCD</w:t>
      </w:r>
    </w:p>
    <w:p>
      <w:pPr>
        <w:pStyle w:val="Normal"/>
        <w:numPr>
          <w:ilvl w:val="0"/>
          <w:numId w:val="2"/>
        </w:numPr>
        <w:rPr/>
      </w:pPr>
      <w:r>
        <w:rPr/>
        <w:t xml:space="preserve">Drück Knöpfe </w:t>
      </w:r>
    </w:p>
    <w:p>
      <w:pPr>
        <w:pStyle w:val="Normal"/>
        <w:rPr/>
      </w:pPr>
      <w:r>
        <w:rPr/>
      </w:r>
    </w:p>
    <w:p>
      <w:pPr>
        <w:pStyle w:val="Normal"/>
        <w:rPr/>
      </w:pPr>
      <w:r>
        <w:rPr/>
        <w:drawing>
          <wp:inline distT="0" distB="0" distL="0" distR="0">
            <wp:extent cx="1761490" cy="176149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52" t="-52" r="-52" b="-52"/>
                    <a:stretch>
                      <a:fillRect/>
                    </a:stretch>
                  </pic:blipFill>
                  <pic:spPr bwMode="auto">
                    <a:xfrm>
                      <a:off x="0" y="0"/>
                      <a:ext cx="1761490" cy="1761490"/>
                    </a:xfrm>
                    <a:prstGeom prst="rect">
                      <a:avLst/>
                    </a:prstGeom>
                  </pic:spPr>
                </pic:pic>
              </a:graphicData>
            </a:graphic>
          </wp:inline>
        </w:drawing>
      </w:r>
      <w:r>
        <w:rPr/>
        <w:drawing>
          <wp:inline distT="0" distB="0" distL="0" distR="0">
            <wp:extent cx="2143125" cy="2143125"/>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16" t="-16" r="-16" b="-16"/>
                    <a:stretch>
                      <a:fillRect/>
                    </a:stretch>
                  </pic:blipFill>
                  <pic:spPr bwMode="auto">
                    <a:xfrm>
                      <a:off x="0" y="0"/>
                      <a:ext cx="2143125" cy="2143125"/>
                    </a:xfrm>
                    <a:prstGeom prst="rect">
                      <a:avLst/>
                    </a:prstGeom>
                  </pic:spPr>
                </pic:pic>
              </a:graphicData>
            </a:graphic>
          </wp:inline>
        </w:drawing>
      </w:r>
    </w:p>
    <w:p>
      <w:pPr>
        <w:pStyle w:val="Normal"/>
        <w:rPr>
          <w:b/>
          <w:b/>
        </w:rPr>
      </w:pPr>
      <w:r>
        <w:rPr>
          <w:rFonts w:eastAsia="Times New Roman"/>
        </w:rPr>
        <w:t xml:space="preserve"> Abbildung 1: 4x4 Keypad Abbildung 2: 20x4 I2C LCD</w:t>
      </w:r>
    </w:p>
    <w:p>
      <w:pPr>
        <w:pStyle w:val="Normal"/>
        <w:rPr>
          <w:b/>
          <w:b/>
        </w:rPr>
      </w:pPr>
      <w:r>
        <w:rPr>
          <w:b/>
        </w:rPr>
      </w:r>
    </w:p>
    <w:p>
      <w:pPr>
        <w:pStyle w:val="Normal"/>
        <w:rPr>
          <w:b/>
          <w:b/>
        </w:rPr>
      </w:pPr>
      <w:r>
        <w:rPr/>
        <w:drawing>
          <wp:inline distT="0" distB="0" distL="0" distR="0">
            <wp:extent cx="1778000" cy="1778000"/>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rcRect l="-20" t="-20" r="-20" b="-20"/>
                    <a:stretch>
                      <a:fillRect/>
                    </a:stretch>
                  </pic:blipFill>
                  <pic:spPr bwMode="auto">
                    <a:xfrm>
                      <a:off x="0" y="0"/>
                      <a:ext cx="1778000" cy="1778000"/>
                    </a:xfrm>
                    <a:prstGeom prst="rect">
                      <a:avLst/>
                    </a:prstGeom>
                  </pic:spPr>
                </pic:pic>
              </a:graphicData>
            </a:graphic>
          </wp:inline>
        </w:drawing>
      </w:r>
      <w:r>
        <w:rPr>
          <w:rFonts w:eastAsia="Times New Roman"/>
        </w:rPr>
        <w:t xml:space="preserve"> </w:t>
      </w:r>
      <w:r>
        <w:rPr/>
        <w:drawing>
          <wp:inline distT="0" distB="0" distL="0" distR="0">
            <wp:extent cx="1778000" cy="1778000"/>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rcRect l="-20" t="-20" r="-20" b="-20"/>
                    <a:stretch>
                      <a:fillRect/>
                    </a:stretch>
                  </pic:blipFill>
                  <pic:spPr bwMode="auto">
                    <a:xfrm>
                      <a:off x="0" y="0"/>
                      <a:ext cx="1778000" cy="1778000"/>
                    </a:xfrm>
                    <a:prstGeom prst="rect">
                      <a:avLst/>
                    </a:prstGeom>
                  </pic:spPr>
                </pic:pic>
              </a:graphicData>
            </a:graphic>
          </wp:inline>
        </w:drawing>
      </w:r>
      <w:bookmarkStart w:id="40" w:name="Chapter_1"/>
      <w:r>
        <w:rPr>
          <w:rFonts w:eastAsia="Times New Roman"/>
        </w:rPr>
        <w:t xml:space="preserve"> </w:t>
      </w:r>
    </w:p>
    <w:p>
      <w:pPr>
        <w:pStyle w:val="Figures"/>
        <w:jc w:val="start"/>
        <w:rPr/>
      </w:pPr>
      <w:r>
        <w:rPr/>
        <w:t xml:space="preserve"> Abbildung 3: Rote LED PST Abbildung 4: Grüne LED SPT</w:t>
      </w:r>
    </w:p>
    <w:p>
      <w:pPr>
        <w:pStyle w:val="Figures"/>
        <w:jc w:val="start"/>
        <w:rPr/>
      </w:pPr>
      <w:r>
        <w:rPr/>
        <w:t xml:space="preserve"> Button Button</w:t>
      </w:r>
      <w:bookmarkEnd w:id="40"/>
    </w:p>
    <w:p>
      <w:pPr>
        <w:pStyle w:val="Heading1"/>
        <w:numPr>
          <w:ilvl w:val="0"/>
          <w:numId w:val="1"/>
        </w:numPr>
        <w:rPr/>
      </w:pPr>
      <w:bookmarkStart w:id="41" w:name="__RefHeading___Toc529528591"/>
      <w:bookmarkEnd w:id="41"/>
      <w:r>
        <w:rPr/>
        <w:t>Haftungsausschluss</w:t>
      </w:r>
    </w:p>
    <w:p>
      <w:pPr>
        <w:pStyle w:val="Figures"/>
        <w:jc w:val="start"/>
        <w:rPr/>
      </w:pPr>
      <w:r>
        <w:rPr>
          <w:b w:val="false"/>
          <w:szCs w:val="24"/>
        </w:rPr>
        <w:t>Dieses Prop-Modul wurde speziell geschaffen, Ihr taktisches Spielerlebnis zu verbessern. 3DFabXYZ.com und alle verbundenen Unternehmen werden für Verluste oder Konsequenzen, die durch den Missbrauch dieses Produkts oder eines unserer Produkte verursacht werden, nicht zur Rechenschaft gezogen werden. Darüber hinaus werden wir keine Wartung auf Produkte anbieten, die in irgendeiner Weise verändert wurden. Durch den Kauf dieses Produktes, stimmen Sie auf die obigen Ausführungen. 3DFabXYZ.com und alle verbundenen Unternehmen verbieten den Wieder Verkauf dieses Produkts oder eines unserer Produkte. Dieses Produkt wurde für den gezielten Einsatz von Anwendungen konzipiert und darf nicht für rechtswidrige Zwecke verwendet wird, Anwendungen, die ausdrücklich unter den Bedingungen und Zweck seiner Nutzung und Umleitung verboten sind. Es wird keine Garantie gegeben oder bedeutet in Bezug auf die Produkteffizienz und Leistung. Unternehmen, ihre Berater, Partner,</w:t>
      </w:r>
    </w:p>
    <w:p>
      <w:pPr>
        <w:pStyle w:val="Heading1"/>
        <w:numPr>
          <w:ilvl w:val="0"/>
          <w:numId w:val="1"/>
        </w:numPr>
        <w:rPr/>
      </w:pPr>
      <w:bookmarkStart w:id="42" w:name="Self_Study"/>
      <w:bookmarkStart w:id="43" w:name="__RefHeading___Toc529528592"/>
      <w:bookmarkEnd w:id="43"/>
      <w:r>
        <w:rPr/>
        <w:t>Garantie</w:t>
      </w:r>
      <w:bookmarkEnd w:id="42"/>
    </w:p>
    <w:p>
      <w:pPr>
        <w:pStyle w:val="Figures"/>
        <w:jc w:val="start"/>
        <w:rPr/>
      </w:pPr>
      <w:r>
        <w:rPr>
          <w:b w:val="false"/>
          <w:szCs w:val="24"/>
        </w:rPr>
        <w:t>Die Gültigkeitsdauer der Garantie beginnt ab dem auf der Kaufrechnung angegebenen Zeitpunkt.</w:t>
      </w:r>
    </w:p>
    <w:p>
      <w:pPr>
        <w:pStyle w:val="Figures"/>
        <w:jc w:val="start"/>
        <w:rPr>
          <w:b w:val="false"/>
          <w:b w:val="false"/>
        </w:rPr>
      </w:pPr>
      <w:r>
        <w:rPr>
          <w:b w:val="false"/>
        </w:rPr>
        <w:t>Schäden, die durch Anwendungen, die nicht in der Gebrauchsanweisung beschrieben und im Allgemeinen für eine andere Verwendung für die dieses Produkt wurde entwickelt, Schläge, Stürze, äußere Einflüsse und Eingriffe außerhalb des autorisierten technischen Dienst wird von der Garantie ausgeschlossen.</w:t>
      </w:r>
    </w:p>
    <w:p>
      <w:pPr>
        <w:pStyle w:val="Figures"/>
        <w:jc w:val="start"/>
        <w:rPr>
          <w:b w:val="false"/>
          <w:b w:val="false"/>
        </w:rPr>
      </w:pPr>
      <w:r>
        <w:rPr>
          <w:b w:val="false"/>
        </w:rPr>
        <w:t>sind auch die ästhetischen Mangel durch die Verwendung, normaler Verschleiß und Wartungsvorgänge beschrieben in der Betriebsanleitung und die durch die Nutzer verursacht ausgeschlossen durchgeführt werden können.</w:t>
      </w:r>
    </w:p>
    <w:p>
      <w:pPr>
        <w:pStyle w:val="Figures"/>
        <w:jc w:val="start"/>
        <w:rPr>
          <w:vanish/>
        </w:rPr>
      </w:pPr>
      <w:r>
        <w:rPr>
          <w:b w:val="false"/>
        </w:rPr>
        <w:t>Verbrauch oder vom Benutzer austauschbare Elemente sind nicht durch die Garantie abgedeckt.</w:t>
      </w:r>
      <w:bookmarkStart w:id="44" w:name="_PictureBullets"/>
      <w:bookmarkEnd w:id="44"/>
    </w:p>
    <w:sectPr>
      <w:headerReference w:type="default" r:id="rId7"/>
      <w:footerReference w:type="default" r:id="rId8"/>
      <w:type w:val="nextPage"/>
      <w:pgSz w:w="12240" w:h="15840"/>
      <w:pgMar w:left="1800" w:right="1800" w:header="720" w:top="1440" w:footer="720" w:bottom="1440" w:gutter="0"/>
      <w:pgNumType w:start="0"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ourier New">
    <w:charset w:val="00" w:characterSet="windows-1252"/>
    <w:family w:val="modern"/>
    <w:pitch w:val="default"/>
  </w:font>
  <w:font w:name="Calibri">
    <w:charset w:val="00" w:characterSet="windows-1252"/>
    <w:family w:val="swiss"/>
    <w:pitch w:val="variable"/>
  </w:font>
  <w:font w:name="Tahoma">
    <w:charset w:val="00" w:characterSet="windows-1252"/>
    <w:family w:val="swiss"/>
    <w:pitch w:val="variable"/>
  </w:font>
  <w:font w:name="MS Shell Dlg 2">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end"/>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US" w:eastAsia="en-US"/>
      </w:rPr>
    </w:pPr>
    <w:r>
      <w:rPr/>
      <w:fldChar w:fldCharType="begin"/>
    </w:r>
    <w:r>
      <w:rPr/>
      <w:instrText> PAGE </w:instrText>
    </w:r>
    <w:r>
      <w:rPr/>
      <w:fldChar w:fldCharType="separate"/>
    </w:r>
    <w:r>
      <w:rPr/>
      <w:t>9</w:t>
    </w:r>
    <w:r>
      <w:rPr/>
      <w:fldChar w:fldCharType="end"/>
    </w:r>
  </w:p>
  <w:p>
    <w:pPr>
      <w:pStyle w:val="Footer"/>
      <w:jc w:val="center"/>
      <w:rPr/>
    </w:pPr>
    <w:r>
      <w:rPr/>
      <w:t>3DFabXYZ.com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t>FPS BOMB SIMULATOR 3DFabXYZ.com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start"/>
      <w:pPr>
        <w:ind w:start="432" w:hanging="432"/>
      </w:pPr>
      <w:rPr>
        <w:smallCaps w:val="false"/>
        <w:caps w:val="false"/>
        <w:outline w:val="false"/>
        <w:dstrike w:val="false"/>
        <w:strike w:val="false"/>
        <w:vertAlign w:val="baseline"/>
        <w:position w:val="0"/>
        <w:sz w:val="24"/>
        <w:spacing w:val="0"/>
        <w:i w:val="false"/>
        <w:shadow w:val="false"/>
        <w:u w:val="none"/>
        <w:kern w:val="0"/>
        <w:iCs w:val="false"/>
        <w:em w:val="none"/>
        <w:vanish w:val="false"/>
        <w:rFonts w:ascii="Times New Roman" w:hAnsi="Times New Roman" w:cs="Times New Roman"/>
      </w:rPr>
    </w:lvl>
    <w:lvl w:ilvl="1">
      <w:start w:val="1"/>
      <w:pStyle w:val="Heading2"/>
      <w:numFmt w:val="decimal"/>
      <w:lvlText w:val="%1.%2"/>
      <w:lvlJc w:val="start"/>
      <w:pPr>
        <w:ind w:start="1711" w:hanging="1711"/>
      </w:pPr>
      <w:rPr>
        <w:sz w:val="32"/>
        <w:b/>
        <w:szCs w:val="28"/>
        <w:color w:val="000000"/>
        <w:lang w:val="en-US" w:bidi="en-US"/>
      </w:rPr>
    </w:lvl>
    <w:lvl w:ilvl="2">
      <w:start w:val="1"/>
      <w:pStyle w:val="Heading3"/>
      <w:numFmt w:val="decimal"/>
      <w:lvlText w:val="%1.%2.%3"/>
      <w:lvlJc w:val="start"/>
      <w:pPr>
        <w:tabs>
          <w:tab w:val="num" w:pos="142"/>
        </w:tabs>
        <w:ind w:start="1222" w:hanging="1080"/>
      </w:pPr>
      <w:rPr/>
    </w:lvl>
    <w:lvl w:ilvl="3">
      <w:start w:val="1"/>
      <w:pStyle w:val="Heading4"/>
      <w:numFmt w:val="decimal"/>
      <w:lvlText w:val="%1.%2.%3.%4"/>
      <w:lvlJc w:val="start"/>
      <w:pPr>
        <w:ind w:start="864" w:hanging="864"/>
      </w:pPr>
      <w:rPr>
        <w:sz w:val="32"/>
        <w:b/>
        <w:szCs w:val="26"/>
        <w:bCs/>
        <w:lang w:val="en-US" w:bidi="en-US"/>
      </w:rPr>
    </w:lvl>
    <w:lvl w:ilvl="4">
      <w:start w:val="1"/>
      <w:pStyle w:val="Heading5"/>
      <w:numFmt w:val="decimal"/>
      <w:lvlText w:val="%1.%2.%3.%4.%5"/>
      <w:lvlJc w:val="start"/>
      <w:pPr>
        <w:ind w:start="1008" w:hanging="1008"/>
      </w:pPr>
      <w:rPr/>
    </w:lvl>
    <w:lvl w:ilvl="5">
      <w:start w:val="1"/>
      <w:pStyle w:val="Heading6"/>
      <w:numFmt w:val="decimal"/>
      <w:lvlText w:val="%1.%2.%3.%4.%5.%6"/>
      <w:lvlJc w:val="start"/>
      <w:pPr>
        <w:ind w:start="1152" w:hanging="1152"/>
      </w:pPr>
      <w:rPr/>
    </w:lvl>
    <w:lvl w:ilvl="6">
      <w:start w:val="1"/>
      <w:pStyle w:val="Heading7"/>
      <w:numFmt w:val="decimal"/>
      <w:lvlText w:val="%1.%2.%3.%4.%5.%6.%7"/>
      <w:lvlJc w:val="start"/>
      <w:pPr>
        <w:ind w:start="1296" w:hanging="1296"/>
      </w:pPr>
      <w:rPr/>
    </w:lvl>
    <w:lvl w:ilvl="7">
      <w:start w:val="1"/>
      <w:pStyle w:val="Heading8"/>
      <w:numFmt w:val="decimal"/>
      <w:lvlText w:val="%1.%2.%3.%4.%5.%6.%7.%8"/>
      <w:lvlJc w:val="start"/>
      <w:pPr>
        <w:ind w:start="1440" w:hanging="1440"/>
      </w:pPr>
      <w:rPr/>
    </w:lvl>
    <w:lvl w:ilvl="8">
      <w:start w:val="1"/>
      <w:pStyle w:val="Heading9"/>
      <w:numFmt w:val="decimal"/>
      <w:lvlText w:val="%1.%2.%3.%4.%5.%6.%7.%8.%9"/>
      <w:lvlJc w:val="start"/>
      <w:pPr>
        <w:ind w:start="1584" w:hanging="1584"/>
      </w:pPr>
      <w:rPr/>
    </w:lvl>
  </w:abstractNum>
  <w:abstractNum w:abstractNumId="2">
    <w:lvl w:ilvl="0">
      <w:start w:val="1"/>
      <w:numFmt w:val="decimal"/>
      <w:lvlText w:val="%1."/>
      <w:lvlJc w:val="start"/>
      <w:pPr>
        <w:ind w:start="720" w:hanging="360"/>
      </w:pPr>
      <w:rPr/>
    </w:lvl>
  </w:abstractNum>
  <w:abstractNum w:abstractNumId="3">
    <w:lvl w:ilvl="0">
      <w:start w:val="1"/>
      <w:numFmt w:val="decimal"/>
      <w:lvlText w:val="%1."/>
      <w:lvlJc w:val="start"/>
      <w:pPr>
        <w:tabs>
          <w:tab w:val="num" w:pos="720"/>
        </w:tabs>
        <w:ind w:start="840" w:hanging="360"/>
      </w:pPr>
      <w:rPr/>
    </w:lvl>
  </w:abstractNum>
  <w:abstractNum w:abstractNumId="4">
    <w:lvl w:ilvl="0">
      <w:start w:val="1"/>
      <w:numFmt w:val="decimal"/>
      <w:lvlText w:val="%1."/>
      <w:lvlJc w:val="start"/>
      <w:pPr>
        <w:ind w:start="840" w:hanging="360"/>
      </w:pPr>
      <w:rPr/>
    </w:lvl>
  </w:abstractNum>
  <w:abstractNum w:abstractNumId="5">
    <w:lvl w:ilvl="0">
      <w:start w:val="1"/>
      <w:numFmt w:val="decimal"/>
      <w:lvlText w:val="%1."/>
      <w:lvlJc w:val="start"/>
      <w:pPr>
        <w:ind w:start="720" w:hanging="360"/>
      </w:pPr>
      <w:rPr/>
    </w:lvl>
    <w:lvl w:ilvl="1">
      <w:start w:val="1"/>
      <w:numFmt w:val="lowerLetter"/>
      <w:lvlText w:val="%2."/>
      <w:lvlJc w:val="start"/>
      <w:pPr>
        <w:ind w:start="1440" w:hanging="360"/>
      </w:pPr>
      <w:rPr/>
    </w:lvl>
    <w:lvl w:ilvl="2">
      <w:start w:val="1"/>
      <w:numFmt w:val="lowerRoman"/>
      <w:lvlText w:val="%3."/>
      <w:lvlJc w:val="end"/>
      <w:pPr>
        <w:ind w:start="2160" w:hanging="180"/>
      </w:pPr>
      <w:rPr/>
    </w:lvl>
    <w:lvl w:ilvl="3">
      <w:start w:val="1"/>
      <w:numFmt w:val="decimal"/>
      <w:lvlText w:val="%4."/>
      <w:lvlJc w:val="start"/>
      <w:pPr>
        <w:ind w:start="2880" w:hanging="360"/>
      </w:pPr>
      <w:rPr/>
    </w:lvl>
    <w:lvl w:ilvl="4">
      <w:start w:val="1"/>
      <w:numFmt w:val="lowerLetter"/>
      <w:lvlText w:val="%5."/>
      <w:lvlJc w:val="start"/>
      <w:pPr>
        <w:ind w:start="3600" w:hanging="360"/>
      </w:pPr>
      <w:rPr/>
    </w:lvl>
    <w:lvl w:ilvl="5">
      <w:start w:val="1"/>
      <w:numFmt w:val="lowerRoman"/>
      <w:lvlText w:val="%6."/>
      <w:lvlJc w:val="end"/>
      <w:pPr>
        <w:ind w:start="4320" w:hanging="180"/>
      </w:pPr>
      <w:rPr/>
    </w:lvl>
    <w:lvl w:ilvl="6">
      <w:start w:val="1"/>
      <w:numFmt w:val="decimal"/>
      <w:lvlText w:val="%7."/>
      <w:lvlJc w:val="start"/>
      <w:pPr>
        <w:ind w:start="5040" w:hanging="360"/>
      </w:pPr>
      <w:rPr/>
    </w:lvl>
    <w:lvl w:ilvl="7">
      <w:start w:val="1"/>
      <w:numFmt w:val="lowerLetter"/>
      <w:lvlText w:val="%8."/>
      <w:lvlJc w:val="start"/>
      <w:pPr>
        <w:ind w:start="5760" w:hanging="360"/>
      </w:pPr>
      <w:rPr/>
    </w:lvl>
    <w:lvl w:ilvl="8">
      <w:start w:val="1"/>
      <w:numFmt w:val="lowerRoman"/>
      <w:lvlText w:val="%9."/>
      <w:lvlJc w:val="end"/>
      <w:pPr>
        <w:ind w:start="6480" w:hanging="180"/>
      </w:pPr>
      <w:rPr/>
    </w:lvl>
  </w:abstractNum>
  <w:abstractNum w:abstractNumId="6">
    <w:lvl w:ilvl="0">
      <w:start w:val="1"/>
      <w:numFmt w:val="lowerLetter"/>
      <w:lvlText w:val="%1."/>
      <w:lvlJc w:val="start"/>
      <w:pPr>
        <w:tabs>
          <w:tab w:val="num" w:pos="720"/>
        </w:tabs>
        <w:ind w:start="720" w:hanging="360"/>
      </w:pPr>
      <w:rPr/>
    </w:lvl>
  </w:abstractNum>
  <w:abstractNum w:abstractNumId="7">
    <w:lvl w:ilvl="0">
      <w:start w:val="1"/>
      <w:numFmt w:val="decimal"/>
      <w:lvlText w:val="%1."/>
      <w:lvlJc w:val="start"/>
      <w:pPr>
        <w:ind w:start="720" w:hanging="360"/>
      </w:pPr>
      <w:rPr/>
    </w:lvl>
  </w:abstractNum>
  <w:abstractNum w:abstractNumId="8">
    <w:lvl w:ilvl="0">
      <w:start w:val="1"/>
      <w:numFmt w:val="decimal"/>
      <w:lvlText w:val="%1."/>
      <w:lvlJc w:val="start"/>
      <w:pPr>
        <w:ind w:start="720" w:hanging="360"/>
      </w:pPr>
      <w:rPr/>
    </w:lvl>
  </w:abstractNum>
  <w:abstractNum w:abstractNumId="9">
    <w:lvl w:ilvl="0">
      <w:start w:val="1"/>
      <w:numFmt w:val="lowerRoman"/>
      <w:lvlText w:val="%1."/>
      <w:lvlJc w:val="end"/>
      <w:pPr>
        <w:tabs>
          <w:tab w:val="num" w:pos="720"/>
        </w:tabs>
        <w:ind w:start="720" w:hanging="360"/>
      </w:pPr>
      <w:rPr/>
    </w:lvl>
  </w:abstractNum>
  <w:abstractNum w:abstractNumId="10">
    <w:lvl w:ilvl="0">
      <w:start w:val="1"/>
      <w:numFmt w:val="decimal"/>
      <w:lvlText w:val="%1."/>
      <w:lvlJc w:val="start"/>
      <w:pPr>
        <w:ind w:start="720" w:hanging="360"/>
      </w:pPr>
      <w:rPr/>
    </w:lvl>
    <w:lvl w:ilvl="1">
      <w:start w:val="1"/>
      <w:numFmt w:val="lowerLetter"/>
      <w:lvlText w:val="%2."/>
      <w:lvlJc w:val="start"/>
      <w:pPr>
        <w:ind w:start="1440" w:hanging="360"/>
      </w:pPr>
      <w:rPr/>
    </w:lvl>
    <w:lvl w:ilvl="2">
      <w:start w:val="1"/>
      <w:numFmt w:val="lowerRoman"/>
      <w:lvlText w:val="%3."/>
      <w:lvlJc w:val="end"/>
      <w:pPr>
        <w:ind w:start="2160" w:hanging="180"/>
      </w:pPr>
      <w:rPr/>
    </w:lvl>
    <w:lvl w:ilvl="3">
      <w:start w:val="1"/>
      <w:numFmt w:val="decimal"/>
      <w:lvlText w:val="%4."/>
      <w:lvlJc w:val="start"/>
      <w:pPr>
        <w:ind w:start="2880" w:hanging="360"/>
      </w:pPr>
      <w:rPr/>
    </w:lvl>
    <w:lvl w:ilvl="4">
      <w:start w:val="1"/>
      <w:numFmt w:val="lowerLetter"/>
      <w:lvlText w:val="%5."/>
      <w:lvlJc w:val="start"/>
      <w:pPr>
        <w:ind w:start="3600" w:hanging="360"/>
      </w:pPr>
      <w:rPr/>
    </w:lvl>
    <w:lvl w:ilvl="5">
      <w:start w:val="1"/>
      <w:numFmt w:val="lowerRoman"/>
      <w:lvlText w:val="%6."/>
      <w:lvlJc w:val="end"/>
      <w:pPr>
        <w:ind w:start="4320" w:hanging="180"/>
      </w:pPr>
      <w:rPr/>
    </w:lvl>
    <w:lvl w:ilvl="6">
      <w:start w:val="1"/>
      <w:numFmt w:val="decimal"/>
      <w:lvlText w:val="%7."/>
      <w:lvlJc w:val="start"/>
      <w:pPr>
        <w:ind w:start="5040" w:hanging="360"/>
      </w:pPr>
      <w:rPr/>
    </w:lvl>
    <w:lvl w:ilvl="7">
      <w:start w:val="1"/>
      <w:numFmt w:val="lowerLetter"/>
      <w:lvlText w:val="%8."/>
      <w:lvlJc w:val="start"/>
      <w:pPr>
        <w:ind w:start="5760" w:hanging="360"/>
      </w:pPr>
      <w:rPr/>
    </w:lvl>
    <w:lvl w:ilvl="8">
      <w:start w:val="1"/>
      <w:numFmt w:val="lowerRoman"/>
      <w:lvlText w:val="%9."/>
      <w:lvlJc w:val="end"/>
      <w:pPr>
        <w:ind w:start="6480" w:hanging="180"/>
      </w:pPr>
      <w:rPr/>
    </w:lvl>
  </w:abstractNum>
  <w:abstractNum w:abstractNumId="11">
    <w:lvl w:ilvl="0">
      <w:start w:val="1"/>
      <w:numFmt w:val="decimal"/>
      <w:lvlText w:val="%1."/>
      <w:lvlJc w:val="start"/>
      <w:pPr>
        <w:ind w:start="720" w:hanging="360"/>
      </w:pPr>
      <w:rPr/>
    </w:lvl>
  </w:abstractNum>
  <w:abstractNum w:abstractNumId="12">
    <w:lvl w:ilvl="0">
      <w:start w:val="1"/>
      <w:numFmt w:val="decimal"/>
      <w:lvlText w:val="%1."/>
      <w:lvlJc w:val="start"/>
      <w:pPr>
        <w:tabs>
          <w:tab w:val="num" w:pos="720"/>
        </w:tabs>
        <w:ind w:start="840" w:hanging="360"/>
      </w:pPr>
      <w:rPr/>
    </w:lvl>
  </w:abstractNum>
  <w:abstractNum w:abstractNumId="13">
    <w:lvl w:ilvl="0">
      <w:start w:val="1"/>
      <w:numFmt w:val="decimal"/>
      <w:lvlText w:val="%1."/>
      <w:lvlJc w:val="start"/>
      <w:pPr>
        <w:ind w:start="720" w:hanging="360"/>
      </w:pPr>
      <w:rPr/>
    </w:lvl>
  </w:abstractNum>
  <w:abstractNum w:abstractNumId="14">
    <w:lvl w:ilvl="0">
      <w:start w:val="1"/>
      <w:numFmt w:val="lowerRoman"/>
      <w:lvlText w:val="%1."/>
      <w:lvlJc w:val="end"/>
      <w:pPr>
        <w:tabs>
          <w:tab w:val="num" w:pos="720"/>
        </w:tabs>
        <w:ind w:start="720" w:hanging="360"/>
      </w:pPr>
      <w:rPr/>
    </w:lvl>
  </w:abstractNum>
  <w:abstractNum w:abstractNumId="15">
    <w:lvl w:ilvl="0">
      <w:start w:val="1"/>
      <w:numFmt w:val="decimal"/>
      <w:lvlText w:val="%1."/>
      <w:lvlJc w:val="start"/>
      <w:pPr>
        <w:ind w:start="840" w:hanging="360"/>
      </w:pPr>
      <w:rPr/>
    </w:lvl>
  </w:abstractNum>
  <w:abstractNum w:abstractNumId="16">
    <w:lvl w:ilvl="0">
      <w:start w:val="1"/>
      <w:numFmt w:val="decimal"/>
      <w:lvlText w:val="%1."/>
      <w:lvlJc w:val="start"/>
      <w:pPr>
        <w:ind w:start="720" w:hanging="360"/>
      </w:pPr>
      <w:rPr/>
    </w:lvl>
  </w:abstractNum>
  <w:abstractNum w:abstractNumId="17">
    <w:lvl w:ilvl="0">
      <w:start w:val="1"/>
      <w:numFmt w:val="decimal"/>
      <w:lvlText w:val="%1."/>
      <w:lvlJc w:val="start"/>
      <w:pPr>
        <w:tabs>
          <w:tab w:val="num" w:pos="720"/>
        </w:tabs>
        <w:ind w:start="720" w:hanging="360"/>
      </w:pPr>
      <w:rPr/>
    </w:lvl>
  </w:abstractNum>
  <w:abstractNum w:abstractNumId="18">
    <w:lvl w:ilvl="0">
      <w:start w:val="1"/>
      <w:numFmt w:val="lowerLetter"/>
      <w:lvlText w:val="%1."/>
      <w:lvlJc w:val="start"/>
      <w:pPr>
        <w:ind w:start="840" w:hanging="360"/>
      </w:pPr>
      <w:rPr/>
    </w:lvl>
  </w:abstractNum>
  <w:abstractNum w:abstractNumId="19">
    <w:lvl w:ilvl="0">
      <w:start w:val="1"/>
      <w:numFmt w:val="lowerRoman"/>
      <w:lvlText w:val="%1."/>
      <w:lvlJc w:val="end"/>
      <w:pPr>
        <w:tabs>
          <w:tab w:val="num" w:pos="720"/>
        </w:tabs>
        <w:ind w:start="720" w:hanging="360"/>
      </w:pPr>
      <w:rPr/>
    </w:lvl>
  </w:abstractNum>
  <w:abstractNum w:abstractNumId="20">
    <w:lvl w:ilvl="0">
      <w:start w:val="1"/>
      <w:numFmt w:val="lowerLetter"/>
      <w:lvlText w:val="%1."/>
      <w:lvlJc w:val="start"/>
      <w:pPr>
        <w:ind w:start="720" w:hanging="360"/>
      </w:pPr>
      <w:rPr/>
    </w:lvl>
  </w:abstractNum>
  <w:abstractNum w:abstractNumId="21">
    <w:lvl w:ilvl="0">
      <w:start w:val="1"/>
      <w:numFmt w:val="decimal"/>
      <w:lvlText w:val="%1."/>
      <w:lvlJc w:val="start"/>
      <w:pPr>
        <w:ind w:start="720" w:hanging="360"/>
      </w:pPr>
      <w:rPr/>
    </w:lvl>
  </w:abstractNum>
  <w:abstractNum w:abstractNumId="22">
    <w:lvl w:ilvl="0">
      <w:start w:val="1"/>
      <w:numFmt w:val="decimal"/>
      <w:lvlText w:val="%1."/>
      <w:lvlJc w:val="start"/>
      <w:pPr>
        <w:ind w:start="720" w:hanging="360"/>
      </w:pPr>
      <w:rPr/>
    </w:lvl>
  </w:abstractNum>
  <w:abstractNum w:abstractNumId="23">
    <w:lvl w:ilvl="0">
      <w:start w:val="1"/>
      <w:numFmt w:val="decimal"/>
      <w:lvlText w:val="%1."/>
      <w:lvlJc w:val="start"/>
      <w:pPr>
        <w:ind w:start="720" w:hanging="360"/>
      </w:pPr>
      <w:rPr/>
    </w:lvl>
    <w:lvl w:ilvl="1">
      <w:start w:val="1"/>
      <w:numFmt w:val="lowerLetter"/>
      <w:lvlText w:val="%2."/>
      <w:lvlJc w:val="start"/>
      <w:pPr>
        <w:ind w:start="1440" w:hanging="360"/>
      </w:pPr>
      <w:rPr/>
    </w:lvl>
    <w:lvl w:ilvl="2">
      <w:start w:val="1"/>
      <w:numFmt w:val="lowerRoman"/>
      <w:lvlText w:val="%3."/>
      <w:lvlJc w:val="end"/>
      <w:pPr>
        <w:ind w:start="2160" w:hanging="180"/>
      </w:pPr>
      <w:rPr/>
    </w:lvl>
    <w:lvl w:ilvl="3">
      <w:start w:val="1"/>
      <w:numFmt w:val="decimal"/>
      <w:lvlText w:val="%4."/>
      <w:lvlJc w:val="start"/>
      <w:pPr>
        <w:ind w:start="2880" w:hanging="360"/>
      </w:pPr>
      <w:rPr/>
    </w:lvl>
    <w:lvl w:ilvl="4">
      <w:start w:val="1"/>
      <w:numFmt w:val="lowerLetter"/>
      <w:lvlText w:val="%5."/>
      <w:lvlJc w:val="start"/>
      <w:pPr>
        <w:ind w:start="3600" w:hanging="360"/>
      </w:pPr>
      <w:rPr/>
    </w:lvl>
    <w:lvl w:ilvl="5">
      <w:start w:val="1"/>
      <w:numFmt w:val="lowerRoman"/>
      <w:lvlText w:val="%6."/>
      <w:lvlJc w:val="end"/>
      <w:pPr>
        <w:ind w:start="4320" w:hanging="180"/>
      </w:pPr>
      <w:rPr/>
    </w:lvl>
    <w:lvl w:ilvl="6">
      <w:start w:val="1"/>
      <w:numFmt w:val="decimal"/>
      <w:lvlText w:val="%7."/>
      <w:lvlJc w:val="start"/>
      <w:pPr>
        <w:ind w:start="5040" w:hanging="360"/>
      </w:pPr>
      <w:rPr/>
    </w:lvl>
    <w:lvl w:ilvl="7">
      <w:start w:val="1"/>
      <w:numFmt w:val="lowerLetter"/>
      <w:lvlText w:val="%8."/>
      <w:lvlJc w:val="start"/>
      <w:pPr>
        <w:ind w:start="5760" w:hanging="360"/>
      </w:pPr>
      <w:rPr/>
    </w:lvl>
    <w:lvl w:ilvl="8">
      <w:start w:val="1"/>
      <w:numFmt w:val="lowerRoman"/>
      <w:lvlText w:val="%9."/>
      <w:lvlJc w:val="end"/>
      <w:pPr>
        <w:ind w:start="6480" w:hanging="180"/>
      </w:pPr>
      <w:rPr/>
    </w:lvl>
  </w:abstractNum>
  <w:abstractNum w:abstractNumId="24">
    <w:lvl w:ilvl="0">
      <w:start w:val="1"/>
      <w:numFmt w:val="decimal"/>
      <w:lvlText w:val="%1."/>
      <w:lvlJc w:val="start"/>
      <w:pPr>
        <w:ind w:start="720" w:hanging="360"/>
      </w:pPr>
      <w:rPr/>
    </w:lvl>
  </w:abstractNum>
  <w:abstractNum w:abstractNumId="25">
    <w:lvl w:ilvl="0">
      <w:start w:val="1"/>
      <w:numFmt w:val="lowerLetter"/>
      <w:lvlText w:val="%1."/>
      <w:lvlJc w:val="start"/>
      <w:pPr>
        <w:ind w:start="720" w:hanging="360"/>
      </w:pPr>
      <w:rPr/>
    </w:lvl>
  </w:abstractNum>
  <w:abstractNum w:abstractNumId="26">
    <w:lvl w:ilvl="0">
      <w:start w:val="1"/>
      <w:numFmt w:val="lowerLetter"/>
      <w:lvlText w:val="%1."/>
      <w:lvlJc w:val="start"/>
      <w:pPr>
        <w:ind w:start="720" w:hanging="360"/>
      </w:pPr>
      <w:rPr/>
    </w:lvl>
  </w:abstractNum>
  <w:abstractNum w:abstractNumId="27">
    <w:lvl w:ilvl="0">
      <w:start w:val="1"/>
      <w:numFmt w:val="lowerLetter"/>
      <w:lvlText w:val="%1."/>
      <w:lvlJc w:val="start"/>
      <w:pPr>
        <w:ind w:start="72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style w:type="paragraph" w:styleId="Normal">
    <w:name w:val="Normal"/>
    <w:qFormat/>
    <w:pPr>
      <w:widowControl/>
      <w:bidi w:val="0"/>
    </w:pPr>
    <w:rPr>
      <w:rFonts w:ascii="Times New Roman" w:hAnsi="Times New Roman" w:eastAsia="MS Mincho;ＭＳ 明朝" w:cs="Times New Roman"/>
      <w:color w:val="auto"/>
      <w:sz w:val="24"/>
      <w:szCs w:val="24"/>
      <w:lang w:val="en-CA" w:eastAsia="ja-JP" w:bidi="ar-SA"/>
    </w:rPr>
  </w:style>
  <w:style w:type="paragraph" w:styleId="Heading1">
    <w:name w:val="Heading 1"/>
    <w:basedOn w:val="Normal"/>
    <w:next w:val="Normal"/>
    <w:qFormat/>
    <w:pPr>
      <w:keepNext w:val="true"/>
      <w:numPr>
        <w:ilvl w:val="0"/>
        <w:numId w:val="1"/>
      </w:numPr>
      <w:spacing w:before="240" w:after="60"/>
      <w:outlineLvl w:val="0"/>
    </w:pPr>
    <w:rPr>
      <w:rFonts w:eastAsia="Times New Roman"/>
      <w:b/>
      <w:bCs/>
      <w:color w:val="000000"/>
      <w:kern w:val="2"/>
      <w:sz w:val="32"/>
      <w:szCs w:val="32"/>
    </w:rPr>
  </w:style>
  <w:style w:type="paragraph" w:styleId="Heading2">
    <w:name w:val="Heading 2"/>
    <w:basedOn w:val="Heading1"/>
    <w:next w:val="Heading3"/>
    <w:qFormat/>
    <w:pPr>
      <w:numPr>
        <w:ilvl w:val="1"/>
        <w:numId w:val="1"/>
      </w:numPr>
      <w:outlineLvl w:val="1"/>
    </w:pPr>
    <w:rPr>
      <w:bCs w:val="false"/>
      <w:kern w:val="0"/>
      <w:szCs w:val="28"/>
    </w:rPr>
  </w:style>
  <w:style w:type="paragraph" w:styleId="Heading3">
    <w:name w:val="Heading 3"/>
    <w:basedOn w:val="Normal"/>
    <w:next w:val="Normal"/>
    <w:qFormat/>
    <w:pPr>
      <w:keepNext w:val="true"/>
      <w:numPr>
        <w:ilvl w:val="2"/>
        <w:numId w:val="1"/>
      </w:numPr>
      <w:spacing w:before="240" w:after="60"/>
      <w:ind w:hanging="1222"/>
      <w:outlineLvl w:val="2"/>
    </w:pPr>
    <w:rPr>
      <w:rFonts w:eastAsia="Times New Roman"/>
      <w:b/>
      <w:bCs/>
      <w:sz w:val="32"/>
      <w:szCs w:val="26"/>
    </w:rPr>
  </w:style>
  <w:style w:type="paragraph" w:styleId="Heading4">
    <w:name w:val="Heading 4"/>
    <w:basedOn w:val="Normal"/>
    <w:next w:val="Normal"/>
    <w:qFormat/>
    <w:pPr>
      <w:keepNext w:val="true"/>
      <w:numPr>
        <w:ilvl w:val="3"/>
        <w:numId w:val="1"/>
      </w:numPr>
      <w:spacing w:before="240" w:after="60"/>
      <w:outlineLvl w:val="3"/>
    </w:pPr>
    <w:rPr>
      <w:rFonts w:eastAsia="Times New Roman"/>
      <w:b/>
      <w:bCs/>
      <w:sz w:val="32"/>
      <w:szCs w:val="26"/>
    </w:rPr>
  </w:style>
  <w:style w:type="paragraph" w:styleId="Heading5">
    <w:name w:val="Heading 5"/>
    <w:basedOn w:val="Normal"/>
    <w:next w:val="Normal"/>
    <w:qFormat/>
    <w:pPr>
      <w:numPr>
        <w:ilvl w:val="4"/>
        <w:numId w:val="1"/>
      </w:numPr>
      <w:spacing w:before="240" w:after="60"/>
      <w:outlineLvl w:val="4"/>
    </w:pPr>
    <w:rPr>
      <w:rFonts w:eastAsia="Times New Roman"/>
      <w:b/>
      <w:bCs/>
      <w:iCs/>
      <w:sz w:val="32"/>
      <w:szCs w:val="26"/>
    </w:rPr>
  </w:style>
  <w:style w:type="paragraph" w:styleId="Heading6">
    <w:name w:val="Heading 6"/>
    <w:basedOn w:val="Normal"/>
    <w:next w:val="Normal"/>
    <w:qFormat/>
    <w:pPr>
      <w:numPr>
        <w:ilvl w:val="5"/>
        <w:numId w:val="1"/>
      </w:numPr>
      <w:spacing w:before="240" w:after="60"/>
      <w:outlineLvl w:val="5"/>
    </w:pPr>
    <w:rPr>
      <w:rFonts w:eastAsia="Times New Roman"/>
      <w:b/>
      <w:bCs/>
      <w:sz w:val="32"/>
      <w:szCs w:val="22"/>
    </w:rPr>
  </w:style>
  <w:style w:type="paragraph" w:styleId="Heading7">
    <w:name w:val="Heading 7"/>
    <w:basedOn w:val="Normal"/>
    <w:next w:val="Normal"/>
    <w:qFormat/>
    <w:pPr>
      <w:numPr>
        <w:ilvl w:val="6"/>
        <w:numId w:val="1"/>
      </w:numPr>
      <w:spacing w:before="240" w:after="60"/>
      <w:outlineLvl w:val="6"/>
    </w:pPr>
    <w:rPr>
      <w:rFonts w:eastAsia="Times New Roman"/>
      <w:b/>
      <w:sz w:val="32"/>
    </w:rPr>
  </w:style>
  <w:style w:type="paragraph" w:styleId="Heading8">
    <w:name w:val="Heading 8"/>
    <w:basedOn w:val="Normal"/>
    <w:next w:val="Normal"/>
    <w:qFormat/>
    <w:pPr>
      <w:numPr>
        <w:ilvl w:val="7"/>
        <w:numId w:val="1"/>
      </w:numPr>
      <w:spacing w:before="240" w:after="60"/>
      <w:outlineLvl w:val="7"/>
    </w:pPr>
    <w:rPr>
      <w:rFonts w:eastAsia="Times New Roman"/>
      <w:b/>
      <w:iCs/>
      <w:sz w:val="32"/>
    </w:rPr>
  </w:style>
  <w:style w:type="paragraph" w:styleId="Heading9">
    <w:name w:val="Heading 9"/>
    <w:basedOn w:val="Normal"/>
    <w:next w:val="Normal"/>
    <w:qFormat/>
    <w:pPr>
      <w:numPr>
        <w:ilvl w:val="8"/>
        <w:numId w:val="1"/>
      </w:numPr>
      <w:spacing w:before="240" w:after="60"/>
      <w:outlineLvl w:val="8"/>
    </w:pPr>
    <w:rPr>
      <w:rFonts w:eastAsia="Times New Roman"/>
      <w:b/>
      <w:sz w:val="32"/>
      <w:szCs w:val="2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b w:val="false"/>
      <w:bCs w:val="false"/>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b w:val="false"/>
      <w:bCs w:val="false"/>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rFonts w:ascii="Times New Roman" w:hAnsi="Times New Roman" w:cs="Times New Roman"/>
      <w:i w:val="false"/>
      <w:iCs w:val="false"/>
      <w:caps w:val="false"/>
      <w:smallCaps w:val="false"/>
      <w:strike w:val="false"/>
      <w:dstrike w:val="false"/>
      <w:outline w:val="false"/>
      <w:shadow w:val="false"/>
      <w:vanish w:val="false"/>
      <w:spacing w:val="0"/>
      <w:kern w:val="0"/>
      <w:position w:val="0"/>
      <w:sz w:val="24"/>
      <w:u w:val="none"/>
      <w:vertAlign w:val="baseline"/>
      <w:em w:val="none"/>
    </w:rPr>
  </w:style>
  <w:style w:type="character" w:styleId="WW8Num29z1">
    <w:name w:val="WW8Num29z1"/>
    <w:qFormat/>
    <w:rPr>
      <w:b/>
      <w:color w:val="000000"/>
      <w:sz w:val="32"/>
      <w:szCs w:val="28"/>
      <w:lang w:val="en-US" w:bidi="en-US"/>
    </w:rPr>
  </w:style>
  <w:style w:type="character" w:styleId="WW8Num29z2">
    <w:name w:val="WW8Num29z2"/>
    <w:qFormat/>
    <w:rPr/>
  </w:style>
  <w:style w:type="character" w:styleId="WW8Num29z3">
    <w:name w:val="WW8Num29z3"/>
    <w:qFormat/>
    <w:rPr>
      <w:b/>
      <w:bCs/>
      <w:sz w:val="32"/>
      <w:szCs w:val="26"/>
      <w:lang w:val="en-US" w:bidi="en-US"/>
    </w:rPr>
  </w:style>
  <w:style w:type="character" w:styleId="WW8Num30z0">
    <w:name w:val="WW8Num30z0"/>
    <w:qFormat/>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0">
    <w:name w:val="WW8Num34z0"/>
    <w:qFormat/>
    <w:rPr/>
  </w:style>
  <w:style w:type="character" w:styleId="WW8Num34z1">
    <w:name w:val="WW8Num34z1"/>
    <w:qFormat/>
    <w:rPr/>
  </w:style>
  <w:style w:type="character" w:styleId="WW8Num34z2">
    <w:name w:val="WW8Num34z2"/>
    <w:qFormat/>
    <w:rPr/>
  </w:style>
  <w:style w:type="character" w:styleId="WW8Num34z3">
    <w:name w:val="WW8Num34z3"/>
    <w:qFormat/>
    <w:rPr/>
  </w:style>
  <w:style w:type="character" w:styleId="WW8Num34z4">
    <w:name w:val="WW8Num34z4"/>
    <w:qFormat/>
    <w:rPr/>
  </w:style>
  <w:style w:type="character" w:styleId="WW8Num34z5">
    <w:name w:val="WW8Num34z5"/>
    <w:qFormat/>
    <w:rPr/>
  </w:style>
  <w:style w:type="character" w:styleId="WW8Num34z6">
    <w:name w:val="WW8Num34z6"/>
    <w:qFormat/>
    <w:rPr/>
  </w:style>
  <w:style w:type="character" w:styleId="WW8Num34z7">
    <w:name w:val="WW8Num34z7"/>
    <w:qFormat/>
    <w:rPr/>
  </w:style>
  <w:style w:type="character" w:styleId="WW8Num34z8">
    <w:name w:val="WW8Num34z8"/>
    <w:qFormat/>
    <w:rPr/>
  </w:style>
  <w:style w:type="character" w:styleId="DefaultParagraphFont">
    <w:name w:val="Default Paragraph Font"/>
    <w:qFormat/>
    <w:rPr/>
  </w:style>
  <w:style w:type="character" w:styleId="Heading1Char">
    <w:name w:val="Heading 1 Char"/>
    <w:qFormat/>
    <w:rPr>
      <w:rFonts w:eastAsia="Times New Roman"/>
      <w:b/>
      <w:bCs/>
      <w:color w:val="000000"/>
      <w:kern w:val="2"/>
      <w:sz w:val="32"/>
      <w:szCs w:val="32"/>
      <w:lang w:eastAsia="ja-JP"/>
    </w:rPr>
  </w:style>
  <w:style w:type="character" w:styleId="Heading3Char">
    <w:name w:val="Heading 3 Char"/>
    <w:qFormat/>
    <w:rPr>
      <w:rFonts w:eastAsia="Times New Roman"/>
      <w:b/>
      <w:bCs/>
      <w:sz w:val="32"/>
      <w:szCs w:val="26"/>
      <w:lang w:eastAsia="ja-JP"/>
    </w:rPr>
  </w:style>
  <w:style w:type="character" w:styleId="Heading2Char">
    <w:name w:val="Heading 2 Char"/>
    <w:qFormat/>
    <w:rPr>
      <w:rFonts w:eastAsia="Times New Roman"/>
      <w:b/>
      <w:color w:val="000000"/>
      <w:sz w:val="32"/>
      <w:szCs w:val="28"/>
      <w:lang w:eastAsia="ja-JP"/>
    </w:rPr>
  </w:style>
  <w:style w:type="character" w:styleId="Heading4Char">
    <w:name w:val="Heading 4 Char"/>
    <w:qFormat/>
    <w:rPr>
      <w:rFonts w:eastAsia="Times New Roman"/>
      <w:b/>
      <w:bCs/>
      <w:sz w:val="32"/>
      <w:szCs w:val="26"/>
      <w:lang w:eastAsia="ja-JP"/>
    </w:rPr>
  </w:style>
  <w:style w:type="character" w:styleId="Heading5Char">
    <w:name w:val="Heading 5 Char"/>
    <w:qFormat/>
    <w:rPr>
      <w:rFonts w:eastAsia="Times New Roman"/>
      <w:b/>
      <w:bCs/>
      <w:iCs/>
      <w:sz w:val="32"/>
      <w:szCs w:val="26"/>
      <w:lang w:eastAsia="ja-JP"/>
    </w:rPr>
  </w:style>
  <w:style w:type="character" w:styleId="Heading6Char">
    <w:name w:val="Heading 6 Char"/>
    <w:qFormat/>
    <w:rPr>
      <w:rFonts w:eastAsia="Times New Roman"/>
      <w:b/>
      <w:bCs/>
      <w:sz w:val="32"/>
      <w:szCs w:val="22"/>
      <w:lang w:eastAsia="ja-JP"/>
    </w:rPr>
  </w:style>
  <w:style w:type="character" w:styleId="Heading7Char">
    <w:name w:val="Heading 7 Char"/>
    <w:qFormat/>
    <w:rPr>
      <w:rFonts w:eastAsia="Times New Roman"/>
      <w:b/>
      <w:sz w:val="32"/>
      <w:szCs w:val="24"/>
      <w:lang w:eastAsia="ja-JP"/>
    </w:rPr>
  </w:style>
  <w:style w:type="character" w:styleId="Heading8Char">
    <w:name w:val="Heading 8 Char"/>
    <w:qFormat/>
    <w:rPr>
      <w:rFonts w:eastAsia="Times New Roman"/>
      <w:b/>
      <w:iCs/>
      <w:sz w:val="32"/>
      <w:szCs w:val="24"/>
      <w:lang w:eastAsia="ja-JP"/>
    </w:rPr>
  </w:style>
  <w:style w:type="character" w:styleId="Heading9Char">
    <w:name w:val="Heading 9 Char"/>
    <w:qFormat/>
    <w:rPr>
      <w:rFonts w:eastAsia="Times New Roman"/>
      <w:b/>
      <w:sz w:val="32"/>
      <w:szCs w:val="22"/>
      <w:lang w:eastAsia="ja-JP"/>
    </w:rPr>
  </w:style>
  <w:style w:type="character" w:styleId="FooterChar">
    <w:name w:val="Footer Char"/>
    <w:qFormat/>
    <w:rPr>
      <w:sz w:val="24"/>
      <w:szCs w:val="24"/>
      <w:lang w:eastAsia="ja-JP"/>
    </w:rPr>
  </w:style>
  <w:style w:type="character" w:styleId="FootnoteTextChar">
    <w:name w:val="Footnote Text Char"/>
    <w:qFormat/>
    <w:rPr>
      <w:lang w:eastAsia="ja-JP"/>
    </w:rPr>
  </w:style>
  <w:style w:type="character" w:styleId="FootnoteCharacters">
    <w:name w:val="Footnote Characters"/>
    <w:qFormat/>
    <w:rPr>
      <w:vertAlign w:val="superscript"/>
    </w:rPr>
  </w:style>
  <w:style w:type="character" w:styleId="HTMLCode">
    <w:name w:val="HTML Code"/>
    <w:qFormat/>
    <w:rPr>
      <w:rFonts w:ascii="Courier New" w:hAnsi="Courier New" w:eastAsia="Courier New" w:cs="Courier New"/>
      <w:sz w:val="20"/>
      <w:szCs w:val="20"/>
    </w:rPr>
  </w:style>
  <w:style w:type="character" w:styleId="InternetLink">
    <w:name w:val="Internet Link"/>
    <w:rPr>
      <w:color w:val="0000FF"/>
      <w:u w:val="single"/>
    </w:rPr>
  </w:style>
  <w:style w:type="character" w:styleId="PageNumber">
    <w:name w:val="Page Number"/>
    <w:basedOn w:val="DefaultParagraphFont"/>
    <w:rPr/>
  </w:style>
  <w:style w:type="character" w:styleId="Emphasis">
    <w:name w:val="Emphasis"/>
    <w:qFormat/>
    <w:rPr>
      <w:i/>
      <w:iCs/>
    </w:rPr>
  </w:style>
  <w:style w:type="character" w:styleId="IndexLink">
    <w:name w:val="Index Link"/>
    <w:qFormat/>
    <w:rPr/>
  </w:style>
  <w:style w:type="paragraph" w:styleId="Heading">
    <w:name w:val="Heading"/>
    <w:basedOn w:val="Normal"/>
    <w:next w:val="TextBody"/>
    <w:qFormat/>
    <w:pPr>
      <w:spacing w:before="240" w:after="60"/>
      <w:jc w:val="center"/>
      <w:outlineLvl w:val="0"/>
    </w:pPr>
    <w:rPr>
      <w:rFonts w:ascii="Arial" w:hAnsi="Arial" w:cs="Arial"/>
      <w:b/>
      <w:bCs/>
      <w:kern w:val="2"/>
      <w:sz w:val="32"/>
      <w:szCs w:val="32"/>
    </w:rPr>
  </w:style>
  <w:style w:type="paragraph" w:styleId="TextBody">
    <w:name w:val="Body Text"/>
    <w:basedOn w:val="Normal"/>
    <w:pPr>
      <w:spacing w:lineRule="auto" w:line="276" w:before="0" w:after="140"/>
    </w:pPr>
    <w:rPr/>
  </w:style>
  <w:style w:type="paragraph" w:styleId="List">
    <w:name w:val="List"/>
    <w:basedOn w:val="Normal"/>
    <w:pPr>
      <w:ind w:start="360" w:hanging="360"/>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ooter">
    <w:name w:val="Footer"/>
    <w:basedOn w:val="Normal"/>
    <w:pPr>
      <w:tabs>
        <w:tab w:val="center" w:pos="4680" w:leader="none"/>
        <w:tab w:val="right" w:pos="9360" w:leader="none"/>
      </w:tabs>
    </w:pPr>
    <w:rPr/>
  </w:style>
  <w:style w:type="paragraph" w:styleId="TOCHeading">
    <w:name w:val="TOC Heading"/>
    <w:basedOn w:val="Heading1"/>
    <w:next w:val="Normal"/>
    <w:qFormat/>
    <w:pPr>
      <w:keepLines/>
      <w:numPr>
        <w:ilvl w:val="0"/>
        <w:numId w:val="0"/>
      </w:numPr>
      <w:spacing w:lineRule="auto" w:line="276" w:before="480" w:after="0"/>
      <w:ind w:hanging="0"/>
    </w:pPr>
    <w:rPr>
      <w:rFonts w:eastAsia="MS Gothic;ＭＳ ゴシック"/>
      <w:color w:val="365F91"/>
      <w:kern w:val="0"/>
      <w:szCs w:val="28"/>
      <w:lang w:val="en-US"/>
    </w:rPr>
  </w:style>
  <w:style w:type="paragraph" w:styleId="Contents1">
    <w:name w:val="TOC 1"/>
    <w:basedOn w:val="Normal"/>
    <w:next w:val="Normal"/>
    <w:pPr>
      <w:tabs>
        <w:tab w:val="left" w:pos="480" w:leader="none"/>
        <w:tab w:val="right" w:pos="8630" w:leader="dot"/>
      </w:tabs>
      <w:ind w:end="973" w:hanging="0"/>
    </w:pPr>
    <w:rPr/>
  </w:style>
  <w:style w:type="paragraph" w:styleId="Contents2">
    <w:name w:val="TOC 2"/>
    <w:basedOn w:val="Normal"/>
    <w:next w:val="Normal"/>
    <w:pPr>
      <w:tabs>
        <w:tab w:val="left" w:pos="880" w:leader="none"/>
        <w:tab w:val="right" w:pos="8647" w:leader="dot"/>
      </w:tabs>
      <w:ind w:start="240" w:hanging="0"/>
    </w:pPr>
    <w:rPr/>
  </w:style>
  <w:style w:type="paragraph" w:styleId="Contents3">
    <w:name w:val="TOC 3"/>
    <w:basedOn w:val="Normal"/>
    <w:next w:val="Normal"/>
    <w:pPr>
      <w:tabs>
        <w:tab w:val="left" w:pos="1440" w:leader="none"/>
        <w:tab w:val="right" w:pos="8630" w:leader="dot"/>
      </w:tabs>
      <w:ind w:start="480" w:hanging="0"/>
    </w:pPr>
    <w:rPr/>
  </w:style>
  <w:style w:type="paragraph" w:styleId="Contents4">
    <w:name w:val="TOC 4"/>
    <w:basedOn w:val="Normal"/>
    <w:next w:val="Normal"/>
    <w:pPr>
      <w:spacing w:lineRule="auto" w:line="276" w:before="0" w:after="100"/>
      <w:ind w:start="660" w:hanging="0"/>
    </w:pPr>
    <w:rPr>
      <w:rFonts w:ascii="Calibri" w:hAnsi="Calibri" w:eastAsia="Times New Roman" w:cs="Times New Roman"/>
      <w:sz w:val="22"/>
      <w:szCs w:val="22"/>
    </w:rPr>
  </w:style>
  <w:style w:type="paragraph" w:styleId="Footnote">
    <w:name w:val="Footnote Text"/>
    <w:basedOn w:val="Normal"/>
    <w:pPr/>
    <w:rPr>
      <w:sz w:val="20"/>
      <w:szCs w:val="20"/>
    </w:rPr>
  </w:style>
  <w:style w:type="paragraph" w:styleId="TableofFigures">
    <w:name w:val="Table of Figures"/>
    <w:basedOn w:val="Normal"/>
    <w:next w:val="Normal"/>
    <w:qFormat/>
    <w:pPr/>
    <w:rPr/>
  </w:style>
  <w:style w:type="paragraph" w:styleId="DocumentMap">
    <w:name w:val="Document Map"/>
    <w:basedOn w:val="Normal"/>
    <w:qFormat/>
    <w:pPr>
      <w:shd w:fill="000080" w:val="clear"/>
    </w:pPr>
    <w:rPr>
      <w:rFonts w:ascii="Tahoma" w:hAnsi="Tahoma" w:cs="Tahoma"/>
      <w:sz w:val="20"/>
      <w:szCs w:val="20"/>
    </w:rPr>
  </w:style>
  <w:style w:type="paragraph" w:styleId="SOPMilitarynumbering">
    <w:name w:val="SOP - Military numbering"/>
    <w:basedOn w:val="Normal"/>
    <w:qFormat/>
    <w:pPr>
      <w:tabs>
        <w:tab w:val="left" w:pos="720" w:leader="none"/>
      </w:tabs>
      <w:suppressAutoHyphens w:val="true"/>
      <w:spacing w:before="0" w:after="240"/>
      <w:ind w:start="720" w:hanging="360"/>
    </w:pPr>
    <w:rPr>
      <w:rFonts w:eastAsia="Times New Roman"/>
      <w:szCs w:val="20"/>
    </w:rPr>
  </w:style>
  <w:style w:type="paragraph" w:styleId="Header">
    <w:name w:val="Header"/>
    <w:basedOn w:val="Normal"/>
    <w:pPr>
      <w:tabs>
        <w:tab w:val="center" w:pos="4320" w:leader="none"/>
        <w:tab w:val="right" w:pos="8640" w:leader="none"/>
      </w:tabs>
    </w:pPr>
    <w:rPr/>
  </w:style>
  <w:style w:type="paragraph" w:styleId="Figures">
    <w:name w:val="Figures"/>
    <w:basedOn w:val="Normal"/>
    <w:qFormat/>
    <w:pPr>
      <w:jc w:val="center"/>
    </w:pPr>
    <w:rPr>
      <w:rFonts w:eastAsia="Times New Roman"/>
      <w:b/>
      <w:bCs/>
      <w:szCs w:val="20"/>
    </w:rPr>
  </w:style>
  <w:style w:type="paragraph" w:styleId="NormalWeb">
    <w:name w:val="Normal (Web)"/>
    <w:basedOn w:val="Normal"/>
    <w:qFormat/>
    <w:pPr>
      <w:spacing w:before="280" w:after="280"/>
    </w:pPr>
    <w:rPr/>
  </w:style>
  <w:style w:type="paragraph" w:styleId="Contents5">
    <w:name w:val="TOC 5"/>
    <w:basedOn w:val="Normal"/>
    <w:next w:val="Normal"/>
    <w:pPr>
      <w:spacing w:lineRule="auto" w:line="276" w:before="0" w:after="100"/>
      <w:ind w:start="880" w:hanging="0"/>
    </w:pPr>
    <w:rPr>
      <w:rFonts w:ascii="Calibri" w:hAnsi="Calibri" w:eastAsia="Times New Roman" w:cs="Times New Roman"/>
      <w:sz w:val="22"/>
      <w:szCs w:val="22"/>
      <w:lang w:val="en-US"/>
    </w:rPr>
  </w:style>
  <w:style w:type="paragraph" w:styleId="Contents6">
    <w:name w:val="TOC 6"/>
    <w:basedOn w:val="Normal"/>
    <w:next w:val="Normal"/>
    <w:pPr>
      <w:spacing w:lineRule="auto" w:line="276" w:before="0" w:after="100"/>
      <w:ind w:start="1100" w:hanging="0"/>
    </w:pPr>
    <w:rPr>
      <w:rFonts w:ascii="Calibri" w:hAnsi="Calibri" w:eastAsia="Times New Roman" w:cs="Times New Roman"/>
      <w:sz w:val="22"/>
      <w:szCs w:val="22"/>
      <w:lang w:val="en-US"/>
    </w:rPr>
  </w:style>
  <w:style w:type="paragraph" w:styleId="Contents7">
    <w:name w:val="TOC 7"/>
    <w:basedOn w:val="Normal"/>
    <w:next w:val="Normal"/>
    <w:pPr>
      <w:spacing w:lineRule="auto" w:line="276" w:before="0" w:after="100"/>
      <w:ind w:start="1320" w:hanging="0"/>
    </w:pPr>
    <w:rPr>
      <w:rFonts w:ascii="Calibri" w:hAnsi="Calibri" w:eastAsia="Times New Roman" w:cs="Times New Roman"/>
      <w:sz w:val="22"/>
      <w:szCs w:val="22"/>
      <w:lang w:val="en-US"/>
    </w:rPr>
  </w:style>
  <w:style w:type="paragraph" w:styleId="Contents8">
    <w:name w:val="TOC 8"/>
    <w:basedOn w:val="Normal"/>
    <w:next w:val="Normal"/>
    <w:pPr>
      <w:spacing w:lineRule="auto" w:line="276" w:before="0" w:after="100"/>
      <w:ind w:start="1540" w:hanging="0"/>
    </w:pPr>
    <w:rPr>
      <w:rFonts w:ascii="Calibri" w:hAnsi="Calibri" w:eastAsia="Times New Roman" w:cs="Times New Roman"/>
      <w:sz w:val="22"/>
      <w:szCs w:val="22"/>
      <w:lang w:val="en-US"/>
    </w:rPr>
  </w:style>
  <w:style w:type="paragraph" w:styleId="Contents9">
    <w:name w:val="TOC 9"/>
    <w:basedOn w:val="Normal"/>
    <w:next w:val="Normal"/>
    <w:pPr>
      <w:spacing w:lineRule="auto" w:line="276" w:before="0" w:after="100"/>
      <w:ind w:start="1760" w:hanging="0"/>
    </w:pPr>
    <w:rPr>
      <w:rFonts w:ascii="Calibri" w:hAnsi="Calibri" w:eastAsia="Times New Roman" w:cs="Times New Roman"/>
      <w:sz w:val="22"/>
      <w:szCs w:val="22"/>
      <w:lang w:val="en-U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2767</TotalTime>
  <Application>LibreOffice/6.0.5.2$Windows_X86_64 LibreOffice_project/54c8cbb85f300ac59db32fe8a675ff7683cd5a16</Application>
  <Pages>11</Pages>
  <Words>2587</Words>
  <Characters>11902</Characters>
  <CharactersWithSpaces>14312</CharactersWithSpaces>
  <Paragraphs>284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2018-10-15T12:35:00Z</dcterms:created>
  <dc:creator>Alain Martel</dc:creator>
  <dc:description>Basic, Professional and Modules</dc:description>
  <cp:keywords>FPS Bomb Simulator</cp:keywords>
  <dc:language>en-US</dc:language>
  <cp:lastModifiedBy>martel.aj</cp:lastModifiedBy>
  <cp:lastPrinted>2013-09-27T07:00:00Z</cp:lastPrinted>
  <dcterms:modified xsi:type="dcterms:W3CDTF">2018-11-09T13:17:00Z</dcterms:modified>
  <cp:revision>80</cp:revision>
  <dc:subject>FPS Bomb Simulator</dc:subject>
  <dc:title>Owner's Manual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TAG2">
    <vt:lpwstr>000800d2550000000000010243100207f6000400038000_x0000_</vt:lpwstr>
  </property>
</Properties>
</file>