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5B84" w14:textId="77777777" w:rsidR="00874000" w:rsidRDefault="00874000" w:rsidP="00874000">
      <w:pPr>
        <w:pStyle w:val="Heading2"/>
        <w:spacing w:before="42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CHAPTER 5</w:t>
      </w:r>
    </w:p>
    <w:p w14:paraId="2AADCBD8" w14:textId="77777777" w:rsidR="00874000" w:rsidRDefault="00874000" w:rsidP="00874000">
      <w:pPr>
        <w:pStyle w:val="BodyText"/>
        <w:rPr>
          <w:rFonts w:asciiTheme="minorHAnsi" w:hAnsiTheme="minorHAnsi" w:cstheme="minorHAnsi"/>
          <w:b/>
          <w:sz w:val="20"/>
        </w:rPr>
      </w:pPr>
    </w:p>
    <w:p w14:paraId="6871DEBB" w14:textId="77777777" w:rsidR="00874000" w:rsidRDefault="00874000" w:rsidP="00874000">
      <w:pPr>
        <w:pStyle w:val="BodyText"/>
        <w:spacing w:before="9"/>
        <w:rPr>
          <w:rFonts w:asciiTheme="minorHAnsi" w:hAnsiTheme="minorHAnsi" w:cstheme="minorHAnsi"/>
          <w:b/>
          <w:sz w:val="16"/>
        </w:rPr>
      </w:pPr>
    </w:p>
    <w:p w14:paraId="737A8DCA" w14:textId="77777777" w:rsidR="00874000" w:rsidRDefault="00874000" w:rsidP="00874000">
      <w:pPr>
        <w:spacing w:before="27"/>
        <w:ind w:left="402" w:right="402"/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RESULTS</w:t>
      </w:r>
    </w:p>
    <w:p w14:paraId="3F9E60C4" w14:textId="77777777" w:rsidR="00874000" w:rsidRDefault="00874000" w:rsidP="00874000">
      <w:pPr>
        <w:pStyle w:val="BodyText"/>
        <w:rPr>
          <w:rFonts w:asciiTheme="minorHAnsi" w:hAnsiTheme="minorHAnsi" w:cstheme="minorHAnsi"/>
          <w:b/>
          <w:sz w:val="20"/>
        </w:rPr>
      </w:pPr>
    </w:p>
    <w:p w14:paraId="39F305B6" w14:textId="77777777" w:rsidR="00874000" w:rsidRDefault="00874000" w:rsidP="00874000">
      <w:pPr>
        <w:pStyle w:val="BodyText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5.1 Snapshots</w:t>
      </w:r>
    </w:p>
    <w:p w14:paraId="3B2EEE09" w14:textId="77777777" w:rsidR="00874000" w:rsidRPr="00CE116F" w:rsidRDefault="00874000" w:rsidP="00874000">
      <w:pPr>
        <w:tabs>
          <w:tab w:val="left" w:pos="601"/>
        </w:tabs>
        <w:spacing w:before="1"/>
        <w:ind w:left="119"/>
        <w:rPr>
          <w:rFonts w:asciiTheme="minorHAnsi" w:hAnsiTheme="minorHAnsi" w:cstheme="minorHAnsi"/>
          <w:bCs/>
          <w:sz w:val="28"/>
          <w:szCs w:val="28"/>
        </w:rPr>
      </w:pPr>
    </w:p>
    <w:p w14:paraId="126E9DB9" w14:textId="77777777" w:rsidR="00874000" w:rsidRDefault="00874000" w:rsidP="00874000">
      <w:pPr>
        <w:tabs>
          <w:tab w:val="left" w:pos="601"/>
        </w:tabs>
        <w:spacing w:before="1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Theme="minorHAnsi" w:hAnsiTheme="minorHAnsi" w:cstheme="minorHAnsi"/>
          <w:bCs/>
          <w:noProof/>
          <w:sz w:val="28"/>
          <w:szCs w:val="28"/>
        </w:rPr>
        <w:drawing>
          <wp:inline distT="0" distB="0" distL="0" distR="0" wp14:anchorId="273C6F29" wp14:editId="548134A9">
            <wp:extent cx="5029200" cy="238506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00" cy="23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C81" w14:textId="77777777" w:rsidR="00874000" w:rsidRPr="00A217F3" w:rsidRDefault="00874000" w:rsidP="00874000">
      <w:pPr>
        <w:tabs>
          <w:tab w:val="left" w:pos="601"/>
        </w:tabs>
        <w:spacing w:before="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 xml:space="preserve">                                    Figure 5.1</w:t>
      </w:r>
    </w:p>
    <w:p w14:paraId="3FA6207A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>The Organ Alliance gateway will be displayed here when the application is run. Options are provided in the menu bar.</w:t>
      </w:r>
    </w:p>
    <w:p w14:paraId="6338CA53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14B6C279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7BCE1D25" wp14:editId="2D4107E8">
            <wp:extent cx="5433060" cy="3056021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77" cy="30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5A26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                    Figure 5.2</w:t>
      </w:r>
    </w:p>
    <w:p w14:paraId="79423480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7BE50463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 xml:space="preserve">The rules and regulations are given here, along with contact information.                                  </w:t>
      </w:r>
    </w:p>
    <w:p w14:paraId="1BE64DC4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6D421F28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="Arial" w:hAnsi="Arial" w:cs="Arial"/>
          <w:bCs/>
          <w:noProof/>
          <w:sz w:val="28"/>
          <w:szCs w:val="28"/>
        </w:rPr>
        <w:lastRenderedPageBreak/>
        <w:drawing>
          <wp:inline distT="0" distB="0" distL="0" distR="0" wp14:anchorId="32D925AD" wp14:editId="4F8721E2">
            <wp:extent cx="5793809" cy="2834640"/>
            <wp:effectExtent l="0" t="0" r="0" b="381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409" cy="28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4243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                Figure 5.3</w:t>
      </w:r>
    </w:p>
    <w:p w14:paraId="7DA4BA36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>We can sign up to donate organs here. The name, address, hospital, email address, organ, and phone number must be filled out in order to register.</w:t>
      </w:r>
    </w:p>
    <w:p w14:paraId="33889A76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1A9A69A0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0E2BB23F" wp14:editId="3D61D7E1">
            <wp:extent cx="5731510" cy="3223895"/>
            <wp:effectExtent l="0" t="0" r="254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E0EA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250B36EB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                    Figure 5.4</w:t>
      </w:r>
    </w:p>
    <w:p w14:paraId="3A469AE8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>After registering for organ donation, a donor card is produced as proof, and the donor can give the card to a member of his or her family.</w:t>
      </w:r>
    </w:p>
    <w:p w14:paraId="41B17F56" w14:textId="77777777" w:rsidR="00874000" w:rsidRPr="00A217F3" w:rsidRDefault="00874000" w:rsidP="00874000">
      <w:pPr>
        <w:tabs>
          <w:tab w:val="left" w:pos="601"/>
        </w:tabs>
        <w:spacing w:before="1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16EE3E7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="Arial" w:hAnsi="Arial" w:cs="Arial"/>
          <w:bCs/>
          <w:noProof/>
          <w:sz w:val="28"/>
          <w:szCs w:val="28"/>
        </w:rPr>
        <w:lastRenderedPageBreak/>
        <w:drawing>
          <wp:inline distT="0" distB="0" distL="0" distR="0" wp14:anchorId="6DA3A708" wp14:editId="3A4BC502">
            <wp:extent cx="6043429" cy="23622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121" cy="23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F0B5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           Figure 5.5</w:t>
      </w:r>
    </w:p>
    <w:p w14:paraId="320416C9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61EAFE5A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07D1B52C" wp14:editId="13200B7D">
            <wp:extent cx="5731510" cy="3223895"/>
            <wp:effectExtent l="0" t="0" r="254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AAA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3D3628AD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           Figure 5.6</w:t>
      </w:r>
    </w:p>
    <w:p w14:paraId="61C3422C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1ACE7D36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 xml:space="preserve">Here we can search the organ by search by organ </w:t>
      </w:r>
      <w:proofErr w:type="spellStart"/>
      <w:proofErr w:type="gramStart"/>
      <w:r w:rsidRPr="00A217F3">
        <w:rPr>
          <w:rFonts w:asciiTheme="minorHAnsi" w:hAnsiTheme="minorHAnsi" w:cstheme="minorHAnsi"/>
          <w:bCs/>
          <w:sz w:val="24"/>
          <w:szCs w:val="24"/>
        </w:rPr>
        <w:t>option.All</w:t>
      </w:r>
      <w:proofErr w:type="spellEnd"/>
      <w:proofErr w:type="gramEnd"/>
      <w:r w:rsidRPr="00A217F3">
        <w:rPr>
          <w:rFonts w:asciiTheme="minorHAnsi" w:hAnsiTheme="minorHAnsi" w:cstheme="minorHAnsi"/>
          <w:bCs/>
          <w:sz w:val="24"/>
          <w:szCs w:val="24"/>
        </w:rPr>
        <w:t xml:space="preserve"> the list will be </w:t>
      </w:r>
      <w:proofErr w:type="spellStart"/>
      <w:r w:rsidRPr="00A217F3">
        <w:rPr>
          <w:rFonts w:asciiTheme="minorHAnsi" w:hAnsiTheme="minorHAnsi" w:cstheme="minorHAnsi"/>
          <w:bCs/>
          <w:sz w:val="24"/>
          <w:szCs w:val="24"/>
        </w:rPr>
        <w:t>diaplayed</w:t>
      </w:r>
      <w:proofErr w:type="spellEnd"/>
      <w:r w:rsidRPr="00A217F3">
        <w:rPr>
          <w:rFonts w:asciiTheme="minorHAnsi" w:hAnsiTheme="minorHAnsi" w:cstheme="minorHAnsi"/>
          <w:bCs/>
          <w:sz w:val="24"/>
          <w:szCs w:val="24"/>
        </w:rPr>
        <w:t xml:space="preserve"> one by one.</w:t>
      </w:r>
    </w:p>
    <w:p w14:paraId="7EA63151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8BEF32D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083DDD6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3DE24870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2D01C788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385073E3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017AB03F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="Arial" w:hAnsi="Arial" w:cs="Arial"/>
          <w:bCs/>
          <w:noProof/>
          <w:sz w:val="28"/>
          <w:szCs w:val="28"/>
        </w:rPr>
        <w:lastRenderedPageBreak/>
        <w:drawing>
          <wp:inline distT="0" distB="0" distL="0" distR="0" wp14:anchorId="4F657E38" wp14:editId="03A812F3">
            <wp:extent cx="5731510" cy="3223895"/>
            <wp:effectExtent l="0" t="0" r="254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020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                             Figure 5.7</w:t>
      </w:r>
    </w:p>
    <w:p w14:paraId="4A855127" w14:textId="77777777" w:rsidR="00874000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77872F30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 xml:space="preserve">Here we can search the organ by search by donor id </w:t>
      </w:r>
      <w:proofErr w:type="spellStart"/>
      <w:proofErr w:type="gramStart"/>
      <w:r w:rsidRPr="00A217F3">
        <w:rPr>
          <w:rFonts w:asciiTheme="minorHAnsi" w:hAnsiTheme="minorHAnsi" w:cstheme="minorHAnsi"/>
          <w:bCs/>
          <w:sz w:val="24"/>
          <w:szCs w:val="24"/>
        </w:rPr>
        <w:t>option.All</w:t>
      </w:r>
      <w:proofErr w:type="spellEnd"/>
      <w:proofErr w:type="gramEnd"/>
      <w:r w:rsidRPr="00A217F3">
        <w:rPr>
          <w:rFonts w:asciiTheme="minorHAnsi" w:hAnsiTheme="minorHAnsi" w:cstheme="minorHAnsi"/>
          <w:bCs/>
          <w:sz w:val="24"/>
          <w:szCs w:val="24"/>
        </w:rPr>
        <w:t xml:space="preserve"> the list will be </w:t>
      </w:r>
      <w:proofErr w:type="spellStart"/>
      <w:r w:rsidRPr="00A217F3">
        <w:rPr>
          <w:rFonts w:asciiTheme="minorHAnsi" w:hAnsiTheme="minorHAnsi" w:cstheme="minorHAnsi"/>
          <w:bCs/>
          <w:sz w:val="24"/>
          <w:szCs w:val="24"/>
        </w:rPr>
        <w:t>diaplayed</w:t>
      </w:r>
      <w:proofErr w:type="spellEnd"/>
      <w:r w:rsidRPr="00A217F3">
        <w:rPr>
          <w:rFonts w:asciiTheme="minorHAnsi" w:hAnsiTheme="minorHAnsi" w:cstheme="minorHAnsi"/>
          <w:bCs/>
          <w:sz w:val="24"/>
          <w:szCs w:val="24"/>
        </w:rPr>
        <w:t xml:space="preserve"> one by one.</w:t>
      </w:r>
    </w:p>
    <w:p w14:paraId="182A4577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8B7B7FB" w14:textId="77777777" w:rsidR="00874000" w:rsidRPr="00CE116F" w:rsidRDefault="00874000" w:rsidP="00874000">
      <w:pPr>
        <w:tabs>
          <w:tab w:val="left" w:pos="601"/>
        </w:tabs>
        <w:spacing w:before="1"/>
        <w:jc w:val="both"/>
        <w:rPr>
          <w:rFonts w:ascii="Arial" w:hAnsi="Arial" w:cs="Arial"/>
          <w:bCs/>
          <w:sz w:val="28"/>
          <w:szCs w:val="28"/>
        </w:rPr>
      </w:pPr>
    </w:p>
    <w:p w14:paraId="2B19D22E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  <w:r w:rsidRPr="00CE116F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61EB9744" wp14:editId="2617053D">
            <wp:extent cx="5731510" cy="3223895"/>
            <wp:effectExtent l="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F8D1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 xml:space="preserve">                                        Figure 5.8</w:t>
      </w:r>
    </w:p>
    <w:p w14:paraId="7276360D" w14:textId="77777777" w:rsidR="00874000" w:rsidRPr="00A217F3" w:rsidRDefault="00874000" w:rsidP="00874000">
      <w:pPr>
        <w:tabs>
          <w:tab w:val="left" w:pos="601"/>
        </w:tabs>
        <w:spacing w:before="1"/>
        <w:ind w:left="1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A217F3">
        <w:rPr>
          <w:rFonts w:asciiTheme="minorHAnsi" w:hAnsiTheme="minorHAnsi" w:cstheme="minorHAnsi"/>
          <w:bCs/>
          <w:sz w:val="24"/>
          <w:szCs w:val="24"/>
        </w:rPr>
        <w:t xml:space="preserve">Here we can search the organ by search by hospital </w:t>
      </w:r>
      <w:proofErr w:type="spellStart"/>
      <w:proofErr w:type="gramStart"/>
      <w:r w:rsidRPr="00A217F3">
        <w:rPr>
          <w:rFonts w:asciiTheme="minorHAnsi" w:hAnsiTheme="minorHAnsi" w:cstheme="minorHAnsi"/>
          <w:bCs/>
          <w:sz w:val="24"/>
          <w:szCs w:val="24"/>
        </w:rPr>
        <w:t>option.All</w:t>
      </w:r>
      <w:proofErr w:type="spellEnd"/>
      <w:proofErr w:type="gramEnd"/>
      <w:r w:rsidRPr="00A217F3">
        <w:rPr>
          <w:rFonts w:asciiTheme="minorHAnsi" w:hAnsiTheme="minorHAnsi" w:cstheme="minorHAnsi"/>
          <w:bCs/>
          <w:sz w:val="24"/>
          <w:szCs w:val="24"/>
        </w:rPr>
        <w:t xml:space="preserve"> the list will be </w:t>
      </w:r>
      <w:proofErr w:type="spellStart"/>
      <w:r w:rsidRPr="00A217F3">
        <w:rPr>
          <w:rFonts w:asciiTheme="minorHAnsi" w:hAnsiTheme="minorHAnsi" w:cstheme="minorHAnsi"/>
          <w:bCs/>
          <w:sz w:val="24"/>
          <w:szCs w:val="24"/>
        </w:rPr>
        <w:t>diaplayed</w:t>
      </w:r>
      <w:proofErr w:type="spellEnd"/>
      <w:r w:rsidRPr="00A217F3">
        <w:rPr>
          <w:rFonts w:asciiTheme="minorHAnsi" w:hAnsiTheme="minorHAnsi" w:cstheme="minorHAnsi"/>
          <w:bCs/>
          <w:sz w:val="24"/>
          <w:szCs w:val="24"/>
        </w:rPr>
        <w:t xml:space="preserve"> one by one.</w:t>
      </w:r>
    </w:p>
    <w:p w14:paraId="3C047F8B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139DC3DA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p w14:paraId="266F3932" w14:textId="77777777" w:rsidR="00874000" w:rsidRPr="00CE116F" w:rsidRDefault="00874000" w:rsidP="00874000">
      <w:pPr>
        <w:tabs>
          <w:tab w:val="left" w:pos="601"/>
        </w:tabs>
        <w:spacing w:before="1"/>
        <w:ind w:left="120"/>
        <w:jc w:val="both"/>
        <w:rPr>
          <w:rFonts w:ascii="Arial" w:hAnsi="Arial" w:cs="Arial"/>
          <w:bCs/>
          <w:sz w:val="28"/>
          <w:szCs w:val="28"/>
        </w:rPr>
      </w:pPr>
    </w:p>
    <w:sectPr w:rsidR="00874000" w:rsidRPr="00CE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7D27"/>
    <w:multiLevelType w:val="hybridMultilevel"/>
    <w:tmpl w:val="E7704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7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00"/>
    <w:rsid w:val="008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E72"/>
  <w15:chartTrackingRefBased/>
  <w15:docId w15:val="{AF5872B7-9DEC-455F-B8D9-46290F5E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0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74000"/>
    <w:pPr>
      <w:ind w:left="600" w:hanging="48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000"/>
    <w:rPr>
      <w:rFonts w:ascii="Carlito" w:eastAsia="Carlito" w:hAnsi="Carlito" w:cs="Carlito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87400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4000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74000"/>
    <w:pPr>
      <w:ind w:left="912" w:hanging="433"/>
    </w:pPr>
  </w:style>
  <w:style w:type="character" w:styleId="Hyperlink">
    <w:name w:val="Hyperlink"/>
    <w:basedOn w:val="DefaultParagraphFont"/>
    <w:uiPriority w:val="99"/>
    <w:unhideWhenUsed/>
    <w:rsid w:val="0087400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74000"/>
    <w:rPr>
      <w:i/>
      <w:iCs/>
    </w:rPr>
  </w:style>
  <w:style w:type="character" w:customStyle="1" w:styleId="dyjrff">
    <w:name w:val="dyjrff"/>
    <w:basedOn w:val="DefaultParagraphFont"/>
    <w:rsid w:val="00874000"/>
  </w:style>
  <w:style w:type="character" w:styleId="UnresolvedMention">
    <w:name w:val="Unresolved Mention"/>
    <w:basedOn w:val="DefaultParagraphFont"/>
    <w:uiPriority w:val="99"/>
    <w:semiHidden/>
    <w:unhideWhenUsed/>
    <w:rsid w:val="00874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Ajna HS</dc:creator>
  <cp:keywords/>
  <dc:description/>
  <cp:lastModifiedBy>Ajna HS</cp:lastModifiedBy>
  <cp:revision>1</cp:revision>
  <dcterms:created xsi:type="dcterms:W3CDTF">2023-01-21T07:23:00Z</dcterms:created>
  <dcterms:modified xsi:type="dcterms:W3CDTF">2023-01-21T07:47:00Z</dcterms:modified>
</cp:coreProperties>
</file>