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A03" w:rsidRDefault="00386571" w:rsidP="00386571">
      <w:pPr>
        <w:jc w:val="both"/>
      </w:pPr>
      <w:r>
        <w:t>Antonio Romero</w:t>
      </w:r>
    </w:p>
    <w:p w:rsidR="00386571" w:rsidRPr="00386571" w:rsidRDefault="00386571" w:rsidP="00386571">
      <w:pPr>
        <w:pStyle w:val="Ttulo1"/>
        <w:jc w:val="center"/>
        <w:rPr>
          <w:sz w:val="32"/>
        </w:rPr>
      </w:pPr>
      <w:r w:rsidRPr="00386571">
        <w:rPr>
          <w:sz w:val="32"/>
        </w:rPr>
        <w:t>TP Integrador – Programación con Objetos Avanzada</w:t>
      </w:r>
    </w:p>
    <w:p w:rsidR="00386571" w:rsidRDefault="00386571" w:rsidP="00386571">
      <w:pPr>
        <w:jc w:val="both"/>
      </w:pPr>
    </w:p>
    <w:p w:rsidR="00386571" w:rsidRDefault="00386571" w:rsidP="00386571">
      <w:pPr>
        <w:jc w:val="both"/>
      </w:pPr>
      <w:r>
        <w:t>1.-  Modelo de Datos</w:t>
      </w:r>
    </w:p>
    <w:p w:rsidR="002918AD" w:rsidRDefault="002918AD" w:rsidP="00386571">
      <w:pPr>
        <w:jc w:val="both"/>
      </w:pPr>
      <w:r>
        <w:t>Las entidades del sistema son:</w:t>
      </w:r>
    </w:p>
    <w:p w:rsidR="002918AD" w:rsidRDefault="002918AD" w:rsidP="002918AD">
      <w:pPr>
        <w:pStyle w:val="Prrafodelista"/>
        <w:numPr>
          <w:ilvl w:val="0"/>
          <w:numId w:val="1"/>
        </w:numPr>
        <w:jc w:val="both"/>
      </w:pPr>
      <w:r>
        <w:t xml:space="preserve">Usuario: </w:t>
      </w:r>
      <w:r w:rsidR="008361A5">
        <w:t>La entidad usuario contiene el ID y contraseña del usuario, su principal función es almacenar los datos de log-in del usuario de cada cliente.</w:t>
      </w:r>
    </w:p>
    <w:p w:rsidR="002918AD" w:rsidRDefault="002918AD" w:rsidP="002918AD">
      <w:pPr>
        <w:pStyle w:val="Prrafodelista"/>
        <w:numPr>
          <w:ilvl w:val="0"/>
          <w:numId w:val="1"/>
        </w:numPr>
        <w:jc w:val="both"/>
      </w:pPr>
      <w:r>
        <w:t xml:space="preserve">Cliente: </w:t>
      </w:r>
      <w:r w:rsidR="008361A5">
        <w:t>La entidad cliente contiene la cantidad de puntos que ha acumulado el cliente, datos necesarios para la facturación y el envió de los productos que canjee.</w:t>
      </w:r>
    </w:p>
    <w:p w:rsidR="002918AD" w:rsidRDefault="002918AD" w:rsidP="002918AD">
      <w:pPr>
        <w:pStyle w:val="Prrafodelista"/>
        <w:numPr>
          <w:ilvl w:val="0"/>
          <w:numId w:val="1"/>
        </w:numPr>
        <w:jc w:val="both"/>
      </w:pPr>
      <w:r>
        <w:t xml:space="preserve">Compra: </w:t>
      </w:r>
      <w:r w:rsidR="008361A5">
        <w:t>La entidad compra se compone del total de puntos de la compra, la fecha y se enlaza con la lista de productos que está comprando el cliente.</w:t>
      </w:r>
    </w:p>
    <w:p w:rsidR="002918AD" w:rsidRDefault="002918AD" w:rsidP="002918AD">
      <w:pPr>
        <w:pStyle w:val="Prrafodelista"/>
        <w:numPr>
          <w:ilvl w:val="0"/>
          <w:numId w:val="1"/>
        </w:numPr>
        <w:jc w:val="both"/>
      </w:pPr>
      <w:proofErr w:type="spellStart"/>
      <w:r>
        <w:t>ProductoXCompra</w:t>
      </w:r>
      <w:proofErr w:type="spellEnd"/>
      <w:r>
        <w:t xml:space="preserve">: </w:t>
      </w:r>
      <w:r w:rsidR="008361A5">
        <w:t xml:space="preserve">La entidad </w:t>
      </w:r>
      <w:proofErr w:type="spellStart"/>
      <w:r w:rsidR="008361A5">
        <w:t>ProductoXCompra</w:t>
      </w:r>
      <w:proofErr w:type="spellEnd"/>
      <w:r w:rsidR="008361A5">
        <w:t xml:space="preserve"> cumple la función de enlace entre la tabla Producto y Compra debido a la relación de Muchos a Muchos que existe entre estas 2 entidades.</w:t>
      </w:r>
    </w:p>
    <w:p w:rsidR="002918AD" w:rsidRDefault="002918AD" w:rsidP="002918AD">
      <w:pPr>
        <w:pStyle w:val="Prrafodelista"/>
        <w:numPr>
          <w:ilvl w:val="0"/>
          <w:numId w:val="1"/>
        </w:numPr>
        <w:jc w:val="both"/>
      </w:pPr>
      <w:r>
        <w:t xml:space="preserve">Producto: </w:t>
      </w:r>
      <w:r w:rsidR="008361A5">
        <w:t>Contiene los datos del producto, principalmente su descripción, disponibilidad y su costo en puntos.</w:t>
      </w:r>
    </w:p>
    <w:p w:rsidR="00386571" w:rsidRDefault="008361A5" w:rsidP="00386571">
      <w:pPr>
        <w:jc w:val="center"/>
      </w:pPr>
      <w:r>
        <w:rPr>
          <w:noProof/>
          <w:lang w:eastAsia="es-AR"/>
        </w:rPr>
        <w:drawing>
          <wp:inline distT="0" distB="0" distL="0" distR="0">
            <wp:extent cx="5400040" cy="3475199"/>
            <wp:effectExtent l="0" t="0" r="0" b="0"/>
            <wp:docPr id="4" name="Imagen 4" descr="C:\Users\usuario\Downloads\diagrama datos program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ownloads\diagrama datos programac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215" w:rsidRDefault="00E62215" w:rsidP="00E62215">
      <w:pPr>
        <w:jc w:val="both"/>
      </w:pPr>
    </w:p>
    <w:p w:rsidR="008361A5" w:rsidRDefault="008361A5" w:rsidP="008361A5">
      <w:pPr>
        <w:ind w:firstLine="708"/>
        <w:jc w:val="both"/>
      </w:pPr>
      <w:r>
        <w:t xml:space="preserve">Vamos a utilizar a </w:t>
      </w:r>
      <w:r>
        <w:rPr>
          <w:b/>
          <w:sz w:val="24"/>
        </w:rPr>
        <w:t>Microsoft S</w:t>
      </w:r>
      <w:r w:rsidRPr="008361A5">
        <w:rPr>
          <w:b/>
          <w:sz w:val="24"/>
        </w:rPr>
        <w:t>QL</w:t>
      </w:r>
      <w:r>
        <w:rPr>
          <w:b/>
          <w:sz w:val="24"/>
        </w:rPr>
        <w:t xml:space="preserve"> Server</w:t>
      </w:r>
      <w:r w:rsidRPr="008361A5">
        <w:rPr>
          <w:sz w:val="24"/>
        </w:rPr>
        <w:t xml:space="preserve"> </w:t>
      </w:r>
      <w:r>
        <w:t>para la base de datos ya que la aplicación va a tener mayormente un enfoque transaccional donde las transacciones pueden ser abortadas cuando el cliente intenta canjear un producto que no está disponible o que no tiene los puntos necesarios para canjear el producto, por lo que nos beneficia una base de datos relacional.</w:t>
      </w:r>
    </w:p>
    <w:p w:rsidR="00386571" w:rsidRDefault="00386571" w:rsidP="008361A5">
      <w:pPr>
        <w:jc w:val="both"/>
      </w:pPr>
      <w:r>
        <w:lastRenderedPageBreak/>
        <w:t>2.- Modelo de clases</w:t>
      </w:r>
    </w:p>
    <w:p w:rsidR="002918AD" w:rsidRDefault="002918AD" w:rsidP="00386571">
      <w:pPr>
        <w:jc w:val="both"/>
      </w:pPr>
      <w:r>
        <w:t>Las clases principales a utilizar:</w:t>
      </w:r>
    </w:p>
    <w:p w:rsidR="002918AD" w:rsidRDefault="002918AD" w:rsidP="002918AD">
      <w:pPr>
        <w:pStyle w:val="Prrafodelista"/>
        <w:numPr>
          <w:ilvl w:val="0"/>
          <w:numId w:val="2"/>
        </w:numPr>
        <w:jc w:val="both"/>
      </w:pPr>
      <w:r>
        <w:t xml:space="preserve">Usuario: </w:t>
      </w:r>
      <w:r w:rsidR="008361A5">
        <w:t>Almacena los datos ingresados por el usuario para hacer el Log-in y Log-</w:t>
      </w:r>
      <w:proofErr w:type="spellStart"/>
      <w:r w:rsidR="008361A5">
        <w:t>out</w:t>
      </w:r>
      <w:proofErr w:type="spellEnd"/>
      <w:r w:rsidR="008361A5">
        <w:t>. También se encarga de la validación de ingreso de sesión. Es la primera clase en usarse y su ciclo de vida es tan largo como el proceso.</w:t>
      </w:r>
    </w:p>
    <w:p w:rsidR="002918AD" w:rsidRDefault="002918AD" w:rsidP="002918AD">
      <w:pPr>
        <w:pStyle w:val="Prrafodelista"/>
        <w:numPr>
          <w:ilvl w:val="0"/>
          <w:numId w:val="2"/>
        </w:numPr>
        <w:jc w:val="both"/>
      </w:pPr>
      <w:r>
        <w:t xml:space="preserve">Cliente: </w:t>
      </w:r>
      <w:r w:rsidR="00733A6C">
        <w:t>Almacena los datos del cliente, principalmente para llevar cuenta de la cantidad de puntos y sirve para cargar nuevos canjes al sistema.</w:t>
      </w:r>
    </w:p>
    <w:p w:rsidR="002918AD" w:rsidRDefault="002918AD" w:rsidP="002918AD">
      <w:pPr>
        <w:pStyle w:val="Prrafodelista"/>
        <w:numPr>
          <w:ilvl w:val="0"/>
          <w:numId w:val="2"/>
        </w:numPr>
        <w:jc w:val="both"/>
      </w:pPr>
      <w:r>
        <w:t xml:space="preserve">Compra: </w:t>
      </w:r>
      <w:r w:rsidR="00733A6C">
        <w:t>Lleva el detalle de los productos que se están canjeando y se encarga de validar que los productos que se están intentando canjear no superan la cantidad de puntos que tiene el cliente.</w:t>
      </w:r>
    </w:p>
    <w:p w:rsidR="002918AD" w:rsidRDefault="002918AD" w:rsidP="002918AD">
      <w:pPr>
        <w:pStyle w:val="Prrafodelista"/>
        <w:numPr>
          <w:ilvl w:val="0"/>
          <w:numId w:val="2"/>
        </w:numPr>
        <w:jc w:val="both"/>
      </w:pPr>
      <w:r>
        <w:t xml:space="preserve">Producto: </w:t>
      </w:r>
      <w:r w:rsidR="00733A6C">
        <w:t>Contiene los datos de los productos, principalmente el coste en puntos y si el producto está disponible para ser canjeado.</w:t>
      </w:r>
    </w:p>
    <w:p w:rsidR="00386571" w:rsidRDefault="00733A6C" w:rsidP="008361A5">
      <w:pPr>
        <w:jc w:val="center"/>
      </w:pPr>
      <w:r>
        <w:rPr>
          <w:noProof/>
          <w:lang w:eastAsia="es-AR"/>
        </w:rPr>
        <w:drawing>
          <wp:inline distT="0" distB="0" distL="0" distR="0">
            <wp:extent cx="4663721" cy="5334000"/>
            <wp:effectExtent l="0" t="0" r="3810" b="0"/>
            <wp:docPr id="5" name="Imagen 5" descr="C:\Users\usuario\Downloads\Diagrama clases de prog  avanzad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Downloads\Diagrama clases de prog  avanzada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700" cy="533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571" w:rsidRDefault="00386571">
      <w:r>
        <w:br w:type="page"/>
      </w:r>
    </w:p>
    <w:p w:rsidR="002918AD" w:rsidRDefault="00386571" w:rsidP="00386571">
      <w:pPr>
        <w:jc w:val="both"/>
      </w:pPr>
      <w:r>
        <w:lastRenderedPageBreak/>
        <w:t xml:space="preserve">3.- Patrón de diseño </w:t>
      </w:r>
      <w:bookmarkStart w:id="0" w:name="_GoBack"/>
      <w:bookmarkEnd w:id="0"/>
    </w:p>
    <w:p w:rsidR="00386571" w:rsidRDefault="00C474F8" w:rsidP="00BA17F6">
      <w:r>
        <w:rPr>
          <w:noProof/>
          <w:lang w:eastAsia="es-AR"/>
        </w:rPr>
        <w:drawing>
          <wp:inline distT="0" distB="0" distL="0" distR="0" wp14:anchorId="3F2DAB1F">
            <wp:extent cx="6277616" cy="2781300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268" cy="27851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3A6C" w:rsidRDefault="00733A6C" w:rsidP="00386571">
      <w:pPr>
        <w:jc w:val="both"/>
      </w:pPr>
      <w:r>
        <w:tab/>
        <w:t xml:space="preserve">El patrón de diseño que vamos a utilizar es MVC compuesto por </w:t>
      </w:r>
      <w:r w:rsidR="004264F9">
        <w:t>4</w:t>
      </w:r>
      <w:r>
        <w:t xml:space="preserve"> capaz, la capa de Vista, la</w:t>
      </w:r>
      <w:r w:rsidR="004264F9">
        <w:t xml:space="preserve"> capa Controlador, la capa de ORM </w:t>
      </w:r>
      <w:r>
        <w:t>y la capa Modelo.</w:t>
      </w:r>
    </w:p>
    <w:p w:rsidR="00733A6C" w:rsidRDefault="00733A6C" w:rsidP="00733A6C">
      <w:pPr>
        <w:pStyle w:val="Prrafodelista"/>
        <w:numPr>
          <w:ilvl w:val="0"/>
          <w:numId w:val="3"/>
        </w:numPr>
        <w:jc w:val="both"/>
      </w:pPr>
      <w:r>
        <w:t>La capa vista se compone de las ventanas que van a mostrar la información del cliente y la lista de productos que se pueden canjear.</w:t>
      </w:r>
    </w:p>
    <w:p w:rsidR="00733A6C" w:rsidRDefault="00733A6C" w:rsidP="00733A6C">
      <w:pPr>
        <w:pStyle w:val="Prrafodelista"/>
        <w:numPr>
          <w:ilvl w:val="0"/>
          <w:numId w:val="3"/>
        </w:numPr>
        <w:jc w:val="both"/>
      </w:pPr>
      <w:r>
        <w:t>La capa controlador se encargará de manejar la lógica del negocio. Su principal función es verificar que el usuario que esta logueando existe en la base de datos y coincide con un cliente existente, verificar que los productos que se estén canjeando no excedan la cantidad de puntos que tiene el cliente y verificar que el producto que se está intentando canjear está disponible.</w:t>
      </w:r>
    </w:p>
    <w:p w:rsidR="00BA17F6" w:rsidRDefault="00BA17F6" w:rsidP="00733A6C">
      <w:pPr>
        <w:pStyle w:val="Prrafodelista"/>
        <w:numPr>
          <w:ilvl w:val="0"/>
          <w:numId w:val="3"/>
        </w:numPr>
        <w:jc w:val="both"/>
      </w:pPr>
      <w:r>
        <w:t>La capa de ORM se encargara de hacer las solicitudes de datos desde la aplicación hacia la base de datos</w:t>
      </w:r>
      <w:r w:rsidR="00B66C80">
        <w:t>, existiendo una clase para el acceso de cada una de las entidades clave</w:t>
      </w:r>
      <w:r>
        <w:t>.</w:t>
      </w:r>
    </w:p>
    <w:p w:rsidR="00733A6C" w:rsidRDefault="00733A6C" w:rsidP="00733A6C">
      <w:pPr>
        <w:pStyle w:val="Prrafodelista"/>
        <w:numPr>
          <w:ilvl w:val="0"/>
          <w:numId w:val="3"/>
        </w:numPr>
        <w:jc w:val="both"/>
      </w:pPr>
      <w:r>
        <w:t xml:space="preserve">La capa modelo almacena todos los datos de los usuarios, clientes, productos y </w:t>
      </w:r>
      <w:proofErr w:type="gramStart"/>
      <w:r>
        <w:t>las</w:t>
      </w:r>
      <w:proofErr w:type="gramEnd"/>
      <w:r>
        <w:t xml:space="preserve"> canjes que se han hecho a través de la aplicación.</w:t>
      </w:r>
    </w:p>
    <w:p w:rsidR="00EA28F4" w:rsidRDefault="00EA28F4" w:rsidP="00EA28F4">
      <w:pPr>
        <w:ind w:firstLine="405"/>
        <w:jc w:val="both"/>
      </w:pPr>
      <w:r>
        <w:t xml:space="preserve">A lo largo de las capas </w:t>
      </w:r>
      <w:r w:rsidR="00BA17F6">
        <w:t xml:space="preserve">Vista, Controlador y ORM </w:t>
      </w:r>
      <w:r>
        <w:t xml:space="preserve">se utilizaran las clases Cliente, producto y compra que servirán para manejar la </w:t>
      </w:r>
      <w:r w:rsidR="00BA17F6">
        <w:t>información de dichas entidades, mientras que en la capa Modelo se dispondrá únicamente de la base de datos.</w:t>
      </w:r>
    </w:p>
    <w:p w:rsidR="00424477" w:rsidRDefault="00424477" w:rsidP="00424477">
      <w:pPr>
        <w:jc w:val="both"/>
      </w:pPr>
      <w:r>
        <w:tab/>
        <w:t>La tec</w:t>
      </w:r>
      <w:r w:rsidR="00BA17F6">
        <w:t>nología a utilizar será Java y el ORM será Hibernate.</w:t>
      </w:r>
    </w:p>
    <w:p w:rsidR="00BA17F6" w:rsidRDefault="00BA17F6">
      <w:r>
        <w:br w:type="page"/>
      </w:r>
    </w:p>
    <w:p w:rsidR="00386571" w:rsidRDefault="00386571" w:rsidP="00386571">
      <w:pPr>
        <w:jc w:val="both"/>
      </w:pPr>
      <w:r>
        <w:lastRenderedPageBreak/>
        <w:t>4.-</w:t>
      </w:r>
      <w:r w:rsidR="00E62215">
        <w:t>Implementar Inyección de dependencias.</w:t>
      </w:r>
    </w:p>
    <w:p w:rsidR="00E62215" w:rsidRPr="00386571" w:rsidRDefault="00E62215" w:rsidP="00386571">
      <w:pPr>
        <w:jc w:val="both"/>
      </w:pPr>
      <w:r>
        <w:tab/>
        <w:t xml:space="preserve">La clase Compra tiene un listado de productos donde para añadir productos se ingresa el objeto producto sin dar datos de la clase (salvo el métodos </w:t>
      </w:r>
      <w:proofErr w:type="gramStart"/>
      <w:r>
        <w:t>getCosto(</w:t>
      </w:r>
      <w:proofErr w:type="gramEnd"/>
      <w:r>
        <w:t>) para obtener el coste en puntos del producto)</w:t>
      </w:r>
    </w:p>
    <w:sectPr w:rsidR="00E62215" w:rsidRPr="00386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D1208"/>
    <w:multiLevelType w:val="hybridMultilevel"/>
    <w:tmpl w:val="DC320D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11835"/>
    <w:multiLevelType w:val="hybridMultilevel"/>
    <w:tmpl w:val="B01CA6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9D120F"/>
    <w:multiLevelType w:val="hybridMultilevel"/>
    <w:tmpl w:val="FADC716E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571"/>
    <w:rsid w:val="00276572"/>
    <w:rsid w:val="002918AD"/>
    <w:rsid w:val="00386571"/>
    <w:rsid w:val="00424477"/>
    <w:rsid w:val="004264F9"/>
    <w:rsid w:val="00733A6C"/>
    <w:rsid w:val="008361A5"/>
    <w:rsid w:val="00B66C80"/>
    <w:rsid w:val="00BA17F6"/>
    <w:rsid w:val="00C474F8"/>
    <w:rsid w:val="00C7243C"/>
    <w:rsid w:val="00D97F1F"/>
    <w:rsid w:val="00E62215"/>
    <w:rsid w:val="00E661F9"/>
    <w:rsid w:val="00EA28F4"/>
    <w:rsid w:val="00FC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65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65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6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657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918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65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65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6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657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91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544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9</cp:revision>
  <dcterms:created xsi:type="dcterms:W3CDTF">2021-04-27T22:53:00Z</dcterms:created>
  <dcterms:modified xsi:type="dcterms:W3CDTF">2021-04-28T00:30:00Z</dcterms:modified>
</cp:coreProperties>
</file>