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A5D0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1D10F954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2F39BA0C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54A3307B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1387BB86" w14:textId="77777777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2" w:hanging="4"/>
        <w:jc w:val="both"/>
        <w:rPr>
          <w:b/>
          <w:sz w:val="44"/>
          <w:szCs w:val="44"/>
          <w:u w:val="single"/>
        </w:rPr>
      </w:pPr>
    </w:p>
    <w:p w14:paraId="6399E7B6" w14:textId="43FFAEE5" w:rsidR="00023282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4" w:hanging="6"/>
        <w:jc w:val="center"/>
        <w:rPr>
          <w:b/>
          <w:i/>
          <w:sz w:val="60"/>
          <w:szCs w:val="60"/>
          <w:u w:val="single"/>
          <w:lang w:val="es-US"/>
        </w:rPr>
      </w:pPr>
      <w:r>
        <w:rPr>
          <w:b/>
          <w:i/>
          <w:sz w:val="60"/>
          <w:szCs w:val="60"/>
          <w:u w:val="single"/>
          <w:lang w:val="es-US"/>
        </w:rPr>
        <w:t>TP: Teoría de la Computación</w:t>
      </w:r>
    </w:p>
    <w:p w14:paraId="72893776" w14:textId="3F209DC2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4" w:hanging="6"/>
        <w:jc w:val="center"/>
        <w:rPr>
          <w:b/>
          <w:i/>
          <w:sz w:val="60"/>
          <w:szCs w:val="60"/>
          <w:u w:val="single"/>
          <w:lang w:val="es-US"/>
        </w:rPr>
      </w:pPr>
      <w:r>
        <w:rPr>
          <w:b/>
          <w:i/>
          <w:sz w:val="60"/>
          <w:szCs w:val="60"/>
          <w:u w:val="single"/>
          <w:lang w:val="es-US"/>
        </w:rPr>
        <w:t>Comparación de Algoritmos de Transformaciones de Fourier</w:t>
      </w:r>
    </w:p>
    <w:p w14:paraId="225B0E55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A4184DC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5E92A551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3ADCF383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4976AF52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6930C89C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0F8CF120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2D0B140B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D0CC56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0DFE17B4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67DFFD9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0" w:hanging="2"/>
        <w:jc w:val="both"/>
        <w:rPr>
          <w:sz w:val="24"/>
          <w:szCs w:val="24"/>
          <w:lang w:val="es-US"/>
        </w:rPr>
      </w:pPr>
    </w:p>
    <w:p w14:paraId="1710D30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Nombre y Apellido:</w:t>
      </w:r>
      <w:r w:rsidRPr="008C375F">
        <w:rPr>
          <w:b/>
          <w:sz w:val="32"/>
          <w:szCs w:val="32"/>
          <w:lang w:val="es-US"/>
        </w:rPr>
        <w:t xml:space="preserve"> ANTONIO JOSE ROMERO PABON</w:t>
      </w:r>
    </w:p>
    <w:p w14:paraId="7B7CF528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03D5E729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Legajo:</w:t>
      </w:r>
      <w:r w:rsidRPr="008C375F">
        <w:rPr>
          <w:b/>
          <w:sz w:val="32"/>
          <w:szCs w:val="32"/>
          <w:lang w:val="es-US"/>
        </w:rPr>
        <w:t xml:space="preserve"> 110397</w:t>
      </w:r>
    </w:p>
    <w:p w14:paraId="4011CB76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05B75738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Teléfono:</w:t>
      </w:r>
      <w:r w:rsidRPr="008C375F">
        <w:rPr>
          <w:b/>
          <w:sz w:val="32"/>
          <w:szCs w:val="32"/>
          <w:lang w:val="es-US"/>
        </w:rPr>
        <w:t xml:space="preserve"> +1 561-720-3429</w:t>
      </w:r>
    </w:p>
    <w:p w14:paraId="6599C1A7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56A71A5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e-mail:</w:t>
      </w:r>
      <w:r w:rsidRPr="008C375F">
        <w:rPr>
          <w:b/>
          <w:sz w:val="32"/>
          <w:szCs w:val="32"/>
          <w:lang w:val="es-US"/>
        </w:rPr>
        <w:t xml:space="preserve"> antonio.jose.ro.pa2@gmail.com</w:t>
      </w:r>
    </w:p>
    <w:p w14:paraId="63AAE41B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2DFDD1DA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Carrera:</w:t>
      </w:r>
      <w:r w:rsidRPr="008C375F">
        <w:rPr>
          <w:b/>
          <w:sz w:val="32"/>
          <w:szCs w:val="32"/>
          <w:lang w:val="es-US"/>
        </w:rPr>
        <w:t xml:space="preserve"> LICENCIATURA EN INFORMÁTICA</w:t>
      </w:r>
    </w:p>
    <w:p w14:paraId="6A46BD55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36DA6568" w14:textId="050E573D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Docente:</w:t>
      </w:r>
      <w:r w:rsidRPr="008C375F">
        <w:rPr>
          <w:b/>
          <w:sz w:val="32"/>
          <w:szCs w:val="32"/>
          <w:lang w:val="es-US"/>
        </w:rPr>
        <w:t xml:space="preserve"> </w:t>
      </w:r>
      <w:r w:rsidR="00730045">
        <w:rPr>
          <w:b/>
          <w:sz w:val="32"/>
          <w:szCs w:val="32"/>
          <w:lang w:val="es-US"/>
        </w:rPr>
        <w:t>MARIAL ALEGRE</w:t>
      </w:r>
    </w:p>
    <w:p w14:paraId="73712676" w14:textId="7777777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u w:val="single"/>
          <w:lang w:val="es-US"/>
        </w:rPr>
      </w:pPr>
    </w:p>
    <w:p w14:paraId="56DD7B58" w14:textId="5AE528E7" w:rsidR="00023282" w:rsidRPr="008C375F" w:rsidRDefault="00023282" w:rsidP="00023282">
      <w:pPr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ind w:left="1" w:hanging="3"/>
        <w:jc w:val="both"/>
        <w:rPr>
          <w:b/>
          <w:sz w:val="32"/>
          <w:szCs w:val="32"/>
          <w:lang w:val="es-US"/>
        </w:rPr>
      </w:pPr>
      <w:r w:rsidRPr="008C375F">
        <w:rPr>
          <w:b/>
          <w:sz w:val="32"/>
          <w:szCs w:val="32"/>
          <w:u w:val="single"/>
          <w:lang w:val="es-US"/>
        </w:rPr>
        <w:t>Fecha de entrega:</w:t>
      </w:r>
      <w:r w:rsidRPr="008C375F">
        <w:rPr>
          <w:b/>
          <w:sz w:val="32"/>
          <w:szCs w:val="32"/>
          <w:lang w:val="es-US"/>
        </w:rPr>
        <w:t xml:space="preserve"> </w:t>
      </w:r>
      <w:r w:rsidR="008B5902">
        <w:rPr>
          <w:b/>
          <w:sz w:val="32"/>
          <w:szCs w:val="32"/>
          <w:lang w:val="es-US"/>
        </w:rPr>
        <w:t>08</w:t>
      </w:r>
      <w:r w:rsidRPr="008C375F">
        <w:rPr>
          <w:b/>
          <w:sz w:val="32"/>
          <w:szCs w:val="32"/>
          <w:lang w:val="es-US"/>
        </w:rPr>
        <w:t>-11-2023</w:t>
      </w:r>
    </w:p>
    <w:p w14:paraId="50470C0D" w14:textId="0542156C" w:rsidR="009C41D8" w:rsidRDefault="009C41D8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lang w:val="es-US"/>
        </w:rPr>
      </w:pPr>
      <w:r>
        <w:rPr>
          <w:lang w:val="es-US"/>
        </w:rPr>
        <w:br w:type="page"/>
      </w:r>
    </w:p>
    <w:p w14:paraId="533C7ACB" w14:textId="78775D98" w:rsidR="009C41D8" w:rsidRPr="00661306" w:rsidRDefault="00D251CA" w:rsidP="00D251CA">
      <w:pPr>
        <w:pStyle w:val="Title"/>
        <w:ind w:left="3" w:hanging="5"/>
        <w:jc w:val="center"/>
        <w:rPr>
          <w:lang w:val="es-US"/>
        </w:rPr>
      </w:pPr>
      <w:r w:rsidRPr="00661306">
        <w:rPr>
          <w:lang w:val="es-US"/>
        </w:rPr>
        <w:lastRenderedPageBreak/>
        <w:t>Transformadas de Fourier y comparación de algoritmos</w:t>
      </w:r>
    </w:p>
    <w:p w14:paraId="0CA3886C" w14:textId="7E344967" w:rsidR="00D251CA" w:rsidRPr="00661306" w:rsidRDefault="00D251CA" w:rsidP="00D251CA">
      <w:pPr>
        <w:pStyle w:val="Heading1"/>
        <w:ind w:left="1" w:hanging="3"/>
        <w:rPr>
          <w:b/>
          <w:bCs/>
          <w:i/>
          <w:iCs/>
          <w:lang w:val="es-US"/>
        </w:rPr>
      </w:pPr>
      <w:r w:rsidRPr="00661306">
        <w:rPr>
          <w:b/>
          <w:bCs/>
          <w:i/>
          <w:iCs/>
          <w:lang w:val="es-US"/>
        </w:rPr>
        <w:t>Problema a analizar</w:t>
      </w:r>
    </w:p>
    <w:p w14:paraId="398EB1A3" w14:textId="77777777" w:rsidR="00A94F75" w:rsidRDefault="00D251CA" w:rsidP="00D251CA">
      <w:pPr>
        <w:pStyle w:val="Heading2"/>
        <w:ind w:leftChars="0" w:left="0" w:firstLineChars="0" w:firstLine="720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Para</w:t>
      </w:r>
      <w:r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 xml:space="preserve"> la realización de este trabajo, utilizaremos una señal </w:t>
      </w:r>
      <w:r w:rsidR="00A94F75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de escalón unitario definida de la siguiente manera:</w:t>
      </w:r>
    </w:p>
    <w:p w14:paraId="64610382" w14:textId="77777777" w:rsidR="00315547" w:rsidRDefault="00315547" w:rsidP="00315547">
      <w:pPr>
        <w:pStyle w:val="Heading2"/>
        <w:ind w:leftChars="0" w:left="0" w:firstLineChars="0" w:firstLine="0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noProof/>
        </w:rPr>
        <w:drawing>
          <wp:inline distT="0" distB="0" distL="0" distR="0" wp14:anchorId="4B1B9A31" wp14:editId="17980F5D">
            <wp:extent cx="4603750" cy="3358868"/>
            <wp:effectExtent l="0" t="0" r="6350" b="0"/>
            <wp:docPr id="449395995" name="Picture 3" descr="A graph of mathematical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95995" name="Picture 3" descr="A graph of mathematical equations and formula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17" cy="33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70D3" w14:textId="7545E061" w:rsidR="00D251CA" w:rsidRPr="00D251CA" w:rsidRDefault="00315547" w:rsidP="00315547">
      <w:pPr>
        <w:pStyle w:val="Heading2"/>
        <w:ind w:leftChars="0" w:left="0" w:firstLineChars="0" w:firstLine="0"/>
        <w:jc w:val="both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ab/>
        <w:t>Esta señal será utilizada para evaluar las distintas implementaciones de las Transformadas de Fourier que presentaremos a continuación.</w:t>
      </w:r>
      <w:r w:rsid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ab/>
      </w:r>
    </w:p>
    <w:p w14:paraId="5DF60F2F" w14:textId="292C830E" w:rsidR="009C41D8" w:rsidRPr="00D251CA" w:rsidRDefault="001555DE" w:rsidP="00D251CA">
      <w:pPr>
        <w:pStyle w:val="Heading1"/>
        <w:ind w:left="1" w:hanging="3"/>
        <w:rPr>
          <w:b/>
          <w:bCs/>
          <w:i/>
          <w:iCs/>
          <w:lang w:val="es-US"/>
        </w:rPr>
      </w:pPr>
      <w:r w:rsidRPr="00D251CA">
        <w:rPr>
          <w:b/>
          <w:bCs/>
          <w:i/>
          <w:iCs/>
          <w:lang w:val="es-US"/>
        </w:rPr>
        <w:t>Implementaciones a evaluar</w:t>
      </w:r>
    </w:p>
    <w:p w14:paraId="6CE5FBDD" w14:textId="77777777" w:rsidR="00740234" w:rsidRPr="00D251CA" w:rsidRDefault="00740234" w:rsidP="00740234">
      <w:pPr>
        <w:pStyle w:val="Heading2"/>
        <w:ind w:left="0" w:hanging="2"/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</w:pPr>
      <w:r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 xml:space="preserve">1.- </w:t>
      </w:r>
      <w:r w:rsidR="00822ADD"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Transforma</w:t>
      </w:r>
      <w:r w:rsidR="00330856" w:rsidRPr="00D251CA">
        <w:rPr>
          <w:rFonts w:asciiTheme="minorHAnsi" w:eastAsiaTheme="minorEastAsia" w:hAnsiTheme="minorHAnsi" w:cstheme="minorBidi"/>
          <w:color w:val="auto"/>
          <w:kern w:val="2"/>
          <w:position w:val="0"/>
          <w:sz w:val="22"/>
          <w:szCs w:val="22"/>
          <w:lang w:val="es-US"/>
          <w14:ligatures w14:val="standardContextual"/>
        </w:rPr>
        <w:t>da de Fourier Tradicional</w:t>
      </w:r>
    </w:p>
    <w:p w14:paraId="14DAFEC8" w14:textId="3F4721ED" w:rsidR="001555DE" w:rsidRPr="00836D9E" w:rsidRDefault="00E21BA5" w:rsidP="00FF31CF">
      <w:pPr>
        <w:suppressAutoHyphens w:val="0"/>
        <w:spacing w:after="160" w:line="259" w:lineRule="auto"/>
        <w:ind w:leftChars="0" w:left="0" w:firstLineChars="0" w:firstLine="720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 w:rsidR="00073BDF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un algoritmo para la separación </w:t>
      </w:r>
      <w:r w:rsidR="003D389E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de distintas frecuencias dentro de una señal.</w:t>
      </w:r>
      <w:r w:rsidR="008750E3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 </w:t>
      </w:r>
      <w:r w:rsidR="00740234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fórmula</w:t>
      </w:r>
      <w:r w:rsidR="008750E3"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matemática vendría </w:t>
      </w:r>
    </w:p>
    <w:p w14:paraId="7BAC7083" w14:textId="095C6F10" w:rsidR="00740234" w:rsidRPr="00FF31CF" w:rsidRDefault="00E06732" w:rsidP="00836D9E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</m:oMath>
      </m:oMathPara>
    </w:p>
    <w:p w14:paraId="0265660C" w14:textId="43D1E2A3" w:rsidR="00FF31CF" w:rsidRDefault="00FF31CF" w:rsidP="00836D9E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N es el </w:t>
      </w:r>
      <w:r w:rsidR="00BD2623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tamaño del array recibido para el tren de impulso y 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k es un numero entero entre 0 y N-1</w:t>
      </w:r>
      <w:r w:rsidR="00BD2623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representa cada uno de los índices del array.</w:t>
      </w:r>
    </w:p>
    <w:p w14:paraId="5377545C" w14:textId="12F339D7" w:rsidR="00BD2623" w:rsidRDefault="00BD2623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Este algoritmo tiene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 donde n es el tamaño del array</w:t>
      </w:r>
      <w:r w:rsidR="002449D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. Esto debido a que 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 cálculo de esta 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sumatoria se realiza para cada uno de los valores del array (O(n))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dentro de la sumatoria se realiza el cálculo n veces (O(n))</w:t>
      </w:r>
      <w:r w:rsidR="00FE15B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, por tanto, la 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multiplicación de estas complejidades nos da O(n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 w:rsidR="000B1F7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1D21544A" w14:textId="671E5000" w:rsidR="000B1F7A" w:rsidRDefault="000B1F7A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 xml:space="preserve">En el código, este algoritmo </w:t>
      </w:r>
      <w:r w:rsidR="00365E15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  <w:r w:rsidR="003A2EC7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escrito en la siguiente función:</w:t>
      </w:r>
    </w:p>
    <w:p w14:paraId="64DBCDC7" w14:textId="533C62AE" w:rsidR="003A2EC7" w:rsidRDefault="003A2EC7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3A2EC7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4EA2A253" wp14:editId="442D05A0">
            <wp:extent cx="5943600" cy="1536065"/>
            <wp:effectExtent l="0" t="0" r="0" b="6985"/>
            <wp:docPr id="170918321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83214" name="Picture 1" descr="A computer code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F198" w14:textId="0FCAAD78" w:rsidR="00661306" w:rsidRDefault="00661306" w:rsidP="00FE15B7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testManual.py)</w:t>
      </w:r>
    </w:p>
    <w:p w14:paraId="5CDE04F0" w14:textId="5FC31B89" w:rsidR="00F349E5" w:rsidRPr="00BD2623" w:rsidRDefault="003A2EC7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Esta función representa el mismo calculo matemático, y en el caso del código, la complejidad queda expresada de manera más visual en forma de </w:t>
      </w:r>
      <w:r w:rsidR="00F349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un for loop dentro de otro for loop, ambos con un rango dependiente a n.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1661972F" w14:textId="48A8379A" w:rsidR="00330856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2.- </w:t>
      </w:r>
      <w:r w:rsidR="00330856" w:rsidRPr="00050664">
        <w:rPr>
          <w:rFonts w:eastAsiaTheme="minorHAnsi"/>
          <w:lang w:val="es-US"/>
        </w:rPr>
        <w:t>Transformada de Fourier separando en pares e impares</w:t>
      </w:r>
    </w:p>
    <w:p w14:paraId="3B6D3363" w14:textId="5F138A28" w:rsidR="00670A8D" w:rsidRPr="00836D9E" w:rsidRDefault="00670A8D" w:rsidP="00670A8D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separada en pares e impares es un algoritmo que utiliza el principio de divide y vencerás para optimizar la transformada de Fourier tradicional al separar el cálculo de cada índice en 2</w:t>
      </w:r>
      <w:r w:rsidR="00C32526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grupos, los números pares y los números impares, y luego agrupando las operaciones en común para reducir la cantidad de cálculos repetidos. La fórmula matemática para est</w:t>
      </w:r>
      <w:r w:rsidR="00DD799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 algoritmo es la siguiente:</w:t>
      </w:r>
    </w:p>
    <w:p w14:paraId="67593634" w14:textId="323CD038" w:rsidR="00670A8D" w:rsidRPr="00FF31CF" w:rsidRDefault="00E06732" w:rsidP="00670A8D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</m:oMath>
      </m:oMathPara>
    </w:p>
    <w:p w14:paraId="64814F8A" w14:textId="068B003E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</w:t>
      </w:r>
      <w:r w:rsidR="0051373C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la sumatoria de la izquierda representa los números pares del array (2n) y la sumatoria de la izquierda representa los números impares del array (2n+1)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</w:p>
    <w:p w14:paraId="4FD55B7D" w14:textId="4B3185A9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Este algoritmo 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también tiene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 donde n es el tamaño del array.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cálculo de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las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sumatoria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realiza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para cada uno de los valores del array (O(n)) y dentro de la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sumatoria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realiza el cálculo </w:t>
      </w:r>
      <w:r w:rsidR="0071033D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n/2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veces (O(n)), por tanto, la multiplicación de estas complejidades nos da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4723BC00" w14:textId="7B15DA17" w:rsidR="00670A8D" w:rsidRDefault="00670A8D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En el código, este algoritmo </w:t>
      </w:r>
      <w:r w:rsidR="009734BA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escrito en la siguiente función:</w:t>
      </w:r>
    </w:p>
    <w:p w14:paraId="40F033ED" w14:textId="505380B9" w:rsidR="00670A8D" w:rsidRDefault="009734BA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9734BA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2E7E2BC6" wp14:editId="61C14F43">
            <wp:extent cx="5943600" cy="1573530"/>
            <wp:effectExtent l="0" t="0" r="0" b="7620"/>
            <wp:docPr id="20148504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043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049D" w14:textId="5B1FA3A7" w:rsidR="00661306" w:rsidRDefault="00661306" w:rsidP="00670A8D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testParImpar.py)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</w:p>
    <w:p w14:paraId="7CCD84FC" w14:textId="09348424" w:rsidR="0071033D" w:rsidRDefault="00670A8D" w:rsidP="00661306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Esta función representa el mismo </w:t>
      </w:r>
      <w:r w:rsidR="00E113C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cálculo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matemátic</w:t>
      </w:r>
      <w:r w:rsidR="0071033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o.</w:t>
      </w:r>
    </w:p>
    <w:p w14:paraId="2BB02594" w14:textId="68EC21CB" w:rsidR="00050664" w:rsidRPr="00050664" w:rsidRDefault="0071033D" w:rsidP="00D93AFB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>En el caso de esta función, si bien la complejidad es la misma, podemos notar que en la transformada tradicional tiene una complejidad cuadrática debido a la multiplicación n*n de los for loops, mientras que en este caso la complejidad cuadrática viene dada por la multiplicación n*n/2, por lo que si bien la complejidad es la misma, el algoritmo de separar pares e impares tiene un escalado menor graci</w:t>
      </w:r>
      <w:r w:rsidR="00D93AFB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as a que la sumatoria solo itera n/2 veces (además de que se optimiza la cantidad de cálculos realizados al usar las variables Euler_externo y Euler_interno).</w:t>
      </w:r>
      <w:r w:rsidR="00670A8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p w14:paraId="16DED5AD" w14:textId="263168CD" w:rsidR="00330856" w:rsidRPr="00050664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3.- </w:t>
      </w:r>
      <w:r w:rsidR="00330856" w:rsidRPr="00050664">
        <w:rPr>
          <w:rFonts w:eastAsiaTheme="minorHAnsi"/>
          <w:lang w:val="es-US"/>
        </w:rPr>
        <w:t>Transformada de Fourier separando en pares e impares y usando el principio de periodicidad</w:t>
      </w:r>
    </w:p>
    <w:p w14:paraId="26CC7BFE" w14:textId="1959974A" w:rsidR="006457A6" w:rsidRPr="00836D9E" w:rsidRDefault="006457A6" w:rsidP="006457A6">
      <w:pPr>
        <w:suppressAutoHyphens w:val="0"/>
        <w:spacing w:after="160" w:line="259" w:lineRule="auto"/>
        <w:ind w:leftChars="0" w:left="0" w:firstLineChars="0" w:firstLine="72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36D9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transformada de Fourier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separada en pares e impares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compleja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un algoritmo que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nuevamente utiliza el 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principio de divide y vencerás para </w:t>
      </w:r>
      <w:r w:rsidR="00243C7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reducir la cantidad de cálculos requeridos</w:t>
      </w:r>
      <w:r w:rsidR="005562E6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al aprovecharse del principio de periodicidad de Euler para calcular </w:t>
      </w:r>
      <w:r w:rsidR="00B73B8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 índices de la transformada al mismo tiempo. Esta transformada se expresa en la</w:t>
      </w:r>
      <w:r w:rsidR="004E54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</w:t>
      </w:r>
      <w:r w:rsidR="00B73B8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siguiente</w:t>
      </w:r>
      <w:r w:rsidR="00015E61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 operaciones matemáticas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:</w:t>
      </w:r>
    </w:p>
    <w:p w14:paraId="0DBD7FA4" w14:textId="77777777" w:rsidR="006457A6" w:rsidRPr="00015E61" w:rsidRDefault="00E06732" w:rsidP="006457A6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+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</m:oMath>
      </m:oMathPara>
    </w:p>
    <w:p w14:paraId="3833A3A4" w14:textId="4EE6EDBD" w:rsidR="00015E61" w:rsidRPr="00FF31CF" w:rsidRDefault="00E06732" w:rsidP="00015E61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+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>-</m:t>
          </m:r>
          <m:sSup>
            <m:sSupPr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πi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den>
              </m:f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k</m:t>
              </m:r>
            </m:sup>
          </m:sSup>
          <m:r>
            <w:rPr>
              <w:rFonts w:ascii="Cambria Math" w:eastAsiaTheme="minorHAnsi" w:hAnsi="Cambria Math" w:cstheme="minorBidi"/>
              <w:kern w:val="2"/>
              <w:position w:val="0"/>
              <w:sz w:val="22"/>
              <w:szCs w:val="22"/>
              <w:lang w:val="es-US"/>
              <w14:ligatures w14:val="standardContextual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:lang w:val="es-US"/>
                  <w14:ligatures w14:val="standardContextual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=0</m:t>
              </m:r>
            </m:sub>
            <m:sup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iCs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kern w:val="2"/>
                  <w:position w:val="0"/>
                  <w:sz w:val="22"/>
                  <w:szCs w:val="22"/>
                  <w14:ligatures w14:val="standardContextua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14:ligatures w14:val="standardContextual"/>
                        </w:rPr>
                        <m:t>2</m:t>
                      </m:r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eastAsiaTheme="minorHAnsi" w:hAnsi="Cambria Math" w:cstheme="minorBidi"/>
                          <w:kern w:val="2"/>
                          <w:position w:val="0"/>
                          <w:sz w:val="22"/>
                          <w:szCs w:val="22"/>
                          <w:lang w:val="es-US"/>
                          <w14:ligatures w14:val="standardContextual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2</m:t>
                  </m:r>
                  <m:r>
                    <w:rPr>
                      <w:rFonts w:ascii="Cambria Math" w:eastAsiaTheme="minorHAnsi" w:hAnsi="Cambria Math" w:cstheme="minorBidi"/>
                      <w:kern w:val="2"/>
                      <w:position w:val="0"/>
                      <w:sz w:val="22"/>
                      <w:szCs w:val="22"/>
                      <w:lang w:val="es-US"/>
                      <w14:ligatures w14:val="standardContextual"/>
                    </w:rPr>
                    <m:t>nk</m:t>
                  </m:r>
                </m:sup>
              </m:sSup>
            </m:e>
          </m:nary>
        </m:oMath>
      </m:oMathPara>
    </w:p>
    <w:p w14:paraId="67AECE77" w14:textId="77777777" w:rsidR="00015E61" w:rsidRPr="00FF31CF" w:rsidRDefault="00015E61" w:rsidP="006457A6">
      <w:pPr>
        <w:suppressAutoHyphens w:val="0"/>
        <w:spacing w:after="160" w:line="259" w:lineRule="auto"/>
        <w:ind w:leftChars="0" w:left="0" w:firstLineChars="0" w:firstLine="0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</w:p>
    <w:p w14:paraId="39D66B2E" w14:textId="74CB7681" w:rsidR="006457A6" w:rsidRPr="006E512B" w:rsidRDefault="006457A6" w:rsidP="00FF366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Donde 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X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bscript"/>
          <w:lang w:val="es-US"/>
          <w14:ligatures w14:val="standardContextual"/>
        </w:rPr>
        <w:t>k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X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bscript"/>
          <w:lang w:val="es-US"/>
          <w14:ligatures w14:val="standardContextual"/>
        </w:rPr>
        <w:t>k+N/2</w:t>
      </w:r>
      <w:r w:rsidR="0018554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 calculan al mismo tiempo aprovechando que las sumatorias son las mismas, </w:t>
      </w:r>
      <w:r w:rsidR="004E54D0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con la diferencia de que la constante de Euler afuera de la sumatoria impar es negativa (debido al principio de periodicidad, </w:t>
      </w:r>
      <w:r w:rsid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ya que se la multiplicación e</w:t>
      </w:r>
      <w:r w:rsid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-</w:t>
      </w:r>
      <w:r w:rsidR="00402846" w:rsidRPr="00402846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π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 igual a -1, por </w:t>
      </w:r>
      <w:r w:rsidR="00881F6F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 que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cambia el signo).</w:t>
      </w:r>
    </w:p>
    <w:p w14:paraId="71DA8AD1" w14:textId="0B03CD20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Este algoritmo también tiene una complejidad de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 donde n es el tamaño del array. El cálculo de las sumatorias se realizan </w:t>
      </w:r>
      <w:r w:rsidR="006E512B"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para la mitad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los valores del array (O(n)) y dentro de las sumatorias se realiza el cálculo n/2 veces (O(n)), por tanto, la multiplicación de estas complejidades nos da O(n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).</w:t>
      </w:r>
    </w:p>
    <w:p w14:paraId="680C5C39" w14:textId="77777777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En el código, este algoritmo está escrito en la siguiente función:</w:t>
      </w:r>
    </w:p>
    <w:p w14:paraId="3D3AF0EA" w14:textId="4DE6A322" w:rsidR="006457A6" w:rsidRDefault="009D045B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9D045B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240D2286" wp14:editId="635AC6DC">
            <wp:extent cx="5943600" cy="1753235"/>
            <wp:effectExtent l="0" t="0" r="0" b="0"/>
            <wp:docPr id="1049750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5056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6FFA" w14:textId="54750E46" w:rsidR="00661306" w:rsidRDefault="0066130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testParImparComplejo.py)</w:t>
      </w:r>
    </w:p>
    <w:p w14:paraId="193924AA" w14:textId="77777777" w:rsidR="006457A6" w:rsidRDefault="006457A6" w:rsidP="006457A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Esta función representa el mismo cálculo matemático.</w:t>
      </w:r>
    </w:p>
    <w:p w14:paraId="18CB7A6E" w14:textId="4D8DA503" w:rsidR="00050664" w:rsidRPr="00050664" w:rsidRDefault="006457A6" w:rsidP="00BD61AE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ab/>
        <w:t xml:space="preserve">En el caso de esta función, si bien la complejidad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sigue siendo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misma,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complejidad de este algoritmo escala en menor medida que los 2 algoritmos anteriores dado que su complejidad es de n/2 * n/2 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o </w:t>
      </w:r>
      <w:r w:rsidR="0054046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vertAlign w:val="superscript"/>
          <w:lang w:val="es-US"/>
          <w14:ligatures w14:val="standardContextual"/>
        </w:rPr>
        <w:t>2</w:t>
      </w:r>
      <w:r w:rsidR="00BD61AE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/4, expresado en los rangos de los for iterando n/2 veces cada uno.</w:t>
      </w:r>
    </w:p>
    <w:p w14:paraId="13F0CF3C" w14:textId="58112A76" w:rsidR="00E21BA5" w:rsidRPr="00050664" w:rsidRDefault="00740234" w:rsidP="00050664">
      <w:pPr>
        <w:pStyle w:val="Heading2"/>
        <w:ind w:left="1" w:hanging="3"/>
        <w:rPr>
          <w:rFonts w:eastAsiaTheme="minorHAnsi"/>
          <w:lang w:val="es-US"/>
        </w:rPr>
      </w:pPr>
      <w:r w:rsidRPr="00050664">
        <w:rPr>
          <w:rFonts w:eastAsiaTheme="minorHAnsi"/>
          <w:lang w:val="es-US"/>
        </w:rPr>
        <w:t xml:space="preserve">4.- </w:t>
      </w:r>
      <w:r w:rsidR="00E21BA5" w:rsidRPr="00050664">
        <w:rPr>
          <w:rFonts w:eastAsiaTheme="minorHAnsi"/>
          <w:lang w:val="es-US"/>
        </w:rPr>
        <w:t>Transformada rápida de Fourier usando el Algoritmo de Cooley Tuke</w:t>
      </w:r>
      <w:r w:rsidR="00050664" w:rsidRPr="00050664">
        <w:rPr>
          <w:rFonts w:eastAsiaTheme="minorHAnsi"/>
          <w:lang w:val="es-US"/>
        </w:rPr>
        <w:t>y</w:t>
      </w:r>
    </w:p>
    <w:p w14:paraId="24D45476" w14:textId="7E581296" w:rsidR="00050664" w:rsidRDefault="00320CCC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Por último, </w:t>
      </w:r>
      <w:r w:rsidR="00DD584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está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el algoritmo de Cooley Tukey para la transformada rápida de Fourier. Este algoritmo usa</w:t>
      </w:r>
      <w:r w:rsidR="004539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los mismos principios matemáticos que la transformada anterior, con la diferencia de que introducimos </w:t>
      </w:r>
      <w:r w:rsidR="005F0E4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conceptos de computación como la recursividad y los </w:t>
      </w:r>
      <w:r w:rsidR="00DD584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árboles</w:t>
      </w:r>
      <w:r w:rsidR="005F0E4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binarios para optimizar el cálculo.</w:t>
      </w:r>
    </w:p>
    <w:p w14:paraId="49DE6161" w14:textId="7FEFF77F" w:rsidR="005F0E47" w:rsidRDefault="005F0E47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Este algoritmo a diferencia de los anteriores tiene una complejidad de O(nlog(n)) gracias a </w:t>
      </w:r>
      <w:r w:rsidR="002B130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que,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en vez de iterar cada </w:t>
      </w:r>
      <w:r w:rsidR="00684B0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valor del array de manera individual, este algoritmo se llama a si mismo de manera recursiva, separando en una hoja izquierda los valores pares y en una hoja derecha </w:t>
      </w:r>
      <w:r w:rsidR="00770CD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los impares, </w:t>
      </w:r>
      <w:r w:rsidR="002B130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con un caso base de cuando el array recibido tiene una longitud de 1 (es importante mencionar que para que el algoritmo funcione, es necesario que el array sea del tamaño de una potencia de 2, o en su defecto, agregar valores al array para que llegue a tener un tamaño que sea una potencia de 2).</w:t>
      </w:r>
    </w:p>
    <w:p w14:paraId="5EEBEC7D" w14:textId="23A7460D" w:rsidR="00256B04" w:rsidRDefault="00256B04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El código de este algoritmo es el siguiente:</w:t>
      </w:r>
    </w:p>
    <w:p w14:paraId="54AF8772" w14:textId="40C1BC2C" w:rsidR="00256B04" w:rsidRDefault="00255EE5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255EE5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635CCB02" wp14:editId="09E21DC7">
            <wp:extent cx="5943600" cy="2961640"/>
            <wp:effectExtent l="0" t="0" r="0" b="0"/>
            <wp:docPr id="20819564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648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4FC4" w14:textId="7999625C" w:rsidR="00661306" w:rsidRDefault="00661306" w:rsidP="00661306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testCooleyFFT.py)</w:t>
      </w:r>
    </w:p>
    <w:p w14:paraId="2EC0C48C" w14:textId="3F05761F" w:rsidR="005F0E47" w:rsidRDefault="005F0E47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Esta función como dijimos 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previamente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es un algoritmo recursivo</w:t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donde 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caso base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ocurre</w:t>
      </w:r>
      <w:r w:rsidR="00E15D3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 el array es de tamaño 1, en cuyo caso retorna el valor dentro del array, y en caso de no ser el caso base, 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y en los demás casos el algoritmo funciona como un árbol binario donde </w:t>
      </w:r>
      <w:r w:rsidR="00255EE5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el nodo hoja izquierda son los valores pares y el nodo hoja derecha los impares</w:t>
      </w:r>
      <w:r w:rsidR="00FA1BE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, y luego con los valores devueltos por los 2 </w:t>
      </w:r>
      <w:r w:rsidR="00B602FB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nodos hoja se utilizan para armar un array resultado.</w:t>
      </w:r>
    </w:p>
    <w:p w14:paraId="32B84775" w14:textId="0385C69D" w:rsidR="00276B08" w:rsidRDefault="00276B08" w:rsidP="00276B08">
      <w:pPr>
        <w:pStyle w:val="Heading1"/>
        <w:ind w:left="1" w:hanging="3"/>
        <w:rPr>
          <w:b/>
          <w:bCs/>
          <w:i/>
          <w:iCs/>
          <w:lang w:val="es-US"/>
        </w:rPr>
      </w:pPr>
      <w:r>
        <w:rPr>
          <w:b/>
          <w:bCs/>
          <w:i/>
          <w:iCs/>
          <w:lang w:val="es-US"/>
        </w:rPr>
        <w:t>Resultados Obtenidos</w:t>
      </w:r>
    </w:p>
    <w:p w14:paraId="01279EAF" w14:textId="05C6A12C" w:rsidR="00FA2884" w:rsidRDefault="00FA2884" w:rsidP="00FA2884">
      <w:pPr>
        <w:ind w:left="0" w:hanging="2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lang w:val="es-US"/>
        </w:rPr>
        <w:tab/>
      </w:r>
      <w:r>
        <w:rPr>
          <w:lang w:val="es-US"/>
        </w:rPr>
        <w:tab/>
      </w:r>
      <w:r w:rsidRPr="00FA288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Para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evaluación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los algoritmos, estamos usando </w:t>
      </w:r>
      <w:r w:rsidR="008A7CF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los siguientes valores para generar el tren de impulso:</w:t>
      </w:r>
    </w:p>
    <w:p w14:paraId="61633CE0" w14:textId="21C833CB" w:rsidR="004E71CD" w:rsidRDefault="00781690" w:rsidP="00FA2884">
      <w:pPr>
        <w:ind w:left="0" w:hanging="2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81690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drawing>
          <wp:inline distT="0" distB="0" distL="0" distR="0" wp14:anchorId="1877C518" wp14:editId="45D0F519">
            <wp:extent cx="4867954" cy="1362265"/>
            <wp:effectExtent l="0" t="0" r="8890" b="9525"/>
            <wp:docPr id="10766131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316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DA25" w14:textId="0DC568DB" w:rsidR="00163608" w:rsidRDefault="00163608" w:rsidP="00163608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(Archivo comparacionDFT.py)</w:t>
      </w:r>
    </w:p>
    <w:p w14:paraId="052B22CE" w14:textId="653BBB18" w:rsidR="008A7CF2" w:rsidRDefault="008A7CF2" w:rsidP="00163608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Donde TIEMPO_ENTRE_IMPULSOS siempre será igual a 1, MAGNITUD_TREN es la magnitud del tren de impulso y CANTIDAD_DE_PUNTOS es la cantidad de valores que se le esta ingresando al tren de impulsos.</w:t>
      </w:r>
    </w:p>
    <w:p w14:paraId="46E30543" w14:textId="7FBA1983" w:rsidR="00FA2884" w:rsidRDefault="00D17D12" w:rsidP="00D17D12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>Para realizar la prueba, utilizamos varios valores de cantidad de puntos y comparamos cuanto tiempo tardo cada ejecución. L</w:t>
      </w:r>
      <w:r w:rsidR="004E71CD" w:rsidRP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os resultados obtenidos son los siguientes:</w:t>
      </w:r>
    </w:p>
    <w:p w14:paraId="5645F722" w14:textId="340E9A87" w:rsidR="007F2EAC" w:rsidRPr="007F2EAC" w:rsidRDefault="007F2EAC" w:rsidP="00D17D12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F2EAC">
        <w:rPr>
          <w:rFonts w:eastAsiaTheme="minorHAnsi"/>
          <w:lang w:val="es-US"/>
        </w:rPr>
        <w:fldChar w:fldCharType="begin"/>
      </w:r>
      <w:r w:rsidRPr="007F2EAC">
        <w:rPr>
          <w:rFonts w:eastAsiaTheme="minorHAnsi"/>
          <w:lang w:val="es-US"/>
        </w:rPr>
        <w:instrText xml:space="preserve"> LINK Excel.Sheet.12 "Book1" "Sheet1!R2C2:R7C7" \a \f 4 \h </w:instrText>
      </w:r>
      <w:r>
        <w:rPr>
          <w:rFonts w:eastAsiaTheme="minorHAnsi"/>
          <w:lang w:val="es-US"/>
        </w:rPr>
        <w:instrText xml:space="preserve"> \* MERGEFORMAT </w:instrText>
      </w:r>
      <w:r w:rsidRPr="007F2EAC">
        <w:rPr>
          <w:rFonts w:eastAsiaTheme="minorHAnsi"/>
          <w:lang w:val="es-US"/>
        </w:rPr>
        <w:fldChar w:fldCharType="separate"/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2900"/>
        <w:gridCol w:w="1420"/>
        <w:gridCol w:w="1412"/>
        <w:gridCol w:w="1198"/>
        <w:gridCol w:w="1080"/>
        <w:gridCol w:w="1440"/>
      </w:tblGrid>
      <w:tr w:rsidR="007F2EAC" w:rsidRPr="007F2EAC" w14:paraId="27DF5008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8841" w14:textId="32EA0170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val="es-US"/>
              </w:rPr>
            </w:pPr>
          </w:p>
        </w:tc>
        <w:tc>
          <w:tcPr>
            <w:tcW w:w="655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F7F0D8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Cantidad de Puntos</w:t>
            </w:r>
          </w:p>
        </w:tc>
      </w:tr>
      <w:tr w:rsidR="007F2EAC" w:rsidRPr="007F2EAC" w14:paraId="5F1D41CD" w14:textId="77777777" w:rsidTr="007F2EAC">
        <w:trPr>
          <w:trHeight w:val="30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1A46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</w:p>
        </w:tc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C15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2**8'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7B7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2**9'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ACA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2**10'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DC75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2**11'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C35EA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2**12'</w:t>
            </w:r>
          </w:p>
        </w:tc>
      </w:tr>
      <w:tr w:rsidR="007F2EAC" w:rsidRPr="007F2EAC" w14:paraId="36E996B3" w14:textId="77777777" w:rsidTr="007F2EAC">
        <w:trPr>
          <w:trHeight w:val="288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22F9E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Tradicional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6138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0.098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A41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0.330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F47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1.445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48B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5.151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D6F7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20.759 seg</w:t>
            </w:r>
          </w:p>
        </w:tc>
      </w:tr>
      <w:tr w:rsidR="007F2EAC" w:rsidRPr="007F2EAC" w14:paraId="0E211662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72A1E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Pares e impares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999D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0.055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F846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0.204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FE9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0.852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364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3.483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0F77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12.925 seg</w:t>
            </w:r>
          </w:p>
        </w:tc>
      </w:tr>
      <w:tr w:rsidR="007F2EAC" w:rsidRPr="007F2EAC" w14:paraId="69A3E69E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4726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Pares e impares complejo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100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0.036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1651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0.120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FD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0.493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F243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1.968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E41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7.650 seg</w:t>
            </w:r>
          </w:p>
        </w:tc>
      </w:tr>
      <w:tr w:rsidR="007F2EAC" w:rsidRPr="007F2EAC" w14:paraId="0475AC9A" w14:textId="77777777" w:rsidTr="007F2EAC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32D10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Cooley Tukey FFT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ADB4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0.001 seg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CBF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0.003 seg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EE59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0.007 seg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97B5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0.015 seg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F09F" w14:textId="77777777" w:rsidR="007F2EAC" w:rsidRPr="007F2EAC" w:rsidRDefault="007F2EAC" w:rsidP="007F2EA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</w:pPr>
            <w:r w:rsidRPr="007F2EAC">
              <w:rPr>
                <w:rFonts w:ascii="Calibri" w:hAnsi="Calibri" w:cs="Calibri"/>
                <w:color w:val="000000"/>
                <w:position w:val="0"/>
                <w:sz w:val="22"/>
                <w:szCs w:val="22"/>
                <w:lang w:val="es-US"/>
              </w:rPr>
              <w:t>0.031 seg</w:t>
            </w:r>
          </w:p>
        </w:tc>
      </w:tr>
    </w:tbl>
    <w:p w14:paraId="3CB0306F" w14:textId="40058871" w:rsidR="005C10E4" w:rsidRDefault="007F2EAC" w:rsidP="007F2EAC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7F2EA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fldChar w:fldCharType="end"/>
      </w:r>
    </w:p>
    <w:p w14:paraId="2F684F6B" w14:textId="235EECF4" w:rsidR="007F2EAC" w:rsidRDefault="00816F78" w:rsidP="007F2EAC">
      <w:pPr>
        <w:suppressAutoHyphens w:val="0"/>
        <w:spacing w:after="160" w:line="259" w:lineRule="auto"/>
        <w:ind w:leftChars="0" w:left="0" w:firstLineChars="0" w:firstLine="0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 w:rsidRPr="00816F78">
        <w:rPr>
          <w:rFonts w:asciiTheme="minorHAnsi" w:eastAsiaTheme="minorHAnsi" w:hAnsiTheme="minorHAnsi" w:cstheme="minorBidi"/>
          <w:noProof/>
          <w:kern w:val="2"/>
          <w:position w:val="0"/>
          <w:sz w:val="22"/>
          <w:szCs w:val="22"/>
          <w:lang w:val="es-US"/>
          <w14:ligatures w14:val="standardContextual"/>
        </w:rPr>
        <w:drawing>
          <wp:inline distT="0" distB="0" distL="0" distR="0" wp14:anchorId="0BB51BB2" wp14:editId="6C1B10FA">
            <wp:extent cx="5943600" cy="1229995"/>
            <wp:effectExtent l="0" t="0" r="0" b="8255"/>
            <wp:docPr id="176043601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3601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DD79" w14:textId="27BD905B" w:rsidR="00163608" w:rsidRDefault="00163608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(Extracto de la terminal tras correr el archivo comparacionDFT.py</w:t>
      </w:r>
      <w:r w:rsidR="00D17D1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usando una cantidad de puntos = </w:t>
      </w:r>
      <w:r w:rsidR="005E5A8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D17D1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**</w:t>
      </w:r>
      <w:r w:rsidR="005E5A83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12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)</w:t>
      </w:r>
    </w:p>
    <w:p w14:paraId="28888846" w14:textId="75EEF4D8" w:rsidR="00276B08" w:rsidRDefault="00481885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Los resultados se observan más claramente en la cantidad de puntos más alta, donde podemos ver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los resultados son los esperados según los principios matemáticos, con la transformada de Fourier tradicional siendo el algoritmo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lento con 2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0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759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segundos, la transformada separando en pares e impares de tercera con 1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.9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25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segundos, la transformada separando en pares e impares complejos de segunda con 7.6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50 segundos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y la transformada rápida usando el algoritmo de Cooley Tukey de primera con 0.03</w:t>
      </w:r>
      <w:r w:rsidR="00816F78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1</w:t>
      </w:r>
      <w:r w:rsidR="004E71CD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segundos.</w:t>
      </w:r>
    </w:p>
    <w:p w14:paraId="0448A1BE" w14:textId="652E7612" w:rsidR="00276B08" w:rsidRPr="00740234" w:rsidRDefault="00276B08" w:rsidP="00276B08">
      <w:pPr>
        <w:pStyle w:val="Heading1"/>
        <w:ind w:left="1" w:hanging="3"/>
        <w:rPr>
          <w:b/>
          <w:bCs/>
          <w:i/>
          <w:iCs/>
          <w:lang w:val="es-US"/>
        </w:rPr>
      </w:pPr>
      <w:r>
        <w:rPr>
          <w:b/>
          <w:bCs/>
          <w:i/>
          <w:iCs/>
          <w:lang w:val="es-US"/>
        </w:rPr>
        <w:t>Conclusiones</w:t>
      </w:r>
    </w:p>
    <w:p w14:paraId="01390A31" w14:textId="3366CBD4" w:rsidR="00276B08" w:rsidRDefault="004E71CD" w:rsidP="00320CCC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Estos casos nos sirven para demostrar la utilidad del método divide y vencerás, permitiendo que a pesar de que 3 de los algoritmos evaluados tienen una misma complejidad, el nivel de implementación del método de divide y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vencerás</w:t>
      </w: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puede generar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resultados sustanciales (en el caso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extremo, la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lastRenderedPageBreak/>
        <w:t xml:space="preserve">transformada tradicional tarda </w:t>
      </w:r>
      <w:r w:rsidR="00741971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casi 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3 veces </w:t>
      </w:r>
      <w:r w:rsidR="00AB3B6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C12DC7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que la transformada separando en pares e impares compleja)</w:t>
      </w:r>
      <w:r w:rsidR="001B525A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.</w:t>
      </w:r>
    </w:p>
    <w:p w14:paraId="10809623" w14:textId="04439E7F" w:rsidR="004474EE" w:rsidRDefault="001B525A" w:rsidP="004474EE">
      <w:pPr>
        <w:suppressAutoHyphens w:val="0"/>
        <w:spacing w:after="160" w:line="259" w:lineRule="auto"/>
        <w:ind w:leftChars="0" w:left="0" w:firstLineChars="0" w:firstLine="1"/>
        <w:jc w:val="both"/>
        <w:textAlignment w:val="auto"/>
        <w:outlineLvl w:val="9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ab/>
        <w:t xml:space="preserve">También queda demostrado el impacto que puede tener la complejidad de un algoritmo, ya que a pesar de que se ve una optimización considerable dentro de un mismo orden de complejidad, el algoritmo de Cooley y Tukey </w:t>
      </w:r>
      <w:r w:rsidR="005A0ED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es ordenes de magnitud más rápido que los demás algoritmos por el simple hecho de </w:t>
      </w:r>
      <w:r w:rsidR="0056425C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a que ritmo de N escalan las iteraciones del algoritmo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, y si bien en números más pequeños</w:t>
      </w:r>
      <w:r w:rsidR="00E06732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de N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la diferencia entre los algoritmos es menor, en números mayores (l</w:t>
      </w:r>
      <w:r w:rsidR="004450B9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os arrays 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en Python pueden llegar a tener un tamaño de </w:t>
      </w:r>
      <w:r w:rsidR="0086450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**</w:t>
      </w:r>
      <w:r w:rsidR="0086450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23</w:t>
      </w:r>
      <w:r w:rsidR="008617D0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), </w:t>
      </w:r>
      <w:r w:rsidR="00EA48E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la diferencia en eficiencia de los algoritmos se vuelve cada vez </w:t>
      </w:r>
      <w:r w:rsidR="000918AF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>más</w:t>
      </w:r>
      <w:r w:rsidR="00EA48E4"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significativa.</w:t>
      </w:r>
    </w:p>
    <w:p w14:paraId="061FF276" w14:textId="027162D7" w:rsidR="000918AF" w:rsidRPr="000918AF" w:rsidRDefault="000918AF" w:rsidP="000918AF">
      <w:pPr>
        <w:ind w:leftChars="0" w:left="0" w:firstLineChars="0" w:firstLine="720"/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position w:val="0"/>
          <w:sz w:val="22"/>
          <w:szCs w:val="22"/>
          <w:lang w:val="es-US"/>
          <w14:ligatures w14:val="standardContextual"/>
        </w:rPr>
        <w:t xml:space="preserve"> </w:t>
      </w:r>
    </w:p>
    <w:sectPr w:rsidR="000918AF" w:rsidRPr="0009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2915"/>
    <w:multiLevelType w:val="hybridMultilevel"/>
    <w:tmpl w:val="78B4048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81240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F3"/>
    <w:rsid w:val="00015E61"/>
    <w:rsid w:val="00023282"/>
    <w:rsid w:val="00050664"/>
    <w:rsid w:val="00054B8B"/>
    <w:rsid w:val="00073BDF"/>
    <w:rsid w:val="000918AF"/>
    <w:rsid w:val="000B1F7A"/>
    <w:rsid w:val="001555DE"/>
    <w:rsid w:val="00163608"/>
    <w:rsid w:val="0018554F"/>
    <w:rsid w:val="001B525A"/>
    <w:rsid w:val="001C7E04"/>
    <w:rsid w:val="00243C73"/>
    <w:rsid w:val="002449DD"/>
    <w:rsid w:val="00245BD6"/>
    <w:rsid w:val="00255EE5"/>
    <w:rsid w:val="00256B04"/>
    <w:rsid w:val="00276B08"/>
    <w:rsid w:val="002B130C"/>
    <w:rsid w:val="00315547"/>
    <w:rsid w:val="00320CCC"/>
    <w:rsid w:val="00330856"/>
    <w:rsid w:val="00364596"/>
    <w:rsid w:val="00365E15"/>
    <w:rsid w:val="003A2EC7"/>
    <w:rsid w:val="003D389E"/>
    <w:rsid w:val="00402846"/>
    <w:rsid w:val="004450B9"/>
    <w:rsid w:val="004474EE"/>
    <w:rsid w:val="00453935"/>
    <w:rsid w:val="00481885"/>
    <w:rsid w:val="004E54D0"/>
    <w:rsid w:val="004E71CD"/>
    <w:rsid w:val="0051373C"/>
    <w:rsid w:val="00540468"/>
    <w:rsid w:val="005562E6"/>
    <w:rsid w:val="0056425C"/>
    <w:rsid w:val="005A0ED4"/>
    <w:rsid w:val="005B2DFF"/>
    <w:rsid w:val="005C10E4"/>
    <w:rsid w:val="005D18B8"/>
    <w:rsid w:val="005E5A83"/>
    <w:rsid w:val="005F0E47"/>
    <w:rsid w:val="006457A6"/>
    <w:rsid w:val="00661306"/>
    <w:rsid w:val="00670A8D"/>
    <w:rsid w:val="00684B0D"/>
    <w:rsid w:val="00694CE1"/>
    <w:rsid w:val="006C3C1A"/>
    <w:rsid w:val="006E41F3"/>
    <w:rsid w:val="006E512B"/>
    <w:rsid w:val="0071033D"/>
    <w:rsid w:val="00730045"/>
    <w:rsid w:val="00740234"/>
    <w:rsid w:val="00741971"/>
    <w:rsid w:val="00770CD5"/>
    <w:rsid w:val="00781690"/>
    <w:rsid w:val="007F2EAC"/>
    <w:rsid w:val="00816F78"/>
    <w:rsid w:val="00822ADD"/>
    <w:rsid w:val="00836D9E"/>
    <w:rsid w:val="008472EC"/>
    <w:rsid w:val="008617D0"/>
    <w:rsid w:val="00864500"/>
    <w:rsid w:val="008750E3"/>
    <w:rsid w:val="00881F6F"/>
    <w:rsid w:val="008A7CF2"/>
    <w:rsid w:val="008B5902"/>
    <w:rsid w:val="00944300"/>
    <w:rsid w:val="009734BA"/>
    <w:rsid w:val="009C41D8"/>
    <w:rsid w:val="009D045B"/>
    <w:rsid w:val="00A94F75"/>
    <w:rsid w:val="00AB3B64"/>
    <w:rsid w:val="00B602FB"/>
    <w:rsid w:val="00B73B85"/>
    <w:rsid w:val="00BD2623"/>
    <w:rsid w:val="00BD61AE"/>
    <w:rsid w:val="00C12DC7"/>
    <w:rsid w:val="00C32526"/>
    <w:rsid w:val="00C96F3B"/>
    <w:rsid w:val="00D17D12"/>
    <w:rsid w:val="00D251CA"/>
    <w:rsid w:val="00D8276F"/>
    <w:rsid w:val="00D93AFB"/>
    <w:rsid w:val="00DD584C"/>
    <w:rsid w:val="00DD7999"/>
    <w:rsid w:val="00E06732"/>
    <w:rsid w:val="00E113C4"/>
    <w:rsid w:val="00E15D35"/>
    <w:rsid w:val="00E21BA5"/>
    <w:rsid w:val="00EA48E4"/>
    <w:rsid w:val="00F349E5"/>
    <w:rsid w:val="00F841D9"/>
    <w:rsid w:val="00FA1BE0"/>
    <w:rsid w:val="00FA2884"/>
    <w:rsid w:val="00FE15B7"/>
    <w:rsid w:val="00FF31CF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37CF"/>
  <w15:chartTrackingRefBased/>
  <w15:docId w15:val="{EC2399AB-7929-42B8-9D80-E40F705B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8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5DE"/>
    <w:pPr>
      <w:keepNext/>
      <w:keepLines/>
      <w:spacing w:before="24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1D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1D8"/>
    <w:rPr>
      <w:rFonts w:asciiTheme="majorHAnsi" w:eastAsiaTheme="majorEastAsia" w:hAnsiTheme="majorHAnsi" w:cstheme="majorBidi"/>
      <w:spacing w:val="-10"/>
      <w:kern w:val="28"/>
      <w:position w:val="-1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55DE"/>
    <w:rPr>
      <w:rFonts w:asciiTheme="majorHAnsi" w:eastAsiaTheme="majorEastAsia" w:hAnsiTheme="majorHAnsi" w:cstheme="majorBidi"/>
      <w:color w:val="2F5496" w:themeColor="accent1" w:themeShade="BF"/>
      <w:kern w:val="0"/>
      <w:position w:val="-1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55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0234"/>
    <w:rPr>
      <w:rFonts w:asciiTheme="majorHAnsi" w:eastAsiaTheme="majorEastAsia" w:hAnsiTheme="majorHAnsi" w:cstheme="majorBidi"/>
      <w:color w:val="2F5496" w:themeColor="accent1" w:themeShade="BF"/>
      <w:kern w:val="0"/>
      <w:position w:val="-1"/>
      <w:sz w:val="26"/>
      <w:szCs w:val="26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B2D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1387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Romero</dc:creator>
  <cp:keywords/>
  <dc:description/>
  <cp:lastModifiedBy>Antonio Romero</cp:lastModifiedBy>
  <cp:revision>113</cp:revision>
  <dcterms:created xsi:type="dcterms:W3CDTF">2023-10-23T23:15:00Z</dcterms:created>
  <dcterms:modified xsi:type="dcterms:W3CDTF">2023-10-29T02:11:00Z</dcterms:modified>
</cp:coreProperties>
</file>