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55CA" w14:textId="1C98C4EE" w:rsidR="00DD0CB7" w:rsidRPr="009D776B" w:rsidRDefault="00003822" w:rsidP="000038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 xml:space="preserve">Ejercicio – </w:t>
      </w:r>
      <w:proofErr w:type="spellStart"/>
      <w:r w:rsidRPr="009D776B">
        <w:rPr>
          <w:rFonts w:ascii="Times New Roman" w:hAnsi="Times New Roman" w:cs="Times New Roman"/>
          <w:b/>
          <w:bCs/>
          <w:sz w:val="24"/>
          <w:szCs w:val="24"/>
        </w:rPr>
        <w:t>VetCare</w:t>
      </w:r>
      <w:proofErr w:type="spellEnd"/>
    </w:p>
    <w:p w14:paraId="51C90E8D" w14:textId="1874D6A1" w:rsidR="00003822" w:rsidRPr="009D776B" w:rsidRDefault="00003822" w:rsidP="000038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Entregable A – Modelo conceptual</w:t>
      </w:r>
    </w:p>
    <w:p w14:paraId="0DF7C9E8" w14:textId="146293CC" w:rsidR="00003822" w:rsidRPr="009D776B" w:rsidRDefault="00A90A68" w:rsidP="0000382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Conceptos y atributos</w:t>
      </w:r>
    </w:p>
    <w:p w14:paraId="799EA0A3" w14:textId="7E0E6528" w:rsidR="00003822" w:rsidRPr="009D776B" w:rsidRDefault="00991ABE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e:</w:t>
      </w:r>
      <w:r w:rsidRPr="009D77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90A68" w:rsidRPr="009D776B">
        <w:rPr>
          <w:rFonts w:ascii="Times New Roman" w:hAnsi="Times New Roman" w:cs="Times New Roman"/>
          <w:sz w:val="24"/>
          <w:szCs w:val="24"/>
        </w:rPr>
        <w:t>nombre, apellido, documento, dirección, teléfono, correo</w:t>
      </w:r>
      <w:r w:rsidR="00A90A68" w:rsidRPr="009D776B">
        <w:rPr>
          <w:rFonts w:ascii="Times New Roman" w:hAnsi="Times New Roman" w:cs="Times New Roman"/>
          <w:sz w:val="24"/>
          <w:szCs w:val="24"/>
        </w:rPr>
        <w:t>.</w:t>
      </w:r>
    </w:p>
    <w:p w14:paraId="380003FB" w14:textId="22A8684C" w:rsidR="00991ABE" w:rsidRPr="009D776B" w:rsidRDefault="00991ABE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Mascota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90A68" w:rsidRPr="009D776B">
        <w:rPr>
          <w:rFonts w:ascii="Times New Roman" w:hAnsi="Times New Roman" w:cs="Times New Roman"/>
          <w:sz w:val="24"/>
          <w:szCs w:val="24"/>
        </w:rPr>
        <w:t xml:space="preserve"> </w:t>
      </w:r>
      <w:r w:rsidR="00A90A68" w:rsidRPr="009D776B">
        <w:rPr>
          <w:rFonts w:ascii="Times New Roman" w:hAnsi="Times New Roman" w:cs="Times New Roman"/>
          <w:sz w:val="24"/>
          <w:szCs w:val="24"/>
        </w:rPr>
        <w:t xml:space="preserve">nombre, especie, raza, fecha de nacimiento, sexo, peso, </w:t>
      </w:r>
      <w:r w:rsidR="00A90A68" w:rsidRPr="009D776B">
        <w:rPr>
          <w:rFonts w:ascii="Times New Roman" w:hAnsi="Times New Roman" w:cs="Times New Roman"/>
          <w:sz w:val="24"/>
          <w:szCs w:val="24"/>
        </w:rPr>
        <w:t xml:space="preserve">número de </w:t>
      </w:r>
      <w:r w:rsidR="00A90A68" w:rsidRPr="009D776B">
        <w:rPr>
          <w:rFonts w:ascii="Times New Roman" w:hAnsi="Times New Roman" w:cs="Times New Roman"/>
          <w:sz w:val="24"/>
          <w:szCs w:val="24"/>
        </w:rPr>
        <w:t>microchip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3848B3D3" w14:textId="00B2390D" w:rsidR="00991ABE" w:rsidRPr="009D776B" w:rsidRDefault="00991ABE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Veterinario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90A68" w:rsidRPr="009D776B">
        <w:rPr>
          <w:rFonts w:ascii="Times New Roman" w:hAnsi="Times New Roman" w:cs="Times New Roman"/>
          <w:sz w:val="24"/>
          <w:szCs w:val="24"/>
        </w:rPr>
        <w:t xml:space="preserve"> </w:t>
      </w:r>
      <w:r w:rsidR="00A90A68" w:rsidRPr="009D776B">
        <w:rPr>
          <w:rFonts w:ascii="Times New Roman" w:hAnsi="Times New Roman" w:cs="Times New Roman"/>
          <w:sz w:val="24"/>
          <w:szCs w:val="24"/>
        </w:rPr>
        <w:t>nombre, apellidos, documento, teléfono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5FEBAF91" w14:textId="1EFD910C" w:rsidR="00991ABE" w:rsidRPr="009D776B" w:rsidRDefault="00991ABE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Especialidad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90A68" w:rsidRPr="009D776B">
        <w:rPr>
          <w:rFonts w:ascii="Times New Roman" w:hAnsi="Times New Roman" w:cs="Times New Roman"/>
          <w:sz w:val="24"/>
          <w:szCs w:val="24"/>
        </w:rPr>
        <w:t xml:space="preserve"> nombre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6629EB91" w14:textId="50CB36AE" w:rsidR="00991ABE" w:rsidRPr="009D776B" w:rsidRDefault="00991ABE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Sede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90A68" w:rsidRPr="009D776B">
        <w:rPr>
          <w:rFonts w:ascii="Times New Roman" w:hAnsi="Times New Roman" w:cs="Times New Roman"/>
          <w:sz w:val="24"/>
          <w:szCs w:val="24"/>
        </w:rPr>
        <w:t xml:space="preserve"> nombre, dirección, teléfono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27AE0C32" w14:textId="09425533" w:rsidR="00991ABE" w:rsidRPr="009D776B" w:rsidRDefault="00991ABE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Cita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90A68" w:rsidRPr="009D776B">
        <w:rPr>
          <w:rFonts w:ascii="Times New Roman" w:hAnsi="Times New Roman" w:cs="Times New Roman"/>
          <w:sz w:val="24"/>
          <w:szCs w:val="24"/>
        </w:rPr>
        <w:t xml:space="preserve"> hora, fecha, estado, motivo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5F52BF1A" w14:textId="476F05E7" w:rsidR="00991ABE" w:rsidRPr="009D776B" w:rsidRDefault="00991ABE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Consulta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90A68" w:rsidRPr="009D776B">
        <w:rPr>
          <w:rFonts w:ascii="Times New Roman" w:hAnsi="Times New Roman" w:cs="Times New Roman"/>
          <w:sz w:val="24"/>
          <w:szCs w:val="24"/>
        </w:rPr>
        <w:t xml:space="preserve"> </w:t>
      </w:r>
      <w:r w:rsidR="00A90A68" w:rsidRPr="009D776B">
        <w:rPr>
          <w:rFonts w:ascii="Times New Roman" w:hAnsi="Times New Roman" w:cs="Times New Roman"/>
          <w:sz w:val="24"/>
          <w:szCs w:val="24"/>
        </w:rPr>
        <w:t>síntomas, diagnóstico, indicaciones, fecha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3D310D68" w14:textId="6A1BCC07" w:rsidR="00991ABE" w:rsidRPr="009D776B" w:rsidRDefault="00991ABE" w:rsidP="00991A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Vacuna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A90A68" w:rsidRPr="009D776B">
        <w:rPr>
          <w:rFonts w:ascii="Times New Roman" w:hAnsi="Times New Roman" w:cs="Times New Roman"/>
          <w:sz w:val="24"/>
          <w:szCs w:val="24"/>
        </w:rPr>
        <w:t>nombre, enfermedad que previene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44D97386" w14:textId="192254C6" w:rsidR="00991ABE" w:rsidRPr="009D776B" w:rsidRDefault="00A90A68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Medicamentos:</w:t>
      </w:r>
      <w:r w:rsidR="009D77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776B" w:rsidRPr="009D776B">
        <w:rPr>
          <w:rFonts w:ascii="Times New Roman" w:hAnsi="Times New Roman" w:cs="Times New Roman"/>
          <w:sz w:val="24"/>
          <w:szCs w:val="24"/>
        </w:rPr>
        <w:t>nombre, presentación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22C7AD17" w14:textId="2903362A" w:rsidR="00991ABE" w:rsidRPr="009D776B" w:rsidRDefault="00991ABE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Exámenes</w:t>
      </w:r>
      <w:r w:rsidR="004409CB">
        <w:rPr>
          <w:rFonts w:ascii="Times New Roman" w:hAnsi="Times New Roman" w:cs="Times New Roman"/>
          <w:b/>
          <w:bCs/>
          <w:sz w:val="24"/>
          <w:szCs w:val="24"/>
        </w:rPr>
        <w:t xml:space="preserve"> de laboratorio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D77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776B" w:rsidRPr="009D776B">
        <w:rPr>
          <w:rFonts w:ascii="Times New Roman" w:hAnsi="Times New Roman" w:cs="Times New Roman"/>
          <w:sz w:val="24"/>
          <w:szCs w:val="24"/>
        </w:rPr>
        <w:t>tipo de examen, fecha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43A6B58A" w14:textId="34E631F2" w:rsidR="00991ABE" w:rsidRPr="009D776B" w:rsidRDefault="00991ABE" w:rsidP="00991A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Resultados de exámenes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D77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776B" w:rsidRPr="009D776B">
        <w:rPr>
          <w:rFonts w:ascii="Times New Roman" w:hAnsi="Times New Roman" w:cs="Times New Roman"/>
          <w:sz w:val="24"/>
          <w:szCs w:val="24"/>
        </w:rPr>
        <w:t>fecha, observaciones, archivo adjunto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2B57FACF" w14:textId="635D8A3F" w:rsidR="00991ABE" w:rsidRPr="009D776B" w:rsidRDefault="00991ABE" w:rsidP="00991A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Lote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D77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776B" w:rsidRPr="009D776B">
        <w:rPr>
          <w:rFonts w:ascii="Times New Roman" w:hAnsi="Times New Roman" w:cs="Times New Roman"/>
          <w:sz w:val="24"/>
          <w:szCs w:val="24"/>
        </w:rPr>
        <w:t>número de lote, fecha de vencimiento, cantidad disponible</w:t>
      </w:r>
    </w:p>
    <w:p w14:paraId="003B291E" w14:textId="27FAF9C2" w:rsidR="00991ABE" w:rsidRPr="009D776B" w:rsidRDefault="00991ABE" w:rsidP="00991A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Factura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D77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776B" w:rsidRPr="009D776B">
        <w:rPr>
          <w:rFonts w:ascii="Times New Roman" w:hAnsi="Times New Roman" w:cs="Times New Roman"/>
          <w:sz w:val="24"/>
          <w:szCs w:val="24"/>
        </w:rPr>
        <w:t>fecha, total, estado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7A815FED" w14:textId="2F6FE80F" w:rsidR="00991ABE" w:rsidRPr="009D776B" w:rsidRDefault="00991ABE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Pago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D77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776B" w:rsidRPr="009D776B">
        <w:rPr>
          <w:rFonts w:ascii="Times New Roman" w:hAnsi="Times New Roman" w:cs="Times New Roman"/>
          <w:sz w:val="24"/>
          <w:szCs w:val="24"/>
        </w:rPr>
        <w:t>fecha,</w:t>
      </w:r>
      <w:r w:rsidR="009D776B">
        <w:rPr>
          <w:rFonts w:ascii="Times New Roman" w:hAnsi="Times New Roman" w:cs="Times New Roman"/>
          <w:sz w:val="24"/>
          <w:szCs w:val="24"/>
        </w:rPr>
        <w:t xml:space="preserve"> valor</w:t>
      </w:r>
      <w:r w:rsidR="009D776B" w:rsidRPr="009D776B">
        <w:rPr>
          <w:rFonts w:ascii="Times New Roman" w:hAnsi="Times New Roman" w:cs="Times New Roman"/>
          <w:sz w:val="24"/>
          <w:szCs w:val="24"/>
        </w:rPr>
        <w:t>, método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77CB6CF8" w14:textId="76399214" w:rsidR="00991ABE" w:rsidRPr="009D776B" w:rsidRDefault="00991ABE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Hospitalización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D77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776B" w:rsidRPr="009D776B">
        <w:rPr>
          <w:rFonts w:ascii="Times New Roman" w:hAnsi="Times New Roman" w:cs="Times New Roman"/>
          <w:sz w:val="24"/>
          <w:szCs w:val="24"/>
        </w:rPr>
        <w:t xml:space="preserve">fecha de </w:t>
      </w:r>
      <w:r w:rsidR="009D776B" w:rsidRPr="009D776B">
        <w:rPr>
          <w:rFonts w:ascii="Times New Roman" w:hAnsi="Times New Roman" w:cs="Times New Roman"/>
          <w:sz w:val="24"/>
          <w:szCs w:val="24"/>
        </w:rPr>
        <w:t>entrada</w:t>
      </w:r>
      <w:r w:rsidR="009D776B" w:rsidRPr="009D776B">
        <w:rPr>
          <w:rFonts w:ascii="Times New Roman" w:hAnsi="Times New Roman" w:cs="Times New Roman"/>
          <w:sz w:val="24"/>
          <w:szCs w:val="24"/>
        </w:rPr>
        <w:t>, fecha de salida</w:t>
      </w:r>
      <w:r w:rsidR="009D776B">
        <w:rPr>
          <w:rFonts w:ascii="Times New Roman" w:hAnsi="Times New Roman" w:cs="Times New Roman"/>
          <w:sz w:val="24"/>
          <w:szCs w:val="24"/>
        </w:rPr>
        <w:t>.</w:t>
      </w:r>
    </w:p>
    <w:p w14:paraId="6AA5DF7C" w14:textId="5F4B255E" w:rsidR="00991ABE" w:rsidRPr="009D776B" w:rsidRDefault="00991ABE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Jaula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D77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776B">
        <w:rPr>
          <w:rFonts w:ascii="Times New Roman" w:hAnsi="Times New Roman" w:cs="Times New Roman"/>
          <w:sz w:val="24"/>
          <w:szCs w:val="24"/>
        </w:rPr>
        <w:t>código, tamaño.</w:t>
      </w:r>
    </w:p>
    <w:p w14:paraId="0A57016C" w14:textId="6978C74F" w:rsidR="00991ABE" w:rsidRDefault="00991ABE" w:rsidP="00991ABE">
      <w:pPr>
        <w:jc w:val="both"/>
        <w:rPr>
          <w:rFonts w:ascii="Times New Roman" w:hAnsi="Times New Roman" w:cs="Times New Roman"/>
          <w:sz w:val="24"/>
          <w:szCs w:val="24"/>
        </w:rPr>
      </w:pPr>
      <w:r w:rsidRPr="009D776B">
        <w:rPr>
          <w:rFonts w:ascii="Times New Roman" w:hAnsi="Times New Roman" w:cs="Times New Roman"/>
          <w:b/>
          <w:bCs/>
          <w:sz w:val="24"/>
          <w:szCs w:val="24"/>
        </w:rPr>
        <w:t>Nota de evolución</w:t>
      </w:r>
      <w:r w:rsidR="00A90A68" w:rsidRPr="009D77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D77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776B" w:rsidRPr="009D776B">
        <w:rPr>
          <w:rFonts w:ascii="Times New Roman" w:hAnsi="Times New Roman" w:cs="Times New Roman"/>
          <w:sz w:val="24"/>
          <w:szCs w:val="24"/>
        </w:rPr>
        <w:t>fecha de registro</w:t>
      </w:r>
      <w:r w:rsidR="009D776B">
        <w:rPr>
          <w:rFonts w:ascii="Times New Roman" w:hAnsi="Times New Roman" w:cs="Times New Roman"/>
          <w:sz w:val="24"/>
          <w:szCs w:val="24"/>
        </w:rPr>
        <w:t>, observaciones.</w:t>
      </w:r>
    </w:p>
    <w:p w14:paraId="1528DE92" w14:textId="77777777" w:rsidR="009D776B" w:rsidRDefault="009D776B" w:rsidP="00991A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2ED0EE" w14:textId="7B9F6229" w:rsidR="009D776B" w:rsidRDefault="009D776B" w:rsidP="009D776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Relaciones </w:t>
      </w:r>
      <w:r w:rsidRPr="009D776B">
        <w:rPr>
          <w:rFonts w:ascii="Times New Roman" w:hAnsi="Times New Roman" w:cs="Times New Roman"/>
          <w:b/>
          <w:bCs/>
          <w:sz w:val="24"/>
          <w:szCs w:val="24"/>
        </w:rPr>
        <w:t>con nombre significativo (verbo), cardinalidades y roles.</w:t>
      </w:r>
    </w:p>
    <w:p w14:paraId="1E9CDAE3" w14:textId="02931E03" w:rsidR="009D776B" w:rsidRDefault="009D776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CLIENTE (1)</w:t>
      </w:r>
      <w:r w:rsidRPr="009D776B">
        <w:rPr>
          <w:rFonts w:ascii="Times New Roman" w:hAnsi="Times New Roman" w:cs="Times New Roman"/>
          <w:sz w:val="24"/>
          <w:szCs w:val="24"/>
        </w:rPr>
        <w:t xml:space="preserve"> es responsable de MASCOTA</w:t>
      </w:r>
      <w:r>
        <w:rPr>
          <w:rFonts w:ascii="Times New Roman" w:hAnsi="Times New Roman" w:cs="Times New Roman"/>
          <w:sz w:val="24"/>
          <w:szCs w:val="24"/>
        </w:rPr>
        <w:t xml:space="preserve"> (…*)</w:t>
      </w:r>
    </w:p>
    <w:p w14:paraId="16E3597E" w14:textId="52ECB485" w:rsidR="00B243D0" w:rsidRDefault="00B243D0" w:rsidP="00B243D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Cliente es el responsable de la mascota</w:t>
      </w:r>
    </w:p>
    <w:p w14:paraId="7E93933D" w14:textId="64076E5F" w:rsidR="00B243D0" w:rsidRPr="00B243D0" w:rsidRDefault="00B243D0" w:rsidP="00B243D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Mascota es el paciente que se va a atender</w:t>
      </w:r>
    </w:p>
    <w:p w14:paraId="0838B562" w14:textId="536A8A82" w:rsidR="009D776B" w:rsidRDefault="009D776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CLIENTE (1) solicita CITA (…*)</w:t>
      </w:r>
    </w:p>
    <w:p w14:paraId="114949FB" w14:textId="3E16D2F6" w:rsidR="00B243D0" w:rsidRDefault="00B243D0" w:rsidP="00B243D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Cliente es quien solicita la cita</w:t>
      </w:r>
    </w:p>
    <w:p w14:paraId="255433A4" w14:textId="720E5100" w:rsidR="00B243D0" w:rsidRPr="00B243D0" w:rsidRDefault="00B243D0" w:rsidP="00B243D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Cita es la solicitud del cliente para atención profesional</w:t>
      </w:r>
    </w:p>
    <w:p w14:paraId="601CAB87" w14:textId="6D164FF2" w:rsidR="009D776B" w:rsidRDefault="009D776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MASCOTA (1) es solicitada en CITA (…*)</w:t>
      </w:r>
    </w:p>
    <w:p w14:paraId="6B1D3288" w14:textId="4B097724" w:rsidR="00B243D0" w:rsidRDefault="00B243D0" w:rsidP="00B243D0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Mascota es el paciente por atender en la cita</w:t>
      </w:r>
    </w:p>
    <w:p w14:paraId="58AC82C1" w14:textId="28FF63F9" w:rsidR="00B243D0" w:rsidRPr="00B243D0" w:rsidRDefault="00B243D0" w:rsidP="00B243D0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Cita es el espacio para atender al paciente</w:t>
      </w:r>
    </w:p>
    <w:p w14:paraId="575F9FB0" w14:textId="608A3061" w:rsidR="009D776B" w:rsidRDefault="009D776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CITA (…*) se atien</w:t>
      </w:r>
      <w:r w:rsidR="00B243D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 en SEDE (1)</w:t>
      </w:r>
    </w:p>
    <w:p w14:paraId="06C4C252" w14:textId="6FE07E01" w:rsidR="00B243D0" w:rsidRDefault="00B243D0" w:rsidP="00B243D0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Cita es el servicio prestado en un sitio específico</w:t>
      </w:r>
    </w:p>
    <w:p w14:paraId="7435FDB4" w14:textId="4304F364" w:rsidR="00B243D0" w:rsidRPr="00B243D0" w:rsidRDefault="00B243D0" w:rsidP="00B243D0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Sede es el establecimiento en el que se atienden las citas a los pacientes</w:t>
      </w:r>
    </w:p>
    <w:p w14:paraId="13233029" w14:textId="4F3BEAC0" w:rsidR="009D776B" w:rsidRDefault="009D776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VETERINARIO (1) atiende CITA (…*)</w:t>
      </w:r>
    </w:p>
    <w:p w14:paraId="2BB34FF9" w14:textId="43D1EC39" w:rsidR="00B243D0" w:rsidRDefault="00B243D0" w:rsidP="00B243D0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Veterinario es el médico profesional a cargo</w:t>
      </w:r>
    </w:p>
    <w:p w14:paraId="70263180" w14:textId="5A49EA2B" w:rsidR="00B243D0" w:rsidRPr="00B243D0" w:rsidRDefault="00B243D0" w:rsidP="00B243D0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Cita es el espacio en el que el veterinario va a atender al paciente</w:t>
      </w:r>
    </w:p>
    <w:p w14:paraId="2FB163A1" w14:textId="10D9E022" w:rsidR="009D776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VETERINARIO (n) tiene ESPECIALIDAD (…*)</w:t>
      </w:r>
    </w:p>
    <w:p w14:paraId="5DADEFC4" w14:textId="326D1824" w:rsidR="00B243D0" w:rsidRDefault="00B243D0" w:rsidP="00B243D0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Veterinario es el profesional en el área</w:t>
      </w:r>
    </w:p>
    <w:p w14:paraId="2CCB207E" w14:textId="271DB12B" w:rsidR="00B243D0" w:rsidRPr="00B243D0" w:rsidRDefault="00B243D0" w:rsidP="00B243D0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Especialidad es la profundización de salud preferida por el veterinario</w:t>
      </w:r>
    </w:p>
    <w:p w14:paraId="749C1ECA" w14:textId="5B943207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VETERINARIO (n) atiene en SEDE (…*) </w:t>
      </w:r>
    </w:p>
    <w:p w14:paraId="7D4B8F0A" w14:textId="046CA42A" w:rsidR="00B243D0" w:rsidRDefault="00B243D0" w:rsidP="00B243D0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Veterinario está designado a atender en un lugar específico</w:t>
      </w:r>
    </w:p>
    <w:p w14:paraId="4B49BD4F" w14:textId="21276CE0" w:rsidR="00B243D0" w:rsidRPr="00B243D0" w:rsidRDefault="00B243D0" w:rsidP="00B243D0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Sede es el establecimiento en el que el veterinario ejerce y atiende</w:t>
      </w:r>
    </w:p>
    <w:p w14:paraId="4AA650A5" w14:textId="131D3294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CITA (1) agenda CONSULTA (1)</w:t>
      </w:r>
    </w:p>
    <w:p w14:paraId="13AC4FDD" w14:textId="3E0305C1" w:rsidR="00B243D0" w:rsidRDefault="00B243D0" w:rsidP="00B243D0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Cita</w:t>
      </w:r>
      <w:r w:rsidR="00CE4FC6">
        <w:rPr>
          <w:rFonts w:ascii="Times New Roman" w:hAnsi="Times New Roman" w:cs="Times New Roman"/>
          <w:sz w:val="24"/>
          <w:szCs w:val="24"/>
        </w:rPr>
        <w:t xml:space="preserve"> es el espacio para definir la consulta</w:t>
      </w:r>
    </w:p>
    <w:p w14:paraId="528681FE" w14:textId="74DD317F" w:rsidR="00CE4FC6" w:rsidRPr="00B243D0" w:rsidRDefault="00CE4FC6" w:rsidP="00B243D0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 es el espacio para definir el diagnóstico</w:t>
      </w:r>
    </w:p>
    <w:p w14:paraId="6430EC27" w14:textId="11CA411C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MEDICAMENTO (n) se receta en CONSULTA (…*)</w:t>
      </w:r>
    </w:p>
    <w:p w14:paraId="540784E3" w14:textId="4A76DF4D" w:rsidR="00CE4FC6" w:rsidRDefault="00CE4FC6" w:rsidP="00CE4FC6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Medicamento es la medicina recetada</w:t>
      </w:r>
    </w:p>
    <w:p w14:paraId="2F838AC6" w14:textId="10419A30" w:rsidR="00CE4FC6" w:rsidRPr="00CE4FC6" w:rsidRDefault="00CE4FC6" w:rsidP="00CE4FC6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 es el espacio donde se asigna el medicamento</w:t>
      </w:r>
    </w:p>
    <w:p w14:paraId="3ACBEF15" w14:textId="799631EE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VACUNA (n) se aplica en CONSULTA (…*)</w:t>
      </w:r>
    </w:p>
    <w:p w14:paraId="7E13B990" w14:textId="24E45D08" w:rsidR="00CE4FC6" w:rsidRDefault="00CE4FC6" w:rsidP="00CE4FC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Vacuna es el medicamento intravenoso asignado y aplicado en consulta</w:t>
      </w:r>
    </w:p>
    <w:p w14:paraId="73618757" w14:textId="6ECAFEA4" w:rsidR="00CE4FC6" w:rsidRPr="00CE4FC6" w:rsidRDefault="00CE4FC6" w:rsidP="00CE4FC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 es el espacio para aplicar la vacuna</w:t>
      </w:r>
    </w:p>
    <w:p w14:paraId="1E8276FD" w14:textId="3192CBFC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EXAMEN DE LABORATORIO (1) se remite de CONSULTA (1)</w:t>
      </w:r>
    </w:p>
    <w:p w14:paraId="669955D9" w14:textId="7872AA5D" w:rsidR="00CE4FC6" w:rsidRDefault="00CE4FC6" w:rsidP="00CE4FC6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Examen de laboratorio es indicación del veterinario en la consulta</w:t>
      </w:r>
    </w:p>
    <w:p w14:paraId="000DEA8B" w14:textId="2DAE8FFB" w:rsidR="00CE4FC6" w:rsidRPr="00CE4FC6" w:rsidRDefault="00CE4FC6" w:rsidP="00CE4FC6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 es el espacio en el que se remite a exámenes</w:t>
      </w:r>
    </w:p>
    <w:p w14:paraId="41EA0842" w14:textId="6A291904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EXAMEN DE LABORATORIO (1) genera RESULTADOS (1)</w:t>
      </w:r>
    </w:p>
    <w:p w14:paraId="6780676E" w14:textId="604FFD26" w:rsidR="00CE4FC6" w:rsidRDefault="00CE4FC6" w:rsidP="00CE4FC6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Examen de laboratorio es análisis médico</w:t>
      </w:r>
    </w:p>
    <w:p w14:paraId="78D0DDA9" w14:textId="15E0AB32" w:rsidR="00CE4FC6" w:rsidRPr="00CE4FC6" w:rsidRDefault="00CE4FC6" w:rsidP="00CE4FC6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Resultados son la </w:t>
      </w:r>
      <w:r>
        <w:rPr>
          <w:rFonts w:ascii="Times New Roman" w:hAnsi="Times New Roman" w:cs="Times New Roman"/>
          <w:sz w:val="24"/>
          <w:szCs w:val="24"/>
        </w:rPr>
        <w:t>información para dar un diagnóstico</w:t>
      </w:r>
    </w:p>
    <w:p w14:paraId="0309C4AA" w14:textId="3A4648F5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LOTE (n) se guarda en SEDE (1)</w:t>
      </w:r>
    </w:p>
    <w:p w14:paraId="230BF93E" w14:textId="0CACEAA9" w:rsidR="00CE4FC6" w:rsidRDefault="00CE4FC6" w:rsidP="00CE4FC6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Lote es inventario físico de materias primas</w:t>
      </w:r>
    </w:p>
    <w:p w14:paraId="4E29130A" w14:textId="283D1F23" w:rsidR="00CE4FC6" w:rsidRPr="00CE4FC6" w:rsidRDefault="00CE4FC6" w:rsidP="00CE4FC6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Sede es el establecimiento en el que se almacena el inventario</w:t>
      </w:r>
    </w:p>
    <w:p w14:paraId="3515BA6F" w14:textId="25819398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MEDICAMENTO (1) se controla en LOTE (…*)</w:t>
      </w:r>
    </w:p>
    <w:p w14:paraId="792DC7DE" w14:textId="57545180" w:rsidR="00CE4FC6" w:rsidRDefault="00CE4FC6" w:rsidP="00CE4FC6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Medicamento son productos de medicina</w:t>
      </w:r>
    </w:p>
    <w:p w14:paraId="78436CE2" w14:textId="5A7A21AE" w:rsidR="00CE4FC6" w:rsidRPr="00CE4FC6" w:rsidRDefault="00CE4FC6" w:rsidP="00CE4FC6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Lote es información de cada medicamento almacenado</w:t>
      </w:r>
    </w:p>
    <w:p w14:paraId="0918E569" w14:textId="61A5C117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 (1) genera FACTURA (1)</w:t>
      </w:r>
    </w:p>
    <w:p w14:paraId="15427399" w14:textId="3D251D02" w:rsidR="00CE4FC6" w:rsidRDefault="00CE4FC6" w:rsidP="00CE4FC6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 es el servicio médico prestado</w:t>
      </w:r>
    </w:p>
    <w:p w14:paraId="6BBB9AA2" w14:textId="00C07D0F" w:rsidR="00CE4FC6" w:rsidRPr="00CE4FC6" w:rsidRDefault="00CE4FC6" w:rsidP="00CE4FC6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Factura es el comprobante y datos del pago</w:t>
      </w:r>
    </w:p>
    <w:p w14:paraId="65D52A3B" w14:textId="136D24EA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CLIENTE (1) recibe FACTURA (…*)</w:t>
      </w:r>
    </w:p>
    <w:p w14:paraId="1EBE9BB8" w14:textId="4F03E43F" w:rsidR="00CE4FC6" w:rsidRPr="00CE4FC6" w:rsidRDefault="00CE4FC6" w:rsidP="00CE4FC6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4FC6">
        <w:rPr>
          <w:rFonts w:ascii="Times New Roman" w:hAnsi="Times New Roman" w:cs="Times New Roman"/>
          <w:sz w:val="24"/>
          <w:szCs w:val="24"/>
        </w:rPr>
        <w:t>Cliente es la persona que para la factura</w:t>
      </w:r>
    </w:p>
    <w:p w14:paraId="47D32967" w14:textId="5215198B" w:rsidR="00CE4FC6" w:rsidRPr="00CE4FC6" w:rsidRDefault="00CE4FC6" w:rsidP="00CE4FC6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4FC6">
        <w:rPr>
          <w:rFonts w:ascii="Times New Roman" w:hAnsi="Times New Roman" w:cs="Times New Roman"/>
          <w:sz w:val="24"/>
          <w:szCs w:val="24"/>
        </w:rPr>
        <w:t>Factura es la información de los servicios pagos del cliente</w:t>
      </w:r>
    </w:p>
    <w:p w14:paraId="4349D98C" w14:textId="4521E21E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FACTURA (1) registra PAGO (…*)</w:t>
      </w:r>
    </w:p>
    <w:p w14:paraId="4E251E8D" w14:textId="02BE3611" w:rsidR="00CE4FC6" w:rsidRDefault="00CE4FC6" w:rsidP="00CE4FC6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Factura es </w:t>
      </w:r>
      <w:r w:rsidR="0030627F">
        <w:rPr>
          <w:rFonts w:ascii="Times New Roman" w:hAnsi="Times New Roman" w:cs="Times New Roman"/>
          <w:sz w:val="24"/>
          <w:szCs w:val="24"/>
        </w:rPr>
        <w:t>la deuda del cliente</w:t>
      </w:r>
    </w:p>
    <w:p w14:paraId="1212236A" w14:textId="09DE7FF4" w:rsidR="0030627F" w:rsidRPr="00CE4FC6" w:rsidRDefault="0030627F" w:rsidP="00CE4FC6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Pago es la transacción ejecutada</w:t>
      </w:r>
    </w:p>
    <w:p w14:paraId="6DA9E671" w14:textId="380500DB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MASCOTA </w:t>
      </w:r>
      <w:r w:rsidR="00B243D0">
        <w:rPr>
          <w:rFonts w:ascii="Times New Roman" w:hAnsi="Times New Roman" w:cs="Times New Roman"/>
          <w:sz w:val="24"/>
          <w:szCs w:val="24"/>
        </w:rPr>
        <w:t xml:space="preserve">(1) </w:t>
      </w:r>
      <w:r>
        <w:rPr>
          <w:rFonts w:ascii="Times New Roman" w:hAnsi="Times New Roman" w:cs="Times New Roman"/>
          <w:sz w:val="24"/>
          <w:szCs w:val="24"/>
        </w:rPr>
        <w:t xml:space="preserve">puede necesitar HOSPITALIZACIÓN </w:t>
      </w:r>
      <w:r w:rsidR="00B243D0">
        <w:rPr>
          <w:rFonts w:ascii="Times New Roman" w:hAnsi="Times New Roman" w:cs="Times New Roman"/>
          <w:sz w:val="24"/>
          <w:szCs w:val="24"/>
        </w:rPr>
        <w:t>(…*)</w:t>
      </w:r>
    </w:p>
    <w:p w14:paraId="111654FA" w14:textId="7BC3185B" w:rsidR="0030627F" w:rsidRDefault="0030627F" w:rsidP="0030627F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Mascota es el paciente que puede necesitar hospitalización</w:t>
      </w:r>
    </w:p>
    <w:p w14:paraId="016F329C" w14:textId="0B7A19ED" w:rsidR="0030627F" w:rsidRPr="0030627F" w:rsidRDefault="0030627F" w:rsidP="0030627F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Hospitalización es el espacio para atender al paciente con seguimiento constante y por el estado </w:t>
      </w:r>
      <w:proofErr w:type="gramStart"/>
      <w:r>
        <w:rPr>
          <w:rFonts w:ascii="Times New Roman" w:hAnsi="Times New Roman" w:cs="Times New Roman"/>
          <w:sz w:val="24"/>
          <w:szCs w:val="24"/>
        </w:rPr>
        <w:t>del mismo</w:t>
      </w:r>
      <w:proofErr w:type="gramEnd"/>
    </w:p>
    <w:p w14:paraId="6DF405E1" w14:textId="50027884" w:rsidR="00B243D0" w:rsidRDefault="00B243D0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JAULA (1) </w:t>
      </w:r>
      <w:r w:rsidR="0030627F">
        <w:rPr>
          <w:rFonts w:ascii="Times New Roman" w:hAnsi="Times New Roman" w:cs="Times New Roman"/>
          <w:sz w:val="24"/>
          <w:szCs w:val="24"/>
        </w:rPr>
        <w:t>aloja</w:t>
      </w:r>
      <w:r>
        <w:rPr>
          <w:rFonts w:ascii="Times New Roman" w:hAnsi="Times New Roman" w:cs="Times New Roman"/>
          <w:sz w:val="24"/>
          <w:szCs w:val="24"/>
        </w:rPr>
        <w:t xml:space="preserve"> HOSPITALIZACIÓN (…*)</w:t>
      </w:r>
    </w:p>
    <w:p w14:paraId="73E3E0E6" w14:textId="6E6811B1" w:rsidR="0030627F" w:rsidRDefault="0030627F" w:rsidP="0030627F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Jaula es la estructura en la que se mantiene al paciente hospitalizado</w:t>
      </w:r>
    </w:p>
    <w:p w14:paraId="087FDAC0" w14:textId="4285AD56" w:rsidR="0030627F" w:rsidRPr="0030627F" w:rsidRDefault="0030627F" w:rsidP="0030627F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Hospitalización es el paciente quedándose en el establecimiento</w:t>
      </w:r>
    </w:p>
    <w:p w14:paraId="39F1010B" w14:textId="1E140018" w:rsidR="00B243D0" w:rsidRDefault="00B243D0" w:rsidP="009D77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HOSPITALIZACIÓN (1) registra NOTA DE EVOLUCIÓN (…*)</w:t>
      </w:r>
    </w:p>
    <w:p w14:paraId="44D1ED8B" w14:textId="48B09F77" w:rsidR="0030627F" w:rsidRDefault="0030627F" w:rsidP="0030627F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Hospitalización es el método para llevar seguimiento</w:t>
      </w:r>
    </w:p>
    <w:p w14:paraId="1C41CE16" w14:textId="10DEDFC6" w:rsidR="0030627F" w:rsidRDefault="0030627F" w:rsidP="0030627F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Nota de evolución son los datos de la evolución del paciente hospitalizado</w:t>
      </w:r>
    </w:p>
    <w:p w14:paraId="7020CB98" w14:textId="77777777" w:rsidR="0030627F" w:rsidRDefault="0030627F" w:rsidP="003062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D22C64" w14:textId="27F83189" w:rsidR="0030627F" w:rsidRPr="0030627F" w:rsidRDefault="0030627F" w:rsidP="003062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Entregable B</w:t>
      </w:r>
    </w:p>
    <w:p w14:paraId="418DD733" w14:textId="77777777" w:rsidR="00B243D0" w:rsidRDefault="00B243D0" w:rsidP="009D77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061651" w14:textId="77777777" w:rsidR="004409CB" w:rsidRDefault="004409CB" w:rsidP="009D77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827D82" w14:textId="77777777" w:rsidR="009D776B" w:rsidRPr="009D776B" w:rsidRDefault="009D776B" w:rsidP="009D776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D776B" w:rsidRPr="009D77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36E8"/>
    <w:multiLevelType w:val="hybridMultilevel"/>
    <w:tmpl w:val="56AA3D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D4DCC"/>
    <w:multiLevelType w:val="hybridMultilevel"/>
    <w:tmpl w:val="C682E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66936"/>
    <w:multiLevelType w:val="hybridMultilevel"/>
    <w:tmpl w:val="FD0EB5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C22A2"/>
    <w:multiLevelType w:val="hybridMultilevel"/>
    <w:tmpl w:val="BC76A5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22FC0"/>
    <w:multiLevelType w:val="hybridMultilevel"/>
    <w:tmpl w:val="2974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65F3E"/>
    <w:multiLevelType w:val="hybridMultilevel"/>
    <w:tmpl w:val="0C242B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C270A"/>
    <w:multiLevelType w:val="hybridMultilevel"/>
    <w:tmpl w:val="D0387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D0A9C"/>
    <w:multiLevelType w:val="hybridMultilevel"/>
    <w:tmpl w:val="5B3809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71651"/>
    <w:multiLevelType w:val="hybridMultilevel"/>
    <w:tmpl w:val="9FFCF0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70AAD"/>
    <w:multiLevelType w:val="hybridMultilevel"/>
    <w:tmpl w:val="604EE9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56FFF"/>
    <w:multiLevelType w:val="hybridMultilevel"/>
    <w:tmpl w:val="8DFEAF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F5CF4"/>
    <w:multiLevelType w:val="hybridMultilevel"/>
    <w:tmpl w:val="517433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8551C"/>
    <w:multiLevelType w:val="hybridMultilevel"/>
    <w:tmpl w:val="9F0620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201311"/>
    <w:multiLevelType w:val="hybridMultilevel"/>
    <w:tmpl w:val="3EA6B2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D430B7"/>
    <w:multiLevelType w:val="hybridMultilevel"/>
    <w:tmpl w:val="537E74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E0C93"/>
    <w:multiLevelType w:val="hybridMultilevel"/>
    <w:tmpl w:val="316448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0D6A0F"/>
    <w:multiLevelType w:val="hybridMultilevel"/>
    <w:tmpl w:val="009481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D867E0"/>
    <w:multiLevelType w:val="hybridMultilevel"/>
    <w:tmpl w:val="AD6225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294386"/>
    <w:multiLevelType w:val="hybridMultilevel"/>
    <w:tmpl w:val="7B3E9C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84198B"/>
    <w:multiLevelType w:val="hybridMultilevel"/>
    <w:tmpl w:val="5B4A84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D921CA"/>
    <w:multiLevelType w:val="hybridMultilevel"/>
    <w:tmpl w:val="066A7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364562">
    <w:abstractNumId w:val="11"/>
  </w:num>
  <w:num w:numId="2" w16cid:durableId="896553270">
    <w:abstractNumId w:val="15"/>
  </w:num>
  <w:num w:numId="3" w16cid:durableId="422531772">
    <w:abstractNumId w:val="8"/>
  </w:num>
  <w:num w:numId="4" w16cid:durableId="1478376117">
    <w:abstractNumId w:val="20"/>
  </w:num>
  <w:num w:numId="5" w16cid:durableId="538251316">
    <w:abstractNumId w:val="13"/>
  </w:num>
  <w:num w:numId="6" w16cid:durableId="1344942898">
    <w:abstractNumId w:val="9"/>
  </w:num>
  <w:num w:numId="7" w16cid:durableId="182402978">
    <w:abstractNumId w:val="16"/>
  </w:num>
  <w:num w:numId="8" w16cid:durableId="1065571457">
    <w:abstractNumId w:val="3"/>
  </w:num>
  <w:num w:numId="9" w16cid:durableId="1787774673">
    <w:abstractNumId w:val="1"/>
  </w:num>
  <w:num w:numId="10" w16cid:durableId="1060784065">
    <w:abstractNumId w:val="19"/>
  </w:num>
  <w:num w:numId="11" w16cid:durableId="1682586467">
    <w:abstractNumId w:val="0"/>
  </w:num>
  <w:num w:numId="12" w16cid:durableId="407075583">
    <w:abstractNumId w:val="18"/>
  </w:num>
  <w:num w:numId="13" w16cid:durableId="482241774">
    <w:abstractNumId w:val="7"/>
  </w:num>
  <w:num w:numId="14" w16cid:durableId="1221745492">
    <w:abstractNumId w:val="17"/>
  </w:num>
  <w:num w:numId="15" w16cid:durableId="1623419883">
    <w:abstractNumId w:val="14"/>
  </w:num>
  <w:num w:numId="16" w16cid:durableId="608854756">
    <w:abstractNumId w:val="4"/>
  </w:num>
  <w:num w:numId="17" w16cid:durableId="444692985">
    <w:abstractNumId w:val="2"/>
  </w:num>
  <w:num w:numId="18" w16cid:durableId="637882887">
    <w:abstractNumId w:val="5"/>
  </w:num>
  <w:num w:numId="19" w16cid:durableId="198587512">
    <w:abstractNumId w:val="6"/>
  </w:num>
  <w:num w:numId="20" w16cid:durableId="1474374763">
    <w:abstractNumId w:val="10"/>
  </w:num>
  <w:num w:numId="21" w16cid:durableId="20815173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22"/>
    <w:rsid w:val="00003822"/>
    <w:rsid w:val="000777D4"/>
    <w:rsid w:val="00145D62"/>
    <w:rsid w:val="0030627F"/>
    <w:rsid w:val="004409CB"/>
    <w:rsid w:val="004C589D"/>
    <w:rsid w:val="00991ABE"/>
    <w:rsid w:val="009D776B"/>
    <w:rsid w:val="009E12BC"/>
    <w:rsid w:val="00A90A68"/>
    <w:rsid w:val="00B243D0"/>
    <w:rsid w:val="00CE4FC6"/>
    <w:rsid w:val="00DD0CB7"/>
    <w:rsid w:val="00F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99D9C"/>
  <w15:chartTrackingRefBased/>
  <w15:docId w15:val="{4FF2EA75-C3B8-46FF-9FCA-D3C4C1B9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3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3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3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3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3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3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3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3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3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3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3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38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38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3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38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3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3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3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3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3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3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3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38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38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38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3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38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3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594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JT</dc:creator>
  <cp:keywords/>
  <dc:description/>
  <cp:lastModifiedBy>Amelia JT</cp:lastModifiedBy>
  <cp:revision>1</cp:revision>
  <dcterms:created xsi:type="dcterms:W3CDTF">2026-08-26T15:57:00Z</dcterms:created>
  <dcterms:modified xsi:type="dcterms:W3CDTF">2026-08-26T18:01:00Z</dcterms:modified>
</cp:coreProperties>
</file>