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923EE60" w:rsidP="5539828E" w:rsidRDefault="7923EE60" w14:paraId="7903C065" w14:textId="2D824513">
      <w:pPr>
        <w:pStyle w:val="Title"/>
        <w:bidi w:val="0"/>
        <w:rPr>
          <w:rFonts w:ascii="Times New Roman" w:hAnsi="Times New Roman" w:eastAsia="Times New Roman" w:cs="Times New Roman"/>
        </w:rPr>
      </w:pPr>
      <w:r w:rsidR="7923EE60">
        <w:rPr/>
        <w:t>Annotated Code Document</w:t>
      </w:r>
    </w:p>
    <w:p w:rsidR="00183911" w:rsidP="5539828E" w:rsidRDefault="7FD4C464" w14:paraId="5FCD34A9" w14:textId="5200B849">
      <w:pPr>
        <w:pStyle w:val="Normal"/>
        <w:rPr>
          <w:rFonts w:ascii="Times New Roman" w:hAnsi="Times New Roman" w:eastAsia="Times New Roman" w:cs="Times New Roman"/>
          <w:b w:val="0"/>
          <w:bCs w:val="0"/>
        </w:rPr>
      </w:pPr>
      <w:r w:rsidRPr="5539828E" w:rsidR="731E25B3">
        <w:rPr>
          <w:rFonts w:ascii="Times New Roman" w:hAnsi="Times New Roman" w:eastAsia="Times New Roman" w:cs="Times New Roman"/>
          <w:b w:val="0"/>
          <w:bCs w:val="0"/>
        </w:rPr>
        <w:t>Risk Analysis of Natural Hazards</w:t>
      </w:r>
      <w:r>
        <w:br/>
      </w:r>
      <w:r w:rsidRPr="5539828E" w:rsidR="731E25B3">
        <w:rPr>
          <w:rFonts w:ascii="Times New Roman" w:hAnsi="Times New Roman" w:eastAsia="Times New Roman" w:cs="Times New Roman"/>
          <w:b w:val="0"/>
          <w:bCs w:val="0"/>
        </w:rPr>
        <w:t>Risk Averse, LLC</w:t>
      </w:r>
      <w:r>
        <w:br/>
      </w:r>
      <w:r w:rsidRPr="5539828E" w:rsidR="731E25B3">
        <w:rPr>
          <w:rFonts w:ascii="Times New Roman" w:hAnsi="Times New Roman" w:eastAsia="Times New Roman" w:cs="Times New Roman"/>
          <w:b w:val="0"/>
          <w:bCs w:val="0"/>
        </w:rPr>
        <w:t>CIVE 202 SEC 150</w:t>
      </w:r>
      <w:r>
        <w:br/>
      </w:r>
      <w:r w:rsidRPr="5539828E" w:rsidR="731E25B3">
        <w:rPr>
          <w:rFonts w:ascii="Times New Roman" w:hAnsi="Times New Roman" w:eastAsia="Times New Roman" w:cs="Times New Roman"/>
          <w:b w:val="0"/>
          <w:bCs w:val="0"/>
        </w:rPr>
        <w:t>Carter Janssen, Alex Throener, Isaiah Jones</w:t>
      </w:r>
    </w:p>
    <w:p w:rsidR="687BF835" w:rsidP="5539828E" w:rsidRDefault="687BF835" w14:paraId="2FF440CD" w14:textId="26DD6457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</w:rPr>
      </w:pPr>
      <w:r w:rsidRPr="5539828E" w:rsidR="687BF835">
        <w:rPr>
          <w:rFonts w:ascii="Times New Roman" w:hAnsi="Times New Roman" w:eastAsia="Times New Roman" w:cs="Times New Roman"/>
          <w:b w:val="0"/>
          <w:bCs w:val="0"/>
        </w:rPr>
        <w:t>May 8</w:t>
      </w:r>
      <w:r w:rsidRPr="5539828E" w:rsidR="687BF835">
        <w:rPr>
          <w:rFonts w:ascii="Times New Roman" w:hAnsi="Times New Roman" w:eastAsia="Times New Roman" w:cs="Times New Roman"/>
          <w:b w:val="0"/>
          <w:bCs w:val="0"/>
        </w:rPr>
        <w:t>th</w:t>
      </w:r>
      <w:r w:rsidRPr="5539828E" w:rsidR="339C2CC6">
        <w:rPr>
          <w:rFonts w:ascii="Times New Roman" w:hAnsi="Times New Roman" w:eastAsia="Times New Roman" w:cs="Times New Roman"/>
          <w:b w:val="0"/>
          <w:bCs w:val="0"/>
        </w:rPr>
        <w:t>, 2026</w:t>
      </w:r>
    </w:p>
    <w:p w:rsidR="00183911" w:rsidP="5539828E" w:rsidRDefault="7FD4C464" w14:paraId="4F4E3FEE" w14:textId="020F3076">
      <w:pPr>
        <w:pStyle w:val="Normal"/>
        <w:rPr>
          <w:rFonts w:ascii="Times New Roman" w:hAnsi="Times New Roman" w:eastAsia="Times New Roman" w:cs="Times New Roman"/>
        </w:rPr>
      </w:pPr>
      <w:r w:rsidRPr="5539828E" w:rsidR="731E25B3">
        <w:rPr>
          <w:rFonts w:ascii="Times New Roman" w:hAnsi="Times New Roman" w:eastAsia="Times New Roman" w:cs="Times New Roman"/>
        </w:rPr>
        <w:t xml:space="preserve"> </w:t>
      </w:r>
    </w:p>
    <w:p w:rsidR="344CC6B4" w:rsidP="5539828E" w:rsidRDefault="344CC6B4" w14:paraId="071AF412" w14:textId="4C94BFF8">
      <w:pPr>
        <w:pStyle w:val="Heading3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noProof w:val="0"/>
          <w:lang w:val="en-US"/>
        </w:rPr>
        <w:t>1. Data Ingestion &amp; Pre-Processing</w:t>
      </w:r>
    </w:p>
    <w:p w:rsidR="344CC6B4" w:rsidP="5539828E" w:rsidRDefault="344CC6B4" w14:paraId="6C237319" w14:textId="51E4812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Load_Datasets()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Imports the FEMA NRI (Census Tract) and NOAA SPC (Touchdown) CSV files.</w:t>
      </w:r>
    </w:p>
    <w:p w:rsidR="344CC6B4" w:rsidP="5539828E" w:rsidRDefault="344CC6B4" w14:paraId="3B678930" w14:textId="632A8D1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Filter_Geography()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Constrains the data to the six-state study area:</w:t>
      </w:r>
    </w:p>
    <w:p w:rsidR="344CC6B4" w:rsidP="5539828E" w:rsidRDefault="344CC6B4" w14:paraId="3029F90A" w14:textId="6B1E884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West (Plains):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NE, KS, OK.</w:t>
      </w:r>
    </w:p>
    <w:p w:rsidR="344CC6B4" w:rsidP="5539828E" w:rsidRDefault="344CC6B4" w14:paraId="7A336B6D" w14:textId="3A7BC12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East (Mississippi Valley):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MO, IA, AR.</w:t>
      </w:r>
    </w:p>
    <w:p w:rsidR="344CC6B4" w:rsidP="5539828E" w:rsidRDefault="344CC6B4" w14:paraId="622CCBEE" w14:textId="1EBF3B5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Filter_Intensity()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Segregates data by Magnitude:</w:t>
      </w:r>
    </w:p>
    <w:p w:rsidR="344CC6B4" w:rsidP="5539828E" w:rsidRDefault="344CC6B4" w14:paraId="4A6A46CF" w14:textId="7296690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Significant ($EF2+$):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Used for general frequency trends.</w:t>
      </w:r>
    </w:p>
    <w:p w:rsidR="344CC6B4" w:rsidP="5539828E" w:rsidRDefault="344CC6B4" w14:paraId="18CDD2F2" w14:textId="095681B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Violent ($EF4+$):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Used for high-consequence risk analysis.</w:t>
      </w:r>
    </w:p>
    <w:p w:rsidR="344CC6B4" w:rsidP="5539828E" w:rsidRDefault="344CC6B4" w14:paraId="3557EF67" w14:textId="68B61DB3">
      <w:pPr>
        <w:pStyle w:val="Heading3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noProof w:val="0"/>
          <w:lang w:val="en-US"/>
        </w:rPr>
        <w:t>2. Temporal &amp; Regional Aggregation</w:t>
      </w:r>
    </w:p>
    <w:p w:rsidR="344CC6B4" w:rsidP="5539828E" w:rsidRDefault="344CC6B4" w14:paraId="73E59BA2" w14:textId="30496F3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Assign_Decade()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Bins years into 10-year increments to identify long-term "creeps" ($0.13$ slope era).</w:t>
      </w:r>
    </w:p>
    <w:p w:rsidR="344CC6B4" w:rsidP="5539828E" w:rsidRDefault="344CC6B4" w14:paraId="4C351E90" w14:textId="0223EE7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Calculate_Regional_Share()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</w:t>
      </w:r>
    </w:p>
    <w:p w:rsidR="1C4526A2" w:rsidP="5539828E" w:rsidRDefault="1C4526A2" w14:paraId="7C5BF015" w14:textId="39FC0EC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1C4526A2">
        <w:rPr>
          <w:rFonts w:ascii="Times New Roman" w:hAnsi="Times New Roman" w:eastAsia="Times New Roman" w:cs="Times New Roman"/>
          <w:noProof w:val="0"/>
          <w:lang w:val="en-US"/>
        </w:rPr>
        <w:t>“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Sums</w:t>
      </w:r>
      <w:r w:rsidRPr="5539828E" w:rsidR="1BF32228">
        <w:rPr>
          <w:rFonts w:ascii="Times New Roman" w:hAnsi="Times New Roman" w:eastAsia="Times New Roman" w:cs="Times New Roman"/>
          <w:noProof w:val="0"/>
          <w:lang w:val="en-US"/>
        </w:rPr>
        <w:t>”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counts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for West vs. East.</w:t>
      </w:r>
    </w:p>
    <w:p w:rsidR="344CC6B4" w:rsidP="5539828E" w:rsidRDefault="344CC6B4" w14:paraId="5D14563F" w14:textId="36AB7EE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Normalization: </w:t>
      </w:r>
      <w:r w:rsidRPr="5539828E" w:rsidR="2E70C493">
        <w:rPr>
          <w:rFonts w:ascii="Times New Roman" w:hAnsi="Times New Roman" w:eastAsia="Times New Roman" w:cs="Times New Roman"/>
          <w:noProof w:val="0"/>
          <w:lang w:val="en-US"/>
        </w:rPr>
        <w:t>“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Divides</w:t>
      </w:r>
      <w:r w:rsidRPr="5539828E" w:rsidR="1BCC9CD1">
        <w:rPr>
          <w:rFonts w:ascii="Times New Roman" w:hAnsi="Times New Roman" w:eastAsia="Times New Roman" w:cs="Times New Roman"/>
          <w:noProof w:val="0"/>
          <w:lang w:val="en-US"/>
        </w:rPr>
        <w:t>”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5539828E" w:rsidR="04617FF6">
        <w:rPr>
          <w:rFonts w:ascii="Times New Roman" w:hAnsi="Times New Roman" w:eastAsia="Times New Roman" w:cs="Times New Roman"/>
          <w:noProof w:val="0"/>
          <w:lang w:val="en-US"/>
        </w:rPr>
        <w:t>counts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by the regional total to create a percentage share. This step is critical for the "Mirror" effect.</w:t>
      </w:r>
    </w:p>
    <w:p w:rsidR="344CC6B4" w:rsidP="5539828E" w:rsidRDefault="344CC6B4" w14:paraId="74084B58" w14:textId="31F494E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Clean_Sparse_Data()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Removes years with zero total events to prevent the regression lines from being pulled toward zero (fixing the mirror).</w:t>
      </w:r>
    </w:p>
    <w:p w:rsidR="344CC6B4" w:rsidP="5539828E" w:rsidRDefault="344CC6B4" w14:paraId="0FECFE5C" w14:textId="5ADC043A">
      <w:pPr>
        <w:pStyle w:val="Heading3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noProof w:val="0"/>
          <w:lang w:val="en-US"/>
        </w:rPr>
        <w:t>3. Trend Analysis &amp; Modeling</w:t>
      </w:r>
    </w:p>
    <w:p w:rsidR="344CC6B4" w:rsidP="5539828E" w:rsidRDefault="344CC6B4" w14:paraId="71E3EE52" w14:textId="2F49B93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Generate_Rolling_Mean()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Applies 5-year and 10-year averages to smooth out the year-to-year "noise."</w:t>
      </w:r>
    </w:p>
    <w:p w:rsidR="344CC6B4" w:rsidP="5539828E" w:rsidRDefault="344CC6B4" w14:paraId="21E7F4D9" w14:textId="001469C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Linear_Regression_Engine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(): Calculates the Slope (z[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0]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) for three distinct eras:</w:t>
      </w:r>
    </w:p>
    <w:p w:rsidR="344CC6B4" w:rsidP="5539828E" w:rsidRDefault="344CC6B4" w14:paraId="0199D44F" w14:textId="6D510E3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Historical (1950–2023):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Identifying the baseline.</w:t>
      </w:r>
    </w:p>
    <w:p w:rsidR="344CC6B4" w:rsidP="5539828E" w:rsidRDefault="344CC6B4" w14:paraId="0C737839" w14:textId="26CC0C5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Modern (2000–2023):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Identifying the initial sprint.</w:t>
      </w:r>
    </w:p>
    <w:p w:rsidR="344CC6B4" w:rsidP="5539828E" w:rsidRDefault="344CC6B4" w14:paraId="14159878" w14:textId="416462D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Ultra-Modern (2012–2023):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Identifying the 7% acceleration.</w:t>
      </w:r>
    </w:p>
    <w:p w:rsidR="344CC6B4" w:rsidP="5539828E" w:rsidRDefault="344CC6B4" w14:paraId="65417DFC" w14:textId="1C4E3A47">
      <w:pPr>
        <w:pStyle w:val="Heading3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noProof w:val="0"/>
          <w:lang w:val="en-US"/>
        </w:rPr>
        <w:t>4. Risk Correlation (Final Output)</w:t>
      </w:r>
    </w:p>
    <w:p w:rsidR="344CC6B4" w:rsidP="5539828E" w:rsidRDefault="344CC6B4" w14:paraId="14534EE3" w14:textId="208E728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Compare_EALP_vs_Trend()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Juxtaposes the NRI's "Expected Annual Loss" against the calculated "Acceleration Slope."</w:t>
      </w:r>
    </w:p>
    <w:p w:rsidR="344CC6B4" w:rsidP="5539828E" w:rsidRDefault="344CC6B4" w14:paraId="3220DEF8" w14:textId="60581E5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SVI_Overlay()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: Integrates the Social Vulnerability Index to conclude where the shifting hazard meets the most vulnerable populations.</w:t>
      </w:r>
    </w:p>
    <w:p w:rsidR="5539828E" w:rsidP="5539828E" w:rsidRDefault="5539828E" w14:paraId="4CF4D3F5" w14:textId="25549D6B">
      <w:pPr>
        <w:pStyle w:val="Normal"/>
        <w:rPr>
          <w:rFonts w:ascii="Times New Roman" w:hAnsi="Times New Roman" w:eastAsia="Times New Roman" w:cs="Times New Roman"/>
        </w:rPr>
      </w:pPr>
    </w:p>
    <w:p w:rsidR="344CC6B4" w:rsidP="5539828E" w:rsidRDefault="344CC6B4" w14:paraId="52D6A806" w14:textId="254663B6">
      <w:pPr>
        <w:pStyle w:val="Heading3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noProof w:val="0"/>
          <w:lang w:val="en-US"/>
        </w:rPr>
        <w:t>Visual Logic Flow</w:t>
      </w:r>
    </w:p>
    <w:p w:rsidR="344CC6B4" w:rsidP="5539828E" w:rsidRDefault="344CC6B4" w14:paraId="5549A290" w14:textId="70DDD6D9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Input: Raw CSVs </w:t>
      </w:r>
      <w:r w:rsidRPr="5539828E" w:rsidR="424829D6">
        <w:rPr>
          <w:rFonts w:ascii="Times New Roman" w:hAnsi="Times New Roman" w:eastAsia="Times New Roman" w:cs="Times New Roman"/>
          <w:noProof w:val="0"/>
          <w:lang w:val="en-US"/>
        </w:rPr>
        <w:t>to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Clean: Geographic/Intensity Filters.</w:t>
      </w:r>
    </w:p>
    <w:p w:rsidR="344CC6B4" w:rsidP="5539828E" w:rsidRDefault="344CC6B4" w14:paraId="6B6BABA9" w14:textId="433387D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Process: Aggregate by Year/Region </w:t>
      </w:r>
      <w:r w:rsidRPr="5539828E" w:rsidR="0F897CBD">
        <w:rPr>
          <w:rFonts w:ascii="Times New Roman" w:hAnsi="Times New Roman" w:eastAsia="Times New Roman" w:cs="Times New Roman"/>
          <w:noProof w:val="0"/>
          <w:lang w:val="en-US"/>
        </w:rPr>
        <w:t>to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Normalize: Convert to % Share.</w:t>
      </w:r>
    </w:p>
    <w:p w:rsidR="344CC6B4" w:rsidP="5539828E" w:rsidRDefault="344CC6B4" w14:paraId="2389E03A" w14:textId="24E523D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Model: Multi-Era Linear Regression</w:t>
      </w:r>
      <w:r w:rsidRPr="5539828E" w:rsidR="1BD76683">
        <w:rPr>
          <w:rFonts w:ascii="Times New Roman" w:hAnsi="Times New Roman" w:eastAsia="Times New Roman" w:cs="Times New Roman"/>
          <w:noProof w:val="0"/>
          <w:lang w:val="en-US"/>
        </w:rPr>
        <w:t xml:space="preserve"> to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Analyze: Compare Slopes ($0.13$ vs. $1.20$ vs. $7.00$).</w:t>
      </w:r>
    </w:p>
    <w:p w:rsidR="344CC6B4" w:rsidP="5539828E" w:rsidRDefault="344CC6B4" w14:paraId="307018C3" w14:textId="19442E7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>Output:</w:t>
      </w:r>
      <w:r w:rsidRPr="5539828E" w:rsidR="344CC6B4">
        <w:rPr>
          <w:rFonts w:ascii="Times New Roman" w:hAnsi="Times New Roman" w:eastAsia="Times New Roman" w:cs="Times New Roman"/>
          <w:noProof w:val="0"/>
          <w:lang w:val="en-US"/>
        </w:rPr>
        <w:t xml:space="preserve"> Risk Alert for Board (Hazard Shift + SVI Vulnerability).</w:t>
      </w:r>
    </w:p>
    <w:p w:rsidR="5539828E" w:rsidP="5539828E" w:rsidRDefault="5539828E" w14:paraId="6BA4287A" w14:textId="482FD150">
      <w:pPr>
        <w:pStyle w:val="Normal"/>
        <w:rPr>
          <w:rFonts w:ascii="Times New Roman" w:hAnsi="Times New Roman" w:eastAsia="Times New Roman" w:cs="Times New Roman"/>
        </w:rPr>
      </w:pPr>
    </w:p>
    <w:p w:rsidR="00183911" w:rsidP="5539828E" w:rsidRDefault="00183911" w14:paraId="698ABDA9" w14:textId="71FBE108">
      <w:pPr>
        <w:pStyle w:val="Normal"/>
        <w:rPr>
          <w:rFonts w:ascii="Times New Roman" w:hAnsi="Times New Roman" w:eastAsia="Times New Roman" w:cs="Times New Roman"/>
        </w:rPr>
      </w:pPr>
    </w:p>
    <w:sectPr w:rsidR="0018391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36771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81a7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5f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7a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cf0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602C538"/>
    <w:multiLevelType w:val="hybridMultilevel"/>
    <w:tmpl w:val="FFFFFFFF"/>
    <w:lvl w:ilvl="0" w:tplc="3AD0B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02EF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A673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1C2C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E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F0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2418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DEFF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E0E3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79385D2"/>
    <w:multiLevelType w:val="hybridMultilevel"/>
    <w:tmpl w:val="FFFFFFFF"/>
    <w:lvl w:ilvl="0" w:tplc="2D429E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2AE8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B28F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6E11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4474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F4A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5007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F66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F21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3B73D10"/>
    <w:multiLevelType w:val="hybridMultilevel"/>
    <w:tmpl w:val="FFFFFFFF"/>
    <w:lvl w:ilvl="0" w:tplc="426A40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BEFC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F4BB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007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D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6820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5812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0807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664B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152909557">
    <w:abstractNumId w:val="2"/>
  </w:num>
  <w:num w:numId="2" w16cid:durableId="125707505">
    <w:abstractNumId w:val="0"/>
  </w:num>
  <w:num w:numId="3" w16cid:durableId="159921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50"/>
    <w:rsid w:val="0001129F"/>
    <w:rsid w:val="0001307A"/>
    <w:rsid w:val="00030C4A"/>
    <w:rsid w:val="00042E87"/>
    <w:rsid w:val="000549AC"/>
    <w:rsid w:val="000562B7"/>
    <w:rsid w:val="00073D47"/>
    <w:rsid w:val="000900B1"/>
    <w:rsid w:val="00092479"/>
    <w:rsid w:val="000A54E1"/>
    <w:rsid w:val="000C5699"/>
    <w:rsid w:val="000C5EA8"/>
    <w:rsid w:val="000C7795"/>
    <w:rsid w:val="000E0097"/>
    <w:rsid w:val="00104A68"/>
    <w:rsid w:val="00107FA5"/>
    <w:rsid w:val="00111E31"/>
    <w:rsid w:val="00135E1F"/>
    <w:rsid w:val="00160E9B"/>
    <w:rsid w:val="00177CC6"/>
    <w:rsid w:val="00180784"/>
    <w:rsid w:val="00183911"/>
    <w:rsid w:val="001B6BCF"/>
    <w:rsid w:val="001D4722"/>
    <w:rsid w:val="001E5169"/>
    <w:rsid w:val="001E588A"/>
    <w:rsid w:val="001F3762"/>
    <w:rsid w:val="00203A02"/>
    <w:rsid w:val="00205E7D"/>
    <w:rsid w:val="00230368"/>
    <w:rsid w:val="0023431A"/>
    <w:rsid w:val="00234382"/>
    <w:rsid w:val="00243257"/>
    <w:rsid w:val="002529A9"/>
    <w:rsid w:val="0025655F"/>
    <w:rsid w:val="00257012"/>
    <w:rsid w:val="00267A01"/>
    <w:rsid w:val="0028276E"/>
    <w:rsid w:val="002867F4"/>
    <w:rsid w:val="00286F51"/>
    <w:rsid w:val="00297B23"/>
    <w:rsid w:val="002A3D30"/>
    <w:rsid w:val="002A3E35"/>
    <w:rsid w:val="002B1F8B"/>
    <w:rsid w:val="002B4512"/>
    <w:rsid w:val="002B7B7D"/>
    <w:rsid w:val="002D3A93"/>
    <w:rsid w:val="002E1C95"/>
    <w:rsid w:val="003003F5"/>
    <w:rsid w:val="00307CBD"/>
    <w:rsid w:val="00307F5D"/>
    <w:rsid w:val="003156DC"/>
    <w:rsid w:val="003159C4"/>
    <w:rsid w:val="00325D22"/>
    <w:rsid w:val="0037543D"/>
    <w:rsid w:val="003929C6"/>
    <w:rsid w:val="003A102F"/>
    <w:rsid w:val="003A3097"/>
    <w:rsid w:val="003A69F6"/>
    <w:rsid w:val="003B4462"/>
    <w:rsid w:val="003C5619"/>
    <w:rsid w:val="003D2711"/>
    <w:rsid w:val="003E55F0"/>
    <w:rsid w:val="003F149C"/>
    <w:rsid w:val="00426F8D"/>
    <w:rsid w:val="00432023"/>
    <w:rsid w:val="004552F1"/>
    <w:rsid w:val="00472D14"/>
    <w:rsid w:val="004749A5"/>
    <w:rsid w:val="0049484C"/>
    <w:rsid w:val="00496F27"/>
    <w:rsid w:val="00497E53"/>
    <w:rsid w:val="004B3B14"/>
    <w:rsid w:val="004C762D"/>
    <w:rsid w:val="00501F7D"/>
    <w:rsid w:val="00511EDA"/>
    <w:rsid w:val="00512363"/>
    <w:rsid w:val="00517199"/>
    <w:rsid w:val="00517996"/>
    <w:rsid w:val="00545935"/>
    <w:rsid w:val="00553779"/>
    <w:rsid w:val="00564E32"/>
    <w:rsid w:val="0057276C"/>
    <w:rsid w:val="005813B7"/>
    <w:rsid w:val="005908AB"/>
    <w:rsid w:val="00593778"/>
    <w:rsid w:val="005A1C0B"/>
    <w:rsid w:val="005C2D3D"/>
    <w:rsid w:val="005C5E99"/>
    <w:rsid w:val="005D0A09"/>
    <w:rsid w:val="005F0863"/>
    <w:rsid w:val="00603196"/>
    <w:rsid w:val="00605211"/>
    <w:rsid w:val="00613E69"/>
    <w:rsid w:val="0063447A"/>
    <w:rsid w:val="0064453B"/>
    <w:rsid w:val="00645792"/>
    <w:rsid w:val="006539A8"/>
    <w:rsid w:val="00667878"/>
    <w:rsid w:val="00667ED1"/>
    <w:rsid w:val="00671504"/>
    <w:rsid w:val="00673451"/>
    <w:rsid w:val="00681ECB"/>
    <w:rsid w:val="00687663"/>
    <w:rsid w:val="006A4369"/>
    <w:rsid w:val="006B2BFD"/>
    <w:rsid w:val="006E67B7"/>
    <w:rsid w:val="006F2018"/>
    <w:rsid w:val="006F31B1"/>
    <w:rsid w:val="00714152"/>
    <w:rsid w:val="0072567B"/>
    <w:rsid w:val="00751D6B"/>
    <w:rsid w:val="007626B6"/>
    <w:rsid w:val="0077769B"/>
    <w:rsid w:val="00792BC0"/>
    <w:rsid w:val="007A7D63"/>
    <w:rsid w:val="007B24A0"/>
    <w:rsid w:val="007C0E7E"/>
    <w:rsid w:val="007C33FC"/>
    <w:rsid w:val="0081132F"/>
    <w:rsid w:val="008306D3"/>
    <w:rsid w:val="0085207B"/>
    <w:rsid w:val="00854BC2"/>
    <w:rsid w:val="00860379"/>
    <w:rsid w:val="00873D84"/>
    <w:rsid w:val="008743E4"/>
    <w:rsid w:val="0087561B"/>
    <w:rsid w:val="00882280"/>
    <w:rsid w:val="0088421D"/>
    <w:rsid w:val="0089647B"/>
    <w:rsid w:val="008B233F"/>
    <w:rsid w:val="008D5BE3"/>
    <w:rsid w:val="008F51ED"/>
    <w:rsid w:val="0091204D"/>
    <w:rsid w:val="00937612"/>
    <w:rsid w:val="00952850"/>
    <w:rsid w:val="00973C28"/>
    <w:rsid w:val="00974A43"/>
    <w:rsid w:val="009906D0"/>
    <w:rsid w:val="009921A2"/>
    <w:rsid w:val="00994034"/>
    <w:rsid w:val="009B1C08"/>
    <w:rsid w:val="009C46CE"/>
    <w:rsid w:val="00A065A0"/>
    <w:rsid w:val="00A229CB"/>
    <w:rsid w:val="00A33F19"/>
    <w:rsid w:val="00A5535A"/>
    <w:rsid w:val="00A57304"/>
    <w:rsid w:val="00A841CD"/>
    <w:rsid w:val="00A8572A"/>
    <w:rsid w:val="00AB1842"/>
    <w:rsid w:val="00AB3D1C"/>
    <w:rsid w:val="00AC5B2F"/>
    <w:rsid w:val="00AD14EE"/>
    <w:rsid w:val="00AD4546"/>
    <w:rsid w:val="00AE444A"/>
    <w:rsid w:val="00AF4EA9"/>
    <w:rsid w:val="00AF7149"/>
    <w:rsid w:val="00B24596"/>
    <w:rsid w:val="00B31FA7"/>
    <w:rsid w:val="00B402F9"/>
    <w:rsid w:val="00B4390B"/>
    <w:rsid w:val="00B44AEA"/>
    <w:rsid w:val="00B507D5"/>
    <w:rsid w:val="00B62EE6"/>
    <w:rsid w:val="00B775E9"/>
    <w:rsid w:val="00B81368"/>
    <w:rsid w:val="00B81E4F"/>
    <w:rsid w:val="00B90672"/>
    <w:rsid w:val="00B9361B"/>
    <w:rsid w:val="00B937EC"/>
    <w:rsid w:val="00BA74FB"/>
    <w:rsid w:val="00BB718D"/>
    <w:rsid w:val="00BE396A"/>
    <w:rsid w:val="00C165E9"/>
    <w:rsid w:val="00C25C6F"/>
    <w:rsid w:val="00C34317"/>
    <w:rsid w:val="00C34C4E"/>
    <w:rsid w:val="00C519FA"/>
    <w:rsid w:val="00C617C9"/>
    <w:rsid w:val="00C61B8B"/>
    <w:rsid w:val="00C67E40"/>
    <w:rsid w:val="00C77880"/>
    <w:rsid w:val="00C95A5A"/>
    <w:rsid w:val="00CA0D81"/>
    <w:rsid w:val="00CD7130"/>
    <w:rsid w:val="00D0720C"/>
    <w:rsid w:val="00D31340"/>
    <w:rsid w:val="00D43B9E"/>
    <w:rsid w:val="00D662A3"/>
    <w:rsid w:val="00D75C68"/>
    <w:rsid w:val="00D94313"/>
    <w:rsid w:val="00DA5926"/>
    <w:rsid w:val="00DC5DB7"/>
    <w:rsid w:val="00DC683F"/>
    <w:rsid w:val="00E2155B"/>
    <w:rsid w:val="00E32ED6"/>
    <w:rsid w:val="00E347AA"/>
    <w:rsid w:val="00E54F1F"/>
    <w:rsid w:val="00E82C71"/>
    <w:rsid w:val="00E83640"/>
    <w:rsid w:val="00E901DB"/>
    <w:rsid w:val="00EB6DF2"/>
    <w:rsid w:val="00EB7019"/>
    <w:rsid w:val="00EC12BF"/>
    <w:rsid w:val="00F16CB6"/>
    <w:rsid w:val="00F27FED"/>
    <w:rsid w:val="00F42EC9"/>
    <w:rsid w:val="00F54ADB"/>
    <w:rsid w:val="00F56179"/>
    <w:rsid w:val="00FA1D19"/>
    <w:rsid w:val="00FB2370"/>
    <w:rsid w:val="00FC19EC"/>
    <w:rsid w:val="00FD6217"/>
    <w:rsid w:val="011CE2E1"/>
    <w:rsid w:val="015A424B"/>
    <w:rsid w:val="01BD6135"/>
    <w:rsid w:val="025FCC60"/>
    <w:rsid w:val="0439A397"/>
    <w:rsid w:val="04617FF6"/>
    <w:rsid w:val="04C055F9"/>
    <w:rsid w:val="050993C8"/>
    <w:rsid w:val="0590AF69"/>
    <w:rsid w:val="05FFDFFD"/>
    <w:rsid w:val="0632871B"/>
    <w:rsid w:val="07340756"/>
    <w:rsid w:val="075DDC33"/>
    <w:rsid w:val="07B021ED"/>
    <w:rsid w:val="07CBC79B"/>
    <w:rsid w:val="082B3A17"/>
    <w:rsid w:val="08AC28AA"/>
    <w:rsid w:val="09CE47AB"/>
    <w:rsid w:val="09EE8B49"/>
    <w:rsid w:val="09FCCA28"/>
    <w:rsid w:val="0A22777A"/>
    <w:rsid w:val="0A8E1CA6"/>
    <w:rsid w:val="0CEB8197"/>
    <w:rsid w:val="0DCAF419"/>
    <w:rsid w:val="0DD9F2F1"/>
    <w:rsid w:val="0DDCF921"/>
    <w:rsid w:val="0E90AC12"/>
    <w:rsid w:val="0EA1474C"/>
    <w:rsid w:val="0EB41F39"/>
    <w:rsid w:val="0F005325"/>
    <w:rsid w:val="0F88C827"/>
    <w:rsid w:val="0F897CBD"/>
    <w:rsid w:val="106F4FAB"/>
    <w:rsid w:val="10D5A387"/>
    <w:rsid w:val="10FC1C67"/>
    <w:rsid w:val="11039B58"/>
    <w:rsid w:val="118A5B90"/>
    <w:rsid w:val="123866D9"/>
    <w:rsid w:val="13DF8E1F"/>
    <w:rsid w:val="160298C7"/>
    <w:rsid w:val="161876DF"/>
    <w:rsid w:val="16B40ABE"/>
    <w:rsid w:val="1713BDC4"/>
    <w:rsid w:val="17887D6E"/>
    <w:rsid w:val="179EB18F"/>
    <w:rsid w:val="1830E804"/>
    <w:rsid w:val="18FB13A1"/>
    <w:rsid w:val="19D90A6A"/>
    <w:rsid w:val="1A4B5D3F"/>
    <w:rsid w:val="1AB6A819"/>
    <w:rsid w:val="1B1D2745"/>
    <w:rsid w:val="1B915200"/>
    <w:rsid w:val="1BCC9CD1"/>
    <w:rsid w:val="1BD76683"/>
    <w:rsid w:val="1BF32228"/>
    <w:rsid w:val="1C4526A2"/>
    <w:rsid w:val="1C5F7E82"/>
    <w:rsid w:val="1D0ABE99"/>
    <w:rsid w:val="1E0DFD30"/>
    <w:rsid w:val="1F3C9840"/>
    <w:rsid w:val="1F4E4FE2"/>
    <w:rsid w:val="1F9F1A43"/>
    <w:rsid w:val="20345F71"/>
    <w:rsid w:val="20444FB3"/>
    <w:rsid w:val="20843E76"/>
    <w:rsid w:val="20E5BBA9"/>
    <w:rsid w:val="21037A84"/>
    <w:rsid w:val="2122E213"/>
    <w:rsid w:val="22E4ACDC"/>
    <w:rsid w:val="233C0A23"/>
    <w:rsid w:val="233CB44E"/>
    <w:rsid w:val="2356D8B7"/>
    <w:rsid w:val="2361629E"/>
    <w:rsid w:val="2412EFC9"/>
    <w:rsid w:val="245F537E"/>
    <w:rsid w:val="24F45E8C"/>
    <w:rsid w:val="25BCF9F1"/>
    <w:rsid w:val="26FBFC4E"/>
    <w:rsid w:val="270A26B4"/>
    <w:rsid w:val="28E808FA"/>
    <w:rsid w:val="296B2D03"/>
    <w:rsid w:val="29E4D9A8"/>
    <w:rsid w:val="2A0A9A7D"/>
    <w:rsid w:val="2A27F22C"/>
    <w:rsid w:val="2A75DDDD"/>
    <w:rsid w:val="2AF49724"/>
    <w:rsid w:val="2B95C89D"/>
    <w:rsid w:val="2C818F28"/>
    <w:rsid w:val="2CA46C88"/>
    <w:rsid w:val="2CC88D0B"/>
    <w:rsid w:val="2CEED17D"/>
    <w:rsid w:val="2D716467"/>
    <w:rsid w:val="2E70C493"/>
    <w:rsid w:val="2EFBD3D4"/>
    <w:rsid w:val="2F89499C"/>
    <w:rsid w:val="2F9934D3"/>
    <w:rsid w:val="307D3923"/>
    <w:rsid w:val="30972D4B"/>
    <w:rsid w:val="3150BC58"/>
    <w:rsid w:val="32301A9D"/>
    <w:rsid w:val="326E72D3"/>
    <w:rsid w:val="331F5B31"/>
    <w:rsid w:val="3321E88A"/>
    <w:rsid w:val="3387278E"/>
    <w:rsid w:val="339C2CC6"/>
    <w:rsid w:val="33B73BF8"/>
    <w:rsid w:val="34249D83"/>
    <w:rsid w:val="344CC6B4"/>
    <w:rsid w:val="34939E11"/>
    <w:rsid w:val="353C89F3"/>
    <w:rsid w:val="35D510A6"/>
    <w:rsid w:val="3619BFDF"/>
    <w:rsid w:val="37A03555"/>
    <w:rsid w:val="37ACF2AE"/>
    <w:rsid w:val="37C43B11"/>
    <w:rsid w:val="38389F1A"/>
    <w:rsid w:val="38FC96E3"/>
    <w:rsid w:val="390301BF"/>
    <w:rsid w:val="398618DA"/>
    <w:rsid w:val="39CB6A54"/>
    <w:rsid w:val="3A82AC86"/>
    <w:rsid w:val="3B41740C"/>
    <w:rsid w:val="3B83881D"/>
    <w:rsid w:val="3BE548FF"/>
    <w:rsid w:val="3CE074FF"/>
    <w:rsid w:val="3CF1BFA0"/>
    <w:rsid w:val="3E513A2A"/>
    <w:rsid w:val="3EFB7774"/>
    <w:rsid w:val="3F2941F9"/>
    <w:rsid w:val="3FBD0686"/>
    <w:rsid w:val="3FC6BEAF"/>
    <w:rsid w:val="3FF05D68"/>
    <w:rsid w:val="407A5F89"/>
    <w:rsid w:val="40F0381B"/>
    <w:rsid w:val="4178C20B"/>
    <w:rsid w:val="417F1E55"/>
    <w:rsid w:val="424829D6"/>
    <w:rsid w:val="4274F329"/>
    <w:rsid w:val="4280108D"/>
    <w:rsid w:val="43409753"/>
    <w:rsid w:val="4401608C"/>
    <w:rsid w:val="44986A42"/>
    <w:rsid w:val="4537E053"/>
    <w:rsid w:val="457D2778"/>
    <w:rsid w:val="460B6613"/>
    <w:rsid w:val="46158C87"/>
    <w:rsid w:val="467620DD"/>
    <w:rsid w:val="474F2665"/>
    <w:rsid w:val="475CA415"/>
    <w:rsid w:val="492C790F"/>
    <w:rsid w:val="4A2351DE"/>
    <w:rsid w:val="4A41DA2F"/>
    <w:rsid w:val="4BE15DFF"/>
    <w:rsid w:val="4BF872DE"/>
    <w:rsid w:val="4C69B39F"/>
    <w:rsid w:val="4D0B0594"/>
    <w:rsid w:val="4DF08A44"/>
    <w:rsid w:val="4E2E9C08"/>
    <w:rsid w:val="4E44996F"/>
    <w:rsid w:val="4E71817E"/>
    <w:rsid w:val="4F552FF6"/>
    <w:rsid w:val="52275916"/>
    <w:rsid w:val="524CCE4C"/>
    <w:rsid w:val="525FD7A8"/>
    <w:rsid w:val="53DA80D6"/>
    <w:rsid w:val="53EAB12A"/>
    <w:rsid w:val="54B57B34"/>
    <w:rsid w:val="5539828E"/>
    <w:rsid w:val="557495B3"/>
    <w:rsid w:val="55CD989D"/>
    <w:rsid w:val="5671F060"/>
    <w:rsid w:val="5677CD7F"/>
    <w:rsid w:val="56C1D3C2"/>
    <w:rsid w:val="578CFA31"/>
    <w:rsid w:val="578E04FF"/>
    <w:rsid w:val="5BEF23DF"/>
    <w:rsid w:val="5C9BF0B9"/>
    <w:rsid w:val="5CE4CCDB"/>
    <w:rsid w:val="5F8BA24A"/>
    <w:rsid w:val="5FAE3C33"/>
    <w:rsid w:val="606C5809"/>
    <w:rsid w:val="60A35074"/>
    <w:rsid w:val="62964E5B"/>
    <w:rsid w:val="634C5DFF"/>
    <w:rsid w:val="641CF317"/>
    <w:rsid w:val="64236332"/>
    <w:rsid w:val="644CB97F"/>
    <w:rsid w:val="644FD9D6"/>
    <w:rsid w:val="65DB898F"/>
    <w:rsid w:val="65E04955"/>
    <w:rsid w:val="662CEE9B"/>
    <w:rsid w:val="66483F2D"/>
    <w:rsid w:val="687BF835"/>
    <w:rsid w:val="69314AB2"/>
    <w:rsid w:val="6A594D64"/>
    <w:rsid w:val="6C339270"/>
    <w:rsid w:val="6C7703BF"/>
    <w:rsid w:val="6CB03651"/>
    <w:rsid w:val="6E0989CF"/>
    <w:rsid w:val="6E4B2EC7"/>
    <w:rsid w:val="6EE2D406"/>
    <w:rsid w:val="6FB8B434"/>
    <w:rsid w:val="703463DB"/>
    <w:rsid w:val="7159D2A7"/>
    <w:rsid w:val="71837900"/>
    <w:rsid w:val="719671DC"/>
    <w:rsid w:val="7280127D"/>
    <w:rsid w:val="72C08115"/>
    <w:rsid w:val="72FFDCF8"/>
    <w:rsid w:val="73049E3F"/>
    <w:rsid w:val="731E25B3"/>
    <w:rsid w:val="73588666"/>
    <w:rsid w:val="7444160C"/>
    <w:rsid w:val="7571061F"/>
    <w:rsid w:val="75FAE406"/>
    <w:rsid w:val="7700EBCF"/>
    <w:rsid w:val="7923EE60"/>
    <w:rsid w:val="79367056"/>
    <w:rsid w:val="79DA11DC"/>
    <w:rsid w:val="79E427AD"/>
    <w:rsid w:val="7AD4803A"/>
    <w:rsid w:val="7C6D4E7B"/>
    <w:rsid w:val="7CD942D9"/>
    <w:rsid w:val="7DDD911F"/>
    <w:rsid w:val="7E4EF4C6"/>
    <w:rsid w:val="7E5E735E"/>
    <w:rsid w:val="7F750145"/>
    <w:rsid w:val="7FD4C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2A5B0"/>
  <w15:chartTrackingRefBased/>
  <w15:docId w15:val="{1D921179-7D8B-4984-8B9E-BEE440DE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2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2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52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28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528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528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28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28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2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2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Throener</dc:creator>
  <keywords/>
  <dc:description/>
  <lastModifiedBy>Isaiah Jones</lastModifiedBy>
  <revision>3</revision>
  <dcterms:created xsi:type="dcterms:W3CDTF">2026-02-26T19:07:00.0000000Z</dcterms:created>
  <dcterms:modified xsi:type="dcterms:W3CDTF">2026-05-06T04:47:08.5932855Z</dcterms:modified>
</coreProperties>
</file>