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1943D0">
      <w:pPr>
        <w:pStyle w:val="NormalWeb"/>
        <w:spacing w:before="0" w:beforeAutospacing="0" w:after="0" w:afterAutospacing="0"/>
        <w:rPr>
          <w:rFonts w:ascii="Arial Nova" w:hAnsi="Arial Nova"/>
          <w:color w:val="000000"/>
          <w:sz w:val="36"/>
          <w:szCs w:val="36"/>
        </w:rPr>
      </w:pPr>
      <w:r>
        <w:rPr>
          <w:rFonts w:ascii="Arial Nova" w:hAnsi="Arial Nova"/>
          <w:b/>
          <w:bCs/>
          <w:color w:val="000000"/>
          <w:sz w:val="36"/>
          <w:szCs w:val="36"/>
        </w:rPr>
        <w:t>23 W01 02JAN</w:t>
      </w:r>
    </w:p>
    <w:p w:rsidR="00000000" w:rsidRDefault="001943D0">
      <w:pPr>
        <w:pStyle w:val="NormalWeb"/>
        <w:spacing w:before="0" w:beforeAutospacing="0" w:after="0" w:afterAutospacing="0"/>
        <w:rPr>
          <w:rFonts w:ascii="Arial Nova" w:hAnsi="Arial Nova"/>
        </w:rPr>
      </w:pPr>
      <w:r>
        <w:rPr>
          <w:rFonts w:ascii="Arial Nova" w:hAnsi="Arial Nova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375131570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>
              <w:rPr>
                <w:rFonts w:ascii="Arial Nova" w:hAnsi="Arial Nova"/>
                <w:b/>
                <w:bCs/>
                <w:color w:val="FFFFFF"/>
              </w:rPr>
              <w:t>WORKING</w:t>
            </w:r>
          </w:p>
        </w:tc>
      </w:tr>
      <w:tr w:rsidR="00000000">
        <w:trPr>
          <w:divId w:val="375131570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Admin</w:t>
            </w:r>
          </w:p>
        </w:tc>
      </w:tr>
    </w:tbl>
    <w:p w:rsidR="00000000" w:rsidRDefault="001943D0">
      <w:pPr>
        <w:numPr>
          <w:ilvl w:val="0"/>
          <w:numId w:val="1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Gift for farewell party</w:t>
      </w:r>
    </w:p>
    <w:p w:rsidR="00000000" w:rsidRDefault="001943D0">
      <w:pPr>
        <w:numPr>
          <w:ilvl w:val="0"/>
          <w:numId w:val="1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Complete travel voucher</w:t>
      </w:r>
    </w:p>
    <w:p w:rsidR="00000000" w:rsidRDefault="001943D0">
      <w:pPr>
        <w:numPr>
          <w:ilvl w:val="0"/>
          <w:numId w:val="1"/>
        </w:numPr>
        <w:spacing w:after="60"/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31MAR Performance appraisal due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481384743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Briefs</w:t>
            </w:r>
          </w:p>
        </w:tc>
      </w:tr>
    </w:tbl>
    <w:p w:rsidR="00000000" w:rsidRDefault="001943D0">
      <w:pPr>
        <w:numPr>
          <w:ilvl w:val="0"/>
          <w:numId w:val="2"/>
        </w:numPr>
        <w:spacing w:after="60"/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05JAN @1100 Brief to client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989098009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Special Projects</w:t>
            </w:r>
          </w:p>
        </w:tc>
      </w:tr>
    </w:tbl>
    <w:p w:rsidR="00000000" w:rsidRDefault="001943D0">
      <w:pPr>
        <w:numPr>
          <w:ilvl w:val="0"/>
          <w:numId w:val="3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 xml:space="preserve">Recruiting white paper </w:t>
      </w:r>
    </w:p>
    <w:p w:rsidR="00000000" w:rsidRDefault="001943D0">
      <w:pPr>
        <w:numPr>
          <w:ilvl w:val="0"/>
          <w:numId w:val="3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Brief for public release</w:t>
      </w:r>
    </w:p>
    <w:p w:rsidR="00000000" w:rsidRDefault="001943D0">
      <w:pPr>
        <w:numPr>
          <w:ilvl w:val="0"/>
          <w:numId w:val="3"/>
        </w:numPr>
        <w:spacing w:after="80"/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Updated funnel chart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453408332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Standing </w:t>
            </w:r>
            <w:r>
              <w:rPr>
                <w:rFonts w:ascii="Arial" w:hAnsi="Arial" w:cs="Arial"/>
                <w:color w:val="000000"/>
              </w:rPr>
              <w:t>Orders</w:t>
            </w:r>
          </w:p>
        </w:tc>
      </w:tr>
    </w:tbl>
    <w:p w:rsidR="00000000" w:rsidRDefault="001943D0">
      <w:pPr>
        <w:numPr>
          <w:ilvl w:val="0"/>
          <w:numId w:val="4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 xml:space="preserve">Research working group </w:t>
      </w:r>
    </w:p>
    <w:p w:rsidR="00000000" w:rsidRDefault="001943D0">
      <w:pPr>
        <w:numPr>
          <w:ilvl w:val="0"/>
          <w:numId w:val="4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Bi-weekly meeting</w:t>
      </w:r>
    </w:p>
    <w:p w:rsidR="00000000" w:rsidRDefault="001943D0">
      <w:pPr>
        <w:numPr>
          <w:ilvl w:val="0"/>
          <w:numId w:val="4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Newsletter</w:t>
      </w:r>
    </w:p>
    <w:p w:rsidR="00000000" w:rsidRDefault="001943D0">
      <w:pPr>
        <w:numPr>
          <w:ilvl w:val="0"/>
          <w:numId w:val="4"/>
        </w:numPr>
        <w:textAlignment w:val="center"/>
        <w:rPr>
          <w:rFonts w:ascii="Arial Nova" w:eastAsia="Times New Roman" w:hAnsi="Arial Nova"/>
        </w:rPr>
      </w:pPr>
      <w:r>
        <w:rPr>
          <w:rFonts w:ascii="Arial Nova" w:eastAsia="Times New Roman" w:hAnsi="Arial Nova"/>
          <w:color w:val="000000"/>
        </w:rPr>
        <w:t>Data working group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553729181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>
              <w:rPr>
                <w:rFonts w:ascii="Arial Nova" w:hAnsi="Arial Nova"/>
                <w:b/>
                <w:bCs/>
                <w:color w:val="FFFFFF"/>
              </w:rPr>
              <w:t>DAILIES</w:t>
            </w:r>
          </w:p>
        </w:tc>
      </w:tr>
      <w:tr w:rsidR="00000000">
        <w:trPr>
          <w:divId w:val="1553729181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2023-01-02 :: Monday</w:t>
            </w:r>
          </w:p>
        </w:tc>
      </w:tr>
    </w:tbl>
    <w:p w:rsidR="00000000" w:rsidRDefault="001943D0">
      <w:pPr>
        <w:numPr>
          <w:ilvl w:val="0"/>
          <w:numId w:val="5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527526663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2023-01-03 :: Tuesday</w:t>
            </w:r>
          </w:p>
        </w:tc>
      </w:tr>
    </w:tbl>
    <w:p w:rsidR="00000000" w:rsidRDefault="001943D0">
      <w:pPr>
        <w:numPr>
          <w:ilvl w:val="0"/>
          <w:numId w:val="6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988394359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2023-01-04 :: Wednesday</w:t>
            </w:r>
          </w:p>
        </w:tc>
      </w:tr>
    </w:tbl>
    <w:p w:rsidR="00000000" w:rsidRDefault="001943D0">
      <w:pPr>
        <w:numPr>
          <w:ilvl w:val="0"/>
          <w:numId w:val="7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871258210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>2023-01-05 :: Thursday</w:t>
            </w:r>
          </w:p>
        </w:tc>
      </w:tr>
    </w:tbl>
    <w:p w:rsidR="00000000" w:rsidRDefault="001943D0">
      <w:pPr>
        <w:numPr>
          <w:ilvl w:val="0"/>
          <w:numId w:val="8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267694195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000000"/>
              </w:rPr>
            </w:pPr>
            <w:r>
              <w:rPr>
                <w:rFonts w:ascii="Arial Nova" w:hAnsi="Arial Nova"/>
                <w:color w:val="000000"/>
              </w:rPr>
              <w:t xml:space="preserve">2023-01-06 </w:t>
            </w:r>
            <w:r>
              <w:rPr>
                <w:rFonts w:ascii="Arial Nova" w:hAnsi="Arial Nova"/>
                <w:color w:val="000000"/>
              </w:rPr>
              <w:t>:: Friday</w:t>
            </w:r>
          </w:p>
        </w:tc>
      </w:tr>
    </w:tbl>
    <w:p w:rsidR="00000000" w:rsidRDefault="001943D0">
      <w:pPr>
        <w:numPr>
          <w:ilvl w:val="0"/>
          <w:numId w:val="9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Placeholder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393112311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>
              <w:rPr>
                <w:rFonts w:ascii="Arial Nova" w:hAnsi="Arial Nova"/>
                <w:b/>
                <w:bCs/>
                <w:color w:val="FFFFFF"/>
              </w:rPr>
              <w:t>BACK BURNER</w:t>
            </w:r>
          </w:p>
        </w:tc>
      </w:tr>
    </w:tbl>
    <w:p w:rsidR="00000000" w:rsidRDefault="001943D0">
      <w:pPr>
        <w:numPr>
          <w:ilvl w:val="0"/>
          <w:numId w:val="10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Census data analysis (release contingent)</w:t>
      </w:r>
    </w:p>
    <w:p w:rsidR="00000000" w:rsidRDefault="001943D0">
      <w:pPr>
        <w:numPr>
          <w:ilvl w:val="0"/>
          <w:numId w:val="10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Structural equation modeling paper</w:t>
      </w:r>
    </w:p>
    <w:p w:rsidR="00000000" w:rsidRDefault="001943D0">
      <w:pPr>
        <w:numPr>
          <w:ilvl w:val="0"/>
          <w:numId w:val="10"/>
        </w:numPr>
        <w:spacing w:after="80"/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Academic paper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692"/>
      </w:tblGrid>
      <w:tr w:rsidR="00000000">
        <w:trPr>
          <w:divId w:val="1815871515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943D0">
            <w:pPr>
              <w:pStyle w:val="NormalWeb"/>
              <w:spacing w:before="0" w:beforeAutospacing="0" w:after="0" w:afterAutospacing="0"/>
              <w:rPr>
                <w:rFonts w:ascii="Arial Nova" w:hAnsi="Arial Nova"/>
                <w:color w:val="FFFFFF"/>
              </w:rPr>
            </w:pPr>
            <w:r>
              <w:rPr>
                <w:rFonts w:ascii="Arial Nova" w:hAnsi="Arial Nova"/>
                <w:b/>
                <w:bCs/>
                <w:color w:val="FFFFFF"/>
              </w:rPr>
              <w:t>PERFORMANCE</w:t>
            </w:r>
          </w:p>
        </w:tc>
      </w:tr>
    </w:tbl>
    <w:p w:rsidR="00000000" w:rsidRDefault="001943D0">
      <w:pPr>
        <w:numPr>
          <w:ilvl w:val="0"/>
          <w:numId w:val="11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Here’s notes on my weeks progress towards performance goal</w:t>
      </w:r>
    </w:p>
    <w:p w:rsidR="00000000" w:rsidRDefault="001943D0">
      <w:pPr>
        <w:numPr>
          <w:ilvl w:val="0"/>
          <w:numId w:val="11"/>
        </w:numPr>
        <w:textAlignment w:val="center"/>
        <w:rPr>
          <w:rFonts w:ascii="Arial Nova" w:eastAsia="Times New Roman" w:hAnsi="Arial Nova"/>
          <w:color w:val="000000"/>
        </w:rPr>
      </w:pPr>
      <w:r>
        <w:rPr>
          <w:rFonts w:ascii="Arial Nova" w:eastAsia="Times New Roman" w:hAnsi="Arial Nova"/>
          <w:color w:val="000000"/>
        </w:rPr>
        <w:t>At performance period end, these are rolled up into my appraisal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F83"/>
    <w:multiLevelType w:val="multilevel"/>
    <w:tmpl w:val="AA7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C4CBA"/>
    <w:multiLevelType w:val="multilevel"/>
    <w:tmpl w:val="66B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00515"/>
    <w:multiLevelType w:val="multilevel"/>
    <w:tmpl w:val="291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994F50"/>
    <w:multiLevelType w:val="multilevel"/>
    <w:tmpl w:val="02C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51068"/>
    <w:multiLevelType w:val="multilevel"/>
    <w:tmpl w:val="53C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EB43B7"/>
    <w:multiLevelType w:val="multilevel"/>
    <w:tmpl w:val="F4B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D2C13"/>
    <w:multiLevelType w:val="multilevel"/>
    <w:tmpl w:val="00A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F75CC3"/>
    <w:multiLevelType w:val="multilevel"/>
    <w:tmpl w:val="ED0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975EA4"/>
    <w:multiLevelType w:val="multilevel"/>
    <w:tmpl w:val="E77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3B1AD1"/>
    <w:multiLevelType w:val="multilevel"/>
    <w:tmpl w:val="FEEE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AF7DB3"/>
    <w:multiLevelType w:val="multilevel"/>
    <w:tmpl w:val="047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9464126">
    <w:abstractNumId w:val="7"/>
  </w:num>
  <w:num w:numId="2" w16cid:durableId="738672349">
    <w:abstractNumId w:val="2"/>
  </w:num>
  <w:num w:numId="3" w16cid:durableId="1118185324">
    <w:abstractNumId w:val="4"/>
  </w:num>
  <w:num w:numId="4" w16cid:durableId="1959293179">
    <w:abstractNumId w:val="10"/>
  </w:num>
  <w:num w:numId="5" w16cid:durableId="1476723097">
    <w:abstractNumId w:val="6"/>
  </w:num>
  <w:num w:numId="6" w16cid:durableId="1998454898">
    <w:abstractNumId w:val="8"/>
  </w:num>
  <w:num w:numId="7" w16cid:durableId="1320184678">
    <w:abstractNumId w:val="9"/>
  </w:num>
  <w:num w:numId="8" w16cid:durableId="439224136">
    <w:abstractNumId w:val="3"/>
  </w:num>
  <w:num w:numId="9" w16cid:durableId="1920211507">
    <w:abstractNumId w:val="5"/>
  </w:num>
  <w:num w:numId="10" w16cid:durableId="1714887222">
    <w:abstractNumId w:val="0"/>
  </w:num>
  <w:num w:numId="11" w16cid:durableId="91543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0"/>
    <w:rsid w:val="0019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262C-428E-465A-BFC0-1C73E86F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3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Thurston</dc:creator>
  <cp:keywords/>
  <dc:description/>
  <cp:lastModifiedBy>AJ Thurston</cp:lastModifiedBy>
  <cp:revision>2</cp:revision>
  <dcterms:created xsi:type="dcterms:W3CDTF">2022-12-30T19:24:00Z</dcterms:created>
  <dcterms:modified xsi:type="dcterms:W3CDTF">2022-12-30T19:24:00Z</dcterms:modified>
</cp:coreProperties>
</file>