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4A52F" w14:textId="75ED51FB" w:rsidR="00BC6DEF" w:rsidRDefault="004C62CC" w:rsidP="004C62CC">
      <w:pPr>
        <w:spacing w:after="0"/>
      </w:pPr>
      <w:r>
        <w:t xml:space="preserve">Course Project: Part </w:t>
      </w:r>
      <w:r w:rsidR="009A1E0A">
        <w:t>2</w:t>
      </w:r>
      <w:r>
        <w:t xml:space="preserve"> –</w:t>
      </w:r>
      <w:r w:rsidR="009A1E0A">
        <w:t>Model Development</w:t>
      </w:r>
    </w:p>
    <w:p w14:paraId="596214AD" w14:textId="15C1B0B9" w:rsidR="004C62CC" w:rsidRDefault="004C62CC" w:rsidP="004C62CC">
      <w:pPr>
        <w:spacing w:after="0"/>
      </w:pPr>
      <w:r>
        <w:t>Attn:  Dr. Stephen Hill</w:t>
      </w:r>
    </w:p>
    <w:p w14:paraId="42A557F6" w14:textId="33D418A7" w:rsidR="004C62CC" w:rsidRDefault="004C62CC" w:rsidP="004C62CC">
      <w:pPr>
        <w:spacing w:after="0"/>
      </w:pPr>
      <w:r>
        <w:t>BAN 502: Introduction to Predictive Analytics</w:t>
      </w:r>
    </w:p>
    <w:p w14:paraId="6AC29EA6" w14:textId="4AE63E7E" w:rsidR="004C62CC" w:rsidRDefault="004C62CC" w:rsidP="004C62CC">
      <w:pPr>
        <w:spacing w:after="0"/>
      </w:pPr>
      <w:r>
        <w:t>Stephen AJ Goode</w:t>
      </w:r>
    </w:p>
    <w:p w14:paraId="0E1D6F68" w14:textId="0499102C" w:rsidR="004C62CC" w:rsidRDefault="004C62CC" w:rsidP="004C62CC"/>
    <w:p w14:paraId="628E89DF" w14:textId="6D66BB0E" w:rsidR="0029202B" w:rsidRDefault="00B46827" w:rsidP="0085036D">
      <w:pPr>
        <w:jc w:val="both"/>
      </w:pPr>
      <w:r>
        <w:t xml:space="preserve">Before creating our models, we want to start by splitting the data into training and testing sets using a seed of 1234 and a 70/30 split.  </w:t>
      </w:r>
      <w:r w:rsidR="000C67F7">
        <w:t xml:space="preserve">Now we can </w:t>
      </w:r>
      <w:r w:rsidR="004B6B63">
        <w:t>begin creating our models</w:t>
      </w:r>
      <w:r w:rsidR="00000D16">
        <w:t xml:space="preserve"> starting with “model1”</w:t>
      </w:r>
      <w:r w:rsidR="000C67F7">
        <w:t>.</w:t>
      </w:r>
      <w:r w:rsidR="004B6B63">
        <w:t xml:space="preserve">  Let’s start with a Logistic Regression</w:t>
      </w:r>
      <w:r w:rsidR="00AF740E">
        <w:t xml:space="preserve">.  </w:t>
      </w:r>
      <w:r w:rsidR="004B6B63">
        <w:t xml:space="preserve">I included </w:t>
      </w:r>
      <w:r w:rsidR="00AF740E">
        <w:t>only the most</w:t>
      </w:r>
      <w:r w:rsidR="004B6B63">
        <w:t xml:space="preserve"> visually appealing variables from the bar graphs and boxplots in Part 1</w:t>
      </w:r>
      <w:r w:rsidR="00000D16">
        <w:t xml:space="preserve"> such as</w:t>
      </w:r>
      <w:r w:rsidR="00AF740E">
        <w:t xml:space="preserve"> Cloud9am, Cloud 3pm, Humidity9am, Humidity3pm, Pressure9am, Pressure3pm and Temp3pm.  </w:t>
      </w:r>
      <w:r w:rsidR="00000D16">
        <w:t xml:space="preserve">The model yielded an AIC of 14839.  Let’s see if we can do better.  </w:t>
      </w:r>
    </w:p>
    <w:p w14:paraId="170FC190" w14:textId="699E7FFB" w:rsidR="00AF740E" w:rsidRDefault="00000D16" w:rsidP="0085036D">
      <w:pPr>
        <w:jc w:val="both"/>
      </w:pPr>
      <w:r>
        <w:t xml:space="preserve">To create “model2”, I removed the insignificant variables (Temp3pm &amp; Humidity9am) and added Temp9am, </w:t>
      </w:r>
      <w:proofErr w:type="spellStart"/>
      <w:r>
        <w:t>WindGustSpeed</w:t>
      </w:r>
      <w:proofErr w:type="spellEnd"/>
      <w:r>
        <w:t xml:space="preserve">, Month and </w:t>
      </w:r>
      <w:proofErr w:type="spellStart"/>
      <w:r>
        <w:t>WindGustDir</w:t>
      </w:r>
      <w:proofErr w:type="spellEnd"/>
      <w:r>
        <w:t xml:space="preserve"> to optimize our Logistic Regression model and improve the AIC from to 14175.  There’s a lot of variables in our dataset so let’s see if we can speed things up and create a better model </w:t>
      </w:r>
      <w:r w:rsidR="005E19C8">
        <w:t>without the manual plug &amp; play.</w:t>
      </w:r>
      <w:r>
        <w:t xml:space="preserve">   </w:t>
      </w:r>
    </w:p>
    <w:p w14:paraId="729EDA6F" w14:textId="071AFC73" w:rsidR="00F00455" w:rsidRDefault="009F2CFC" w:rsidP="0085036D">
      <w:pPr>
        <w:jc w:val="both"/>
      </w:pPr>
      <w:r>
        <w:t>Using</w:t>
      </w:r>
      <w:r w:rsidR="005E19C8">
        <w:t xml:space="preserve"> stepwise regression, I was </w:t>
      </w:r>
      <w:r w:rsidR="001E634E">
        <w:t xml:space="preserve">able to </w:t>
      </w:r>
      <w:r w:rsidR="00DA2FEC">
        <w:t xml:space="preserve">achieve a lower AIC of 13701 in both my forward and backward models.  Both models were identical with the following significant variables: </w:t>
      </w:r>
      <w:r w:rsidR="00D67664">
        <w:t xml:space="preserve">Humidity9am, Humidity3pm, </w:t>
      </w:r>
      <w:proofErr w:type="spellStart"/>
      <w:r w:rsidR="00D67664">
        <w:t>WindGustSpeed</w:t>
      </w:r>
      <w:proofErr w:type="spellEnd"/>
      <w:r w:rsidR="00D67664">
        <w:t xml:space="preserve">, Cloud9am, Cloud3pm, Pressure9am, Pressure3pm, </w:t>
      </w:r>
      <w:r w:rsidR="00225D1C">
        <w:t xml:space="preserve">Temp9am, </w:t>
      </w:r>
      <w:proofErr w:type="spellStart"/>
      <w:r w:rsidR="00D67664">
        <w:t>RainTodayYes</w:t>
      </w:r>
      <w:proofErr w:type="spellEnd"/>
      <w:r w:rsidR="00D67664">
        <w:t xml:space="preserve">, </w:t>
      </w:r>
      <w:r w:rsidR="00225D1C">
        <w:t xml:space="preserve">Rainfall, </w:t>
      </w:r>
      <w:r w:rsidR="00D67664">
        <w:t>WindDir9am (SSE, SE, S, NNE), WindDir3pm (E, ESE, ENE, NE, SSE, N, NNE)</w:t>
      </w:r>
      <w:r w:rsidR="00225D1C">
        <w:t xml:space="preserve">, WindSpeed9am, WindSpeed3pm, and Month (March – November).  That’s the majority of our variables.  The following variables were excluded: Temp3pm, Year, </w:t>
      </w:r>
      <w:proofErr w:type="spellStart"/>
      <w:r w:rsidR="00225D1C">
        <w:t>WindGustDir</w:t>
      </w:r>
      <w:proofErr w:type="spellEnd"/>
      <w:r w:rsidR="00225D1C">
        <w:t xml:space="preserve">, Day, </w:t>
      </w:r>
      <w:proofErr w:type="spellStart"/>
      <w:r w:rsidR="00225D1C">
        <w:t>MinTemp</w:t>
      </w:r>
      <w:proofErr w:type="spellEnd"/>
      <w:r w:rsidR="00225D1C">
        <w:t xml:space="preserve"> and </w:t>
      </w:r>
      <w:proofErr w:type="spellStart"/>
      <w:r w:rsidR="00225D1C">
        <w:t>MaxTemp</w:t>
      </w:r>
      <w:proofErr w:type="spellEnd"/>
      <w:r w:rsidR="00225D1C">
        <w:t xml:space="preserve">. </w:t>
      </w:r>
    </w:p>
    <w:p w14:paraId="315375C9" w14:textId="3730ED06" w:rsidR="00DB3A87" w:rsidRDefault="00041566" w:rsidP="0085036D">
      <w:pPr>
        <w:jc w:val="both"/>
      </w:pPr>
      <w:r>
        <w:t xml:space="preserve">Now that we have a good model, we can develop </w:t>
      </w:r>
      <w:proofErr w:type="gramStart"/>
      <w:r>
        <w:t>an</w:t>
      </w:r>
      <w:proofErr w:type="gramEnd"/>
      <w:r>
        <w:t xml:space="preserve"> ROC curve and determine the probability threshold that best balances the sensitivity &amp; specificity of our training set.</w:t>
      </w:r>
      <w:r w:rsidR="00F54BD7">
        <w:t xml:space="preserve">  Based on our code, the probability threshold that best balances sensitivity &amp; specificity is 0.2255691.  We can now use this number to create a</w:t>
      </w:r>
      <w:r w:rsidR="005D1926">
        <w:t xml:space="preserve"> balanced Confusion Matrix:</w:t>
      </w:r>
    </w:p>
    <w:p w14:paraId="081504C8" w14:textId="68CCE6FB" w:rsidR="0010546F" w:rsidRDefault="0010546F" w:rsidP="0010546F">
      <w:pPr>
        <w:pStyle w:val="ListParagraph"/>
        <w:numPr>
          <w:ilvl w:val="0"/>
          <w:numId w:val="9"/>
        </w:numPr>
      </w:pPr>
      <w:r>
        <w:t>Accuracy = 79.65%</w:t>
      </w:r>
    </w:p>
    <w:p w14:paraId="17C62C4A" w14:textId="7FA9653E" w:rsidR="0010546F" w:rsidRDefault="0010546F" w:rsidP="0010546F">
      <w:pPr>
        <w:pStyle w:val="ListParagraph"/>
        <w:numPr>
          <w:ilvl w:val="0"/>
          <w:numId w:val="9"/>
        </w:numPr>
      </w:pPr>
      <w:r>
        <w:t>Sensitivity = 79.63%</w:t>
      </w:r>
    </w:p>
    <w:p w14:paraId="1321E1EC" w14:textId="5083CB68" w:rsidR="0010546F" w:rsidRDefault="0010546F" w:rsidP="00CB3665">
      <w:pPr>
        <w:pStyle w:val="ListParagraph"/>
        <w:numPr>
          <w:ilvl w:val="0"/>
          <w:numId w:val="9"/>
        </w:numPr>
      </w:pPr>
      <w:r>
        <w:t>Specificity = 79.66%</w:t>
      </w:r>
    </w:p>
    <w:p w14:paraId="36CA4177" w14:textId="1B2FD88A" w:rsidR="000863AE" w:rsidRDefault="000863AE" w:rsidP="000863AE"/>
    <w:p w14:paraId="177A9119" w14:textId="77777777" w:rsidR="0055548A" w:rsidRDefault="005D1926" w:rsidP="0085036D">
      <w:pPr>
        <w:jc w:val="both"/>
      </w:pPr>
      <w:r>
        <w:t>Next, I c</w:t>
      </w:r>
      <w:r w:rsidR="000863AE">
        <w:t xml:space="preserve">reated a classification tree to predict </w:t>
      </w:r>
      <w:proofErr w:type="spellStart"/>
      <w:r w:rsidR="000863AE">
        <w:t>RainTomorrow</w:t>
      </w:r>
      <w:proofErr w:type="spellEnd"/>
      <w:r w:rsidR="000863AE">
        <w:t xml:space="preserve"> in the training set and plotted the tree.</w:t>
      </w:r>
      <w:r>
        <w:t xml:space="preserve">  I u</w:t>
      </w:r>
      <w:r w:rsidR="000F664A">
        <w:t>sed</w:t>
      </w:r>
      <w:r>
        <w:t xml:space="preserve"> the</w:t>
      </w:r>
      <w:r w:rsidR="000F664A">
        <w:t xml:space="preserve"> </w:t>
      </w:r>
      <w:proofErr w:type="spellStart"/>
      <w:r>
        <w:t>printcp</w:t>
      </w:r>
      <w:proofErr w:type="spellEnd"/>
      <w:r>
        <w:t xml:space="preserve"> &amp; </w:t>
      </w:r>
      <w:proofErr w:type="spellStart"/>
      <w:r>
        <w:t>plotcp</w:t>
      </w:r>
      <w:proofErr w:type="spellEnd"/>
      <w:r w:rsidR="000F664A">
        <w:t xml:space="preserve"> functions to evaluate tree performance as a function of the complexity parameter (</w:t>
      </w:r>
      <w:r>
        <w:t>CP</w:t>
      </w:r>
      <w:r w:rsidR="000F664A">
        <w:t>).</w:t>
      </w:r>
      <w:r>
        <w:t xml:space="preserve">  The o</w:t>
      </w:r>
      <w:r w:rsidR="000F664A">
        <w:t>ptimal CP value is 0.208721 which results in a “root”</w:t>
      </w:r>
      <w:r>
        <w:t xml:space="preserve">, or </w:t>
      </w:r>
      <w:r w:rsidR="000F664A">
        <w:t>a tree with no splits.</w:t>
      </w:r>
      <w:r>
        <w:t xml:space="preserve">  </w:t>
      </w:r>
      <w:r w:rsidR="008D7443">
        <w:t xml:space="preserve">Now we can prune our tree to the optimal CP value and use a Confusion Matrix to evaluate predictions using both the pruned and unpruned tree.  </w:t>
      </w:r>
    </w:p>
    <w:p w14:paraId="1592F962" w14:textId="4EFA354C" w:rsidR="000863AE" w:rsidRDefault="00F25521" w:rsidP="0085036D">
      <w:pPr>
        <w:jc w:val="both"/>
      </w:pPr>
      <w:r>
        <w:t xml:space="preserve">Starting with our unpruned tree, “tree1”, we can develop predictions from our training set and use caret’s </w:t>
      </w:r>
      <w:proofErr w:type="spellStart"/>
      <w:r>
        <w:t>confusionMatrix</w:t>
      </w:r>
      <w:proofErr w:type="spellEnd"/>
      <w:r>
        <w:t xml:space="preserve"> function to evaluate the accuracy.  Our model has an Accuracy of 83%, Sensitivity of 34% and Specificity of 97.19%.  The Accuracy is better than our naïve and the P-value is significant which are both good indicators.  </w:t>
      </w:r>
    </w:p>
    <w:p w14:paraId="4B3AE98E" w14:textId="4FC0B548" w:rsidR="00F25521" w:rsidRDefault="004D048A" w:rsidP="0085036D">
      <w:pPr>
        <w:jc w:val="both"/>
      </w:pPr>
      <w:r>
        <w:lastRenderedPageBreak/>
        <w:t xml:space="preserve">Running our test data through our unpruned classification tree, it looks like our model yielded similar results.  The Accuracy is 82.71% which is slightly below the Accuracy of our training set.  The Sensitivity is 34.29% and the Specificity is 96.75%.  The results are very close to our training set.  </w:t>
      </w:r>
    </w:p>
    <w:p w14:paraId="2CB8FCA4" w14:textId="5F9F65E2" w:rsidR="004D048A" w:rsidRDefault="004D048A" w:rsidP="0085036D">
      <w:pPr>
        <w:jc w:val="both"/>
      </w:pPr>
      <w:r>
        <w:t xml:space="preserve">Predictions were also developed using </w:t>
      </w:r>
      <w:r w:rsidR="00043570">
        <w:t xml:space="preserve">the pruned “tree2” model on the training and test datasets.  The results were very similar and there’s nothing noteworthy to add. </w:t>
      </w:r>
    </w:p>
    <w:p w14:paraId="37852E5C" w14:textId="7E500CE9" w:rsidR="00F55AF2" w:rsidRDefault="009B5623" w:rsidP="0085036D">
      <w:pPr>
        <w:jc w:val="both"/>
      </w:pPr>
      <w:r>
        <w:t>I’d also like to create a Random Forest model, however, there’s way too many variables in our data.  I’m going to create two datasets – MORNING &amp; AFTERNOON – and isolate our AM/PM variables against our response variable.</w:t>
      </w:r>
      <w:r w:rsidR="00F90159">
        <w:t xml:space="preserve">  I wasn’t sure which variables to exclude but I knew where to start – with our visually obvious &amp; significant variables such as H</w:t>
      </w:r>
      <w:r w:rsidR="0085036D">
        <w:t>umidi</w:t>
      </w:r>
      <w:r w:rsidR="00F90159">
        <w:t xml:space="preserve">ty, Cloud Coverage &amp; Atmospheric Pressure.  From there </w:t>
      </w:r>
      <w:r w:rsidR="0085036D">
        <w:t xml:space="preserve">I can plug &amp; play using </w:t>
      </w:r>
      <w:proofErr w:type="spellStart"/>
      <w:r w:rsidR="0085036D">
        <w:t>VarImp</w:t>
      </w:r>
      <w:proofErr w:type="spellEnd"/>
      <w:r w:rsidR="0085036D">
        <w:t>.</w:t>
      </w:r>
    </w:p>
    <w:p w14:paraId="68EE7C56" w14:textId="5C42204F" w:rsidR="0085036D" w:rsidRDefault="0085036D" w:rsidP="0085036D">
      <w:pPr>
        <w:jc w:val="both"/>
      </w:pPr>
      <w:r>
        <w:t xml:space="preserve">I removed Temp9am because it was the least important variable with an overall score of 0.  I replaced Temp9am with WindSpeed9am but there was no change – WindSpeed9am was 0 as well so I replaced it with </w:t>
      </w:r>
      <w:proofErr w:type="spellStart"/>
      <w:r>
        <w:t>WindGustSpeed</w:t>
      </w:r>
      <w:proofErr w:type="spellEnd"/>
      <w:r>
        <w:t xml:space="preserve">.  </w:t>
      </w:r>
      <w:proofErr w:type="gramStart"/>
      <w:r>
        <w:t>So</w:t>
      </w:r>
      <w:proofErr w:type="gramEnd"/>
      <w:r>
        <w:t xml:space="preserve"> our MORNING model has Humidity9am, Cloud9am, Pressure9am </w:t>
      </w:r>
      <w:proofErr w:type="spellStart"/>
      <w:r>
        <w:t>WindGustSpeed</w:t>
      </w:r>
      <w:proofErr w:type="spellEnd"/>
      <w:r>
        <w:t xml:space="preserve"> and our response variable.  Humidity is the most important variable followed by </w:t>
      </w:r>
      <w:proofErr w:type="spellStart"/>
      <w:r>
        <w:t>WindGustSpeed</w:t>
      </w:r>
      <w:proofErr w:type="spellEnd"/>
      <w:r>
        <w:t xml:space="preserve">, Cloud9am and Pressure9am.  </w:t>
      </w:r>
    </w:p>
    <w:p w14:paraId="58533B8B" w14:textId="7B008B0E" w:rsidR="00104FD0" w:rsidRDefault="0085036D" w:rsidP="0085036D">
      <w:pPr>
        <w:jc w:val="both"/>
      </w:pPr>
      <w:r>
        <w:t xml:space="preserve">Naturally, I wanted to test these variables using their afternoon counterparts.  I created the “Afternoon” dataset that includes Cloud3pm, Pressure3pm, Humidity3pm, </w:t>
      </w:r>
      <w:proofErr w:type="spellStart"/>
      <w:r>
        <w:t>WindGustSpeed</w:t>
      </w:r>
      <w:proofErr w:type="spellEnd"/>
      <w:r>
        <w:t xml:space="preserve"> and of course our response variable.  I expected to see the same pecking order and ranking; it was close but that was not the case.  Humidity was the strongest variable again followed by Cloud3pm, </w:t>
      </w:r>
      <w:proofErr w:type="spellStart"/>
      <w:r>
        <w:t>WindGustSpeed</w:t>
      </w:r>
      <w:proofErr w:type="spellEnd"/>
      <w:r>
        <w:t xml:space="preserve"> and Pressure3pm.</w:t>
      </w:r>
      <w:r w:rsidR="00104FD0">
        <w:t xml:space="preserve">  In conclusion, the afternoon and morning variables do not have the exact same levels of importance</w:t>
      </w:r>
      <w:r w:rsidR="00C47624">
        <w:t>.</w:t>
      </w:r>
    </w:p>
    <w:p w14:paraId="61A02A2F" w14:textId="135F4855" w:rsidR="00C47624" w:rsidRDefault="00C47624" w:rsidP="0085036D">
      <w:pPr>
        <w:jc w:val="both"/>
      </w:pPr>
      <w:r>
        <w:t xml:space="preserve">I also tried to make </w:t>
      </w:r>
      <w:r w:rsidR="004D6345">
        <w:t xml:space="preserve">a Confusion Matrix </w:t>
      </w:r>
      <w:r>
        <w:t>based on</w:t>
      </w:r>
      <w:r w:rsidR="004D6345">
        <w:t xml:space="preserve"> predictions I created via a</w:t>
      </w:r>
      <w:r>
        <w:t xml:space="preserve"> Neural </w:t>
      </w:r>
      <w:proofErr w:type="gramStart"/>
      <w:r>
        <w:t>Network</w:t>
      </w:r>
      <w:r w:rsidR="004D6345">
        <w:t>,</w:t>
      </w:r>
      <w:proofErr w:type="gramEnd"/>
      <w:r w:rsidR="004D6345">
        <w:t xml:space="preserve"> however, I could not get the code to run past the Predictions on the training set.  </w:t>
      </w:r>
    </w:p>
    <w:p w14:paraId="6DC016B8" w14:textId="05601974" w:rsidR="00112066" w:rsidRDefault="004D6345" w:rsidP="0085036D">
      <w:pPr>
        <w:jc w:val="both"/>
      </w:pPr>
      <w:r>
        <w:t xml:space="preserve">I wanted to create a cluster analysis </w:t>
      </w:r>
      <w:r w:rsidR="00F64904">
        <w:t xml:space="preserve">as well.  To do this, I selected </w:t>
      </w:r>
      <w:r w:rsidR="00112066">
        <w:t>a handful</w:t>
      </w:r>
      <w:r w:rsidR="00F64904">
        <w:t xml:space="preserve"> numeric variables in our dataset and named it </w:t>
      </w:r>
      <w:proofErr w:type="spellStart"/>
      <w:r w:rsidR="00F64904">
        <w:t>rain_num</w:t>
      </w:r>
      <w:proofErr w:type="spellEnd"/>
      <w:r w:rsidR="00F64904">
        <w:t xml:space="preserve">.  </w:t>
      </w:r>
      <w:r w:rsidR="000F0388">
        <w:t xml:space="preserve">But first I </w:t>
      </w:r>
      <w:r w:rsidR="00112066">
        <w:t xml:space="preserve">went back </w:t>
      </w:r>
      <w:r w:rsidR="000F0388">
        <w:t>and omit</w:t>
      </w:r>
      <w:r w:rsidR="00112066">
        <w:t>ted</w:t>
      </w:r>
      <w:r w:rsidR="000F0388">
        <w:t xml:space="preserve"> the missing data from our original dataset “rain”, to cut down on processing time.  Instead of 28,000 observations, we now have just under 14,000</w:t>
      </w:r>
      <w:r w:rsidR="00112066">
        <w:t xml:space="preserve"> which is a lot better.  After scaling our data, we can now run an analysis and visualize our clusters.  The also calculated the optimal number of clusters – three (3) – which is the amount I started out with.</w:t>
      </w:r>
      <w:r w:rsidR="006E6C4B">
        <w:t xml:space="preserve">  </w:t>
      </w:r>
      <w:bookmarkStart w:id="0" w:name="_GoBack"/>
      <w:bookmarkEnd w:id="0"/>
    </w:p>
    <w:p w14:paraId="2EF34264" w14:textId="1E2C9CE4" w:rsidR="00981029" w:rsidRPr="00651BCD" w:rsidRDefault="00934387" w:rsidP="00CB3665">
      <w:r>
        <w:t xml:space="preserve"> </w:t>
      </w:r>
    </w:p>
    <w:sectPr w:rsidR="00981029" w:rsidRPr="00651BCD" w:rsidSect="00383833">
      <w:headerReference w:type="default" r:id="rId8"/>
      <w:type w:val="continuous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CE7E8" w14:textId="77777777" w:rsidR="004C62CC" w:rsidRDefault="004C62CC" w:rsidP="004C62CC">
      <w:pPr>
        <w:spacing w:after="0" w:line="240" w:lineRule="auto"/>
      </w:pPr>
      <w:r>
        <w:separator/>
      </w:r>
    </w:p>
  </w:endnote>
  <w:endnote w:type="continuationSeparator" w:id="0">
    <w:p w14:paraId="32F61522" w14:textId="77777777" w:rsidR="004C62CC" w:rsidRDefault="004C62CC" w:rsidP="004C6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577CF" w14:textId="77777777" w:rsidR="004C62CC" w:rsidRDefault="004C62CC" w:rsidP="004C62CC">
      <w:pPr>
        <w:spacing w:after="0" w:line="240" w:lineRule="auto"/>
      </w:pPr>
      <w:r>
        <w:separator/>
      </w:r>
    </w:p>
  </w:footnote>
  <w:footnote w:type="continuationSeparator" w:id="0">
    <w:p w14:paraId="7C3F0A83" w14:textId="77777777" w:rsidR="004C62CC" w:rsidRDefault="004C62CC" w:rsidP="004C6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D5250" w14:textId="77777777" w:rsidR="00CB3665" w:rsidRDefault="00CB3665" w:rsidP="004C62CC">
    <w:pPr>
      <w:pStyle w:val="Header"/>
      <w:jc w:val="center"/>
    </w:pPr>
    <w:r>
      <w:rPr>
        <w:rFonts w:ascii="Arial" w:hAnsi="Arial" w:cs="Arial"/>
        <w:noProof/>
        <w:color w:val="1A0DAB"/>
        <w:sz w:val="20"/>
        <w:szCs w:val="20"/>
        <w:bdr w:val="none" w:sz="0" w:space="0" w:color="auto" w:frame="1"/>
      </w:rPr>
      <w:drawing>
        <wp:inline distT="0" distB="0" distL="0" distR="0" wp14:anchorId="6CB3ADA6" wp14:editId="4419A1AE">
          <wp:extent cx="1432560" cy="1099683"/>
          <wp:effectExtent l="0" t="0" r="0" b="5715"/>
          <wp:docPr id="1" name="Picture 1" descr="Image result for uncw letterhead">
            <a:hlinkClick xmlns:a="http://schemas.openxmlformats.org/drawingml/2006/main" r:id="rId1" tgtFrame="&quot;_blank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Image result for uncw letterhead">
                    <a:hlinkClick r:id="rId1" tgtFrame="&quot;_blank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4882" cy="11321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618BF"/>
    <w:multiLevelType w:val="hybridMultilevel"/>
    <w:tmpl w:val="0FFCA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64275D"/>
    <w:multiLevelType w:val="hybridMultilevel"/>
    <w:tmpl w:val="9F48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D6433"/>
    <w:multiLevelType w:val="hybridMultilevel"/>
    <w:tmpl w:val="9ED00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B67E9"/>
    <w:multiLevelType w:val="hybridMultilevel"/>
    <w:tmpl w:val="9760A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D47F1"/>
    <w:multiLevelType w:val="hybridMultilevel"/>
    <w:tmpl w:val="925AF2EA"/>
    <w:lvl w:ilvl="0" w:tplc="2B1421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E3703"/>
    <w:multiLevelType w:val="hybridMultilevel"/>
    <w:tmpl w:val="02F60D64"/>
    <w:lvl w:ilvl="0" w:tplc="665A2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10D35"/>
    <w:multiLevelType w:val="hybridMultilevel"/>
    <w:tmpl w:val="52A27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E7780D"/>
    <w:multiLevelType w:val="hybridMultilevel"/>
    <w:tmpl w:val="82F0A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E4444F"/>
    <w:multiLevelType w:val="hybridMultilevel"/>
    <w:tmpl w:val="B7887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EE"/>
    <w:rsid w:val="0000045D"/>
    <w:rsid w:val="00000D16"/>
    <w:rsid w:val="00021EA1"/>
    <w:rsid w:val="00032BA1"/>
    <w:rsid w:val="00041566"/>
    <w:rsid w:val="00043570"/>
    <w:rsid w:val="0008523E"/>
    <w:rsid w:val="000863AE"/>
    <w:rsid w:val="000C67F7"/>
    <w:rsid w:val="000F0388"/>
    <w:rsid w:val="000F664A"/>
    <w:rsid w:val="00104FD0"/>
    <w:rsid w:val="0010546F"/>
    <w:rsid w:val="00105A97"/>
    <w:rsid w:val="00112066"/>
    <w:rsid w:val="00112DEE"/>
    <w:rsid w:val="00140ED8"/>
    <w:rsid w:val="00186C3B"/>
    <w:rsid w:val="001952D5"/>
    <w:rsid w:val="001D0BAA"/>
    <w:rsid w:val="001D6067"/>
    <w:rsid w:val="001E3668"/>
    <w:rsid w:val="001E634E"/>
    <w:rsid w:val="001F1C99"/>
    <w:rsid w:val="00212D5E"/>
    <w:rsid w:val="00225D1C"/>
    <w:rsid w:val="002656B3"/>
    <w:rsid w:val="002742E0"/>
    <w:rsid w:val="00276003"/>
    <w:rsid w:val="0029202B"/>
    <w:rsid w:val="002A6FBA"/>
    <w:rsid w:val="002C3D77"/>
    <w:rsid w:val="003031FA"/>
    <w:rsid w:val="00311CEE"/>
    <w:rsid w:val="00357C72"/>
    <w:rsid w:val="00371AB7"/>
    <w:rsid w:val="00383833"/>
    <w:rsid w:val="00387E4D"/>
    <w:rsid w:val="003C65D5"/>
    <w:rsid w:val="00423B69"/>
    <w:rsid w:val="00453096"/>
    <w:rsid w:val="004B6B63"/>
    <w:rsid w:val="004C62CC"/>
    <w:rsid w:val="004D048A"/>
    <w:rsid w:val="004D6345"/>
    <w:rsid w:val="0055548A"/>
    <w:rsid w:val="005603DF"/>
    <w:rsid w:val="005723D4"/>
    <w:rsid w:val="00587D01"/>
    <w:rsid w:val="005A5A59"/>
    <w:rsid w:val="005B4AB7"/>
    <w:rsid w:val="005D1926"/>
    <w:rsid w:val="005D2AD8"/>
    <w:rsid w:val="005E19C8"/>
    <w:rsid w:val="005E68DF"/>
    <w:rsid w:val="00632EF0"/>
    <w:rsid w:val="00646BC4"/>
    <w:rsid w:val="00651BCD"/>
    <w:rsid w:val="00660FB3"/>
    <w:rsid w:val="0067674B"/>
    <w:rsid w:val="00676D63"/>
    <w:rsid w:val="006B1B6C"/>
    <w:rsid w:val="006D6BC9"/>
    <w:rsid w:val="006E6C4B"/>
    <w:rsid w:val="00713810"/>
    <w:rsid w:val="00723DED"/>
    <w:rsid w:val="00751CA1"/>
    <w:rsid w:val="007B6A33"/>
    <w:rsid w:val="00826049"/>
    <w:rsid w:val="0085036D"/>
    <w:rsid w:val="00881864"/>
    <w:rsid w:val="00884C7B"/>
    <w:rsid w:val="008B146E"/>
    <w:rsid w:val="008D2B0D"/>
    <w:rsid w:val="008D7443"/>
    <w:rsid w:val="009162D9"/>
    <w:rsid w:val="00934387"/>
    <w:rsid w:val="00941020"/>
    <w:rsid w:val="00956006"/>
    <w:rsid w:val="00972035"/>
    <w:rsid w:val="00981029"/>
    <w:rsid w:val="0099750A"/>
    <w:rsid w:val="00997B1C"/>
    <w:rsid w:val="009A1E0A"/>
    <w:rsid w:val="009A2E93"/>
    <w:rsid w:val="009B5623"/>
    <w:rsid w:val="009B72D9"/>
    <w:rsid w:val="009D4AE6"/>
    <w:rsid w:val="009F2CFC"/>
    <w:rsid w:val="00A70BF8"/>
    <w:rsid w:val="00A83B48"/>
    <w:rsid w:val="00A8516C"/>
    <w:rsid w:val="00AD661F"/>
    <w:rsid w:val="00AF740E"/>
    <w:rsid w:val="00B43032"/>
    <w:rsid w:val="00B46827"/>
    <w:rsid w:val="00B51D24"/>
    <w:rsid w:val="00B975A9"/>
    <w:rsid w:val="00BB1CAD"/>
    <w:rsid w:val="00BE54D4"/>
    <w:rsid w:val="00BF5405"/>
    <w:rsid w:val="00C0679C"/>
    <w:rsid w:val="00C13FDB"/>
    <w:rsid w:val="00C363C9"/>
    <w:rsid w:val="00C47624"/>
    <w:rsid w:val="00C53F21"/>
    <w:rsid w:val="00C8073F"/>
    <w:rsid w:val="00CB3665"/>
    <w:rsid w:val="00CB5428"/>
    <w:rsid w:val="00CC6031"/>
    <w:rsid w:val="00CC6B6A"/>
    <w:rsid w:val="00CD198D"/>
    <w:rsid w:val="00CF2679"/>
    <w:rsid w:val="00D6104E"/>
    <w:rsid w:val="00D67664"/>
    <w:rsid w:val="00D77F64"/>
    <w:rsid w:val="00D81822"/>
    <w:rsid w:val="00D915E6"/>
    <w:rsid w:val="00D91D52"/>
    <w:rsid w:val="00DA2FEC"/>
    <w:rsid w:val="00DB3A87"/>
    <w:rsid w:val="00DD4968"/>
    <w:rsid w:val="00DF179C"/>
    <w:rsid w:val="00DF51E9"/>
    <w:rsid w:val="00E30D9C"/>
    <w:rsid w:val="00E45A36"/>
    <w:rsid w:val="00EE7E87"/>
    <w:rsid w:val="00F00455"/>
    <w:rsid w:val="00F25521"/>
    <w:rsid w:val="00F45056"/>
    <w:rsid w:val="00F54BD7"/>
    <w:rsid w:val="00F55AF2"/>
    <w:rsid w:val="00F64904"/>
    <w:rsid w:val="00F81F84"/>
    <w:rsid w:val="00F90159"/>
    <w:rsid w:val="00FD1030"/>
    <w:rsid w:val="00FD7F30"/>
    <w:rsid w:val="00F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A5E423"/>
  <w15:chartTrackingRefBased/>
  <w15:docId w15:val="{0673DBF6-1C75-4C32-93EB-385C1405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2CC"/>
  </w:style>
  <w:style w:type="paragraph" w:styleId="Footer">
    <w:name w:val="footer"/>
    <w:basedOn w:val="Normal"/>
    <w:link w:val="FooterChar"/>
    <w:uiPriority w:val="99"/>
    <w:unhideWhenUsed/>
    <w:rsid w:val="004C6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2CC"/>
  </w:style>
  <w:style w:type="paragraph" w:styleId="ListParagraph">
    <w:name w:val="List Paragraph"/>
    <w:basedOn w:val="Normal"/>
    <w:uiPriority w:val="34"/>
    <w:qFormat/>
    <w:rsid w:val="004C62C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23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3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3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3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3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3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3D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920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0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0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5442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9220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9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57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1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3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469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5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05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483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4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367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8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5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9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6888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4087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7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5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241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8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780756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73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3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4371469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085643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77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09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814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64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2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85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007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4412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711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345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856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7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912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9260953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40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50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39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3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9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78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50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835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04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52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7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93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7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2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779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0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8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5370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5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6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612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8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9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921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66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781801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06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05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5404381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168491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7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27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2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6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49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83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52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24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79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9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1402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9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0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432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8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469594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08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29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079289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65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47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68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11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52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69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7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7177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9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1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034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9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6857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0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331397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5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12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1336952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159984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44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85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6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82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42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73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933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929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5587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4836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5283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7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72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6668308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51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68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73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16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99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00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375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94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20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43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7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78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4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865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4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639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8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886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85606">
                          <w:marLeft w:val="0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44682">
                              <w:marLeft w:val="75"/>
                              <w:marRight w:val="15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45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118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549932">
                              <w:marLeft w:val="72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86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94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48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381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15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53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13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92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72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260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75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9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006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30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12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137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6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51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832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7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s://www.google.com/url?sa=i&amp;rct=j&amp;q=&amp;esrc=s&amp;source=images&amp;cd=&amp;ved=2ahUKEwjXoqWAnoTgAhVIKawKHULlCBYQjRx6BAgBEAU&amp;url=https%3A%2F%2Fwww.logolynx.com%2Ftopic%2Funiversity%2Bof%2Bnorth%2Bcarolina&amp;psig=AOvVaw1RTlChqk7oUCnlDSaWD3o6&amp;ust=15483442374481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0AF3B-980E-4B5C-92FC-9B89BCFC6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4148</TotalTime>
  <Pages>2</Pages>
  <Words>754</Words>
  <Characters>4546</Characters>
  <Application>Microsoft Office Word</Application>
  <DocSecurity>0</DocSecurity>
  <Lines>137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</dc:creator>
  <cp:keywords/>
  <dc:description/>
  <cp:lastModifiedBy>Steve G</cp:lastModifiedBy>
  <cp:revision>32</cp:revision>
  <dcterms:created xsi:type="dcterms:W3CDTF">2019-06-25T11:39:00Z</dcterms:created>
  <dcterms:modified xsi:type="dcterms:W3CDTF">2019-06-29T02:29:00Z</dcterms:modified>
</cp:coreProperties>
</file>