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977"/>
        <w:gridCol w:w="1134"/>
        <w:gridCol w:w="6095"/>
      </w:tblGrid>
      <w:tr w:rsidR="009B0705" w:rsidRPr="009B0705" w14:paraId="5A561EC2" w14:textId="77777777" w:rsidTr="00846BBE">
        <w:tc>
          <w:tcPr>
            <w:tcW w:w="2977" w:type="dxa"/>
            <w:shd w:val="clear" w:color="auto" w:fill="9CC2E5" w:themeFill="accent5" w:themeFillTint="99"/>
          </w:tcPr>
          <w:p w14:paraId="3F7D0C8E" w14:textId="674F9ADD" w:rsidR="009B0705" w:rsidRPr="009B0705" w:rsidRDefault="009B0705" w:rsidP="009B0705">
            <w:pPr>
              <w:jc w:val="center"/>
            </w:pPr>
            <w:r>
              <w:t>Lista Inicial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3B576E24" w14:textId="75BDA244" w:rsidR="009B0705" w:rsidRPr="009B0705" w:rsidRDefault="009B0705" w:rsidP="009B0705">
            <w:pPr>
              <w:jc w:val="center"/>
            </w:pPr>
            <w:r>
              <w:t>Resultado</w:t>
            </w:r>
          </w:p>
        </w:tc>
        <w:tc>
          <w:tcPr>
            <w:tcW w:w="6095" w:type="dxa"/>
            <w:shd w:val="clear" w:color="auto" w:fill="9CC2E5" w:themeFill="accent5" w:themeFillTint="99"/>
          </w:tcPr>
          <w:p w14:paraId="24292AA7" w14:textId="135ABCF3" w:rsidR="009B0705" w:rsidRPr="009B0705" w:rsidRDefault="009B0705" w:rsidP="009B0705">
            <w:pPr>
              <w:jc w:val="center"/>
            </w:pPr>
            <w:r>
              <w:t>Motivo</w:t>
            </w:r>
          </w:p>
        </w:tc>
      </w:tr>
      <w:tr w:rsidR="009B0705" w:rsidRPr="009B0705" w14:paraId="7D5F721A" w14:textId="77777777" w:rsidTr="00846BBE">
        <w:tc>
          <w:tcPr>
            <w:tcW w:w="2977" w:type="dxa"/>
          </w:tcPr>
          <w:p w14:paraId="6617B76C" w14:textId="53163122" w:rsidR="009B0705" w:rsidRPr="009B0705" w:rsidRDefault="009B0705" w:rsidP="009B0705">
            <w:pPr>
              <w:jc w:val="center"/>
            </w:pPr>
            <w:r w:rsidRPr="009B0705">
              <w:t>Producto</w:t>
            </w:r>
          </w:p>
        </w:tc>
        <w:tc>
          <w:tcPr>
            <w:tcW w:w="1134" w:type="dxa"/>
          </w:tcPr>
          <w:p w14:paraId="3E97D5EB" w14:textId="0B1C527F" w:rsidR="009B0705" w:rsidRPr="009B0705" w:rsidRDefault="009B0705" w:rsidP="009B0705">
            <w:pPr>
              <w:jc w:val="center"/>
            </w:pPr>
            <w:r>
              <w:t>Si</w:t>
            </w:r>
          </w:p>
        </w:tc>
        <w:tc>
          <w:tcPr>
            <w:tcW w:w="6095" w:type="dxa"/>
          </w:tcPr>
          <w:p w14:paraId="61F65D14" w14:textId="266F1001" w:rsidR="009B0705" w:rsidRPr="009B0705" w:rsidRDefault="009B0705" w:rsidP="009B0705"/>
        </w:tc>
      </w:tr>
      <w:tr w:rsidR="009B0705" w:rsidRPr="009B0705" w14:paraId="1F6F37BF" w14:textId="77777777" w:rsidTr="00846BBE">
        <w:tc>
          <w:tcPr>
            <w:tcW w:w="2977" w:type="dxa"/>
          </w:tcPr>
          <w:p w14:paraId="7815F9C9" w14:textId="559BBFB4" w:rsidR="009B0705" w:rsidRPr="009B0705" w:rsidRDefault="009B0705" w:rsidP="009B0705">
            <w:pPr>
              <w:jc w:val="center"/>
            </w:pPr>
            <w:r w:rsidRPr="009B0705">
              <w:t>Cliente</w:t>
            </w:r>
          </w:p>
        </w:tc>
        <w:tc>
          <w:tcPr>
            <w:tcW w:w="1134" w:type="dxa"/>
          </w:tcPr>
          <w:p w14:paraId="51A94D79" w14:textId="791FE1A1" w:rsidR="009B0705" w:rsidRPr="009B0705" w:rsidRDefault="009B0705" w:rsidP="009B0705">
            <w:pPr>
              <w:jc w:val="center"/>
            </w:pPr>
            <w:r>
              <w:t>Si</w:t>
            </w:r>
          </w:p>
        </w:tc>
        <w:tc>
          <w:tcPr>
            <w:tcW w:w="6095" w:type="dxa"/>
          </w:tcPr>
          <w:p w14:paraId="670E08E0" w14:textId="0DC5BC93" w:rsidR="009B0705" w:rsidRPr="009B0705" w:rsidRDefault="009B0705" w:rsidP="009B0705"/>
        </w:tc>
      </w:tr>
      <w:tr w:rsidR="009B0705" w:rsidRPr="009B0705" w14:paraId="2ACAD9B7" w14:textId="77777777" w:rsidTr="00846BBE">
        <w:tc>
          <w:tcPr>
            <w:tcW w:w="2977" w:type="dxa"/>
          </w:tcPr>
          <w:p w14:paraId="29833FA0" w14:textId="16986E77" w:rsidR="009B0705" w:rsidRPr="009B0705" w:rsidRDefault="009B0705" w:rsidP="009B0705">
            <w:pPr>
              <w:jc w:val="center"/>
            </w:pPr>
            <w:r w:rsidRPr="009B0705">
              <w:t>Proveedor</w:t>
            </w:r>
          </w:p>
        </w:tc>
        <w:tc>
          <w:tcPr>
            <w:tcW w:w="1134" w:type="dxa"/>
          </w:tcPr>
          <w:p w14:paraId="08BA59EE" w14:textId="7BBC8A27" w:rsidR="009B0705" w:rsidRPr="009B0705" w:rsidRDefault="009B0705" w:rsidP="009B0705">
            <w:pPr>
              <w:jc w:val="center"/>
            </w:pPr>
            <w:r>
              <w:t>Si</w:t>
            </w:r>
          </w:p>
        </w:tc>
        <w:tc>
          <w:tcPr>
            <w:tcW w:w="6095" w:type="dxa"/>
          </w:tcPr>
          <w:p w14:paraId="7018B422" w14:textId="75E00E71" w:rsidR="009B0705" w:rsidRPr="009B0705" w:rsidRDefault="009B0705" w:rsidP="009B0705"/>
        </w:tc>
      </w:tr>
      <w:tr w:rsidR="009B0705" w:rsidRPr="009B0705" w14:paraId="28298319" w14:textId="77777777" w:rsidTr="00846BBE">
        <w:tc>
          <w:tcPr>
            <w:tcW w:w="2977" w:type="dxa"/>
          </w:tcPr>
          <w:p w14:paraId="6B298DC8" w14:textId="5F2B30ED" w:rsidR="009B0705" w:rsidRPr="009B0705" w:rsidRDefault="009B0705" w:rsidP="009B0705">
            <w:pPr>
              <w:jc w:val="center"/>
            </w:pPr>
            <w:r w:rsidRPr="009B0705">
              <w:t>Venta</w:t>
            </w:r>
          </w:p>
        </w:tc>
        <w:tc>
          <w:tcPr>
            <w:tcW w:w="1134" w:type="dxa"/>
          </w:tcPr>
          <w:p w14:paraId="430EFD59" w14:textId="09B799D0" w:rsidR="009B0705" w:rsidRPr="009B0705" w:rsidRDefault="009B0705" w:rsidP="009B0705">
            <w:pPr>
              <w:jc w:val="center"/>
            </w:pPr>
            <w:r>
              <w:t>Si</w:t>
            </w:r>
          </w:p>
        </w:tc>
        <w:tc>
          <w:tcPr>
            <w:tcW w:w="6095" w:type="dxa"/>
          </w:tcPr>
          <w:p w14:paraId="311A1E31" w14:textId="03B9828E" w:rsidR="009B0705" w:rsidRPr="009B0705" w:rsidRDefault="009B0705" w:rsidP="009B0705">
            <w:pPr>
              <w:jc w:val="center"/>
            </w:pPr>
            <w:r>
              <w:t>Cuidar que no sea metalenguaje</w:t>
            </w:r>
          </w:p>
        </w:tc>
      </w:tr>
      <w:tr w:rsidR="009B0705" w:rsidRPr="009B0705" w14:paraId="061D87E5" w14:textId="77777777" w:rsidTr="00846BBE">
        <w:tc>
          <w:tcPr>
            <w:tcW w:w="2977" w:type="dxa"/>
          </w:tcPr>
          <w:p w14:paraId="5DC2DD22" w14:textId="1567CFE7" w:rsidR="009B0705" w:rsidRPr="009B0705" w:rsidRDefault="009B0705" w:rsidP="009B0705">
            <w:pPr>
              <w:jc w:val="center"/>
            </w:pPr>
            <w:r w:rsidRPr="009B0705">
              <w:t>Control de Inventario</w:t>
            </w:r>
          </w:p>
        </w:tc>
        <w:tc>
          <w:tcPr>
            <w:tcW w:w="1134" w:type="dxa"/>
          </w:tcPr>
          <w:p w14:paraId="5B97170B" w14:textId="00918046" w:rsidR="009B0705" w:rsidRPr="009B0705" w:rsidRDefault="009B0705" w:rsidP="009B0705">
            <w:pPr>
              <w:jc w:val="center"/>
            </w:pPr>
            <w:r>
              <w:t>No</w:t>
            </w:r>
          </w:p>
        </w:tc>
        <w:tc>
          <w:tcPr>
            <w:tcW w:w="6095" w:type="dxa"/>
          </w:tcPr>
          <w:p w14:paraId="4E5BED58" w14:textId="09EA045C" w:rsidR="009B0705" w:rsidRPr="009B0705" w:rsidRDefault="009B0705" w:rsidP="009B0705">
            <w:pPr>
              <w:jc w:val="center"/>
            </w:pPr>
            <w:r>
              <w:t>Método</w:t>
            </w:r>
          </w:p>
        </w:tc>
      </w:tr>
      <w:tr w:rsidR="009B0705" w:rsidRPr="009B0705" w14:paraId="6ECCAD4B" w14:textId="77777777" w:rsidTr="00846BBE">
        <w:tc>
          <w:tcPr>
            <w:tcW w:w="2977" w:type="dxa"/>
          </w:tcPr>
          <w:p w14:paraId="7BC9D4A5" w14:textId="6B82DDC0" w:rsidR="009B0705" w:rsidRPr="009B0705" w:rsidRDefault="009B0705" w:rsidP="009B0705">
            <w:pPr>
              <w:jc w:val="center"/>
            </w:pPr>
            <w:r w:rsidRPr="009B0705">
              <w:t>Categoría</w:t>
            </w:r>
          </w:p>
        </w:tc>
        <w:tc>
          <w:tcPr>
            <w:tcW w:w="1134" w:type="dxa"/>
          </w:tcPr>
          <w:p w14:paraId="35F313DD" w14:textId="151488F2" w:rsidR="009B0705" w:rsidRPr="009B0705" w:rsidRDefault="009B0705" w:rsidP="009B0705">
            <w:pPr>
              <w:jc w:val="center"/>
            </w:pPr>
            <w:r>
              <w:t>Si</w:t>
            </w:r>
          </w:p>
        </w:tc>
        <w:tc>
          <w:tcPr>
            <w:tcW w:w="6095" w:type="dxa"/>
          </w:tcPr>
          <w:p w14:paraId="494DDD8D" w14:textId="2D7EAA59" w:rsidR="009B0705" w:rsidRPr="009B0705" w:rsidRDefault="009B0705" w:rsidP="009B0705"/>
        </w:tc>
      </w:tr>
      <w:tr w:rsidR="009B0705" w:rsidRPr="009B0705" w14:paraId="5AEA7904" w14:textId="77777777" w:rsidTr="00846BBE">
        <w:tc>
          <w:tcPr>
            <w:tcW w:w="2977" w:type="dxa"/>
          </w:tcPr>
          <w:p w14:paraId="71B473DF" w14:textId="0F6F1CC7" w:rsidR="009B0705" w:rsidRPr="009B0705" w:rsidRDefault="009B0705" w:rsidP="009B0705">
            <w:pPr>
              <w:jc w:val="center"/>
            </w:pPr>
            <w:r w:rsidRPr="009B0705">
              <w:t>Administrador</w:t>
            </w:r>
          </w:p>
        </w:tc>
        <w:tc>
          <w:tcPr>
            <w:tcW w:w="1134" w:type="dxa"/>
          </w:tcPr>
          <w:p w14:paraId="3D2102F8" w14:textId="6DA0764D" w:rsidR="009B0705" w:rsidRPr="009B0705" w:rsidRDefault="009B0705" w:rsidP="009B0705">
            <w:pPr>
              <w:jc w:val="center"/>
            </w:pPr>
            <w:r>
              <w:t>Si</w:t>
            </w:r>
          </w:p>
        </w:tc>
        <w:tc>
          <w:tcPr>
            <w:tcW w:w="6095" w:type="dxa"/>
          </w:tcPr>
          <w:p w14:paraId="367BAD26" w14:textId="6F59D58C" w:rsidR="009B0705" w:rsidRPr="009B0705" w:rsidRDefault="009B0705" w:rsidP="009B0705"/>
        </w:tc>
      </w:tr>
      <w:tr w:rsidR="00E31AB2" w:rsidRPr="009B0705" w14:paraId="774081DB" w14:textId="77777777" w:rsidTr="00846BBE">
        <w:tc>
          <w:tcPr>
            <w:tcW w:w="2977" w:type="dxa"/>
          </w:tcPr>
          <w:p w14:paraId="28EDF663" w14:textId="34AFB7FD" w:rsidR="00E31AB2" w:rsidRPr="009B0705" w:rsidRDefault="00E31AB2" w:rsidP="009B0705">
            <w:pPr>
              <w:jc w:val="center"/>
            </w:pPr>
            <w:r w:rsidRPr="009B0705">
              <w:t>Empleado de caja</w:t>
            </w:r>
          </w:p>
        </w:tc>
        <w:tc>
          <w:tcPr>
            <w:tcW w:w="1134" w:type="dxa"/>
          </w:tcPr>
          <w:p w14:paraId="70317BD9" w14:textId="2816603E" w:rsidR="00E31AB2" w:rsidRPr="009B0705" w:rsidRDefault="00E31AB2" w:rsidP="009B0705">
            <w:pPr>
              <w:jc w:val="center"/>
            </w:pPr>
            <w:r>
              <w:t>Si</w:t>
            </w:r>
          </w:p>
        </w:tc>
        <w:tc>
          <w:tcPr>
            <w:tcW w:w="6095" w:type="dxa"/>
            <w:vMerge w:val="restart"/>
          </w:tcPr>
          <w:p w14:paraId="3569152A" w14:textId="39E53974" w:rsidR="00E31AB2" w:rsidRPr="009B0705" w:rsidRDefault="00E31AB2" w:rsidP="00821FD2">
            <w:pPr>
              <w:jc w:val="center"/>
            </w:pPr>
            <w:r>
              <w:t>Considerar que podría definirse una sola clase empleado</w:t>
            </w:r>
          </w:p>
        </w:tc>
      </w:tr>
      <w:tr w:rsidR="00E31AB2" w:rsidRPr="009B0705" w14:paraId="3354E5C0" w14:textId="77777777" w:rsidTr="00846BBE">
        <w:tc>
          <w:tcPr>
            <w:tcW w:w="2977" w:type="dxa"/>
          </w:tcPr>
          <w:p w14:paraId="666FC5A4" w14:textId="2106C5B4" w:rsidR="00E31AB2" w:rsidRPr="009B0705" w:rsidRDefault="00E31AB2" w:rsidP="00821FD2">
            <w:pPr>
              <w:jc w:val="center"/>
            </w:pPr>
            <w:r w:rsidRPr="009B0705">
              <w:t xml:space="preserve">Empleado de </w:t>
            </w:r>
            <w:r w:rsidRPr="009B0705">
              <w:t>almacén</w:t>
            </w:r>
          </w:p>
        </w:tc>
        <w:tc>
          <w:tcPr>
            <w:tcW w:w="1134" w:type="dxa"/>
          </w:tcPr>
          <w:p w14:paraId="00C29E22" w14:textId="5676FD6B" w:rsidR="00E31AB2" w:rsidRPr="009B0705" w:rsidRDefault="00E31AB2" w:rsidP="00821FD2">
            <w:pPr>
              <w:jc w:val="center"/>
            </w:pPr>
            <w:r>
              <w:t>Si</w:t>
            </w:r>
          </w:p>
        </w:tc>
        <w:tc>
          <w:tcPr>
            <w:tcW w:w="6095" w:type="dxa"/>
            <w:vMerge/>
          </w:tcPr>
          <w:p w14:paraId="45391D4C" w14:textId="420C957C" w:rsidR="00E31AB2" w:rsidRPr="009B0705" w:rsidRDefault="00E31AB2" w:rsidP="00821FD2">
            <w:pPr>
              <w:jc w:val="center"/>
            </w:pPr>
          </w:p>
        </w:tc>
      </w:tr>
      <w:tr w:rsidR="00821FD2" w:rsidRPr="009B0705" w14:paraId="73F43328" w14:textId="77777777" w:rsidTr="00846BBE">
        <w:tc>
          <w:tcPr>
            <w:tcW w:w="2977" w:type="dxa"/>
          </w:tcPr>
          <w:p w14:paraId="787CC256" w14:textId="25D4E67A" w:rsidR="00821FD2" w:rsidRPr="009B0705" w:rsidRDefault="00821FD2" w:rsidP="00821FD2">
            <w:pPr>
              <w:jc w:val="center"/>
            </w:pPr>
            <w:r w:rsidRPr="009B0705">
              <w:t>Usuario</w:t>
            </w:r>
          </w:p>
        </w:tc>
        <w:tc>
          <w:tcPr>
            <w:tcW w:w="1134" w:type="dxa"/>
          </w:tcPr>
          <w:p w14:paraId="5AFEC965" w14:textId="7BE9E3F5" w:rsidR="00821FD2" w:rsidRPr="009B0705" w:rsidRDefault="00846BBE" w:rsidP="00846BBE">
            <w:pPr>
              <w:jc w:val="center"/>
            </w:pPr>
            <w:r>
              <w:t>Si</w:t>
            </w:r>
          </w:p>
        </w:tc>
        <w:tc>
          <w:tcPr>
            <w:tcW w:w="6095" w:type="dxa"/>
          </w:tcPr>
          <w:p w14:paraId="7B810EF0" w14:textId="0685A902" w:rsidR="00821FD2" w:rsidRPr="009B0705" w:rsidRDefault="00821FD2" w:rsidP="00846BBE">
            <w:pPr>
              <w:jc w:val="center"/>
            </w:pPr>
          </w:p>
        </w:tc>
      </w:tr>
      <w:tr w:rsidR="00821FD2" w:rsidRPr="009B0705" w14:paraId="4E78C16A" w14:textId="77777777" w:rsidTr="00846BBE">
        <w:tc>
          <w:tcPr>
            <w:tcW w:w="2977" w:type="dxa"/>
          </w:tcPr>
          <w:p w14:paraId="3A7A7D5F" w14:textId="739A9D46" w:rsidR="00821FD2" w:rsidRPr="009B0705" w:rsidRDefault="00821FD2" w:rsidP="00821FD2">
            <w:pPr>
              <w:jc w:val="center"/>
            </w:pPr>
            <w:r w:rsidRPr="009B0705">
              <w:t>Tickets</w:t>
            </w:r>
          </w:p>
        </w:tc>
        <w:tc>
          <w:tcPr>
            <w:tcW w:w="1134" w:type="dxa"/>
          </w:tcPr>
          <w:p w14:paraId="7A5B776B" w14:textId="31579B46" w:rsidR="00821FD2" w:rsidRPr="009B0705" w:rsidRDefault="00846BBE" w:rsidP="00846BBE">
            <w:pPr>
              <w:jc w:val="center"/>
            </w:pPr>
            <w:r>
              <w:t>Si</w:t>
            </w:r>
          </w:p>
        </w:tc>
        <w:tc>
          <w:tcPr>
            <w:tcW w:w="6095" w:type="dxa"/>
          </w:tcPr>
          <w:p w14:paraId="220147AC" w14:textId="06822CBE" w:rsidR="00821FD2" w:rsidRPr="009B0705" w:rsidRDefault="00846BBE" w:rsidP="00846BBE">
            <w:pPr>
              <w:jc w:val="center"/>
            </w:pPr>
            <w:r>
              <w:t xml:space="preserve">Considerar que es un documento de venta (boleta, factura, </w:t>
            </w:r>
            <w:proofErr w:type="spellStart"/>
            <w:r>
              <w:t>nc</w:t>
            </w:r>
            <w:proofErr w:type="spellEnd"/>
            <w:r>
              <w:t>)</w:t>
            </w:r>
          </w:p>
        </w:tc>
      </w:tr>
      <w:tr w:rsidR="00821FD2" w:rsidRPr="009B0705" w14:paraId="636B687F" w14:textId="77777777" w:rsidTr="00846BBE">
        <w:tc>
          <w:tcPr>
            <w:tcW w:w="2977" w:type="dxa"/>
          </w:tcPr>
          <w:p w14:paraId="13C19BD8" w14:textId="11430053" w:rsidR="00821FD2" w:rsidRPr="009B0705" w:rsidRDefault="00821FD2" w:rsidP="00821FD2">
            <w:pPr>
              <w:jc w:val="center"/>
            </w:pPr>
            <w:r w:rsidRPr="009B0705">
              <w:t>Transacción</w:t>
            </w:r>
          </w:p>
        </w:tc>
        <w:tc>
          <w:tcPr>
            <w:tcW w:w="1134" w:type="dxa"/>
          </w:tcPr>
          <w:p w14:paraId="09A0DB99" w14:textId="1F64B2A6" w:rsidR="00821FD2" w:rsidRPr="009B0705" w:rsidRDefault="00846BBE" w:rsidP="00846BBE">
            <w:pPr>
              <w:jc w:val="center"/>
            </w:pPr>
            <w:r>
              <w:t>Si</w:t>
            </w:r>
          </w:p>
        </w:tc>
        <w:tc>
          <w:tcPr>
            <w:tcW w:w="6095" w:type="dxa"/>
          </w:tcPr>
          <w:p w14:paraId="7B15391F" w14:textId="00018335" w:rsidR="00821FD2" w:rsidRPr="009B0705" w:rsidRDefault="00E31AB2" w:rsidP="00E31AB2">
            <w:pPr>
              <w:jc w:val="center"/>
            </w:pPr>
            <w:r>
              <w:t>Podría</w:t>
            </w:r>
            <w:r w:rsidR="00846BBE">
              <w:t xml:space="preserve"> ser utilizado para generalizar las operaciones</w:t>
            </w:r>
            <w:r>
              <w:t xml:space="preserve">: venta, compra, e/s,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E31AB2" w:rsidRPr="009B0705" w14:paraId="0A77E3FA" w14:textId="77777777" w:rsidTr="00846BBE">
        <w:tc>
          <w:tcPr>
            <w:tcW w:w="2977" w:type="dxa"/>
          </w:tcPr>
          <w:p w14:paraId="467EA7EF" w14:textId="403A3B60" w:rsidR="00E31AB2" w:rsidRPr="009B0705" w:rsidRDefault="00E31AB2" w:rsidP="00821FD2">
            <w:pPr>
              <w:jc w:val="center"/>
            </w:pPr>
            <w:r w:rsidRPr="009B0705">
              <w:t>Entrada</w:t>
            </w:r>
            <w:r>
              <w:t xml:space="preserve"> almacén</w:t>
            </w:r>
          </w:p>
        </w:tc>
        <w:tc>
          <w:tcPr>
            <w:tcW w:w="1134" w:type="dxa"/>
          </w:tcPr>
          <w:p w14:paraId="2A94AC60" w14:textId="65925FC2" w:rsidR="00E31AB2" w:rsidRPr="009B0705" w:rsidRDefault="00E31AB2" w:rsidP="00846BBE">
            <w:pPr>
              <w:jc w:val="center"/>
            </w:pPr>
            <w:r>
              <w:t>Si</w:t>
            </w:r>
          </w:p>
        </w:tc>
        <w:tc>
          <w:tcPr>
            <w:tcW w:w="6095" w:type="dxa"/>
            <w:vMerge w:val="restart"/>
          </w:tcPr>
          <w:p w14:paraId="24A5A95B" w14:textId="71E4D735" w:rsidR="00E31AB2" w:rsidRPr="009B0705" w:rsidRDefault="00E31AB2" w:rsidP="00E31AB2">
            <w:pPr>
              <w:jc w:val="center"/>
            </w:pPr>
            <w:r>
              <w:t>Considerar que podría definirse una clase de Movimiento, en la que indique si es entrada o salida</w:t>
            </w:r>
          </w:p>
        </w:tc>
      </w:tr>
      <w:tr w:rsidR="00E31AB2" w:rsidRPr="009B0705" w14:paraId="52346DA2" w14:textId="77777777" w:rsidTr="00846BBE">
        <w:tc>
          <w:tcPr>
            <w:tcW w:w="2977" w:type="dxa"/>
          </w:tcPr>
          <w:p w14:paraId="2930C7E8" w14:textId="6F5BFBBA" w:rsidR="00E31AB2" w:rsidRPr="009B0705" w:rsidRDefault="00E31AB2" w:rsidP="00821FD2">
            <w:pPr>
              <w:jc w:val="center"/>
            </w:pPr>
            <w:r w:rsidRPr="009B0705">
              <w:t>Salida</w:t>
            </w:r>
            <w:r>
              <w:t xml:space="preserve"> almacén</w:t>
            </w:r>
          </w:p>
        </w:tc>
        <w:tc>
          <w:tcPr>
            <w:tcW w:w="1134" w:type="dxa"/>
          </w:tcPr>
          <w:p w14:paraId="3471959C" w14:textId="68931EF2" w:rsidR="00E31AB2" w:rsidRPr="009B0705" w:rsidRDefault="00E31AB2" w:rsidP="00846BBE">
            <w:pPr>
              <w:jc w:val="center"/>
            </w:pPr>
            <w:r>
              <w:t>Si</w:t>
            </w:r>
          </w:p>
        </w:tc>
        <w:tc>
          <w:tcPr>
            <w:tcW w:w="6095" w:type="dxa"/>
            <w:vMerge/>
          </w:tcPr>
          <w:p w14:paraId="04855D74" w14:textId="5EA89663" w:rsidR="00E31AB2" w:rsidRPr="009B0705" w:rsidRDefault="00E31AB2" w:rsidP="00846BBE"/>
        </w:tc>
      </w:tr>
      <w:tr w:rsidR="00821FD2" w:rsidRPr="009B0705" w14:paraId="772B5157" w14:textId="77777777" w:rsidTr="00846BBE">
        <w:tc>
          <w:tcPr>
            <w:tcW w:w="2977" w:type="dxa"/>
          </w:tcPr>
          <w:p w14:paraId="5B99AF04" w14:textId="0657721E" w:rsidR="00821FD2" w:rsidRPr="009B0705" w:rsidRDefault="00821FD2" w:rsidP="00821FD2">
            <w:pPr>
              <w:jc w:val="center"/>
            </w:pPr>
            <w:r w:rsidRPr="009B0705">
              <w:t>Traslado interno</w:t>
            </w:r>
          </w:p>
        </w:tc>
        <w:tc>
          <w:tcPr>
            <w:tcW w:w="1134" w:type="dxa"/>
          </w:tcPr>
          <w:p w14:paraId="405EC5A4" w14:textId="6F12681A" w:rsidR="00821FD2" w:rsidRPr="009B0705" w:rsidRDefault="00E31AB2" w:rsidP="00846BBE">
            <w:pPr>
              <w:jc w:val="center"/>
            </w:pPr>
            <w:r>
              <w:t>No</w:t>
            </w:r>
          </w:p>
        </w:tc>
        <w:tc>
          <w:tcPr>
            <w:tcW w:w="6095" w:type="dxa"/>
          </w:tcPr>
          <w:p w14:paraId="0ED10863" w14:textId="52FC9A16" w:rsidR="00821FD2" w:rsidRPr="009B0705" w:rsidRDefault="00E31AB2" w:rsidP="00E31AB2">
            <w:pPr>
              <w:jc w:val="center"/>
            </w:pPr>
            <w:r>
              <w:t xml:space="preserve">Redundante con salida de almacén </w:t>
            </w:r>
          </w:p>
        </w:tc>
      </w:tr>
      <w:tr w:rsidR="00821FD2" w:rsidRPr="009B0705" w14:paraId="3E980F21" w14:textId="77777777" w:rsidTr="00846BBE">
        <w:tc>
          <w:tcPr>
            <w:tcW w:w="2977" w:type="dxa"/>
          </w:tcPr>
          <w:p w14:paraId="6354411C" w14:textId="63C1AAAF" w:rsidR="00821FD2" w:rsidRPr="009B0705" w:rsidRDefault="00821FD2" w:rsidP="00821FD2">
            <w:pPr>
              <w:jc w:val="center"/>
            </w:pPr>
            <w:r w:rsidRPr="009B0705">
              <w:t>Mermas</w:t>
            </w:r>
          </w:p>
        </w:tc>
        <w:tc>
          <w:tcPr>
            <w:tcW w:w="1134" w:type="dxa"/>
          </w:tcPr>
          <w:p w14:paraId="53DC76A8" w14:textId="687F0A71" w:rsidR="00821FD2" w:rsidRPr="009B0705" w:rsidRDefault="00830A90" w:rsidP="00846BBE">
            <w:pPr>
              <w:jc w:val="center"/>
            </w:pPr>
            <w:r>
              <w:t>Si</w:t>
            </w:r>
          </w:p>
        </w:tc>
        <w:tc>
          <w:tcPr>
            <w:tcW w:w="6095" w:type="dxa"/>
          </w:tcPr>
          <w:p w14:paraId="4BC0F534" w14:textId="47BC968E" w:rsidR="00821FD2" w:rsidRPr="009B0705" w:rsidRDefault="00821FD2" w:rsidP="00846BBE"/>
        </w:tc>
      </w:tr>
      <w:tr w:rsidR="00821FD2" w:rsidRPr="009B0705" w14:paraId="372533B2" w14:textId="77777777" w:rsidTr="00846BBE">
        <w:tc>
          <w:tcPr>
            <w:tcW w:w="2977" w:type="dxa"/>
          </w:tcPr>
          <w:p w14:paraId="2D4C4EA9" w14:textId="17BDE7D9" w:rsidR="00821FD2" w:rsidRPr="009B0705" w:rsidRDefault="00821FD2" w:rsidP="00821FD2">
            <w:pPr>
              <w:jc w:val="center"/>
            </w:pPr>
            <w:r w:rsidRPr="009B0705">
              <w:t>Historial de compra</w:t>
            </w:r>
          </w:p>
        </w:tc>
        <w:tc>
          <w:tcPr>
            <w:tcW w:w="1134" w:type="dxa"/>
          </w:tcPr>
          <w:p w14:paraId="6A893828" w14:textId="2C5A0AF0" w:rsidR="00821FD2" w:rsidRPr="009B0705" w:rsidRDefault="00830A90" w:rsidP="00846BBE">
            <w:pPr>
              <w:jc w:val="center"/>
            </w:pPr>
            <w:r>
              <w:t>No</w:t>
            </w:r>
          </w:p>
        </w:tc>
        <w:tc>
          <w:tcPr>
            <w:tcW w:w="6095" w:type="dxa"/>
          </w:tcPr>
          <w:p w14:paraId="2D3C4833" w14:textId="07EF45D6" w:rsidR="00821FD2" w:rsidRPr="009B0705" w:rsidRDefault="00830A90" w:rsidP="00830A90">
            <w:pPr>
              <w:jc w:val="center"/>
            </w:pPr>
            <w:r>
              <w:t xml:space="preserve">Representación de un método en varias clases (Cliente,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821FD2" w:rsidRPr="009B0705" w14:paraId="3A6EF2D8" w14:textId="77777777" w:rsidTr="00846BBE">
        <w:tc>
          <w:tcPr>
            <w:tcW w:w="2977" w:type="dxa"/>
          </w:tcPr>
          <w:p w14:paraId="3A890D53" w14:textId="6B74355D" w:rsidR="00821FD2" w:rsidRPr="009B0705" w:rsidRDefault="00821FD2" w:rsidP="00821FD2">
            <w:pPr>
              <w:jc w:val="center"/>
            </w:pPr>
            <w:r w:rsidRPr="009B0705">
              <w:t>Puntos</w:t>
            </w:r>
          </w:p>
        </w:tc>
        <w:tc>
          <w:tcPr>
            <w:tcW w:w="1134" w:type="dxa"/>
          </w:tcPr>
          <w:p w14:paraId="293D0603" w14:textId="7AC3FB41" w:rsidR="00821FD2" w:rsidRPr="009B0705" w:rsidRDefault="00830A90" w:rsidP="00846BBE">
            <w:pPr>
              <w:jc w:val="center"/>
            </w:pPr>
            <w:r>
              <w:t>No</w:t>
            </w:r>
          </w:p>
        </w:tc>
        <w:tc>
          <w:tcPr>
            <w:tcW w:w="6095" w:type="dxa"/>
          </w:tcPr>
          <w:p w14:paraId="251C6C78" w14:textId="3268B107" w:rsidR="00821FD2" w:rsidRPr="009B0705" w:rsidRDefault="00830A90" w:rsidP="00830A90">
            <w:pPr>
              <w:jc w:val="center"/>
            </w:pPr>
            <w:r>
              <w:t>Atributo</w:t>
            </w:r>
          </w:p>
        </w:tc>
      </w:tr>
      <w:tr w:rsidR="00821FD2" w:rsidRPr="009B0705" w14:paraId="2A7D8BAE" w14:textId="77777777" w:rsidTr="00846BBE">
        <w:tc>
          <w:tcPr>
            <w:tcW w:w="2977" w:type="dxa"/>
          </w:tcPr>
          <w:p w14:paraId="61BC8BC6" w14:textId="77777777" w:rsidR="00821FD2" w:rsidRDefault="00821FD2" w:rsidP="00821FD2">
            <w:pPr>
              <w:jc w:val="center"/>
            </w:pPr>
            <w:r w:rsidRPr="009B0705">
              <w:t>Catálogos</w:t>
            </w:r>
            <w:r w:rsidRPr="009B0705">
              <w:t xml:space="preserve"> de productos</w:t>
            </w:r>
          </w:p>
          <w:p w14:paraId="09981107" w14:textId="0C61DF9B" w:rsidR="0092427D" w:rsidRPr="009B0705" w:rsidRDefault="0092427D" w:rsidP="00821FD2">
            <w:pPr>
              <w:jc w:val="center"/>
            </w:pPr>
            <w:r>
              <w:t>Del proveedor</w:t>
            </w:r>
          </w:p>
        </w:tc>
        <w:tc>
          <w:tcPr>
            <w:tcW w:w="1134" w:type="dxa"/>
          </w:tcPr>
          <w:p w14:paraId="4D671B1D" w14:textId="2A4B24E3" w:rsidR="00821FD2" w:rsidRPr="009B0705" w:rsidRDefault="0092427D" w:rsidP="00846BBE">
            <w:pPr>
              <w:jc w:val="center"/>
            </w:pPr>
            <w:r>
              <w:t>No</w:t>
            </w:r>
          </w:p>
        </w:tc>
        <w:tc>
          <w:tcPr>
            <w:tcW w:w="6095" w:type="dxa"/>
          </w:tcPr>
          <w:p w14:paraId="15C2CF52" w14:textId="77777777" w:rsidR="00821FD2" w:rsidRDefault="0092427D" w:rsidP="0092427D">
            <w:pPr>
              <w:jc w:val="center"/>
            </w:pPr>
            <w:r>
              <w:t>Fuera del alcance</w:t>
            </w:r>
            <w:r w:rsidR="008749B2">
              <w:t xml:space="preserve"> (creación de catálogo)</w:t>
            </w:r>
          </w:p>
          <w:p w14:paraId="07880ECA" w14:textId="0DEE4241" w:rsidR="008749B2" w:rsidRPr="009B0705" w:rsidRDefault="008749B2" w:rsidP="0092427D">
            <w:pPr>
              <w:jc w:val="center"/>
            </w:pPr>
            <w:r>
              <w:t>El proveedor será el encargado de actualizar el archivo Excel (atributo)</w:t>
            </w:r>
          </w:p>
        </w:tc>
      </w:tr>
      <w:tr w:rsidR="00821FD2" w:rsidRPr="009B0705" w14:paraId="2F9B8658" w14:textId="77777777" w:rsidTr="00846BBE">
        <w:tc>
          <w:tcPr>
            <w:tcW w:w="2977" w:type="dxa"/>
          </w:tcPr>
          <w:p w14:paraId="785BA982" w14:textId="255048A1" w:rsidR="00821FD2" w:rsidRPr="009B0705" w:rsidRDefault="00821FD2" w:rsidP="00821FD2">
            <w:pPr>
              <w:jc w:val="center"/>
            </w:pPr>
            <w:r w:rsidRPr="009B0705">
              <w:t>Entregas</w:t>
            </w:r>
          </w:p>
        </w:tc>
        <w:tc>
          <w:tcPr>
            <w:tcW w:w="1134" w:type="dxa"/>
          </w:tcPr>
          <w:p w14:paraId="2D6456C6" w14:textId="1E3EBB78" w:rsidR="00821FD2" w:rsidRPr="009B0705" w:rsidRDefault="0092427D" w:rsidP="00846BBE">
            <w:pPr>
              <w:jc w:val="center"/>
            </w:pPr>
            <w:r>
              <w:t>No</w:t>
            </w:r>
          </w:p>
        </w:tc>
        <w:tc>
          <w:tcPr>
            <w:tcW w:w="6095" w:type="dxa"/>
          </w:tcPr>
          <w:p w14:paraId="7D61A51F" w14:textId="426924FB" w:rsidR="00821FD2" w:rsidRPr="009B0705" w:rsidRDefault="0092427D" w:rsidP="0092427D">
            <w:pPr>
              <w:jc w:val="center"/>
            </w:pPr>
            <w:r>
              <w:t>Redundante con Entrada Almacén</w:t>
            </w:r>
          </w:p>
        </w:tc>
      </w:tr>
      <w:tr w:rsidR="00821FD2" w:rsidRPr="009B0705" w14:paraId="6D44EEA0" w14:textId="77777777" w:rsidTr="00846BBE">
        <w:tc>
          <w:tcPr>
            <w:tcW w:w="2977" w:type="dxa"/>
          </w:tcPr>
          <w:p w14:paraId="0895A868" w14:textId="6DD68C78" w:rsidR="00821FD2" w:rsidRPr="009B0705" w:rsidRDefault="00821FD2" w:rsidP="00821FD2">
            <w:pPr>
              <w:jc w:val="center"/>
            </w:pPr>
            <w:r w:rsidRPr="009B0705">
              <w:t>Presentación</w:t>
            </w:r>
          </w:p>
        </w:tc>
        <w:tc>
          <w:tcPr>
            <w:tcW w:w="1134" w:type="dxa"/>
          </w:tcPr>
          <w:p w14:paraId="7C7DB362" w14:textId="54E62239" w:rsidR="00821FD2" w:rsidRPr="009B0705" w:rsidRDefault="006543DC" w:rsidP="00846BBE">
            <w:pPr>
              <w:jc w:val="center"/>
            </w:pPr>
            <w:r>
              <w:t>Si</w:t>
            </w:r>
          </w:p>
        </w:tc>
        <w:tc>
          <w:tcPr>
            <w:tcW w:w="6095" w:type="dxa"/>
          </w:tcPr>
          <w:p w14:paraId="7D57B97F" w14:textId="06757E18" w:rsidR="00821FD2" w:rsidRPr="009B0705" w:rsidRDefault="00821FD2" w:rsidP="006543DC">
            <w:pPr>
              <w:jc w:val="center"/>
            </w:pPr>
          </w:p>
        </w:tc>
      </w:tr>
      <w:tr w:rsidR="006543DC" w:rsidRPr="009B0705" w14:paraId="497035FB" w14:textId="77777777" w:rsidTr="00846BBE">
        <w:tc>
          <w:tcPr>
            <w:tcW w:w="2977" w:type="dxa"/>
          </w:tcPr>
          <w:p w14:paraId="3B0993A6" w14:textId="396B1503" w:rsidR="006543DC" w:rsidRPr="009B0705" w:rsidRDefault="006543DC" w:rsidP="00821FD2">
            <w:pPr>
              <w:jc w:val="center"/>
            </w:pPr>
            <w:r w:rsidRPr="009B0705">
              <w:t>Peso</w:t>
            </w:r>
          </w:p>
        </w:tc>
        <w:tc>
          <w:tcPr>
            <w:tcW w:w="1134" w:type="dxa"/>
          </w:tcPr>
          <w:p w14:paraId="08834EB0" w14:textId="0B2B2250" w:rsidR="006543DC" w:rsidRPr="009B0705" w:rsidRDefault="006543DC" w:rsidP="00846BBE">
            <w:pPr>
              <w:jc w:val="center"/>
            </w:pPr>
            <w:r>
              <w:t>No</w:t>
            </w:r>
          </w:p>
        </w:tc>
        <w:tc>
          <w:tcPr>
            <w:tcW w:w="6095" w:type="dxa"/>
            <w:vMerge w:val="restart"/>
          </w:tcPr>
          <w:p w14:paraId="4A77F7C3" w14:textId="77777777" w:rsidR="006543DC" w:rsidRDefault="006543DC" w:rsidP="006543DC">
            <w:pPr>
              <w:jc w:val="center"/>
            </w:pPr>
          </w:p>
          <w:p w14:paraId="306E7268" w14:textId="63DA835D" w:rsidR="006543DC" w:rsidRPr="009B0705" w:rsidRDefault="006543DC" w:rsidP="006543DC">
            <w:pPr>
              <w:jc w:val="center"/>
            </w:pPr>
            <w:r>
              <w:t>Opción del atributo descripción de la clase presentación</w:t>
            </w:r>
          </w:p>
        </w:tc>
      </w:tr>
      <w:tr w:rsidR="006543DC" w:rsidRPr="009B0705" w14:paraId="0A106602" w14:textId="77777777" w:rsidTr="00846BBE">
        <w:tc>
          <w:tcPr>
            <w:tcW w:w="2977" w:type="dxa"/>
          </w:tcPr>
          <w:p w14:paraId="27BC7927" w14:textId="5C11F5CC" w:rsidR="006543DC" w:rsidRPr="009B0705" w:rsidRDefault="006543DC" w:rsidP="00821FD2">
            <w:pPr>
              <w:jc w:val="center"/>
            </w:pPr>
            <w:r w:rsidRPr="009B0705">
              <w:t>Unidad</w:t>
            </w:r>
          </w:p>
        </w:tc>
        <w:tc>
          <w:tcPr>
            <w:tcW w:w="1134" w:type="dxa"/>
          </w:tcPr>
          <w:p w14:paraId="70D3B300" w14:textId="18BB1B9A" w:rsidR="006543DC" w:rsidRPr="009B0705" w:rsidRDefault="006543DC" w:rsidP="00846BBE">
            <w:pPr>
              <w:jc w:val="center"/>
            </w:pPr>
            <w:r>
              <w:t>No</w:t>
            </w:r>
          </w:p>
        </w:tc>
        <w:tc>
          <w:tcPr>
            <w:tcW w:w="6095" w:type="dxa"/>
            <w:vMerge/>
          </w:tcPr>
          <w:p w14:paraId="0486F885" w14:textId="2D0F5F87" w:rsidR="006543DC" w:rsidRPr="009B0705" w:rsidRDefault="006543DC" w:rsidP="00846BBE"/>
        </w:tc>
      </w:tr>
      <w:tr w:rsidR="006543DC" w:rsidRPr="009B0705" w14:paraId="0D642109" w14:textId="77777777" w:rsidTr="00846BBE">
        <w:tc>
          <w:tcPr>
            <w:tcW w:w="2977" w:type="dxa"/>
          </w:tcPr>
          <w:p w14:paraId="55465866" w14:textId="380F678E" w:rsidR="006543DC" w:rsidRPr="009B0705" w:rsidRDefault="006543DC" w:rsidP="00821FD2">
            <w:pPr>
              <w:jc w:val="center"/>
            </w:pPr>
            <w:r w:rsidRPr="009B0705">
              <w:t>Paquete</w:t>
            </w:r>
          </w:p>
        </w:tc>
        <w:tc>
          <w:tcPr>
            <w:tcW w:w="1134" w:type="dxa"/>
          </w:tcPr>
          <w:p w14:paraId="322601C4" w14:textId="78864A06" w:rsidR="006543DC" w:rsidRPr="009B0705" w:rsidRDefault="006543DC" w:rsidP="00846BBE">
            <w:pPr>
              <w:jc w:val="center"/>
            </w:pPr>
            <w:r>
              <w:t>No</w:t>
            </w:r>
          </w:p>
        </w:tc>
        <w:tc>
          <w:tcPr>
            <w:tcW w:w="6095" w:type="dxa"/>
            <w:vMerge/>
          </w:tcPr>
          <w:p w14:paraId="771E8807" w14:textId="41D08CF1" w:rsidR="006543DC" w:rsidRPr="009B0705" w:rsidRDefault="006543DC" w:rsidP="00846BBE"/>
        </w:tc>
      </w:tr>
      <w:tr w:rsidR="006543DC" w:rsidRPr="009B0705" w14:paraId="7DE819CD" w14:textId="77777777" w:rsidTr="00846BBE">
        <w:tc>
          <w:tcPr>
            <w:tcW w:w="2977" w:type="dxa"/>
          </w:tcPr>
          <w:p w14:paraId="2F3BB71F" w14:textId="42048143" w:rsidR="006543DC" w:rsidRPr="009B0705" w:rsidRDefault="006543DC" w:rsidP="00821FD2">
            <w:pPr>
              <w:jc w:val="center"/>
            </w:pPr>
            <w:r w:rsidRPr="009B0705">
              <w:t>Precio de venta</w:t>
            </w:r>
          </w:p>
        </w:tc>
        <w:tc>
          <w:tcPr>
            <w:tcW w:w="1134" w:type="dxa"/>
          </w:tcPr>
          <w:p w14:paraId="55540BC4" w14:textId="688CB74A" w:rsidR="006543DC" w:rsidRPr="009B0705" w:rsidRDefault="006543DC" w:rsidP="00846BBE">
            <w:pPr>
              <w:jc w:val="center"/>
            </w:pPr>
            <w:r>
              <w:t>No</w:t>
            </w:r>
          </w:p>
        </w:tc>
        <w:tc>
          <w:tcPr>
            <w:tcW w:w="6095" w:type="dxa"/>
            <w:vMerge w:val="restart"/>
          </w:tcPr>
          <w:p w14:paraId="14545292" w14:textId="3B4AB96C" w:rsidR="006543DC" w:rsidRPr="009B0705" w:rsidRDefault="006543DC" w:rsidP="006543DC">
            <w:pPr>
              <w:jc w:val="center"/>
            </w:pPr>
            <w:r>
              <w:t>Atributo de la clase producto</w:t>
            </w:r>
          </w:p>
        </w:tc>
      </w:tr>
      <w:tr w:rsidR="006543DC" w:rsidRPr="009B0705" w14:paraId="56B58E52" w14:textId="77777777" w:rsidTr="00846BBE">
        <w:tc>
          <w:tcPr>
            <w:tcW w:w="2977" w:type="dxa"/>
          </w:tcPr>
          <w:p w14:paraId="3A21B8B6" w14:textId="41DFB68A" w:rsidR="006543DC" w:rsidRPr="009B0705" w:rsidRDefault="006543DC" w:rsidP="00821FD2">
            <w:pPr>
              <w:jc w:val="center"/>
            </w:pPr>
            <w:r w:rsidRPr="009B0705">
              <w:t>Precio de costo</w:t>
            </w:r>
          </w:p>
        </w:tc>
        <w:tc>
          <w:tcPr>
            <w:tcW w:w="1134" w:type="dxa"/>
          </w:tcPr>
          <w:p w14:paraId="4C32D399" w14:textId="0539510D" w:rsidR="006543DC" w:rsidRPr="009B0705" w:rsidRDefault="006543DC" w:rsidP="00846BBE">
            <w:pPr>
              <w:jc w:val="center"/>
            </w:pPr>
            <w:r>
              <w:t>No</w:t>
            </w:r>
          </w:p>
        </w:tc>
        <w:tc>
          <w:tcPr>
            <w:tcW w:w="6095" w:type="dxa"/>
            <w:vMerge/>
          </w:tcPr>
          <w:p w14:paraId="54EC6461" w14:textId="37FE8BEC" w:rsidR="006543DC" w:rsidRPr="009B0705" w:rsidRDefault="006543DC" w:rsidP="006543DC">
            <w:pPr>
              <w:jc w:val="center"/>
            </w:pPr>
          </w:p>
        </w:tc>
      </w:tr>
      <w:tr w:rsidR="00821FD2" w:rsidRPr="009B0705" w14:paraId="11E0FC19" w14:textId="77777777" w:rsidTr="00846BBE">
        <w:tc>
          <w:tcPr>
            <w:tcW w:w="2977" w:type="dxa"/>
          </w:tcPr>
          <w:p w14:paraId="3BED237E" w14:textId="3E6AA5BF" w:rsidR="00821FD2" w:rsidRPr="009B0705" w:rsidRDefault="00821FD2" w:rsidP="00821FD2">
            <w:pPr>
              <w:jc w:val="center"/>
            </w:pPr>
            <w:r w:rsidRPr="009B0705">
              <w:t>Impuesto</w:t>
            </w:r>
          </w:p>
        </w:tc>
        <w:tc>
          <w:tcPr>
            <w:tcW w:w="1134" w:type="dxa"/>
          </w:tcPr>
          <w:p w14:paraId="0E21C88B" w14:textId="3AB7E586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41172D6D" w14:textId="7BA9057B" w:rsidR="00821FD2" w:rsidRPr="009B0705" w:rsidRDefault="00821FD2" w:rsidP="00846BBE"/>
        </w:tc>
      </w:tr>
      <w:tr w:rsidR="00821FD2" w:rsidRPr="009B0705" w14:paraId="5DAF622E" w14:textId="77777777" w:rsidTr="00846BBE">
        <w:tc>
          <w:tcPr>
            <w:tcW w:w="2977" w:type="dxa"/>
          </w:tcPr>
          <w:p w14:paraId="65166981" w14:textId="1C657385" w:rsidR="00821FD2" w:rsidRPr="009B0705" w:rsidRDefault="00821FD2" w:rsidP="00821FD2">
            <w:pPr>
              <w:jc w:val="center"/>
            </w:pPr>
            <w:r w:rsidRPr="009B0705">
              <w:t>Descuento</w:t>
            </w:r>
          </w:p>
        </w:tc>
        <w:tc>
          <w:tcPr>
            <w:tcW w:w="1134" w:type="dxa"/>
          </w:tcPr>
          <w:p w14:paraId="7F340C91" w14:textId="13775C23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0AD30D71" w14:textId="1E444835" w:rsidR="00821FD2" w:rsidRPr="009B0705" w:rsidRDefault="00821FD2" w:rsidP="00846BBE"/>
        </w:tc>
      </w:tr>
      <w:tr w:rsidR="00821FD2" w:rsidRPr="009B0705" w14:paraId="201BC3AA" w14:textId="77777777" w:rsidTr="00846BBE">
        <w:tc>
          <w:tcPr>
            <w:tcW w:w="2977" w:type="dxa"/>
          </w:tcPr>
          <w:p w14:paraId="7F0623D5" w14:textId="26111856" w:rsidR="00821FD2" w:rsidRPr="009B0705" w:rsidRDefault="00821FD2" w:rsidP="00821FD2">
            <w:pPr>
              <w:jc w:val="center"/>
            </w:pPr>
            <w:r w:rsidRPr="009B0705">
              <w:t>Devolución</w:t>
            </w:r>
          </w:p>
        </w:tc>
        <w:tc>
          <w:tcPr>
            <w:tcW w:w="1134" w:type="dxa"/>
          </w:tcPr>
          <w:p w14:paraId="2C566657" w14:textId="27DA5BF2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09A0D31A" w14:textId="3C92CAEF" w:rsidR="00821FD2" w:rsidRPr="009B0705" w:rsidRDefault="00821FD2" w:rsidP="00846BBE"/>
        </w:tc>
      </w:tr>
      <w:tr w:rsidR="00821FD2" w:rsidRPr="009B0705" w14:paraId="711D3DD2" w14:textId="77777777" w:rsidTr="00846BBE">
        <w:tc>
          <w:tcPr>
            <w:tcW w:w="2977" w:type="dxa"/>
          </w:tcPr>
          <w:p w14:paraId="06FBF480" w14:textId="2EE0A0B5" w:rsidR="00821FD2" w:rsidRPr="009B0705" w:rsidRDefault="00821FD2" w:rsidP="00821FD2">
            <w:pPr>
              <w:jc w:val="center"/>
            </w:pPr>
            <w:r w:rsidRPr="009B0705">
              <w:t>Donación</w:t>
            </w:r>
          </w:p>
        </w:tc>
        <w:tc>
          <w:tcPr>
            <w:tcW w:w="1134" w:type="dxa"/>
          </w:tcPr>
          <w:p w14:paraId="642E20B4" w14:textId="2999A92D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58A99253" w14:textId="667FF6B5" w:rsidR="00821FD2" w:rsidRPr="009B0705" w:rsidRDefault="00821FD2" w:rsidP="00846BBE"/>
        </w:tc>
      </w:tr>
      <w:tr w:rsidR="00821FD2" w:rsidRPr="009B0705" w14:paraId="58902325" w14:textId="77777777" w:rsidTr="00846BBE">
        <w:tc>
          <w:tcPr>
            <w:tcW w:w="2977" w:type="dxa"/>
          </w:tcPr>
          <w:p w14:paraId="3A82CC3F" w14:textId="7DEA77F3" w:rsidR="00821FD2" w:rsidRPr="009B0705" w:rsidRDefault="00821FD2" w:rsidP="00821FD2">
            <w:pPr>
              <w:jc w:val="center"/>
            </w:pPr>
            <w:r w:rsidRPr="009B0705">
              <w:t>Fecha de movimiento</w:t>
            </w:r>
          </w:p>
        </w:tc>
        <w:tc>
          <w:tcPr>
            <w:tcW w:w="1134" w:type="dxa"/>
          </w:tcPr>
          <w:p w14:paraId="09D997E7" w14:textId="0ADF7B1D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7BA54112" w14:textId="56286D52" w:rsidR="00821FD2" w:rsidRPr="009B0705" w:rsidRDefault="00821FD2" w:rsidP="00846BBE"/>
        </w:tc>
      </w:tr>
      <w:tr w:rsidR="00821FD2" w:rsidRPr="009B0705" w14:paraId="3F20477A" w14:textId="77777777" w:rsidTr="00846BBE">
        <w:tc>
          <w:tcPr>
            <w:tcW w:w="2977" w:type="dxa"/>
          </w:tcPr>
          <w:p w14:paraId="740ABC14" w14:textId="27088FAD" w:rsidR="00821FD2" w:rsidRPr="009B0705" w:rsidRDefault="00821FD2" w:rsidP="00821FD2">
            <w:pPr>
              <w:jc w:val="center"/>
            </w:pPr>
            <w:r w:rsidRPr="009B0705">
              <w:t>Hora de movimiento</w:t>
            </w:r>
          </w:p>
        </w:tc>
        <w:tc>
          <w:tcPr>
            <w:tcW w:w="1134" w:type="dxa"/>
          </w:tcPr>
          <w:p w14:paraId="2CA13947" w14:textId="46E25604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401F35C8" w14:textId="67F6CE62" w:rsidR="00821FD2" w:rsidRPr="009B0705" w:rsidRDefault="00821FD2" w:rsidP="00846BBE"/>
        </w:tc>
      </w:tr>
      <w:tr w:rsidR="00821FD2" w:rsidRPr="009B0705" w14:paraId="5F94208D" w14:textId="77777777" w:rsidTr="00846BBE">
        <w:tc>
          <w:tcPr>
            <w:tcW w:w="2977" w:type="dxa"/>
          </w:tcPr>
          <w:p w14:paraId="1CAEB02B" w14:textId="0E7CB6FE" w:rsidR="00821FD2" w:rsidRPr="009B0705" w:rsidRDefault="00821FD2" w:rsidP="00821FD2">
            <w:pPr>
              <w:jc w:val="center"/>
            </w:pPr>
            <w:r w:rsidRPr="009B0705">
              <w:t>Numero de lote</w:t>
            </w:r>
          </w:p>
        </w:tc>
        <w:tc>
          <w:tcPr>
            <w:tcW w:w="1134" w:type="dxa"/>
          </w:tcPr>
          <w:p w14:paraId="5462F148" w14:textId="5ADE494B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72CF2873" w14:textId="02587F84" w:rsidR="00821FD2" w:rsidRPr="009B0705" w:rsidRDefault="00821FD2" w:rsidP="00846BBE"/>
        </w:tc>
      </w:tr>
      <w:tr w:rsidR="00821FD2" w:rsidRPr="009B0705" w14:paraId="131B6F8B" w14:textId="77777777" w:rsidTr="00846BBE">
        <w:tc>
          <w:tcPr>
            <w:tcW w:w="2977" w:type="dxa"/>
          </w:tcPr>
          <w:p w14:paraId="184A32D9" w14:textId="6184EB43" w:rsidR="00821FD2" w:rsidRPr="009B0705" w:rsidRDefault="00821FD2" w:rsidP="00821FD2">
            <w:pPr>
              <w:jc w:val="center"/>
            </w:pPr>
            <w:r w:rsidRPr="009B0705">
              <w:t>Movimiento</w:t>
            </w:r>
          </w:p>
        </w:tc>
        <w:tc>
          <w:tcPr>
            <w:tcW w:w="1134" w:type="dxa"/>
          </w:tcPr>
          <w:p w14:paraId="50B1B177" w14:textId="74A92700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4BF1FFD1" w14:textId="18208C60" w:rsidR="00821FD2" w:rsidRPr="009B0705" w:rsidRDefault="00821FD2" w:rsidP="00846BBE"/>
        </w:tc>
      </w:tr>
      <w:tr w:rsidR="00821FD2" w:rsidRPr="009B0705" w14:paraId="0AAACDBB" w14:textId="77777777" w:rsidTr="00846BBE">
        <w:tc>
          <w:tcPr>
            <w:tcW w:w="2977" w:type="dxa"/>
          </w:tcPr>
          <w:p w14:paraId="59D2ED6B" w14:textId="434263FF" w:rsidR="00821FD2" w:rsidRPr="009B0705" w:rsidRDefault="00821FD2" w:rsidP="00821FD2">
            <w:pPr>
              <w:jc w:val="center"/>
            </w:pPr>
            <w:r w:rsidRPr="009B0705">
              <w:t>Rol</w:t>
            </w:r>
          </w:p>
        </w:tc>
        <w:tc>
          <w:tcPr>
            <w:tcW w:w="1134" w:type="dxa"/>
          </w:tcPr>
          <w:p w14:paraId="1E92E218" w14:textId="718D6E72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03F867D9" w14:textId="33B5F2CE" w:rsidR="00821FD2" w:rsidRPr="009B0705" w:rsidRDefault="00821FD2" w:rsidP="00846BBE"/>
        </w:tc>
      </w:tr>
      <w:tr w:rsidR="00821FD2" w:rsidRPr="009B0705" w14:paraId="692C76CD" w14:textId="77777777" w:rsidTr="00846BBE">
        <w:tc>
          <w:tcPr>
            <w:tcW w:w="2977" w:type="dxa"/>
          </w:tcPr>
          <w:p w14:paraId="54259FFE" w14:textId="650314BC" w:rsidR="00821FD2" w:rsidRPr="009B0705" w:rsidRDefault="00821FD2" w:rsidP="00821FD2">
            <w:pPr>
              <w:jc w:val="center"/>
            </w:pPr>
            <w:r w:rsidRPr="009B0705">
              <w:t>Permiso</w:t>
            </w:r>
          </w:p>
        </w:tc>
        <w:tc>
          <w:tcPr>
            <w:tcW w:w="1134" w:type="dxa"/>
          </w:tcPr>
          <w:p w14:paraId="55A32F1D" w14:textId="0BEB1231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70533D81" w14:textId="66308E98" w:rsidR="00821FD2" w:rsidRPr="009B0705" w:rsidRDefault="00821FD2" w:rsidP="00846BBE"/>
        </w:tc>
      </w:tr>
      <w:tr w:rsidR="00821FD2" w:rsidRPr="009B0705" w14:paraId="6250D5C5" w14:textId="77777777" w:rsidTr="00846BBE">
        <w:tc>
          <w:tcPr>
            <w:tcW w:w="2977" w:type="dxa"/>
          </w:tcPr>
          <w:p w14:paraId="02DA52FD" w14:textId="6BF46FB3" w:rsidR="00821FD2" w:rsidRPr="009B0705" w:rsidRDefault="00821FD2" w:rsidP="00821FD2">
            <w:pPr>
              <w:jc w:val="center"/>
            </w:pPr>
            <w:r w:rsidRPr="009B0705">
              <w:t>Sesión</w:t>
            </w:r>
          </w:p>
        </w:tc>
        <w:tc>
          <w:tcPr>
            <w:tcW w:w="1134" w:type="dxa"/>
          </w:tcPr>
          <w:p w14:paraId="69D6910E" w14:textId="4277A3F9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6787A638" w14:textId="6FDB3B2D" w:rsidR="00821FD2" w:rsidRPr="009B0705" w:rsidRDefault="00821FD2" w:rsidP="00846BBE"/>
        </w:tc>
      </w:tr>
      <w:tr w:rsidR="00821FD2" w:rsidRPr="009B0705" w14:paraId="4EF2435D" w14:textId="77777777" w:rsidTr="00846BBE">
        <w:tc>
          <w:tcPr>
            <w:tcW w:w="2977" w:type="dxa"/>
          </w:tcPr>
          <w:p w14:paraId="1A4B0C6F" w14:textId="68D218CE" w:rsidR="00821FD2" w:rsidRPr="009B0705" w:rsidRDefault="00821FD2" w:rsidP="00821FD2">
            <w:pPr>
              <w:jc w:val="center"/>
            </w:pPr>
            <w:r w:rsidRPr="009B0705">
              <w:t>Anulación</w:t>
            </w:r>
            <w:r w:rsidRPr="009B0705">
              <w:t xml:space="preserve"> de venta</w:t>
            </w:r>
          </w:p>
        </w:tc>
        <w:tc>
          <w:tcPr>
            <w:tcW w:w="1134" w:type="dxa"/>
          </w:tcPr>
          <w:p w14:paraId="5225D443" w14:textId="0CAE6AFC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104CE52F" w14:textId="487A2502" w:rsidR="00821FD2" w:rsidRPr="009B0705" w:rsidRDefault="00821FD2" w:rsidP="00846BBE"/>
        </w:tc>
      </w:tr>
      <w:tr w:rsidR="00821FD2" w:rsidRPr="009B0705" w14:paraId="4FEF5EC3" w14:textId="77777777" w:rsidTr="00846BBE">
        <w:tc>
          <w:tcPr>
            <w:tcW w:w="2977" w:type="dxa"/>
          </w:tcPr>
          <w:p w14:paraId="52B4BE97" w14:textId="676EA564" w:rsidR="00821FD2" w:rsidRPr="009B0705" w:rsidRDefault="00821FD2" w:rsidP="00821FD2">
            <w:pPr>
              <w:jc w:val="center"/>
            </w:pPr>
            <w:r w:rsidRPr="009B0705">
              <w:t>Código</w:t>
            </w:r>
            <w:r w:rsidRPr="009B0705">
              <w:t xml:space="preserve"> </w:t>
            </w:r>
            <w:r w:rsidRPr="009B0705">
              <w:t>único</w:t>
            </w:r>
            <w:r w:rsidRPr="009B0705">
              <w:t xml:space="preserve"> de </w:t>
            </w:r>
            <w:r w:rsidRPr="009B0705">
              <w:t>transacción</w:t>
            </w:r>
          </w:p>
        </w:tc>
        <w:tc>
          <w:tcPr>
            <w:tcW w:w="1134" w:type="dxa"/>
          </w:tcPr>
          <w:p w14:paraId="3F0F2C77" w14:textId="4C28C259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4429975D" w14:textId="10EA9AB7" w:rsidR="00821FD2" w:rsidRPr="009B0705" w:rsidRDefault="00821FD2" w:rsidP="00846BBE"/>
        </w:tc>
      </w:tr>
      <w:tr w:rsidR="00821FD2" w:rsidRPr="009B0705" w14:paraId="74EBF461" w14:textId="77777777" w:rsidTr="00846BBE">
        <w:tc>
          <w:tcPr>
            <w:tcW w:w="2977" w:type="dxa"/>
          </w:tcPr>
          <w:p w14:paraId="5C16ECB1" w14:textId="1A844D24" w:rsidR="00821FD2" w:rsidRPr="009B0705" w:rsidRDefault="00821FD2" w:rsidP="00821FD2">
            <w:pPr>
              <w:jc w:val="center"/>
            </w:pPr>
            <w:r w:rsidRPr="009B0705">
              <w:t>Método</w:t>
            </w:r>
            <w:r w:rsidRPr="009B0705">
              <w:t xml:space="preserve"> de pago</w:t>
            </w:r>
          </w:p>
        </w:tc>
        <w:tc>
          <w:tcPr>
            <w:tcW w:w="1134" w:type="dxa"/>
          </w:tcPr>
          <w:p w14:paraId="2D133DA0" w14:textId="7B007860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562FF459" w14:textId="133E21EB" w:rsidR="00821FD2" w:rsidRPr="009B0705" w:rsidRDefault="00821FD2" w:rsidP="00846BBE"/>
        </w:tc>
      </w:tr>
      <w:tr w:rsidR="00821FD2" w:rsidRPr="009B0705" w14:paraId="7852847E" w14:textId="77777777" w:rsidTr="00846BBE">
        <w:tc>
          <w:tcPr>
            <w:tcW w:w="2977" w:type="dxa"/>
          </w:tcPr>
          <w:p w14:paraId="1E5CE871" w14:textId="3847BB64" w:rsidR="00821FD2" w:rsidRPr="009B0705" w:rsidRDefault="00821FD2" w:rsidP="00821FD2">
            <w:pPr>
              <w:jc w:val="center"/>
            </w:pPr>
            <w:r w:rsidRPr="009B0705">
              <w:t>Efectivo</w:t>
            </w:r>
          </w:p>
        </w:tc>
        <w:tc>
          <w:tcPr>
            <w:tcW w:w="1134" w:type="dxa"/>
          </w:tcPr>
          <w:p w14:paraId="1B0B1D1C" w14:textId="768318D7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146875FE" w14:textId="51A7FA21" w:rsidR="00821FD2" w:rsidRPr="009B0705" w:rsidRDefault="00821FD2" w:rsidP="00846BBE"/>
        </w:tc>
      </w:tr>
      <w:tr w:rsidR="00821FD2" w:rsidRPr="009B0705" w14:paraId="42A91960" w14:textId="77777777" w:rsidTr="00846BBE">
        <w:tc>
          <w:tcPr>
            <w:tcW w:w="2977" w:type="dxa"/>
          </w:tcPr>
          <w:p w14:paraId="654CDF1F" w14:textId="32ECBE80" w:rsidR="00821FD2" w:rsidRPr="009B0705" w:rsidRDefault="00821FD2" w:rsidP="00821FD2">
            <w:pPr>
              <w:jc w:val="center"/>
            </w:pPr>
            <w:r w:rsidRPr="009B0705">
              <w:t>Tarjeta</w:t>
            </w:r>
          </w:p>
        </w:tc>
        <w:tc>
          <w:tcPr>
            <w:tcW w:w="1134" w:type="dxa"/>
          </w:tcPr>
          <w:p w14:paraId="10B1C8B7" w14:textId="6D4E0619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0F6DE089" w14:textId="3433A1F3" w:rsidR="00821FD2" w:rsidRPr="009B0705" w:rsidRDefault="00821FD2" w:rsidP="00846BBE"/>
        </w:tc>
      </w:tr>
      <w:tr w:rsidR="00821FD2" w:rsidRPr="009B0705" w14:paraId="30E4B1B5" w14:textId="77777777" w:rsidTr="00846BBE">
        <w:tc>
          <w:tcPr>
            <w:tcW w:w="2977" w:type="dxa"/>
          </w:tcPr>
          <w:p w14:paraId="36EA5299" w14:textId="3F550B44" w:rsidR="00821FD2" w:rsidRPr="009B0705" w:rsidRDefault="00821FD2" w:rsidP="00821FD2">
            <w:pPr>
              <w:jc w:val="center"/>
            </w:pPr>
            <w:r w:rsidRPr="009B0705">
              <w:t>Vale</w:t>
            </w:r>
          </w:p>
        </w:tc>
        <w:tc>
          <w:tcPr>
            <w:tcW w:w="1134" w:type="dxa"/>
          </w:tcPr>
          <w:p w14:paraId="6C3F4DE4" w14:textId="511893C8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539C11BF" w14:textId="3BD8B893" w:rsidR="00821FD2" w:rsidRPr="009B0705" w:rsidRDefault="00821FD2" w:rsidP="00846BBE"/>
        </w:tc>
      </w:tr>
      <w:tr w:rsidR="00821FD2" w:rsidRPr="009B0705" w14:paraId="44202A3F" w14:textId="77777777" w:rsidTr="00846BBE">
        <w:tc>
          <w:tcPr>
            <w:tcW w:w="2977" w:type="dxa"/>
          </w:tcPr>
          <w:p w14:paraId="0F1405F7" w14:textId="162016AB" w:rsidR="00821FD2" w:rsidRPr="009B0705" w:rsidRDefault="00821FD2" w:rsidP="00821FD2">
            <w:pPr>
              <w:jc w:val="center"/>
            </w:pPr>
            <w:r w:rsidRPr="009B0705">
              <w:t>Cupón</w:t>
            </w:r>
            <w:r w:rsidRPr="009B0705">
              <w:t xml:space="preserve"> de descuento</w:t>
            </w:r>
          </w:p>
        </w:tc>
        <w:tc>
          <w:tcPr>
            <w:tcW w:w="1134" w:type="dxa"/>
          </w:tcPr>
          <w:p w14:paraId="5082282C" w14:textId="566F837C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2C4BFB66" w14:textId="042DBC51" w:rsidR="00821FD2" w:rsidRPr="009B0705" w:rsidRDefault="00821FD2" w:rsidP="00846BBE"/>
        </w:tc>
      </w:tr>
      <w:tr w:rsidR="00821FD2" w:rsidRPr="009B0705" w14:paraId="48254180" w14:textId="77777777" w:rsidTr="00846BBE">
        <w:tc>
          <w:tcPr>
            <w:tcW w:w="2977" w:type="dxa"/>
          </w:tcPr>
          <w:p w14:paraId="36892CFF" w14:textId="2471CDFE" w:rsidR="00821FD2" w:rsidRPr="009B0705" w:rsidRDefault="00821FD2" w:rsidP="00821FD2">
            <w:pPr>
              <w:jc w:val="center"/>
            </w:pPr>
            <w:r w:rsidRPr="009B0705">
              <w:t>Promoción</w:t>
            </w:r>
            <w:r w:rsidRPr="009B0705">
              <w:t xml:space="preserve"> vigente</w:t>
            </w:r>
          </w:p>
        </w:tc>
        <w:tc>
          <w:tcPr>
            <w:tcW w:w="1134" w:type="dxa"/>
          </w:tcPr>
          <w:p w14:paraId="21018922" w14:textId="0E358703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52F69373" w14:textId="699E2BE4" w:rsidR="00821FD2" w:rsidRPr="009B0705" w:rsidRDefault="00821FD2" w:rsidP="00846BBE"/>
        </w:tc>
      </w:tr>
      <w:tr w:rsidR="00821FD2" w:rsidRPr="009B0705" w14:paraId="1D8DB25B" w14:textId="77777777" w:rsidTr="00846BBE">
        <w:tc>
          <w:tcPr>
            <w:tcW w:w="2977" w:type="dxa"/>
          </w:tcPr>
          <w:p w14:paraId="7A8C4963" w14:textId="6486A2FC" w:rsidR="00821FD2" w:rsidRPr="009B0705" w:rsidRDefault="00821FD2" w:rsidP="00821FD2">
            <w:pPr>
              <w:jc w:val="center"/>
            </w:pPr>
            <w:r w:rsidRPr="009B0705">
              <w:t>Orden de compra</w:t>
            </w:r>
          </w:p>
        </w:tc>
        <w:tc>
          <w:tcPr>
            <w:tcW w:w="1134" w:type="dxa"/>
          </w:tcPr>
          <w:p w14:paraId="584EA6D6" w14:textId="4790013D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5C6349B0" w14:textId="7406BA11" w:rsidR="00821FD2" w:rsidRPr="009B0705" w:rsidRDefault="00821FD2" w:rsidP="00846BBE"/>
        </w:tc>
      </w:tr>
      <w:tr w:rsidR="00821FD2" w:rsidRPr="009B0705" w14:paraId="55231914" w14:textId="77777777" w:rsidTr="00846BBE">
        <w:tc>
          <w:tcPr>
            <w:tcW w:w="2977" w:type="dxa"/>
          </w:tcPr>
          <w:p w14:paraId="5793CBA4" w14:textId="1C278699" w:rsidR="00821FD2" w:rsidRPr="009B0705" w:rsidRDefault="00821FD2" w:rsidP="00821FD2">
            <w:pPr>
              <w:jc w:val="center"/>
            </w:pPr>
            <w:r w:rsidRPr="009B0705">
              <w:lastRenderedPageBreak/>
              <w:t>Nombre del producto</w:t>
            </w:r>
          </w:p>
        </w:tc>
        <w:tc>
          <w:tcPr>
            <w:tcW w:w="1134" w:type="dxa"/>
          </w:tcPr>
          <w:p w14:paraId="60001F1A" w14:textId="72E85F10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7FB624AC" w14:textId="411D2220" w:rsidR="00821FD2" w:rsidRPr="009B0705" w:rsidRDefault="00821FD2" w:rsidP="00846BBE"/>
        </w:tc>
      </w:tr>
      <w:tr w:rsidR="00821FD2" w:rsidRPr="009B0705" w14:paraId="1736EFA4" w14:textId="77777777" w:rsidTr="00846BBE">
        <w:tc>
          <w:tcPr>
            <w:tcW w:w="2977" w:type="dxa"/>
          </w:tcPr>
          <w:p w14:paraId="5E2B2FBE" w14:textId="1F24AB0A" w:rsidR="00821FD2" w:rsidRPr="009B0705" w:rsidRDefault="00821FD2" w:rsidP="00821FD2">
            <w:pPr>
              <w:jc w:val="center"/>
            </w:pPr>
            <w:r w:rsidRPr="009B0705">
              <w:t>Categoría</w:t>
            </w:r>
            <w:r w:rsidRPr="009B0705">
              <w:t xml:space="preserve"> del producto</w:t>
            </w:r>
          </w:p>
        </w:tc>
        <w:tc>
          <w:tcPr>
            <w:tcW w:w="1134" w:type="dxa"/>
          </w:tcPr>
          <w:p w14:paraId="3E85FBF7" w14:textId="5BF842E5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35201B8E" w14:textId="15B2FA86" w:rsidR="00821FD2" w:rsidRPr="009B0705" w:rsidRDefault="00821FD2" w:rsidP="00846BBE"/>
        </w:tc>
      </w:tr>
      <w:tr w:rsidR="00821FD2" w:rsidRPr="009B0705" w14:paraId="6E3B0164" w14:textId="77777777" w:rsidTr="00846BBE">
        <w:tc>
          <w:tcPr>
            <w:tcW w:w="2977" w:type="dxa"/>
          </w:tcPr>
          <w:p w14:paraId="0258AE86" w14:textId="26B503C2" w:rsidR="00821FD2" w:rsidRPr="009B0705" w:rsidRDefault="00821FD2" w:rsidP="00821FD2">
            <w:pPr>
              <w:jc w:val="center"/>
            </w:pPr>
            <w:r w:rsidRPr="009B0705">
              <w:t>Código</w:t>
            </w:r>
            <w:r w:rsidRPr="009B0705">
              <w:t xml:space="preserve"> de barras del producto</w:t>
            </w:r>
          </w:p>
        </w:tc>
        <w:tc>
          <w:tcPr>
            <w:tcW w:w="1134" w:type="dxa"/>
          </w:tcPr>
          <w:p w14:paraId="31943302" w14:textId="39D38316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1D7591B2" w14:textId="0E419271" w:rsidR="00821FD2" w:rsidRPr="009B0705" w:rsidRDefault="00821FD2" w:rsidP="00846BBE"/>
        </w:tc>
      </w:tr>
      <w:tr w:rsidR="00821FD2" w:rsidRPr="009B0705" w14:paraId="0784921A" w14:textId="77777777" w:rsidTr="00846BBE">
        <w:tc>
          <w:tcPr>
            <w:tcW w:w="2977" w:type="dxa"/>
          </w:tcPr>
          <w:p w14:paraId="764C0FFF" w14:textId="605481B2" w:rsidR="00821FD2" w:rsidRPr="009B0705" w:rsidRDefault="00821FD2" w:rsidP="00821FD2">
            <w:pPr>
              <w:jc w:val="center"/>
            </w:pPr>
            <w:r w:rsidRPr="009B0705">
              <w:t>Periodo</w:t>
            </w:r>
          </w:p>
        </w:tc>
        <w:tc>
          <w:tcPr>
            <w:tcW w:w="1134" w:type="dxa"/>
          </w:tcPr>
          <w:p w14:paraId="68B15C00" w14:textId="1F2C01C1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772363CF" w14:textId="049BAF87" w:rsidR="00821FD2" w:rsidRPr="009B0705" w:rsidRDefault="00821FD2" w:rsidP="00846BBE"/>
        </w:tc>
      </w:tr>
      <w:tr w:rsidR="00821FD2" w14:paraId="716476C3" w14:textId="77777777" w:rsidTr="00846BBE">
        <w:tc>
          <w:tcPr>
            <w:tcW w:w="2977" w:type="dxa"/>
          </w:tcPr>
          <w:p w14:paraId="4D51F469" w14:textId="2500636E" w:rsidR="00821FD2" w:rsidRPr="009B0705" w:rsidRDefault="00821FD2" w:rsidP="00821FD2">
            <w:pPr>
              <w:jc w:val="center"/>
            </w:pPr>
            <w:r w:rsidRPr="009B0705">
              <w:t>Historial de transacciones</w:t>
            </w:r>
          </w:p>
        </w:tc>
        <w:tc>
          <w:tcPr>
            <w:tcW w:w="1134" w:type="dxa"/>
          </w:tcPr>
          <w:p w14:paraId="03E5A1A7" w14:textId="5F0E9409" w:rsidR="00821FD2" w:rsidRPr="009B0705" w:rsidRDefault="00821FD2" w:rsidP="00846BBE">
            <w:pPr>
              <w:jc w:val="center"/>
            </w:pPr>
          </w:p>
        </w:tc>
        <w:tc>
          <w:tcPr>
            <w:tcW w:w="6095" w:type="dxa"/>
          </w:tcPr>
          <w:p w14:paraId="1B772B9B" w14:textId="63A9838A" w:rsidR="00821FD2" w:rsidRDefault="00821FD2" w:rsidP="00846BBE"/>
        </w:tc>
      </w:tr>
    </w:tbl>
    <w:p w14:paraId="4BF8356F" w14:textId="45DCB1A5" w:rsidR="003A0B59" w:rsidRDefault="003A0B59" w:rsidP="009B0705"/>
    <w:sectPr w:rsidR="003A0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05"/>
    <w:rsid w:val="003A0B59"/>
    <w:rsid w:val="006543DC"/>
    <w:rsid w:val="00821FD2"/>
    <w:rsid w:val="00830A90"/>
    <w:rsid w:val="00846BBE"/>
    <w:rsid w:val="008749B2"/>
    <w:rsid w:val="0092427D"/>
    <w:rsid w:val="009B0705"/>
    <w:rsid w:val="00E3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AC10"/>
  <w15:chartTrackingRefBased/>
  <w15:docId w15:val="{87980D98-5249-4437-BE12-F82AC3D3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0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2025-04-23T15:11:00Z</dcterms:created>
  <dcterms:modified xsi:type="dcterms:W3CDTF">2025-04-23T16:27:00Z</dcterms:modified>
</cp:coreProperties>
</file>