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4AE5B" w14:textId="610C7459" w:rsidR="00080671" w:rsidRPr="003E76C0" w:rsidRDefault="00080671" w:rsidP="00233621">
      <w:pPr>
        <w:ind w:left="360"/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Bibliographie </w:t>
      </w:r>
    </w:p>
    <w:p w14:paraId="56832D9A" w14:textId="01794D28" w:rsidR="00EA75AD" w:rsidRPr="003E76C0" w:rsidRDefault="00EA75AD" w:rsidP="00233621">
      <w:pPr>
        <w:ind w:left="360"/>
        <w:rPr>
          <w:rFonts w:ascii="Times New Roman" w:eastAsia="Calibri" w:hAnsi="Times New Roman" w:cs="Times New Roman"/>
          <w:bCs/>
          <w:color w:val="000000" w:themeColor="text1"/>
          <w:spacing w:val="11"/>
          <w:sz w:val="28"/>
          <w:szCs w:val="28"/>
          <w:shd w:val="clear" w:color="auto" w:fill="FFFFFF"/>
        </w:rPr>
      </w:pPr>
    </w:p>
    <w:p w14:paraId="744B970C" w14:textId="77777777" w:rsidR="00154943" w:rsidRPr="003E76C0" w:rsidRDefault="00154943" w:rsidP="00941279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bookmarkStart w:id="0" w:name="_Hlk70378660"/>
      <w:r w:rsidRPr="003E76C0">
        <w:rPr>
          <w:rFonts w:ascii="Times New Roman" w:eastAsia="Calibri" w:hAnsi="Times New Roman" w:cs="Times New Roman"/>
          <w:bCs/>
          <w:color w:val="000000" w:themeColor="text1"/>
          <w:spacing w:val="11"/>
          <w:sz w:val="28"/>
          <w:szCs w:val="28"/>
          <w:shd w:val="clear" w:color="auto" w:fill="FFFFFF"/>
        </w:rPr>
        <w:t>[1] HOEG</w:t>
      </w:r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w., et </w:t>
      </w:r>
      <w:r w:rsidRPr="003E76C0">
        <w:rPr>
          <w:rFonts w:ascii="Times New Roman" w:eastAsia="Calibri" w:hAnsi="Times New Roman" w:cs="Times New Roman"/>
          <w:bCs/>
          <w:color w:val="000000" w:themeColor="text1"/>
          <w:spacing w:val="11"/>
          <w:sz w:val="28"/>
          <w:szCs w:val="28"/>
          <w:shd w:val="clear" w:color="auto" w:fill="FFFFFF"/>
        </w:rPr>
        <w:t>LAUTERBACH</w:t>
      </w:r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T., 2009. Digital Audio Broadcasting -Principles and Applications of DAB, DAB+ and DMB : John </w:t>
      </w:r>
      <w:proofErr w:type="spellStart"/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Wiley</w:t>
      </w:r>
      <w:proofErr w:type="spellEnd"/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et Sons.  3</w:t>
      </w:r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vertAlign w:val="superscript"/>
        </w:rPr>
        <w:t>ème</w:t>
      </w:r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édition, Germany, 440p, consulté le 11/01/2021.</w:t>
      </w:r>
    </w:p>
    <w:p w14:paraId="12EEABD6" w14:textId="69F5E016" w:rsidR="00154943" w:rsidRPr="003E76C0" w:rsidRDefault="00154943" w:rsidP="00941279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bCs/>
          <w:color w:val="000000" w:themeColor="text1"/>
          <w:spacing w:val="11"/>
          <w:sz w:val="28"/>
          <w:szCs w:val="28"/>
          <w:shd w:val="clear" w:color="auto" w:fill="FFFFFF"/>
        </w:rPr>
      </w:pPr>
      <w:r w:rsidRPr="003E76C0">
        <w:rPr>
          <w:rFonts w:ascii="Times New Roman" w:eastAsia="Calibri" w:hAnsi="Times New Roman" w:cs="Times New Roman"/>
          <w:bCs/>
          <w:color w:val="000000" w:themeColor="text1"/>
          <w:spacing w:val="11"/>
          <w:sz w:val="28"/>
          <w:szCs w:val="28"/>
          <w:shd w:val="clear" w:color="auto" w:fill="FFFFFF"/>
        </w:rPr>
        <w:t>[2] Union Internationale des Télécommunications : Colloque international de l’UIT sur le passage au numérique, disponible sur :</w:t>
      </w:r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hyperlink r:id="rId5" w:history="1">
        <w:r w:rsidR="00B90537" w:rsidRPr="003E76C0">
          <w:rPr>
            <w:rStyle w:val="Hyperlink"/>
            <w:rFonts w:ascii="Times New Roman" w:eastAsia="Calibri" w:hAnsi="Times New Roman" w:cs="Times New Roman"/>
            <w:bCs/>
            <w:color w:val="000000" w:themeColor="text1"/>
            <w:spacing w:val="11"/>
            <w:sz w:val="28"/>
            <w:szCs w:val="28"/>
            <w:shd w:val="clear" w:color="auto" w:fill="FFFFFF"/>
          </w:rPr>
          <w:t>https://www.itu.int/fr/ITU-R/GE06-Symposium-2015/Pages/default.aspx</w:t>
        </w:r>
      </w:hyperlink>
      <w:r w:rsidRPr="003E76C0">
        <w:rPr>
          <w:rFonts w:ascii="Times New Roman" w:eastAsia="Calibri" w:hAnsi="Times New Roman" w:cs="Times New Roman"/>
          <w:bCs/>
          <w:color w:val="000000" w:themeColor="text1"/>
          <w:spacing w:val="11"/>
          <w:sz w:val="28"/>
          <w:szCs w:val="28"/>
          <w:shd w:val="clear" w:color="auto" w:fill="FFFFFF"/>
        </w:rPr>
        <w:t>, consulté le 02/06/2020</w:t>
      </w:r>
    </w:p>
    <w:p w14:paraId="6942E99C" w14:textId="04ABA35D" w:rsidR="00154943" w:rsidRPr="003E76C0" w:rsidRDefault="00154943" w:rsidP="0094127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[3] </w:t>
      </w:r>
      <w:proofErr w:type="spellStart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WorldDAB</w:t>
      </w:r>
      <w:proofErr w:type="spellEnd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 : Etat de l’art sur les principaux marchés. </w:t>
      </w:r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[PDF] (2020), </w:t>
      </w:r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disponible sur : </w:t>
      </w:r>
      <w:hyperlink r:id="rId6" w:history="1">
        <w:r w:rsidRPr="003E76C0">
          <w:rPr>
            <w:rStyle w:val="Hyperlink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https://www.worlddab.org/resources/infographic</w:t>
        </w:r>
      </w:hyperlink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,  consultée le 08/08/2020</w:t>
      </w:r>
    </w:p>
    <w:p w14:paraId="470900B4" w14:textId="77777777" w:rsidR="00154943" w:rsidRPr="003E76C0" w:rsidRDefault="00154943" w:rsidP="00941279">
      <w:pPr>
        <w:pStyle w:val="ListParagraph"/>
        <w:numPr>
          <w:ilvl w:val="0"/>
          <w:numId w:val="13"/>
        </w:numPr>
        <w:rPr>
          <w:rStyle w:val="fontstyle01"/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E76C0">
        <w:rPr>
          <w:rStyle w:val="fontstyle01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[4] Conseil </w:t>
      </w:r>
      <w:proofErr w:type="spellStart"/>
      <w:r w:rsidRPr="003E76C0">
        <w:rPr>
          <w:rStyle w:val="fontstyle01"/>
          <w:rFonts w:ascii="Times New Roman" w:hAnsi="Times New Roman" w:cs="Times New Roman"/>
          <w:bCs/>
          <w:color w:val="000000" w:themeColor="text1"/>
          <w:sz w:val="28"/>
          <w:szCs w:val="28"/>
        </w:rPr>
        <w:t>Superieur</w:t>
      </w:r>
      <w:proofErr w:type="spellEnd"/>
      <w:r w:rsidRPr="003E76C0">
        <w:rPr>
          <w:rStyle w:val="fontstyle01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de l’Audiovisuel : Evolution des modes de</w:t>
      </w:r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3E76C0">
        <w:rPr>
          <w:rStyle w:val="fontstyle01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diffusion de la radio, quel rôle pour la radio numérique </w:t>
      </w:r>
      <w:proofErr w:type="gramStart"/>
      <w:r w:rsidRPr="003E76C0">
        <w:rPr>
          <w:rStyle w:val="fontstyle01"/>
          <w:rFonts w:ascii="Times New Roman" w:hAnsi="Times New Roman" w:cs="Times New Roman"/>
          <w:bCs/>
          <w:color w:val="000000" w:themeColor="text1"/>
          <w:sz w:val="28"/>
          <w:szCs w:val="28"/>
        </w:rPr>
        <w:t>terrestre?.</w:t>
      </w:r>
      <w:proofErr w:type="gramEnd"/>
      <w:r w:rsidRPr="003E76C0">
        <w:rPr>
          <w:rStyle w:val="fontstyle01"/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Janvier 2015, disponible sur : </w:t>
      </w:r>
      <w:hyperlink r:id="rId7" w:history="1">
        <w:r w:rsidRPr="003E76C0">
          <w:rPr>
            <w:rStyle w:val="Hyperlink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www.csa.fr</w:t>
        </w:r>
      </w:hyperlink>
      <w:r w:rsidRPr="003E76C0">
        <w:rPr>
          <w:rStyle w:val="fontstyle01"/>
          <w:rFonts w:ascii="Times New Roman" w:hAnsi="Times New Roman" w:cs="Times New Roman"/>
          <w:bCs/>
          <w:color w:val="000000" w:themeColor="text1"/>
          <w:sz w:val="28"/>
          <w:szCs w:val="28"/>
        </w:rPr>
        <w:t>, page consultée le 02/06/2020</w:t>
      </w:r>
    </w:p>
    <w:p w14:paraId="3F6CDCF8" w14:textId="77777777" w:rsidR="00154943" w:rsidRPr="003E76C0" w:rsidRDefault="00154943" w:rsidP="0094127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[5] </w:t>
      </w:r>
      <w:bookmarkStart w:id="1" w:name="_Hlk70366831"/>
      <w:proofErr w:type="spellStart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Héctor</w:t>
      </w:r>
      <w:proofErr w:type="spellEnd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U., 2004. DAB TRANSMISSION SYSTEM SIMULATION. Master </w:t>
      </w:r>
      <w:proofErr w:type="spellStart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thesis</w:t>
      </w:r>
      <w:proofErr w:type="spellEnd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performed</w:t>
      </w:r>
      <w:proofErr w:type="spellEnd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in </w:t>
      </w:r>
      <w:proofErr w:type="spellStart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Electronic</w:t>
      </w:r>
      <w:proofErr w:type="spellEnd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Systems</w:t>
      </w:r>
      <w:proofErr w:type="spellEnd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Linköping Institute of </w:t>
      </w:r>
      <w:proofErr w:type="spellStart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Technology</w:t>
      </w:r>
      <w:proofErr w:type="spellEnd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71p.</w:t>
      </w:r>
      <w:bookmarkEnd w:id="1"/>
    </w:p>
    <w:p w14:paraId="4E65FF4B" w14:textId="77777777" w:rsidR="00154943" w:rsidRPr="003E76C0" w:rsidRDefault="00154943" w:rsidP="00941279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[6] </w:t>
      </w:r>
      <w:proofErr w:type="spellStart"/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European</w:t>
      </w:r>
      <w:proofErr w:type="spellEnd"/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Telecommunications</w:t>
      </w:r>
      <w:proofErr w:type="spellEnd"/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Standard Institute : Digital Audio Broadcasting (DAB) to mobile, portable and </w:t>
      </w:r>
      <w:proofErr w:type="spellStart"/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fixed</w:t>
      </w:r>
      <w:proofErr w:type="spellEnd"/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receivers</w:t>
      </w:r>
      <w:proofErr w:type="spellEnd"/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, ETSI EN 300 401 v2 .1.1, Janvier 2017,124p.</w:t>
      </w:r>
    </w:p>
    <w:p w14:paraId="39FFBAFC" w14:textId="77777777" w:rsidR="00154943" w:rsidRPr="003E76C0" w:rsidRDefault="00154943" w:rsidP="00941279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[7] Walter F., 2019. Digital </w:t>
      </w:r>
      <w:proofErr w:type="spellStart"/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Video</w:t>
      </w:r>
      <w:proofErr w:type="spellEnd"/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and Audio Broadcasting </w:t>
      </w:r>
      <w:proofErr w:type="spellStart"/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Technology</w:t>
      </w:r>
      <w:proofErr w:type="spellEnd"/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. 4</w:t>
      </w:r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vertAlign w:val="superscript"/>
        </w:rPr>
        <w:t>ème</w:t>
      </w:r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Edition, Munich, Germany, 1051p</w:t>
      </w:r>
    </w:p>
    <w:p w14:paraId="22B52E1D" w14:textId="77777777" w:rsidR="00154943" w:rsidRPr="003E76C0" w:rsidRDefault="00154943" w:rsidP="00941279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[8] COLLET O., :  LA RADIO NUMERIQUE. Juin 2009, disponible sur : </w:t>
      </w:r>
      <w:hyperlink r:id="rId8">
        <w:r w:rsidRPr="003E76C0">
          <w:rPr>
            <w:rFonts w:ascii="Times New Roman" w:eastAsia="Calibri" w:hAnsi="Times New Roman" w:cs="Times New Roman"/>
            <w:bCs/>
            <w:color w:val="000000" w:themeColor="text1"/>
            <w:sz w:val="28"/>
            <w:szCs w:val="28"/>
          </w:rPr>
          <w:t>https://www.radioscope.fr/dossier/numerique/index.htm</w:t>
        </w:r>
      </w:hyperlink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, page consultée le 08/08/2020</w:t>
      </w:r>
    </w:p>
    <w:p w14:paraId="1BB6DCD6" w14:textId="1901256F" w:rsidR="00154943" w:rsidRPr="003E76C0" w:rsidRDefault="00154943" w:rsidP="00941279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[9] </w:t>
      </w:r>
      <w:proofErr w:type="spellStart"/>
      <w:r w:rsidR="00826E8B"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European</w:t>
      </w:r>
      <w:proofErr w:type="spellEnd"/>
      <w:r w:rsidR="00826E8B"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826E8B"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Telecommunications</w:t>
      </w:r>
      <w:proofErr w:type="spellEnd"/>
      <w:r w:rsidR="00826E8B"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Standard Institute</w:t>
      </w:r>
      <w:r w:rsidR="00826E8B"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 : </w:t>
      </w:r>
      <w:r w:rsidR="00826E8B"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Digital Audio Broadcasting (DAB)</w:t>
      </w:r>
      <w:r w:rsidR="00826E8B"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 ; DMB </w:t>
      </w:r>
      <w:proofErr w:type="spellStart"/>
      <w:r w:rsidR="00826E8B"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video</w:t>
      </w:r>
      <w:proofErr w:type="spellEnd"/>
      <w:r w:rsidR="00826E8B"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service ; User application </w:t>
      </w:r>
      <w:proofErr w:type="spellStart"/>
      <w:r w:rsidR="00826E8B"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specification</w:t>
      </w:r>
      <w:proofErr w:type="spellEnd"/>
      <w:r w:rsidR="00826E8B"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, ETSI TS 102 428 v1.2.1, Avril 2009, 31p.</w:t>
      </w:r>
    </w:p>
    <w:p w14:paraId="5142D076" w14:textId="77777777" w:rsidR="00154943" w:rsidRPr="003E76C0" w:rsidRDefault="00154943" w:rsidP="00941279">
      <w:pPr>
        <w:pStyle w:val="ListParagraph"/>
        <w:numPr>
          <w:ilvl w:val="0"/>
          <w:numId w:val="13"/>
        </w:numPr>
        <w:rPr>
          <w:rStyle w:val="fontstyle01"/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[10] DRM-The Digital Future of FM. </w:t>
      </w:r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[PDF], </w:t>
      </w:r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disponible</w:t>
      </w:r>
      <w:r w:rsidRPr="003E76C0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</w:rPr>
        <w:t xml:space="preserve"> sur </w:t>
      </w:r>
      <w:hyperlink r:id="rId9" w:history="1">
        <w:r w:rsidRPr="003E76C0">
          <w:rPr>
            <w:rStyle w:val="Hyperlink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https://www.drm.org/wp-content/uploads/2016/06/DRM-The-Digital-Future-of-FM-2014-06-24.pdf</w:t>
        </w:r>
      </w:hyperlink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,  consultée le 11/08/2020</w:t>
      </w:r>
    </w:p>
    <w:p w14:paraId="0B442D17" w14:textId="56D9FB78" w:rsidR="00154943" w:rsidRPr="003E76C0" w:rsidRDefault="00154943" w:rsidP="00941279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[11] </w:t>
      </w:r>
      <w:proofErr w:type="spellStart"/>
      <w:r w:rsidR="00B90537"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European</w:t>
      </w:r>
      <w:proofErr w:type="spellEnd"/>
      <w:r w:rsidR="00B90537"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00B90537"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Telecommunications</w:t>
      </w:r>
      <w:proofErr w:type="spellEnd"/>
      <w:r w:rsidR="00B90537"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Standard Institute :</w:t>
      </w:r>
      <w:r w:rsidR="00B90537"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Digital Radio Mondiale (DRM) ; System </w:t>
      </w:r>
      <w:proofErr w:type="spellStart"/>
      <w:r w:rsidR="00B90537"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Specification</w:t>
      </w:r>
      <w:proofErr w:type="spellEnd"/>
      <w:r w:rsidR="00B90537"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, ETSI ES 201 980 v3.2.1, Juillet 2012</w:t>
      </w:r>
      <w:r w:rsidR="00826E8B"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, 222p.</w:t>
      </w:r>
    </w:p>
    <w:p w14:paraId="51828640" w14:textId="77777777" w:rsidR="00154943" w:rsidRPr="003E76C0" w:rsidRDefault="00154943" w:rsidP="00941279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[12] SYNTHÈSE DE LA CONSULTATION SUR LES NORMES DE LA RADIO NUMÉRIQUE TERRESTRE. [PDF] (12 Août 2012), disponible sur </w:t>
      </w:r>
      <w:hyperlink r:id="rId10">
        <w:r w:rsidRPr="003E76C0">
          <w:rPr>
            <w:rFonts w:ascii="Times New Roman" w:eastAsia="Calibri" w:hAnsi="Times New Roman" w:cs="Times New Roman"/>
            <w:bCs/>
            <w:color w:val="000000" w:themeColor="text1"/>
            <w:sz w:val="28"/>
            <w:szCs w:val="28"/>
          </w:rPr>
          <w:t>https://www.culture.gouv.fr/Media/Thematiques/Audiovisuel/Files/Consulter-la-synthese</w:t>
        </w:r>
      </w:hyperlink>
    </w:p>
    <w:p w14:paraId="17651640" w14:textId="77777777" w:rsidR="00154943" w:rsidRPr="003E76C0" w:rsidRDefault="00154943" w:rsidP="00941279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[13] </w:t>
      </w:r>
      <w:proofErr w:type="spellStart"/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Stockmann</w:t>
      </w:r>
      <w:proofErr w:type="spellEnd"/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J. </w:t>
      </w:r>
      <w:proofErr w:type="spellStart"/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Economic</w:t>
      </w:r>
      <w:proofErr w:type="spellEnd"/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Advantages</w:t>
      </w:r>
      <w:proofErr w:type="spellEnd"/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of DAB+, </w:t>
      </w:r>
      <w:proofErr w:type="spellStart"/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Kyiv</w:t>
      </w:r>
      <w:proofErr w:type="spellEnd"/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.</w:t>
      </w:r>
    </w:p>
    <w:p w14:paraId="2CE221D6" w14:textId="77777777" w:rsidR="00154943" w:rsidRPr="003E76C0" w:rsidRDefault="00154943" w:rsidP="00154943">
      <w:pP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7A38D71F" w14:textId="2996FF6C" w:rsidR="00154943" w:rsidRPr="003E76C0" w:rsidRDefault="00154943" w:rsidP="00941279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[1</w:t>
      </w:r>
      <w:r w:rsidR="00C16E9A"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4</w:t>
      </w:r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] KADIONIK P., BASES DE TRANSMISSIONS </w:t>
      </w:r>
      <w:r w:rsidR="00941279"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NUMERIQUES, Les</w:t>
      </w:r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modulations numériques, Ecole Nationale Supérieure Electronique, Informatique, et Radiocommunications,</w:t>
      </w:r>
      <w:r w:rsidR="00941279"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Bordeaux</w:t>
      </w:r>
    </w:p>
    <w:p w14:paraId="71A1ABEE" w14:textId="7C9C2085" w:rsidR="00154943" w:rsidRPr="003E76C0" w:rsidRDefault="00154943" w:rsidP="00941279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bCs/>
          <w:color w:val="000000" w:themeColor="text1"/>
          <w:spacing w:val="11"/>
          <w:sz w:val="28"/>
          <w:szCs w:val="28"/>
          <w:shd w:val="clear" w:color="auto" w:fill="FFFFFF"/>
        </w:rPr>
      </w:pPr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[1</w:t>
      </w:r>
      <w:r w:rsidR="00C16E9A"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5</w:t>
      </w:r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] </w:t>
      </w:r>
      <w:r w:rsidRPr="003E76C0">
        <w:rPr>
          <w:rFonts w:ascii="Times New Roman" w:eastAsia="Calibri" w:hAnsi="Times New Roman" w:cs="Times New Roman"/>
          <w:bCs/>
          <w:color w:val="000000" w:themeColor="text1"/>
          <w:spacing w:val="11"/>
          <w:sz w:val="28"/>
          <w:szCs w:val="28"/>
          <w:shd w:val="clear" w:color="auto" w:fill="FFFFFF"/>
        </w:rPr>
        <w:t xml:space="preserve">DQPSK </w:t>
      </w:r>
      <w:proofErr w:type="spellStart"/>
      <w:r w:rsidRPr="003E76C0">
        <w:rPr>
          <w:rFonts w:ascii="Times New Roman" w:eastAsia="Calibri" w:hAnsi="Times New Roman" w:cs="Times New Roman"/>
          <w:bCs/>
          <w:color w:val="000000" w:themeColor="text1"/>
          <w:spacing w:val="11"/>
          <w:sz w:val="28"/>
          <w:szCs w:val="28"/>
          <w:shd w:val="clear" w:color="auto" w:fill="FFFFFF"/>
        </w:rPr>
        <w:t>Modulator</w:t>
      </w:r>
      <w:proofErr w:type="spellEnd"/>
      <w:r w:rsidRPr="003E76C0">
        <w:rPr>
          <w:rFonts w:ascii="Times New Roman" w:eastAsia="Calibri" w:hAnsi="Times New Roman" w:cs="Times New Roman"/>
          <w:bCs/>
          <w:color w:val="000000" w:themeColor="text1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3E76C0">
        <w:rPr>
          <w:rFonts w:ascii="Times New Roman" w:eastAsia="Calibri" w:hAnsi="Times New Roman" w:cs="Times New Roman"/>
          <w:bCs/>
          <w:color w:val="000000" w:themeColor="text1"/>
          <w:spacing w:val="11"/>
          <w:sz w:val="28"/>
          <w:szCs w:val="28"/>
          <w:shd w:val="clear" w:color="auto" w:fill="FFFFFF"/>
        </w:rPr>
        <w:t>Baseband</w:t>
      </w:r>
      <w:proofErr w:type="spellEnd"/>
      <w:r w:rsidRPr="003E76C0">
        <w:rPr>
          <w:rFonts w:ascii="Times New Roman" w:eastAsia="Calibri" w:hAnsi="Times New Roman" w:cs="Times New Roman"/>
          <w:bCs/>
          <w:color w:val="000000" w:themeColor="text1"/>
          <w:spacing w:val="11"/>
          <w:sz w:val="28"/>
          <w:szCs w:val="28"/>
          <w:shd w:val="clear" w:color="auto" w:fill="FFFFFF"/>
        </w:rPr>
        <w:t xml:space="preserve"> disponible sur : https://fr.mathworks.com/help/comm/ref/dqpskmodulatorbaseband.html?searchHighlight=DQPSK&amp;s_tid=srchtitle</w:t>
      </w:r>
    </w:p>
    <w:p w14:paraId="624DCA69" w14:textId="20739214" w:rsidR="00154943" w:rsidRPr="003E76C0" w:rsidRDefault="00154943" w:rsidP="00941279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bCs/>
          <w:color w:val="000000" w:themeColor="text1"/>
          <w:spacing w:val="11"/>
          <w:sz w:val="28"/>
          <w:szCs w:val="28"/>
          <w:shd w:val="clear" w:color="auto" w:fill="FFFFFF"/>
        </w:rPr>
      </w:pPr>
      <w:r w:rsidRPr="003E76C0">
        <w:rPr>
          <w:rFonts w:ascii="Times New Roman" w:eastAsia="Calibri" w:hAnsi="Times New Roman" w:cs="Times New Roman"/>
          <w:bCs/>
          <w:color w:val="000000" w:themeColor="text1"/>
          <w:spacing w:val="11"/>
          <w:sz w:val="28"/>
          <w:szCs w:val="28"/>
          <w:shd w:val="clear" w:color="auto" w:fill="FFFFFF"/>
        </w:rPr>
        <w:t>[1</w:t>
      </w:r>
      <w:r w:rsidR="00C16E9A" w:rsidRPr="003E76C0">
        <w:rPr>
          <w:rFonts w:ascii="Times New Roman" w:eastAsia="Calibri" w:hAnsi="Times New Roman" w:cs="Times New Roman"/>
          <w:bCs/>
          <w:color w:val="000000" w:themeColor="text1"/>
          <w:spacing w:val="11"/>
          <w:sz w:val="28"/>
          <w:szCs w:val="28"/>
          <w:shd w:val="clear" w:color="auto" w:fill="FFFFFF"/>
        </w:rPr>
        <w:t>6</w:t>
      </w:r>
      <w:r w:rsidRPr="003E76C0">
        <w:rPr>
          <w:rFonts w:ascii="Times New Roman" w:eastAsia="Calibri" w:hAnsi="Times New Roman" w:cs="Times New Roman"/>
          <w:bCs/>
          <w:color w:val="000000" w:themeColor="text1"/>
          <w:spacing w:val="11"/>
          <w:sz w:val="28"/>
          <w:szCs w:val="28"/>
          <w:shd w:val="clear" w:color="auto" w:fill="FFFFFF"/>
        </w:rPr>
        <w:t xml:space="preserve">] Ernest P., DAB </w:t>
      </w:r>
      <w:proofErr w:type="spellStart"/>
      <w:r w:rsidRPr="003E76C0">
        <w:rPr>
          <w:rFonts w:ascii="Times New Roman" w:eastAsia="Calibri" w:hAnsi="Times New Roman" w:cs="Times New Roman"/>
          <w:bCs/>
          <w:color w:val="000000" w:themeColor="text1"/>
          <w:spacing w:val="11"/>
          <w:sz w:val="28"/>
          <w:szCs w:val="28"/>
          <w:shd w:val="clear" w:color="auto" w:fill="FFFFFF"/>
        </w:rPr>
        <w:t>implementation</w:t>
      </w:r>
      <w:proofErr w:type="spellEnd"/>
      <w:r w:rsidRPr="003E76C0">
        <w:rPr>
          <w:rFonts w:ascii="Times New Roman" w:eastAsia="Calibri" w:hAnsi="Times New Roman" w:cs="Times New Roman"/>
          <w:bCs/>
          <w:color w:val="000000" w:themeColor="text1"/>
          <w:spacing w:val="11"/>
          <w:sz w:val="28"/>
          <w:szCs w:val="28"/>
          <w:shd w:val="clear" w:color="auto" w:fill="FFFFFF"/>
        </w:rPr>
        <w:t xml:space="preserve"> in SDR. Master of Science in </w:t>
      </w:r>
      <w:proofErr w:type="spellStart"/>
      <w:r w:rsidRPr="003E76C0">
        <w:rPr>
          <w:rFonts w:ascii="Times New Roman" w:eastAsia="Calibri" w:hAnsi="Times New Roman" w:cs="Times New Roman"/>
          <w:bCs/>
          <w:color w:val="000000" w:themeColor="text1"/>
          <w:spacing w:val="11"/>
          <w:sz w:val="28"/>
          <w:szCs w:val="28"/>
          <w:shd w:val="clear" w:color="auto" w:fill="FFFFFF"/>
        </w:rPr>
        <w:t>Electronic</w:t>
      </w:r>
      <w:proofErr w:type="spellEnd"/>
      <w:r w:rsidRPr="003E76C0">
        <w:rPr>
          <w:rFonts w:ascii="Times New Roman" w:eastAsia="Calibri" w:hAnsi="Times New Roman" w:cs="Times New Roman"/>
          <w:bCs/>
          <w:color w:val="000000" w:themeColor="text1"/>
          <w:spacing w:val="11"/>
          <w:sz w:val="28"/>
          <w:szCs w:val="28"/>
          <w:shd w:val="clear" w:color="auto" w:fill="FFFFFF"/>
        </w:rPr>
        <w:t xml:space="preserve"> Engineering,</w:t>
      </w:r>
      <w:r w:rsidR="00941279" w:rsidRPr="003E76C0">
        <w:rPr>
          <w:rFonts w:ascii="Times New Roman" w:eastAsia="Calibri" w:hAnsi="Times New Roman" w:cs="Times New Roman"/>
          <w:bCs/>
          <w:color w:val="000000" w:themeColor="text1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3E76C0">
        <w:rPr>
          <w:rFonts w:ascii="Times New Roman" w:eastAsia="Calibri" w:hAnsi="Times New Roman" w:cs="Times New Roman"/>
          <w:bCs/>
          <w:color w:val="000000" w:themeColor="text1"/>
          <w:spacing w:val="11"/>
          <w:sz w:val="28"/>
          <w:szCs w:val="28"/>
          <w:shd w:val="clear" w:color="auto" w:fill="FFFFFF"/>
        </w:rPr>
        <w:t>University</w:t>
      </w:r>
      <w:proofErr w:type="spellEnd"/>
      <w:r w:rsidRPr="003E76C0">
        <w:rPr>
          <w:rFonts w:ascii="Times New Roman" w:eastAsia="Calibri" w:hAnsi="Times New Roman" w:cs="Times New Roman"/>
          <w:bCs/>
          <w:color w:val="000000" w:themeColor="text1"/>
          <w:spacing w:val="11"/>
          <w:sz w:val="28"/>
          <w:szCs w:val="28"/>
          <w:shd w:val="clear" w:color="auto" w:fill="FFFFFF"/>
        </w:rPr>
        <w:t xml:space="preserve"> of </w:t>
      </w:r>
      <w:proofErr w:type="spellStart"/>
      <w:r w:rsidRPr="003E76C0">
        <w:rPr>
          <w:rFonts w:ascii="Times New Roman" w:eastAsia="Calibri" w:hAnsi="Times New Roman" w:cs="Times New Roman"/>
          <w:bCs/>
          <w:color w:val="000000" w:themeColor="text1"/>
          <w:spacing w:val="11"/>
          <w:sz w:val="28"/>
          <w:szCs w:val="28"/>
          <w:shd w:val="clear" w:color="auto" w:fill="FFFFFF"/>
        </w:rPr>
        <w:t>Stellenbosch</w:t>
      </w:r>
      <w:proofErr w:type="spellEnd"/>
      <w:r w:rsidRPr="003E76C0">
        <w:rPr>
          <w:rFonts w:ascii="Times New Roman" w:eastAsia="Calibri" w:hAnsi="Times New Roman" w:cs="Times New Roman"/>
          <w:bCs/>
          <w:color w:val="000000" w:themeColor="text1"/>
          <w:spacing w:val="11"/>
          <w:sz w:val="28"/>
          <w:szCs w:val="28"/>
          <w:shd w:val="clear" w:color="auto" w:fill="FFFFFF"/>
        </w:rPr>
        <w:t xml:space="preserve">, </w:t>
      </w:r>
      <w:proofErr w:type="spellStart"/>
      <w:r w:rsidRPr="003E76C0">
        <w:rPr>
          <w:rFonts w:ascii="Times New Roman" w:eastAsia="Calibri" w:hAnsi="Times New Roman" w:cs="Times New Roman"/>
          <w:bCs/>
          <w:color w:val="000000" w:themeColor="text1"/>
          <w:spacing w:val="11"/>
          <w:sz w:val="28"/>
          <w:szCs w:val="28"/>
          <w:shd w:val="clear" w:color="auto" w:fill="FFFFFF"/>
        </w:rPr>
        <w:t>Decembre</w:t>
      </w:r>
      <w:proofErr w:type="spellEnd"/>
      <w:r w:rsidRPr="003E76C0">
        <w:rPr>
          <w:rFonts w:ascii="Times New Roman" w:eastAsia="Calibri" w:hAnsi="Times New Roman" w:cs="Times New Roman"/>
          <w:bCs/>
          <w:color w:val="000000" w:themeColor="text1"/>
          <w:spacing w:val="11"/>
          <w:sz w:val="28"/>
          <w:szCs w:val="28"/>
          <w:shd w:val="clear" w:color="auto" w:fill="FFFFFF"/>
        </w:rPr>
        <w:t xml:space="preserve"> 2005, 134p.</w:t>
      </w:r>
    </w:p>
    <w:p w14:paraId="5D5B0F36" w14:textId="77777777" w:rsidR="00154943" w:rsidRPr="003E76C0" w:rsidRDefault="00154943" w:rsidP="00154943">
      <w:pPr>
        <w:ind w:left="360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09636822" w14:textId="41DB1CFE" w:rsidR="00154943" w:rsidRPr="003E76C0" w:rsidRDefault="00154943" w:rsidP="0094127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[1</w:t>
      </w:r>
      <w:r w:rsidR="00C16E9A"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7</w:t>
      </w:r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] BEN HNIA et al., </w:t>
      </w:r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Etude des performances de la modulation OFDM pour l’utilisation dans les systèmes de</w:t>
      </w:r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  <w:t>communication sans fils de la 4G,</w:t>
      </w:r>
      <w:r w:rsidRPr="003E76C0">
        <w:rPr>
          <w:rStyle w:val="Hyperlink"/>
          <w:rFonts w:ascii="Times New Roman" w:hAnsi="Times New Roman" w:cs="Times New Roman"/>
          <w:bCs/>
          <w:color w:val="000000" w:themeColor="text1"/>
          <w:sz w:val="28"/>
          <w:szCs w:val="28"/>
          <w:u w:val="none"/>
        </w:rPr>
        <w:t xml:space="preserve"> </w:t>
      </w:r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Laboratoire d’Electronique et des Technologies de l’information (L.E.T.I),</w:t>
      </w:r>
      <w:r w:rsidR="00941279"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Mars 2004,</w:t>
      </w:r>
      <w:r w:rsidR="00941279"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p1-5, Tunisie.</w:t>
      </w:r>
    </w:p>
    <w:p w14:paraId="459E87D7" w14:textId="0E3CE67D" w:rsidR="00154943" w:rsidRPr="003E76C0" w:rsidRDefault="00154943" w:rsidP="00941279">
      <w:pPr>
        <w:pStyle w:val="ListParagraph"/>
        <w:numPr>
          <w:ilvl w:val="0"/>
          <w:numId w:val="13"/>
        </w:numPr>
        <w:rPr>
          <w:rFonts w:ascii="Times New Roman" w:eastAsia="Calibri" w:hAnsi="Times New Roman" w:cs="Times New Roman"/>
          <w:bCs/>
          <w:color w:val="000000" w:themeColor="text1"/>
          <w:spacing w:val="11"/>
          <w:sz w:val="28"/>
          <w:szCs w:val="28"/>
          <w:shd w:val="clear" w:color="auto" w:fill="FFFFFF"/>
        </w:rPr>
      </w:pPr>
      <w:r w:rsidRPr="003E76C0">
        <w:rPr>
          <w:rFonts w:ascii="Times New Roman" w:eastAsia="Calibri" w:hAnsi="Times New Roman" w:cs="Times New Roman"/>
          <w:bCs/>
          <w:color w:val="000000" w:themeColor="text1"/>
          <w:spacing w:val="11"/>
          <w:sz w:val="28"/>
          <w:szCs w:val="28"/>
          <w:shd w:val="clear" w:color="auto" w:fill="FFFFFF"/>
        </w:rPr>
        <w:t>[1</w:t>
      </w:r>
      <w:r w:rsidR="003E76C0" w:rsidRPr="003E76C0">
        <w:rPr>
          <w:rFonts w:ascii="Times New Roman" w:eastAsia="Calibri" w:hAnsi="Times New Roman" w:cs="Times New Roman"/>
          <w:bCs/>
          <w:color w:val="000000" w:themeColor="text1"/>
          <w:spacing w:val="11"/>
          <w:sz w:val="28"/>
          <w:szCs w:val="28"/>
          <w:shd w:val="clear" w:color="auto" w:fill="FFFFFF"/>
        </w:rPr>
        <w:t>8</w:t>
      </w:r>
      <w:r w:rsidRPr="003E76C0">
        <w:rPr>
          <w:rFonts w:ascii="Times New Roman" w:eastAsia="Calibri" w:hAnsi="Times New Roman" w:cs="Times New Roman"/>
          <w:bCs/>
          <w:color w:val="000000" w:themeColor="text1"/>
          <w:spacing w:val="11"/>
          <w:sz w:val="28"/>
          <w:szCs w:val="28"/>
          <w:shd w:val="clear" w:color="auto" w:fill="FFFFFF"/>
        </w:rPr>
        <w:t>]</w:t>
      </w:r>
      <w:r w:rsidR="00941279" w:rsidRPr="003E76C0">
        <w:rPr>
          <w:rFonts w:ascii="Times New Roman" w:eastAsia="Calibri" w:hAnsi="Times New Roman" w:cs="Times New Roman"/>
          <w:bCs/>
          <w:color w:val="000000" w:themeColor="text1"/>
          <w:spacing w:val="11"/>
          <w:sz w:val="28"/>
          <w:szCs w:val="28"/>
          <w:shd w:val="clear" w:color="auto" w:fill="FFFFFF"/>
        </w:rPr>
        <w:t xml:space="preserve"> </w:t>
      </w:r>
      <w:r w:rsidRPr="003E76C0">
        <w:rPr>
          <w:rFonts w:ascii="Times New Roman" w:eastAsia="Calibri" w:hAnsi="Times New Roman" w:cs="Times New Roman"/>
          <w:bCs/>
          <w:color w:val="000000" w:themeColor="text1"/>
          <w:spacing w:val="11"/>
          <w:sz w:val="28"/>
          <w:szCs w:val="28"/>
          <w:shd w:val="clear" w:color="auto" w:fill="FFFFFF"/>
        </w:rPr>
        <w:t>GOUYET J., KALINOWSKI S., PELLAN B., 2015.Extrait article [TE 6 150] Radio numérique DAB, DAB+, DMB.</w:t>
      </w:r>
    </w:p>
    <w:p w14:paraId="6DCE1261" w14:textId="57F0A7F1" w:rsidR="00154943" w:rsidRPr="003E76C0" w:rsidRDefault="00154943" w:rsidP="0094127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[</w:t>
      </w:r>
      <w:r w:rsidR="003E76C0"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19</w:t>
      </w:r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]</w:t>
      </w:r>
      <w:r w:rsidR="00941279"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Tarak Arbi. Les constellations tournées pour les réseaux sans fil et l’internet des objets sous-marins. Réseaux et télécommunications [cs.NI]. Institut Polytechnique de Paris, 2020. Français. NNT : 2020IPPAE002. </w:t>
      </w:r>
      <w:proofErr w:type="gramStart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tel</w:t>
      </w:r>
      <w:proofErr w:type="gramEnd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-0288834, 2020, p36-43</w:t>
      </w:r>
    </w:p>
    <w:p w14:paraId="15A3F3D3" w14:textId="3B75F00D" w:rsidR="00154943" w:rsidRPr="003E76C0" w:rsidRDefault="00154943" w:rsidP="0094127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[2</w:t>
      </w:r>
      <w:r w:rsidR="003E76C0"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0</w:t>
      </w:r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] </w:t>
      </w:r>
      <w:proofErr w:type="spellStart"/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European</w:t>
      </w:r>
      <w:proofErr w:type="spellEnd"/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Telecommunications</w:t>
      </w:r>
      <w:proofErr w:type="spellEnd"/>
      <w:r w:rsidRPr="003E76C0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Standard Institute : </w:t>
      </w:r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Digital </w:t>
      </w:r>
      <w:proofErr w:type="spellStart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Video</w:t>
      </w:r>
      <w:proofErr w:type="spellEnd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Broadcasting (DVB</w:t>
      </w:r>
      <w:proofErr w:type="gramStart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);</w:t>
      </w:r>
      <w:proofErr w:type="gramEnd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Frame structure </w:t>
      </w:r>
      <w:proofErr w:type="spellStart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channel</w:t>
      </w:r>
      <w:proofErr w:type="spellEnd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coding</w:t>
      </w:r>
      <w:proofErr w:type="spellEnd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and modulation for a second </w:t>
      </w:r>
      <w:proofErr w:type="spellStart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generation</w:t>
      </w:r>
      <w:proofErr w:type="spellEnd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digital </w:t>
      </w:r>
      <w:proofErr w:type="spellStart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terrestrial</w:t>
      </w:r>
      <w:proofErr w:type="spellEnd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television</w:t>
      </w:r>
      <w:proofErr w:type="spellEnd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broadcasting system (DVB-T2), ETSI EN 302 755,v1.1.1, Septembre 2009, 167p</w:t>
      </w:r>
    </w:p>
    <w:p w14:paraId="4DCD9E5F" w14:textId="71AB7210" w:rsidR="00154943" w:rsidRPr="003E76C0" w:rsidRDefault="00154943" w:rsidP="0094127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>[2</w:t>
      </w:r>
      <w:r w:rsidR="003E76C0"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>1</w:t>
      </w:r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] </w:t>
      </w:r>
      <w:proofErr w:type="spellStart"/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>European</w:t>
      </w:r>
      <w:proofErr w:type="spellEnd"/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</w:t>
      </w:r>
      <w:proofErr w:type="spellStart"/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>Telecommunications</w:t>
      </w:r>
      <w:proofErr w:type="spellEnd"/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Standard Institute : </w:t>
      </w:r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Digital </w:t>
      </w:r>
      <w:proofErr w:type="spellStart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Video</w:t>
      </w:r>
      <w:proofErr w:type="spellEnd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Broadcasting (DVB)</w:t>
      </w:r>
      <w:r w:rsidR="00941279"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; </w:t>
      </w:r>
      <w:proofErr w:type="spellStart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Implementation</w:t>
      </w:r>
      <w:proofErr w:type="spellEnd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guidelines for a second </w:t>
      </w:r>
      <w:proofErr w:type="spellStart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generation</w:t>
      </w:r>
      <w:proofErr w:type="spellEnd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digital </w:t>
      </w:r>
      <w:proofErr w:type="spellStart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terrestrial</w:t>
      </w:r>
      <w:proofErr w:type="spellEnd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television</w:t>
      </w:r>
      <w:proofErr w:type="spellEnd"/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broadcasting system (DVB-T2), ETSI TS 102 831,</w:t>
      </w:r>
      <w:r w:rsidR="00941279"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3E76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v1.2.1, Août 2012, 244p</w:t>
      </w:r>
    </w:p>
    <w:p w14:paraId="64418F9B" w14:textId="5FD156CC" w:rsidR="00154943" w:rsidRPr="003E76C0" w:rsidRDefault="00154943" w:rsidP="00941279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>[2</w:t>
      </w:r>
      <w:r w:rsidR="003E76C0"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>2</w:t>
      </w:r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] </w:t>
      </w:r>
      <w:proofErr w:type="spellStart"/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>Stockmann</w:t>
      </w:r>
      <w:proofErr w:type="spellEnd"/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J.  </w:t>
      </w:r>
      <w:proofErr w:type="spellStart"/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>Overview</w:t>
      </w:r>
      <w:proofErr w:type="spellEnd"/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DAB+ Transmission System, Mars 2016, </w:t>
      </w:r>
      <w:proofErr w:type="spellStart"/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>Kyiv</w:t>
      </w:r>
      <w:proofErr w:type="spellEnd"/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>.</w:t>
      </w:r>
    </w:p>
    <w:p w14:paraId="422F1921" w14:textId="65C2BBCA" w:rsidR="00154943" w:rsidRPr="003E76C0" w:rsidRDefault="00154943" w:rsidP="00941279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>[2</w:t>
      </w:r>
      <w:r w:rsidR="003E76C0"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>3</w:t>
      </w:r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>]</w:t>
      </w:r>
      <w:r w:rsidR="003E76C0"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13 </w:t>
      </w:r>
      <w:proofErr w:type="gramStart"/>
      <w:r w:rsidR="003E76C0"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>chaine</w:t>
      </w:r>
      <w:proofErr w:type="gramEnd"/>
      <w:r w:rsidR="003E76C0"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> ?</w:t>
      </w:r>
    </w:p>
    <w:p w14:paraId="23E3EF71" w14:textId="10CEA10D" w:rsidR="00154943" w:rsidRPr="003E76C0" w:rsidRDefault="00154943" w:rsidP="00941279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>[2</w:t>
      </w:r>
      <w:r w:rsidR="003E76C0"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>4</w:t>
      </w:r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] </w:t>
      </w:r>
      <w:proofErr w:type="spellStart"/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>European</w:t>
      </w:r>
      <w:proofErr w:type="spellEnd"/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</w:t>
      </w:r>
      <w:proofErr w:type="spellStart"/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>Telecommunications</w:t>
      </w:r>
      <w:proofErr w:type="spellEnd"/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Standard Institute :</w:t>
      </w:r>
      <w:r w:rsidR="00941279"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</w:t>
      </w:r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Digital Audio </w:t>
      </w:r>
      <w:proofErr w:type="spellStart"/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>Broasdcasting</w:t>
      </w:r>
      <w:proofErr w:type="spellEnd"/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(DAB) ; </w:t>
      </w:r>
      <w:proofErr w:type="spellStart"/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>Domestics</w:t>
      </w:r>
      <w:proofErr w:type="spellEnd"/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and in-</w:t>
      </w:r>
      <w:proofErr w:type="spellStart"/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>vehicule</w:t>
      </w:r>
      <w:proofErr w:type="spellEnd"/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digital radio </w:t>
      </w:r>
      <w:proofErr w:type="spellStart"/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>receivers</w:t>
      </w:r>
      <w:proofErr w:type="spellEnd"/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 ; </w:t>
      </w:r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lastRenderedPageBreak/>
        <w:t xml:space="preserve">Minimum </w:t>
      </w:r>
      <w:proofErr w:type="spellStart"/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>requirements</w:t>
      </w:r>
      <w:proofErr w:type="spellEnd"/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and Test </w:t>
      </w:r>
      <w:proofErr w:type="spellStart"/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>specificatioons</w:t>
      </w:r>
      <w:proofErr w:type="spellEnd"/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 xml:space="preserve"> for technologies and </w:t>
      </w:r>
      <w:proofErr w:type="spellStart"/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>products</w:t>
      </w:r>
      <w:proofErr w:type="spellEnd"/>
      <w:r w:rsidRPr="003E76C0">
        <w:rPr>
          <w:rFonts w:ascii="Calibri" w:eastAsia="Calibri" w:hAnsi="Calibri" w:cs="Calibri"/>
          <w:bCs/>
          <w:color w:val="000000" w:themeColor="text1"/>
          <w:sz w:val="28"/>
          <w:szCs w:val="28"/>
        </w:rPr>
        <w:t>, ETSI TS 103 461 v1.1.1, Août 2017, 73p.</w:t>
      </w:r>
    </w:p>
    <w:p w14:paraId="7A657D77" w14:textId="77777777" w:rsidR="00154943" w:rsidRPr="003E76C0" w:rsidRDefault="00154943" w:rsidP="00154943">
      <w:pPr>
        <w:ind w:left="360"/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</w:p>
    <w:p w14:paraId="228B4002" w14:textId="77777777" w:rsidR="00154943" w:rsidRPr="003E76C0" w:rsidRDefault="00154943" w:rsidP="00154943">
      <w:pPr>
        <w:ind w:left="360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53235748" w14:textId="77777777" w:rsidR="00154943" w:rsidRPr="003E76C0" w:rsidRDefault="00154943" w:rsidP="00154943">
      <w:pPr>
        <w:ind w:left="36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DD834BC" w14:textId="77777777" w:rsidR="00154943" w:rsidRPr="003E76C0" w:rsidRDefault="00154943" w:rsidP="00154943">
      <w:pPr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</w:p>
    <w:p w14:paraId="3A6BC007" w14:textId="77777777" w:rsidR="00154943" w:rsidRPr="003E76C0" w:rsidRDefault="00154943" w:rsidP="00154943">
      <w:pPr>
        <w:rPr>
          <w:rFonts w:ascii="Calibri" w:eastAsia="Calibri" w:hAnsi="Calibri" w:cs="Calibri"/>
          <w:bCs/>
          <w:color w:val="000000" w:themeColor="text1"/>
          <w:spacing w:val="11"/>
          <w:sz w:val="28"/>
          <w:szCs w:val="28"/>
          <w:shd w:val="clear" w:color="auto" w:fill="FFFFFF"/>
        </w:rPr>
      </w:pPr>
    </w:p>
    <w:p w14:paraId="52B29B11" w14:textId="77777777" w:rsidR="00154943" w:rsidRPr="003E76C0" w:rsidRDefault="00154943" w:rsidP="00154943">
      <w:pPr>
        <w:ind w:left="360"/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</w:p>
    <w:p w14:paraId="28F3C2CE" w14:textId="77777777" w:rsidR="00154943" w:rsidRPr="003E76C0" w:rsidRDefault="00154943" w:rsidP="00154943">
      <w:pPr>
        <w:ind w:left="360"/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</w:p>
    <w:bookmarkEnd w:id="0"/>
    <w:p w14:paraId="2A851455" w14:textId="77777777" w:rsidR="00154943" w:rsidRPr="003E76C0" w:rsidRDefault="00154943" w:rsidP="00154943">
      <w:pPr>
        <w:ind w:left="360"/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</w:p>
    <w:p w14:paraId="4E69BCE5" w14:textId="77777777" w:rsidR="00154943" w:rsidRPr="003E76C0" w:rsidRDefault="00154943" w:rsidP="00154943">
      <w:pPr>
        <w:rPr>
          <w:rFonts w:cstheme="minorHAnsi"/>
          <w:bCs/>
          <w:color w:val="000000" w:themeColor="text1"/>
          <w:sz w:val="28"/>
          <w:szCs w:val="28"/>
        </w:rPr>
      </w:pPr>
    </w:p>
    <w:p w14:paraId="498089FD" w14:textId="77777777" w:rsidR="00154943" w:rsidRPr="003E76C0" w:rsidRDefault="00154943" w:rsidP="00154943">
      <w:pPr>
        <w:ind w:left="360"/>
        <w:rPr>
          <w:rFonts w:ascii="Calibri" w:eastAsia="Calibri" w:hAnsi="Calibri" w:cs="Calibri"/>
          <w:bCs/>
          <w:color w:val="000000" w:themeColor="text1"/>
          <w:spacing w:val="11"/>
          <w:sz w:val="28"/>
          <w:szCs w:val="28"/>
          <w:shd w:val="clear" w:color="auto" w:fill="FFFFFF"/>
        </w:rPr>
      </w:pPr>
    </w:p>
    <w:p w14:paraId="633A7EDB" w14:textId="77777777" w:rsidR="00154943" w:rsidRPr="003E76C0" w:rsidRDefault="00154943" w:rsidP="00154943">
      <w:pPr>
        <w:ind w:left="360"/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</w:p>
    <w:p w14:paraId="5621907E" w14:textId="77777777" w:rsidR="00154943" w:rsidRPr="003E76C0" w:rsidRDefault="00154943" w:rsidP="00154943">
      <w:pPr>
        <w:rPr>
          <w:bCs/>
          <w:color w:val="000000" w:themeColor="text1"/>
          <w:sz w:val="28"/>
          <w:szCs w:val="28"/>
        </w:rPr>
      </w:pPr>
    </w:p>
    <w:p w14:paraId="2591B3B3" w14:textId="61A7AE65" w:rsidR="00EA75AD" w:rsidRPr="003E76C0" w:rsidRDefault="00EA75AD" w:rsidP="00233621">
      <w:pPr>
        <w:ind w:left="360"/>
        <w:rPr>
          <w:rFonts w:ascii="Calibri" w:eastAsia="Calibri" w:hAnsi="Calibri" w:cs="Calibri"/>
          <w:bCs/>
          <w:color w:val="000000" w:themeColor="text1"/>
          <w:spacing w:val="11"/>
          <w:sz w:val="28"/>
          <w:szCs w:val="28"/>
          <w:shd w:val="clear" w:color="auto" w:fill="FFFFFF"/>
        </w:rPr>
      </w:pPr>
    </w:p>
    <w:p w14:paraId="78DA5242" w14:textId="6A92B658" w:rsidR="00EA75AD" w:rsidRPr="003E76C0" w:rsidRDefault="00EA75AD" w:rsidP="00233621">
      <w:pPr>
        <w:ind w:left="360"/>
        <w:rPr>
          <w:rFonts w:ascii="Calibri" w:eastAsia="Calibri" w:hAnsi="Calibri" w:cs="Calibri"/>
          <w:bCs/>
          <w:color w:val="000000" w:themeColor="text1"/>
          <w:spacing w:val="11"/>
          <w:sz w:val="28"/>
          <w:szCs w:val="28"/>
          <w:shd w:val="clear" w:color="auto" w:fill="FFFFFF"/>
        </w:rPr>
      </w:pPr>
    </w:p>
    <w:p w14:paraId="196A3E4A" w14:textId="1BE45B13" w:rsidR="00EA75AD" w:rsidRPr="003E76C0" w:rsidRDefault="00EA75AD" w:rsidP="00233621">
      <w:pPr>
        <w:ind w:left="360"/>
        <w:rPr>
          <w:rFonts w:ascii="Calibri" w:eastAsia="Calibri" w:hAnsi="Calibri" w:cs="Calibri"/>
          <w:bCs/>
          <w:color w:val="000000" w:themeColor="text1"/>
          <w:spacing w:val="11"/>
          <w:sz w:val="28"/>
          <w:szCs w:val="28"/>
          <w:shd w:val="clear" w:color="auto" w:fill="FFFFFF"/>
        </w:rPr>
      </w:pPr>
    </w:p>
    <w:p w14:paraId="2286B89A" w14:textId="2564B77A" w:rsidR="00EA75AD" w:rsidRPr="003E76C0" w:rsidRDefault="00EA75AD" w:rsidP="00233621">
      <w:pPr>
        <w:ind w:left="360"/>
        <w:rPr>
          <w:rFonts w:ascii="Calibri" w:eastAsia="Calibri" w:hAnsi="Calibri" w:cs="Calibri"/>
          <w:bCs/>
          <w:color w:val="000000" w:themeColor="text1"/>
          <w:spacing w:val="11"/>
          <w:sz w:val="28"/>
          <w:szCs w:val="28"/>
          <w:shd w:val="clear" w:color="auto" w:fill="FFFFFF"/>
        </w:rPr>
      </w:pPr>
    </w:p>
    <w:p w14:paraId="23DF7A65" w14:textId="4F673B93" w:rsidR="00EA75AD" w:rsidRPr="003E76C0" w:rsidRDefault="00EA75AD" w:rsidP="00233621">
      <w:pPr>
        <w:ind w:left="360"/>
        <w:rPr>
          <w:rFonts w:ascii="Calibri" w:eastAsia="Calibri" w:hAnsi="Calibri" w:cs="Calibri"/>
          <w:bCs/>
          <w:color w:val="000000" w:themeColor="text1"/>
          <w:spacing w:val="11"/>
          <w:sz w:val="28"/>
          <w:szCs w:val="28"/>
          <w:shd w:val="clear" w:color="auto" w:fill="FFFFFF"/>
        </w:rPr>
      </w:pPr>
    </w:p>
    <w:p w14:paraId="466549CC" w14:textId="36CCF751" w:rsidR="00EA75AD" w:rsidRPr="003E76C0" w:rsidRDefault="00EA75AD" w:rsidP="00233621">
      <w:pPr>
        <w:ind w:left="360"/>
        <w:rPr>
          <w:rFonts w:ascii="Calibri" w:eastAsia="Calibri" w:hAnsi="Calibri" w:cs="Calibri"/>
          <w:bCs/>
          <w:color w:val="000000" w:themeColor="text1"/>
          <w:spacing w:val="11"/>
          <w:sz w:val="28"/>
          <w:szCs w:val="28"/>
          <w:shd w:val="clear" w:color="auto" w:fill="FFFFFF"/>
        </w:rPr>
      </w:pPr>
    </w:p>
    <w:p w14:paraId="7038C0F4" w14:textId="4C4F4B5F" w:rsidR="00EA75AD" w:rsidRPr="003E76C0" w:rsidRDefault="00EA75AD" w:rsidP="00233621">
      <w:pPr>
        <w:ind w:left="360"/>
        <w:rPr>
          <w:rFonts w:ascii="Calibri" w:eastAsia="Calibri" w:hAnsi="Calibri" w:cs="Calibri"/>
          <w:bCs/>
          <w:color w:val="000000" w:themeColor="text1"/>
          <w:spacing w:val="11"/>
          <w:sz w:val="28"/>
          <w:szCs w:val="28"/>
          <w:shd w:val="clear" w:color="auto" w:fill="FFFFFF"/>
        </w:rPr>
      </w:pPr>
    </w:p>
    <w:p w14:paraId="190B69BC" w14:textId="77777777" w:rsidR="00EA75AD" w:rsidRPr="003E76C0" w:rsidRDefault="00EA75AD" w:rsidP="00233621">
      <w:pPr>
        <w:ind w:left="360"/>
        <w:rPr>
          <w:rFonts w:ascii="Calibri" w:eastAsia="Calibri" w:hAnsi="Calibri" w:cs="Calibri"/>
          <w:bCs/>
          <w:color w:val="000000" w:themeColor="text1"/>
          <w:spacing w:val="11"/>
          <w:sz w:val="28"/>
          <w:szCs w:val="28"/>
          <w:shd w:val="clear" w:color="auto" w:fill="FFFFFF"/>
        </w:rPr>
      </w:pPr>
    </w:p>
    <w:p w14:paraId="597F41C1" w14:textId="020A717E" w:rsidR="00D46160" w:rsidRPr="003E76C0" w:rsidRDefault="00D46160" w:rsidP="00233621">
      <w:pPr>
        <w:ind w:left="360"/>
        <w:rPr>
          <w:rFonts w:ascii="Calibri" w:eastAsia="Calibri" w:hAnsi="Calibri" w:cs="Calibri"/>
          <w:bCs/>
          <w:color w:val="000000" w:themeColor="text1"/>
          <w:spacing w:val="11"/>
          <w:sz w:val="28"/>
          <w:szCs w:val="28"/>
          <w:shd w:val="clear" w:color="auto" w:fill="FFFFFF"/>
        </w:rPr>
      </w:pPr>
    </w:p>
    <w:p w14:paraId="65B0A339" w14:textId="4472A13E" w:rsidR="00D46160" w:rsidRPr="003E76C0" w:rsidRDefault="00D46160" w:rsidP="00233621">
      <w:pPr>
        <w:ind w:left="360"/>
        <w:rPr>
          <w:rFonts w:ascii="Calibri" w:eastAsia="Calibri" w:hAnsi="Calibri" w:cs="Calibri"/>
          <w:bCs/>
          <w:color w:val="000000" w:themeColor="text1"/>
          <w:spacing w:val="11"/>
          <w:sz w:val="28"/>
          <w:szCs w:val="28"/>
          <w:shd w:val="clear" w:color="auto" w:fill="FFFFFF"/>
        </w:rPr>
      </w:pPr>
    </w:p>
    <w:p w14:paraId="7CA0A8B4" w14:textId="3A74F1C9" w:rsidR="00D46160" w:rsidRPr="003E76C0" w:rsidRDefault="00D46160" w:rsidP="00233621">
      <w:pPr>
        <w:ind w:left="360"/>
        <w:rPr>
          <w:rFonts w:ascii="Calibri" w:eastAsia="Calibri" w:hAnsi="Calibri" w:cs="Calibri"/>
          <w:bCs/>
          <w:color w:val="000000" w:themeColor="text1"/>
          <w:spacing w:val="11"/>
          <w:sz w:val="28"/>
          <w:szCs w:val="28"/>
          <w:shd w:val="clear" w:color="auto" w:fill="FFFFFF"/>
        </w:rPr>
      </w:pPr>
    </w:p>
    <w:p w14:paraId="336C712E" w14:textId="623EBE49" w:rsidR="00D46160" w:rsidRPr="003E76C0" w:rsidRDefault="00D46160" w:rsidP="00233621">
      <w:pPr>
        <w:ind w:left="360"/>
        <w:rPr>
          <w:rFonts w:ascii="Calibri" w:eastAsia="Calibri" w:hAnsi="Calibri" w:cs="Calibri"/>
          <w:bCs/>
          <w:color w:val="000000" w:themeColor="text1"/>
          <w:spacing w:val="11"/>
          <w:sz w:val="28"/>
          <w:szCs w:val="28"/>
          <w:shd w:val="clear" w:color="auto" w:fill="FFFFFF"/>
        </w:rPr>
      </w:pPr>
    </w:p>
    <w:p w14:paraId="1C16E8CA" w14:textId="35ED40EF" w:rsidR="00D46160" w:rsidRPr="003E76C0" w:rsidRDefault="00D46160" w:rsidP="00233621">
      <w:pPr>
        <w:ind w:left="360"/>
        <w:rPr>
          <w:rFonts w:ascii="Calibri" w:eastAsia="Calibri" w:hAnsi="Calibri" w:cs="Calibri"/>
          <w:bCs/>
          <w:color w:val="000000" w:themeColor="text1"/>
          <w:spacing w:val="11"/>
          <w:sz w:val="28"/>
          <w:szCs w:val="28"/>
          <w:shd w:val="clear" w:color="auto" w:fill="FFFFFF"/>
        </w:rPr>
      </w:pPr>
    </w:p>
    <w:p w14:paraId="69E0E976" w14:textId="74694F7F" w:rsidR="00D46160" w:rsidRPr="003E76C0" w:rsidRDefault="00D46160" w:rsidP="00233621">
      <w:pPr>
        <w:ind w:left="360"/>
        <w:rPr>
          <w:rFonts w:ascii="Calibri" w:eastAsia="Calibri" w:hAnsi="Calibri" w:cs="Calibri"/>
          <w:bCs/>
          <w:color w:val="000000" w:themeColor="text1"/>
          <w:spacing w:val="11"/>
          <w:sz w:val="28"/>
          <w:szCs w:val="28"/>
          <w:shd w:val="clear" w:color="auto" w:fill="FFFFFF"/>
        </w:rPr>
      </w:pPr>
    </w:p>
    <w:p w14:paraId="071BB01B" w14:textId="4C3F9DC0" w:rsidR="00D46160" w:rsidRPr="003E76C0" w:rsidRDefault="00D46160" w:rsidP="00233621">
      <w:pPr>
        <w:ind w:left="360"/>
        <w:rPr>
          <w:rFonts w:ascii="Calibri" w:eastAsia="Calibri" w:hAnsi="Calibri" w:cs="Calibri"/>
          <w:bCs/>
          <w:color w:val="000000" w:themeColor="text1"/>
          <w:spacing w:val="11"/>
          <w:sz w:val="28"/>
          <w:szCs w:val="28"/>
          <w:shd w:val="clear" w:color="auto" w:fill="FFFFFF"/>
        </w:rPr>
      </w:pPr>
    </w:p>
    <w:p w14:paraId="3F93B374" w14:textId="205847C7" w:rsidR="00D46160" w:rsidRPr="003E76C0" w:rsidRDefault="00D46160" w:rsidP="00233621">
      <w:pPr>
        <w:ind w:left="360"/>
        <w:rPr>
          <w:rFonts w:ascii="Calibri" w:eastAsia="Calibri" w:hAnsi="Calibri" w:cs="Calibri"/>
          <w:bCs/>
          <w:color w:val="000000" w:themeColor="text1"/>
          <w:spacing w:val="11"/>
          <w:sz w:val="28"/>
          <w:szCs w:val="28"/>
          <w:shd w:val="clear" w:color="auto" w:fill="FFFFFF"/>
        </w:rPr>
      </w:pPr>
    </w:p>
    <w:p w14:paraId="75C66093" w14:textId="5673EBF3" w:rsidR="00D46160" w:rsidRPr="003E76C0" w:rsidRDefault="00D46160" w:rsidP="00233621">
      <w:pPr>
        <w:ind w:left="360"/>
        <w:rPr>
          <w:rFonts w:ascii="Calibri" w:eastAsia="Calibri" w:hAnsi="Calibri" w:cs="Calibri"/>
          <w:bCs/>
          <w:color w:val="000000" w:themeColor="text1"/>
          <w:spacing w:val="11"/>
          <w:sz w:val="28"/>
          <w:szCs w:val="28"/>
          <w:shd w:val="clear" w:color="auto" w:fill="FFFFFF"/>
        </w:rPr>
      </w:pPr>
    </w:p>
    <w:p w14:paraId="382FAF8E" w14:textId="77777777" w:rsidR="00D46160" w:rsidRPr="003E76C0" w:rsidRDefault="00D46160" w:rsidP="00233621">
      <w:pPr>
        <w:ind w:left="360"/>
        <w:rPr>
          <w:rFonts w:ascii="Calibri" w:eastAsia="Calibri" w:hAnsi="Calibri" w:cs="Calibri"/>
          <w:bCs/>
          <w:color w:val="000000" w:themeColor="text1"/>
          <w:spacing w:val="11"/>
          <w:sz w:val="28"/>
          <w:szCs w:val="28"/>
          <w:shd w:val="clear" w:color="auto" w:fill="FFFFFF"/>
        </w:rPr>
      </w:pPr>
    </w:p>
    <w:p w14:paraId="06860AE5" w14:textId="77777777" w:rsidR="00233621" w:rsidRPr="003E76C0" w:rsidRDefault="00233621" w:rsidP="00233621">
      <w:pPr>
        <w:ind w:left="360"/>
        <w:rPr>
          <w:rFonts w:ascii="Calibri" w:eastAsia="Calibri" w:hAnsi="Calibri" w:cs="Calibri"/>
          <w:bCs/>
          <w:color w:val="000000" w:themeColor="text1"/>
          <w:spacing w:val="11"/>
          <w:sz w:val="28"/>
          <w:szCs w:val="28"/>
          <w:shd w:val="clear" w:color="auto" w:fill="FFFFFF"/>
        </w:rPr>
      </w:pPr>
    </w:p>
    <w:p w14:paraId="000B4474" w14:textId="77777777" w:rsidR="00233621" w:rsidRPr="003E76C0" w:rsidRDefault="00233621" w:rsidP="00233621">
      <w:pPr>
        <w:ind w:left="360"/>
        <w:rPr>
          <w:rFonts w:ascii="Calibri" w:eastAsia="Calibri" w:hAnsi="Calibri" w:cs="Calibri"/>
          <w:bCs/>
          <w:color w:val="000000" w:themeColor="text1"/>
          <w:spacing w:val="11"/>
          <w:sz w:val="28"/>
          <w:szCs w:val="28"/>
          <w:shd w:val="clear" w:color="auto" w:fill="FFFFFF"/>
        </w:rPr>
      </w:pPr>
    </w:p>
    <w:p w14:paraId="793A288A" w14:textId="77777777" w:rsidR="00080671" w:rsidRPr="003E76C0" w:rsidRDefault="00080671" w:rsidP="00233621">
      <w:pPr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</w:p>
    <w:p w14:paraId="4732258D" w14:textId="77777777" w:rsidR="00080671" w:rsidRPr="003E76C0" w:rsidRDefault="00080671" w:rsidP="00233621">
      <w:pPr>
        <w:ind w:left="720"/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</w:p>
    <w:p w14:paraId="69D76FF5" w14:textId="77777777" w:rsidR="00080671" w:rsidRPr="003E76C0" w:rsidRDefault="00080671" w:rsidP="00233621">
      <w:pPr>
        <w:rPr>
          <w:rFonts w:ascii="Calibri" w:eastAsia="Calibri" w:hAnsi="Calibri" w:cs="Calibri"/>
          <w:bCs/>
          <w:color w:val="000000" w:themeColor="text1"/>
          <w:sz w:val="28"/>
          <w:szCs w:val="28"/>
        </w:rPr>
      </w:pPr>
    </w:p>
    <w:p w14:paraId="08C9AEA7" w14:textId="77777777" w:rsidR="00174C6F" w:rsidRPr="003E76C0" w:rsidRDefault="00174C6F" w:rsidP="00233621">
      <w:pPr>
        <w:rPr>
          <w:bCs/>
          <w:color w:val="000000" w:themeColor="text1"/>
          <w:sz w:val="28"/>
          <w:szCs w:val="28"/>
        </w:rPr>
      </w:pPr>
    </w:p>
    <w:sectPr w:rsidR="00174C6F" w:rsidRPr="003E7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RM144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B4E"/>
    <w:multiLevelType w:val="hybridMultilevel"/>
    <w:tmpl w:val="6D863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5604A"/>
    <w:multiLevelType w:val="multilevel"/>
    <w:tmpl w:val="70469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D737C9"/>
    <w:multiLevelType w:val="hybridMultilevel"/>
    <w:tmpl w:val="555AE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C5E2C"/>
    <w:multiLevelType w:val="multilevel"/>
    <w:tmpl w:val="ECF405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2656810"/>
    <w:multiLevelType w:val="multilevel"/>
    <w:tmpl w:val="EEACE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6475784"/>
    <w:multiLevelType w:val="multilevel"/>
    <w:tmpl w:val="43FCA4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795599A"/>
    <w:multiLevelType w:val="multilevel"/>
    <w:tmpl w:val="4A66BE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B4D0167"/>
    <w:multiLevelType w:val="hybridMultilevel"/>
    <w:tmpl w:val="0C906E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D1A4F"/>
    <w:multiLevelType w:val="multilevel"/>
    <w:tmpl w:val="15781C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5A327C8"/>
    <w:multiLevelType w:val="multilevel"/>
    <w:tmpl w:val="AC165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C1A14D0"/>
    <w:multiLevelType w:val="multilevel"/>
    <w:tmpl w:val="6DB07B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2C36D07"/>
    <w:multiLevelType w:val="multilevel"/>
    <w:tmpl w:val="0B2AB4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5742254"/>
    <w:multiLevelType w:val="multilevel"/>
    <w:tmpl w:val="72E2BD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8"/>
  </w:num>
  <w:num w:numId="5">
    <w:abstractNumId w:val="1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7"/>
  </w:num>
  <w:num w:numId="11">
    <w:abstractNumId w:val="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7D"/>
    <w:rsid w:val="00080671"/>
    <w:rsid w:val="000A05F9"/>
    <w:rsid w:val="00154943"/>
    <w:rsid w:val="00174C6F"/>
    <w:rsid w:val="001B7E26"/>
    <w:rsid w:val="00233621"/>
    <w:rsid w:val="00324C6A"/>
    <w:rsid w:val="003E76C0"/>
    <w:rsid w:val="00491B07"/>
    <w:rsid w:val="00523B34"/>
    <w:rsid w:val="00685963"/>
    <w:rsid w:val="00756CE6"/>
    <w:rsid w:val="007722EF"/>
    <w:rsid w:val="00814DEF"/>
    <w:rsid w:val="00826E8B"/>
    <w:rsid w:val="00833AEE"/>
    <w:rsid w:val="008469A6"/>
    <w:rsid w:val="00860853"/>
    <w:rsid w:val="00885A32"/>
    <w:rsid w:val="00941279"/>
    <w:rsid w:val="00A4086F"/>
    <w:rsid w:val="00AE02D8"/>
    <w:rsid w:val="00AF174B"/>
    <w:rsid w:val="00B60E0B"/>
    <w:rsid w:val="00B7573D"/>
    <w:rsid w:val="00B90537"/>
    <w:rsid w:val="00BC14D9"/>
    <w:rsid w:val="00BC6703"/>
    <w:rsid w:val="00C16E9A"/>
    <w:rsid w:val="00C2704A"/>
    <w:rsid w:val="00D023BE"/>
    <w:rsid w:val="00D0276E"/>
    <w:rsid w:val="00D378CF"/>
    <w:rsid w:val="00D41E39"/>
    <w:rsid w:val="00D46160"/>
    <w:rsid w:val="00D4637D"/>
    <w:rsid w:val="00DC0A21"/>
    <w:rsid w:val="00E66BCF"/>
    <w:rsid w:val="00E90786"/>
    <w:rsid w:val="00EA5359"/>
    <w:rsid w:val="00EA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4698"/>
  <w15:chartTrackingRefBased/>
  <w15:docId w15:val="{7076048A-56E4-43D8-9820-153AC1E2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5AD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6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5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CE6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E90786"/>
    <w:rPr>
      <w:rFonts w:ascii="SFRM1440" w:hAnsi="SFRM1440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dioscope.fr/dossier/numerique/inde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a.f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rlddab.org/resources/infographi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tu.int/fr/ITU-R/GE06-Symposium-2015/Pages/default.aspx" TargetMode="External"/><Relationship Id="rId10" Type="http://schemas.openxmlformats.org/officeDocument/2006/relationships/hyperlink" Target="https://www.culture.gouv.fr/Media/Thematiques/Audiovisuel/Files/Consulter-la-synthe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m.org/wp-content/uploads/2016/06/DRM-The-Digital-Future-of-FM-2014-06-2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697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Aschareel AKAKPO</dc:creator>
  <cp:keywords/>
  <dc:description/>
  <cp:lastModifiedBy>Aschareel AKAKPO</cp:lastModifiedBy>
  <cp:revision>12</cp:revision>
  <dcterms:created xsi:type="dcterms:W3CDTF">2021-04-23T12:00:00Z</dcterms:created>
  <dcterms:modified xsi:type="dcterms:W3CDTF">2021-04-27T00:17:00Z</dcterms:modified>
</cp:coreProperties>
</file>