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55495" w14:textId="560E1FF8" w:rsidR="002B5968" w:rsidRPr="002B5968" w:rsidRDefault="002B5968" w:rsidP="002B596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B5968">
        <w:rPr>
          <w:rFonts w:ascii="Times New Roman" w:hAnsi="Times New Roman" w:cs="Times New Roman"/>
          <w:b/>
          <w:bCs/>
          <w:sz w:val="44"/>
          <w:szCs w:val="44"/>
        </w:rPr>
        <w:t>VIRTUAL PRIVATE CLOUD (VPC)</w:t>
      </w:r>
    </w:p>
    <w:p w14:paraId="494AB663" w14:textId="77777777" w:rsidR="002B5968" w:rsidRPr="002B5968" w:rsidRDefault="002B5968" w:rsidP="002B5968">
      <w:r w:rsidRPr="002B5968">
        <w:t xml:space="preserve">A </w:t>
      </w:r>
      <w:r w:rsidRPr="002B5968">
        <w:rPr>
          <w:b/>
          <w:bCs/>
        </w:rPr>
        <w:t>VPC (Virtual Private Cloud)</w:t>
      </w:r>
      <w:r w:rsidRPr="002B5968">
        <w:t xml:space="preserve"> is a secure, isolated network environment within AWS. It functions as a personal data center in the cloud, allowing you to deploy and manage resources with enhanced security and control.</w:t>
      </w:r>
    </w:p>
    <w:p w14:paraId="5243E122" w14:textId="77777777" w:rsidR="002B5968" w:rsidRPr="002B5968" w:rsidRDefault="002B5968" w:rsidP="002B5968">
      <w:pPr>
        <w:rPr>
          <w:b/>
          <w:bCs/>
        </w:rPr>
      </w:pPr>
      <w:r w:rsidRPr="002B5968">
        <w:rPr>
          <w:b/>
          <w:bCs/>
        </w:rPr>
        <w:t>Why VPC is Important?</w:t>
      </w:r>
    </w:p>
    <w:p w14:paraId="1120C825" w14:textId="77777777" w:rsidR="002B5968" w:rsidRPr="002B5968" w:rsidRDefault="002B5968" w:rsidP="002B5968">
      <w:pPr>
        <w:numPr>
          <w:ilvl w:val="0"/>
          <w:numId w:val="1"/>
        </w:numPr>
      </w:pPr>
      <w:r w:rsidRPr="002B5968">
        <w:rPr>
          <w:b/>
          <w:bCs/>
        </w:rPr>
        <w:t>Enhanced Security</w:t>
      </w:r>
      <w:r w:rsidRPr="002B5968">
        <w:t xml:space="preserve"> – Provides a protected network environment for your AWS resources.</w:t>
      </w:r>
    </w:p>
    <w:p w14:paraId="31AAF169" w14:textId="77777777" w:rsidR="002B5968" w:rsidRPr="002B5968" w:rsidRDefault="002B5968" w:rsidP="002B5968">
      <w:pPr>
        <w:numPr>
          <w:ilvl w:val="0"/>
          <w:numId w:val="1"/>
        </w:numPr>
      </w:pPr>
      <w:r w:rsidRPr="002B5968">
        <w:rPr>
          <w:b/>
          <w:bCs/>
        </w:rPr>
        <w:t>Flexible Customization</w:t>
      </w:r>
      <w:r w:rsidRPr="002B5968">
        <w:t xml:space="preserve"> – Allows configuration of IP ranges, subnets, and gateways.</w:t>
      </w:r>
    </w:p>
    <w:p w14:paraId="05FC04F1" w14:textId="77777777" w:rsidR="002B5968" w:rsidRPr="002B5968" w:rsidRDefault="002B5968" w:rsidP="002B5968">
      <w:pPr>
        <w:numPr>
          <w:ilvl w:val="0"/>
          <w:numId w:val="1"/>
        </w:numPr>
      </w:pPr>
      <w:r w:rsidRPr="002B5968">
        <w:rPr>
          <w:b/>
          <w:bCs/>
        </w:rPr>
        <w:t>Easy Scalability</w:t>
      </w:r>
      <w:r w:rsidRPr="002B5968">
        <w:t xml:space="preserve"> – Adapts to growing business needs with seamless expansion.</w:t>
      </w:r>
    </w:p>
    <w:p w14:paraId="30564314" w14:textId="77777777" w:rsidR="002B5968" w:rsidRPr="002B5968" w:rsidRDefault="002B5968" w:rsidP="002B5968">
      <w:pPr>
        <w:rPr>
          <w:b/>
          <w:bCs/>
        </w:rPr>
      </w:pPr>
      <w:r w:rsidRPr="002B5968">
        <w:rPr>
          <w:b/>
          <w:bCs/>
        </w:rPr>
        <w:t>Key Components of VPC</w:t>
      </w:r>
    </w:p>
    <w:p w14:paraId="78583293" w14:textId="77777777" w:rsidR="002B5968" w:rsidRPr="002B5968" w:rsidRDefault="002B5968" w:rsidP="002B5968">
      <w:pPr>
        <w:rPr>
          <w:b/>
          <w:bCs/>
        </w:rPr>
      </w:pPr>
      <w:r w:rsidRPr="002B5968">
        <w:rPr>
          <w:b/>
          <w:bCs/>
        </w:rPr>
        <w:t>1) Subnets (Logical Network Segments)</w:t>
      </w:r>
    </w:p>
    <w:p w14:paraId="10CEE78B" w14:textId="77777777" w:rsidR="002B5968" w:rsidRPr="002B5968" w:rsidRDefault="002B5968" w:rsidP="002B5968">
      <w:pPr>
        <w:numPr>
          <w:ilvl w:val="0"/>
          <w:numId w:val="2"/>
        </w:numPr>
      </w:pPr>
      <w:r w:rsidRPr="002B5968">
        <w:rPr>
          <w:b/>
          <w:bCs/>
        </w:rPr>
        <w:t>Public Subnet</w:t>
      </w:r>
      <w:r w:rsidRPr="002B5968">
        <w:t xml:space="preserve"> – Houses resources like web servers that require internet connectivity.</w:t>
      </w:r>
    </w:p>
    <w:p w14:paraId="6C957AB0" w14:textId="77777777" w:rsidR="002B5968" w:rsidRPr="002B5968" w:rsidRDefault="002B5968" w:rsidP="002B5968">
      <w:pPr>
        <w:numPr>
          <w:ilvl w:val="0"/>
          <w:numId w:val="2"/>
        </w:numPr>
      </w:pPr>
      <w:r w:rsidRPr="002B5968">
        <w:rPr>
          <w:b/>
          <w:bCs/>
        </w:rPr>
        <w:t>Private Subnet</w:t>
      </w:r>
      <w:r w:rsidRPr="002B5968">
        <w:t xml:space="preserve"> – Designed for internal resources like databases that should remain inaccessible from the internet.</w:t>
      </w:r>
    </w:p>
    <w:p w14:paraId="3D909ECF" w14:textId="77777777" w:rsidR="002B5968" w:rsidRPr="002B5968" w:rsidRDefault="002B5968" w:rsidP="002B5968">
      <w:pPr>
        <w:rPr>
          <w:b/>
          <w:bCs/>
        </w:rPr>
      </w:pPr>
      <w:r w:rsidRPr="002B5968">
        <w:rPr>
          <w:b/>
          <w:bCs/>
        </w:rPr>
        <w:t>2) Route Table (Manages Network Traffic)</w:t>
      </w:r>
    </w:p>
    <w:p w14:paraId="70294230" w14:textId="77777777" w:rsidR="002B5968" w:rsidRPr="002B5968" w:rsidRDefault="002B5968" w:rsidP="002B5968">
      <w:pPr>
        <w:numPr>
          <w:ilvl w:val="0"/>
          <w:numId w:val="3"/>
        </w:numPr>
      </w:pPr>
      <w:r w:rsidRPr="002B5968">
        <w:t>Determines the paths that network traffic follows within the VPC.</w:t>
      </w:r>
    </w:p>
    <w:p w14:paraId="79DD2737" w14:textId="77777777" w:rsidR="002B5968" w:rsidRPr="002B5968" w:rsidRDefault="002B5968" w:rsidP="002B5968">
      <w:pPr>
        <w:numPr>
          <w:ilvl w:val="0"/>
          <w:numId w:val="3"/>
        </w:numPr>
      </w:pPr>
      <w:r w:rsidRPr="002B5968">
        <w:t xml:space="preserve">Example: Routes internet-bound traffic through an </w:t>
      </w:r>
      <w:r w:rsidRPr="002B5968">
        <w:rPr>
          <w:b/>
          <w:bCs/>
        </w:rPr>
        <w:t>Internet Gateway (IGW)</w:t>
      </w:r>
      <w:r w:rsidRPr="002B5968">
        <w:t>.</w:t>
      </w:r>
    </w:p>
    <w:p w14:paraId="34366BE2" w14:textId="77777777" w:rsidR="002B5968" w:rsidRPr="002B5968" w:rsidRDefault="002B5968" w:rsidP="002B5968">
      <w:pPr>
        <w:rPr>
          <w:b/>
          <w:bCs/>
        </w:rPr>
      </w:pPr>
      <w:r w:rsidRPr="002B5968">
        <w:rPr>
          <w:b/>
          <w:bCs/>
        </w:rPr>
        <w:t>3) Internet Gateway (IGW)</w:t>
      </w:r>
    </w:p>
    <w:p w14:paraId="26D57D2B" w14:textId="77777777" w:rsidR="002B5968" w:rsidRPr="002B5968" w:rsidRDefault="002B5968" w:rsidP="002B5968">
      <w:pPr>
        <w:numPr>
          <w:ilvl w:val="0"/>
          <w:numId w:val="4"/>
        </w:numPr>
      </w:pPr>
      <w:r w:rsidRPr="002B5968">
        <w:t>A component that enables instances in public subnets to connect to the internet.</w:t>
      </w:r>
    </w:p>
    <w:p w14:paraId="672F99B5" w14:textId="77777777" w:rsidR="002B5968" w:rsidRPr="002B5968" w:rsidRDefault="002B5968" w:rsidP="002B5968">
      <w:pPr>
        <w:numPr>
          <w:ilvl w:val="0"/>
          <w:numId w:val="4"/>
        </w:numPr>
      </w:pPr>
      <w:r w:rsidRPr="002B5968">
        <w:t>Must be linked to the VPC and defined in the route table for internet access.</w:t>
      </w:r>
    </w:p>
    <w:p w14:paraId="7478FC61" w14:textId="166D2698" w:rsidR="002B5968" w:rsidRDefault="002B5968" w:rsidP="002B5968">
      <w:pPr>
        <w:pStyle w:val="NormalWeb"/>
      </w:pPr>
      <w:r>
        <w:rPr>
          <w:noProof/>
        </w:rPr>
        <w:drawing>
          <wp:inline distT="0" distB="0" distL="0" distR="0" wp14:anchorId="5455A3C7" wp14:editId="3952568B">
            <wp:extent cx="5731510" cy="3065618"/>
            <wp:effectExtent l="0" t="0" r="2540" b="1905"/>
            <wp:docPr id="3283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731" cy="306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BC98B" w14:textId="4E61683D" w:rsidR="0042737D" w:rsidRPr="003751E4" w:rsidRDefault="002B5968" w:rsidP="002B59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51E4">
        <w:rPr>
          <w:rFonts w:ascii="Times New Roman" w:hAnsi="Times New Roman" w:cs="Times New Roman"/>
          <w:b/>
          <w:bCs/>
          <w:sz w:val="28"/>
          <w:szCs w:val="28"/>
        </w:rPr>
        <w:t>VPC CREATED SUCCESSFULLY</w:t>
      </w:r>
    </w:p>
    <w:sectPr w:rsidR="0042737D" w:rsidRPr="00375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A3B0E"/>
    <w:multiLevelType w:val="multilevel"/>
    <w:tmpl w:val="9112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37A1F"/>
    <w:multiLevelType w:val="multilevel"/>
    <w:tmpl w:val="B7A0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410A3"/>
    <w:multiLevelType w:val="multilevel"/>
    <w:tmpl w:val="D198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FD736A"/>
    <w:multiLevelType w:val="multilevel"/>
    <w:tmpl w:val="00E6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430069">
    <w:abstractNumId w:val="0"/>
  </w:num>
  <w:num w:numId="2" w16cid:durableId="1828935432">
    <w:abstractNumId w:val="3"/>
  </w:num>
  <w:num w:numId="3" w16cid:durableId="1971085272">
    <w:abstractNumId w:val="1"/>
  </w:num>
  <w:num w:numId="4" w16cid:durableId="43992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68"/>
    <w:rsid w:val="002B5968"/>
    <w:rsid w:val="0030040B"/>
    <w:rsid w:val="0033481F"/>
    <w:rsid w:val="003751E4"/>
    <w:rsid w:val="00392CB6"/>
    <w:rsid w:val="0042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63DA"/>
  <w15:chartTrackingRefBased/>
  <w15:docId w15:val="{40FC1D1A-8B68-48C0-ACE9-50C3369C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9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9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9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9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96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5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5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9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7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5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6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1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0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1355E-106A-4CF6-BD41-5CBCD43AC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agila varadharaj</dc:creator>
  <cp:keywords/>
  <dc:description/>
  <cp:lastModifiedBy>agila varadharaj</cp:lastModifiedBy>
  <cp:revision>2</cp:revision>
  <dcterms:created xsi:type="dcterms:W3CDTF">2025-02-18T06:43:00Z</dcterms:created>
  <dcterms:modified xsi:type="dcterms:W3CDTF">2025-02-18T06:52:00Z</dcterms:modified>
</cp:coreProperties>
</file>