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135" w:type="dxa"/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9450"/>
      </w:tblGrid>
      <w:tr w:rsidR="00D42A38" w14:paraId="6BE975E8" w14:textId="77777777" w:rsidTr="00236167">
        <w:tc>
          <w:tcPr>
            <w:tcW w:w="9450" w:type="dxa"/>
          </w:tcPr>
          <w:p w14:paraId="4B35D998" w14:textId="69691441" w:rsidR="00D42A38" w:rsidRDefault="00000000" w:rsidP="002F2483">
            <w:pPr>
              <w:pStyle w:val="Title"/>
              <w:tabs>
                <w:tab w:val="left" w:pos="284"/>
                <w:tab w:val="left" w:pos="851"/>
                <w:tab w:val="left" w:pos="1134"/>
                <w:tab w:val="left" w:pos="1418"/>
              </w:tabs>
            </w:pPr>
            <w:sdt>
              <w:sdtPr>
                <w:id w:val="1768968992"/>
                <w:placeholder>
                  <w:docPart w:val="4C77D5EDBADD432EB3AF99CE3DB43A03"/>
                </w:placeholder>
                <w15:appearance w15:val="hidden"/>
              </w:sdtPr>
              <w:sdtContent>
                <w:r w:rsidR="00BD454E">
                  <w:t>PROJEKT1 SOFTWARE DOCUMENTATION</w:t>
                </w:r>
              </w:sdtContent>
            </w:sdt>
            <w:r w:rsidR="00D42A38">
              <w:t xml:space="preserve"> </w:t>
            </w:r>
            <w:r w:rsidR="00432814">
              <w:t>V1.0</w:t>
            </w:r>
          </w:p>
        </w:tc>
      </w:tr>
      <w:tr w:rsidR="00D42A38" w14:paraId="6FEF7DDE" w14:textId="77777777" w:rsidTr="00236167">
        <w:tc>
          <w:tcPr>
            <w:tcW w:w="9450" w:type="dxa"/>
          </w:tcPr>
          <w:p w14:paraId="765D2F60" w14:textId="34780699" w:rsidR="00432814" w:rsidRPr="00432814" w:rsidRDefault="00432814" w:rsidP="00236167">
            <w:pPr>
              <w:pStyle w:val="Subtitle"/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  <w:r>
              <w:t xml:space="preserve">C.A.A. </w:t>
            </w:r>
            <w:sdt>
              <w:sdtPr>
                <w:id w:val="454913466"/>
                <w:placeholder>
                  <w:docPart w:val="6FABFAF44D4D41C1B57C36D6E0E4B7B7"/>
                </w:placeholder>
                <w:showingPlcHdr/>
                <w15:appearance w15:val="hidden"/>
              </w:sdtPr>
              <w:sdtContent>
                <w:r w:rsidR="00D42A38" w:rsidRPr="00D42A38">
                  <w:t>January 10, 2023</w:t>
                </w:r>
              </w:sdtContent>
            </w:sdt>
            <w:r w:rsidR="00D42A38">
              <w:t xml:space="preserve"> </w:t>
            </w:r>
          </w:p>
        </w:tc>
      </w:tr>
    </w:tbl>
    <w:p w14:paraId="0E7C50F7" w14:textId="77777777" w:rsidR="00236167" w:rsidRDefault="00236167" w:rsidP="00236167">
      <w:pPr>
        <w:pStyle w:val="Heading1"/>
        <w:tabs>
          <w:tab w:val="left" w:pos="284"/>
          <w:tab w:val="left" w:pos="851"/>
          <w:tab w:val="left" w:pos="1134"/>
          <w:tab w:val="left" w:pos="1418"/>
        </w:tabs>
        <w:jc w:val="both"/>
      </w:pPr>
      <w:r>
        <w:t>revision control</w:t>
      </w:r>
    </w:p>
    <w:tbl>
      <w:tblPr>
        <w:tblStyle w:val="ProjectScopeTable"/>
        <w:tblW w:w="5000" w:type="pct"/>
        <w:tblLook w:val="0620" w:firstRow="1" w:lastRow="0" w:firstColumn="0" w:lastColumn="0" w:noHBand="1" w:noVBand="1"/>
        <w:tblDescription w:val="Table to enter Name, Title, and Date"/>
      </w:tblPr>
      <w:tblGrid>
        <w:gridCol w:w="1414"/>
        <w:gridCol w:w="1133"/>
        <w:gridCol w:w="991"/>
        <w:gridCol w:w="5812"/>
      </w:tblGrid>
      <w:tr w:rsidR="00236167" w:rsidRPr="004E0E4E" w14:paraId="47F57D4B" w14:textId="77777777" w:rsidTr="005B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6" w:type="pct"/>
          </w:tcPr>
          <w:p w14:paraId="523ACF99" w14:textId="77777777" w:rsidR="00236167" w:rsidRPr="004E0E4E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  <w:r>
              <w:t>Date</w:t>
            </w:r>
          </w:p>
        </w:tc>
        <w:tc>
          <w:tcPr>
            <w:tcW w:w="606" w:type="pct"/>
          </w:tcPr>
          <w:p w14:paraId="353AFF71" w14:textId="77777777" w:rsidR="00236167" w:rsidRPr="004E0E4E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  <w:r>
              <w:t>Version</w:t>
            </w:r>
            <w:r w:rsidRPr="004E0E4E">
              <w:t xml:space="preserve"> </w:t>
            </w:r>
          </w:p>
        </w:tc>
        <w:tc>
          <w:tcPr>
            <w:tcW w:w="530" w:type="pct"/>
          </w:tcPr>
          <w:p w14:paraId="33666A3E" w14:textId="77777777" w:rsidR="00236167" w:rsidRPr="004E0E4E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  <w:r>
              <w:t>Author</w:t>
            </w:r>
            <w:r w:rsidRPr="004E0E4E">
              <w:t xml:space="preserve"> </w:t>
            </w:r>
          </w:p>
        </w:tc>
        <w:tc>
          <w:tcPr>
            <w:tcW w:w="3107" w:type="pct"/>
          </w:tcPr>
          <w:p w14:paraId="7B069E58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  <w:r>
              <w:t>Changes</w:t>
            </w:r>
          </w:p>
        </w:tc>
      </w:tr>
      <w:tr w:rsidR="00236167" w14:paraId="35EA5E2C" w14:textId="77777777" w:rsidTr="005B417A">
        <w:tc>
          <w:tcPr>
            <w:tcW w:w="756" w:type="pct"/>
          </w:tcPr>
          <w:p w14:paraId="2FD492AB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606" w:type="pct"/>
          </w:tcPr>
          <w:p w14:paraId="090B7D98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530" w:type="pct"/>
          </w:tcPr>
          <w:p w14:paraId="18DDF109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3107" w:type="pct"/>
          </w:tcPr>
          <w:p w14:paraId="15749E52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</w:tr>
      <w:tr w:rsidR="00236167" w14:paraId="57946F36" w14:textId="77777777" w:rsidTr="005B417A">
        <w:tc>
          <w:tcPr>
            <w:tcW w:w="756" w:type="pct"/>
          </w:tcPr>
          <w:p w14:paraId="7B2B822A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606" w:type="pct"/>
          </w:tcPr>
          <w:p w14:paraId="4F2D90B3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530" w:type="pct"/>
          </w:tcPr>
          <w:p w14:paraId="2214FE38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3107" w:type="pct"/>
          </w:tcPr>
          <w:p w14:paraId="1A695FFF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</w:tr>
      <w:tr w:rsidR="00236167" w14:paraId="5212001F" w14:textId="77777777" w:rsidTr="005B417A">
        <w:tc>
          <w:tcPr>
            <w:tcW w:w="756" w:type="pct"/>
          </w:tcPr>
          <w:p w14:paraId="747B3F95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606" w:type="pct"/>
          </w:tcPr>
          <w:p w14:paraId="37433695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530" w:type="pct"/>
          </w:tcPr>
          <w:p w14:paraId="2891CAEC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3107" w:type="pct"/>
          </w:tcPr>
          <w:p w14:paraId="7C227C93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</w:tr>
      <w:tr w:rsidR="00236167" w14:paraId="0BF0E188" w14:textId="77777777" w:rsidTr="005B417A">
        <w:tc>
          <w:tcPr>
            <w:tcW w:w="756" w:type="pct"/>
          </w:tcPr>
          <w:p w14:paraId="500998BA" w14:textId="0DA08CFF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606" w:type="pct"/>
          </w:tcPr>
          <w:p w14:paraId="1B34EE0A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530" w:type="pct"/>
          </w:tcPr>
          <w:p w14:paraId="589CC0A3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3107" w:type="pct"/>
          </w:tcPr>
          <w:p w14:paraId="1097003D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</w:tr>
      <w:tr w:rsidR="00236167" w14:paraId="09A394BE" w14:textId="77777777" w:rsidTr="005B417A">
        <w:tc>
          <w:tcPr>
            <w:tcW w:w="756" w:type="pct"/>
          </w:tcPr>
          <w:p w14:paraId="5A69945C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606" w:type="pct"/>
          </w:tcPr>
          <w:p w14:paraId="1F6D7DBE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530" w:type="pct"/>
          </w:tcPr>
          <w:p w14:paraId="467DA037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3107" w:type="pct"/>
          </w:tcPr>
          <w:p w14:paraId="5C782EAD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</w:tr>
      <w:tr w:rsidR="00236167" w14:paraId="12C51FC9" w14:textId="77777777" w:rsidTr="005B417A">
        <w:tc>
          <w:tcPr>
            <w:tcW w:w="756" w:type="pct"/>
          </w:tcPr>
          <w:p w14:paraId="3E7B8C29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606" w:type="pct"/>
          </w:tcPr>
          <w:p w14:paraId="24BCD437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530" w:type="pct"/>
          </w:tcPr>
          <w:p w14:paraId="7B261B37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3107" w:type="pct"/>
          </w:tcPr>
          <w:p w14:paraId="7FEF19FE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</w:tr>
      <w:tr w:rsidR="00236167" w14:paraId="3D357F10" w14:textId="77777777" w:rsidTr="005B417A">
        <w:tc>
          <w:tcPr>
            <w:tcW w:w="756" w:type="pct"/>
          </w:tcPr>
          <w:p w14:paraId="0096396F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606" w:type="pct"/>
          </w:tcPr>
          <w:p w14:paraId="1E260854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530" w:type="pct"/>
          </w:tcPr>
          <w:p w14:paraId="341A506A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3107" w:type="pct"/>
          </w:tcPr>
          <w:p w14:paraId="708BC5F0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</w:tr>
      <w:tr w:rsidR="00236167" w14:paraId="0215F7EC" w14:textId="77777777" w:rsidTr="005B417A">
        <w:tc>
          <w:tcPr>
            <w:tcW w:w="756" w:type="pct"/>
          </w:tcPr>
          <w:p w14:paraId="444542A8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606" w:type="pct"/>
          </w:tcPr>
          <w:p w14:paraId="301AF508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530" w:type="pct"/>
          </w:tcPr>
          <w:p w14:paraId="1537111F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3107" w:type="pct"/>
          </w:tcPr>
          <w:p w14:paraId="7C98843C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</w:tr>
      <w:tr w:rsidR="00236167" w14:paraId="02943366" w14:textId="77777777" w:rsidTr="005B417A">
        <w:tc>
          <w:tcPr>
            <w:tcW w:w="756" w:type="pct"/>
          </w:tcPr>
          <w:p w14:paraId="08A64FCA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606" w:type="pct"/>
          </w:tcPr>
          <w:p w14:paraId="6F4FAAA8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530" w:type="pct"/>
          </w:tcPr>
          <w:p w14:paraId="5E52EAA9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3107" w:type="pct"/>
          </w:tcPr>
          <w:p w14:paraId="2E014A82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</w:tr>
      <w:tr w:rsidR="00236167" w14:paraId="77D460C2" w14:textId="77777777" w:rsidTr="005B417A">
        <w:tc>
          <w:tcPr>
            <w:tcW w:w="756" w:type="pct"/>
          </w:tcPr>
          <w:p w14:paraId="2CA72879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606" w:type="pct"/>
          </w:tcPr>
          <w:p w14:paraId="23C872DD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530" w:type="pct"/>
          </w:tcPr>
          <w:p w14:paraId="5BEB5802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3107" w:type="pct"/>
          </w:tcPr>
          <w:p w14:paraId="6E9C28C1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</w:tr>
      <w:tr w:rsidR="00236167" w14:paraId="07D838AB" w14:textId="77777777" w:rsidTr="005B417A">
        <w:tc>
          <w:tcPr>
            <w:tcW w:w="756" w:type="pct"/>
          </w:tcPr>
          <w:p w14:paraId="32D0E85B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606" w:type="pct"/>
          </w:tcPr>
          <w:p w14:paraId="136EA907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530" w:type="pct"/>
          </w:tcPr>
          <w:p w14:paraId="17572D57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3107" w:type="pct"/>
          </w:tcPr>
          <w:p w14:paraId="06731423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</w:tr>
      <w:tr w:rsidR="00236167" w14:paraId="640E3E4A" w14:textId="77777777" w:rsidTr="005B417A">
        <w:tc>
          <w:tcPr>
            <w:tcW w:w="756" w:type="pct"/>
          </w:tcPr>
          <w:p w14:paraId="03CEBC49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606" w:type="pct"/>
          </w:tcPr>
          <w:p w14:paraId="2D19E821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530" w:type="pct"/>
          </w:tcPr>
          <w:p w14:paraId="55EB08E3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3107" w:type="pct"/>
          </w:tcPr>
          <w:p w14:paraId="34C0D092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</w:tr>
      <w:tr w:rsidR="00236167" w14:paraId="78E333D6" w14:textId="77777777" w:rsidTr="005B417A">
        <w:tc>
          <w:tcPr>
            <w:tcW w:w="756" w:type="pct"/>
          </w:tcPr>
          <w:p w14:paraId="00669B07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606" w:type="pct"/>
          </w:tcPr>
          <w:p w14:paraId="7B560E44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530" w:type="pct"/>
          </w:tcPr>
          <w:p w14:paraId="2F6E45C9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3107" w:type="pct"/>
          </w:tcPr>
          <w:p w14:paraId="3477F448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</w:tr>
      <w:tr w:rsidR="00236167" w14:paraId="2326B53A" w14:textId="77777777" w:rsidTr="005B417A">
        <w:tc>
          <w:tcPr>
            <w:tcW w:w="756" w:type="pct"/>
          </w:tcPr>
          <w:p w14:paraId="4ECEE273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606" w:type="pct"/>
          </w:tcPr>
          <w:p w14:paraId="71D22DF7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530" w:type="pct"/>
          </w:tcPr>
          <w:p w14:paraId="273A54EB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3107" w:type="pct"/>
          </w:tcPr>
          <w:p w14:paraId="03D87C57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</w:tr>
      <w:tr w:rsidR="00236167" w14:paraId="619351F2" w14:textId="77777777" w:rsidTr="005B417A">
        <w:tc>
          <w:tcPr>
            <w:tcW w:w="756" w:type="pct"/>
          </w:tcPr>
          <w:p w14:paraId="735A473D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606" w:type="pct"/>
          </w:tcPr>
          <w:p w14:paraId="696BD25D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530" w:type="pct"/>
          </w:tcPr>
          <w:p w14:paraId="68722681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3107" w:type="pct"/>
          </w:tcPr>
          <w:p w14:paraId="7E3C1234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</w:tr>
      <w:tr w:rsidR="00236167" w14:paraId="54BEE40E" w14:textId="77777777" w:rsidTr="005B417A">
        <w:tc>
          <w:tcPr>
            <w:tcW w:w="756" w:type="pct"/>
          </w:tcPr>
          <w:p w14:paraId="796939AB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606" w:type="pct"/>
          </w:tcPr>
          <w:p w14:paraId="54D653D3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530" w:type="pct"/>
          </w:tcPr>
          <w:p w14:paraId="3D5AA57C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3107" w:type="pct"/>
          </w:tcPr>
          <w:p w14:paraId="598B6C19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</w:tr>
      <w:tr w:rsidR="00236167" w14:paraId="0C4BC3F2" w14:textId="77777777" w:rsidTr="005B417A">
        <w:tc>
          <w:tcPr>
            <w:tcW w:w="756" w:type="pct"/>
          </w:tcPr>
          <w:p w14:paraId="3B7D2E97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606" w:type="pct"/>
          </w:tcPr>
          <w:p w14:paraId="4C71327E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530" w:type="pct"/>
          </w:tcPr>
          <w:p w14:paraId="2DAAEB3C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3107" w:type="pct"/>
          </w:tcPr>
          <w:p w14:paraId="110F2003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</w:tr>
      <w:tr w:rsidR="00236167" w14:paraId="073EBD1E" w14:textId="77777777" w:rsidTr="005B417A">
        <w:tc>
          <w:tcPr>
            <w:tcW w:w="756" w:type="pct"/>
          </w:tcPr>
          <w:p w14:paraId="46E81F84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606" w:type="pct"/>
          </w:tcPr>
          <w:p w14:paraId="520DF713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530" w:type="pct"/>
          </w:tcPr>
          <w:p w14:paraId="7CCC71DC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3107" w:type="pct"/>
          </w:tcPr>
          <w:p w14:paraId="4A38FC95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</w:tr>
      <w:tr w:rsidR="00236167" w14:paraId="0E82C61C" w14:textId="77777777" w:rsidTr="005B417A">
        <w:tc>
          <w:tcPr>
            <w:tcW w:w="756" w:type="pct"/>
          </w:tcPr>
          <w:p w14:paraId="625739BE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606" w:type="pct"/>
          </w:tcPr>
          <w:p w14:paraId="474F17D2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530" w:type="pct"/>
          </w:tcPr>
          <w:p w14:paraId="4051BF69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3107" w:type="pct"/>
          </w:tcPr>
          <w:p w14:paraId="1B28FD1B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</w:tr>
      <w:tr w:rsidR="00236167" w14:paraId="511194E7" w14:textId="77777777" w:rsidTr="005B417A">
        <w:tc>
          <w:tcPr>
            <w:tcW w:w="756" w:type="pct"/>
          </w:tcPr>
          <w:p w14:paraId="3981616D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606" w:type="pct"/>
          </w:tcPr>
          <w:p w14:paraId="338364B8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530" w:type="pct"/>
          </w:tcPr>
          <w:p w14:paraId="52BBC3AE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  <w:tc>
          <w:tcPr>
            <w:tcW w:w="3107" w:type="pct"/>
          </w:tcPr>
          <w:p w14:paraId="084EC614" w14:textId="77777777" w:rsidR="00236167" w:rsidRDefault="00236167" w:rsidP="005B417A">
            <w:pPr>
              <w:tabs>
                <w:tab w:val="left" w:pos="284"/>
                <w:tab w:val="left" w:pos="851"/>
                <w:tab w:val="left" w:pos="1134"/>
                <w:tab w:val="left" w:pos="1418"/>
              </w:tabs>
              <w:jc w:val="both"/>
            </w:pPr>
          </w:p>
        </w:tc>
      </w:tr>
    </w:tbl>
    <w:p w14:paraId="0809104B" w14:textId="1A813790" w:rsidR="00C15F9B" w:rsidRDefault="00C15F9B" w:rsidP="00C15F9B">
      <w:pPr>
        <w:keepNext/>
        <w:tabs>
          <w:tab w:val="left" w:pos="284"/>
          <w:tab w:val="left" w:pos="851"/>
          <w:tab w:val="left" w:pos="1134"/>
          <w:tab w:val="left" w:pos="1418"/>
        </w:tabs>
        <w:spacing w:after="0"/>
        <w:rPr>
          <w:rStyle w:val="Heading1Char"/>
        </w:rPr>
      </w:pPr>
      <w:r w:rsidRPr="00C15F9B">
        <w:rPr>
          <w:rStyle w:val="Heading1Char"/>
        </w:rPr>
        <w:lastRenderedPageBreak/>
        <w:t>SOFTWARE ARCHITECTURE</w:t>
      </w:r>
      <w:r w:rsidR="003D675D">
        <w:rPr>
          <w:rStyle w:val="Heading1Char"/>
        </w:rPr>
        <w:t xml:space="preserve"> document</w:t>
      </w:r>
    </w:p>
    <w:p w14:paraId="4CFA17E5" w14:textId="77777777" w:rsidR="00C15F9B" w:rsidRDefault="00C15F9B" w:rsidP="00C15F9B">
      <w:pPr>
        <w:pStyle w:val="Heading2"/>
      </w:pPr>
      <w:r>
        <w:t>Architecture Overview</w:t>
      </w:r>
      <w:r>
        <w:rPr>
          <w:noProof/>
        </w:rPr>
        <w:drawing>
          <wp:inline distT="0" distB="0" distL="0" distR="0" wp14:anchorId="3C977ABF" wp14:editId="045BCA3D">
            <wp:extent cx="5943600" cy="3332374"/>
            <wp:effectExtent l="0" t="0" r="0" b="1905"/>
            <wp:docPr id="187615288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5288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0613B0" w14:textId="69411184" w:rsidR="00C15F9B" w:rsidRDefault="00C15F9B" w:rsidP="00C15F9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Architecture Overview</w:t>
      </w:r>
    </w:p>
    <w:p w14:paraId="11648878" w14:textId="66095B72" w:rsidR="00FE487B" w:rsidRDefault="00FE487B" w:rsidP="00985BE5">
      <w:pPr>
        <w:pStyle w:val="ListParagraph"/>
        <w:numPr>
          <w:ilvl w:val="0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0" w:firstLine="0"/>
        <w:jc w:val="both"/>
      </w:pPr>
      <w:r>
        <w:t>Type: Modular Monolith</w:t>
      </w:r>
    </w:p>
    <w:p w14:paraId="4AF304F6" w14:textId="090EC0AB" w:rsidR="006F70C8" w:rsidRDefault="006F70C8" w:rsidP="00985BE5">
      <w:pPr>
        <w:pStyle w:val="ListParagraph"/>
        <w:numPr>
          <w:ilvl w:val="0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0" w:firstLine="0"/>
        <w:jc w:val="both"/>
      </w:pPr>
      <w:r>
        <w:t>Public static components:</w:t>
      </w:r>
    </w:p>
    <w:p w14:paraId="3451A597" w14:textId="7FC54A82" w:rsidR="006F70C8" w:rsidRDefault="006F70C8" w:rsidP="00985BE5">
      <w:pPr>
        <w:pStyle w:val="ListParagraph"/>
        <w:numPr>
          <w:ilvl w:val="1"/>
          <w:numId w:val="16"/>
        </w:numPr>
        <w:tabs>
          <w:tab w:val="left" w:pos="284"/>
          <w:tab w:val="left" w:pos="851"/>
          <w:tab w:val="left" w:pos="1134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851" w:firstLine="0"/>
        <w:jc w:val="both"/>
      </w:pPr>
      <w:proofErr w:type="spellStart"/>
      <w:r>
        <w:t>ErrorManager</w:t>
      </w:r>
      <w:proofErr w:type="spellEnd"/>
      <w:r>
        <w:t xml:space="preserve"> and/or Logger</w:t>
      </w:r>
    </w:p>
    <w:p w14:paraId="5B055486" w14:textId="01F1C5E3" w:rsidR="006F70C8" w:rsidRDefault="006F70C8" w:rsidP="00985BE5">
      <w:pPr>
        <w:pStyle w:val="ListParagraph"/>
        <w:numPr>
          <w:ilvl w:val="1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851" w:firstLine="0"/>
        <w:jc w:val="both"/>
      </w:pPr>
      <w:proofErr w:type="spellStart"/>
      <w:r>
        <w:t>DirectoryManager</w:t>
      </w:r>
      <w:proofErr w:type="spellEnd"/>
    </w:p>
    <w:p w14:paraId="26683DCF" w14:textId="159069E7" w:rsidR="00FE487B" w:rsidRDefault="00FE487B" w:rsidP="00985BE5">
      <w:pPr>
        <w:pStyle w:val="ListParagraph"/>
        <w:numPr>
          <w:ilvl w:val="0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3402"/>
          <w:tab w:val="left" w:pos="4253"/>
          <w:tab w:val="left" w:pos="5103"/>
          <w:tab w:val="left" w:pos="5954"/>
          <w:tab w:val="left" w:pos="6804"/>
        </w:tabs>
        <w:ind w:left="0" w:firstLine="0"/>
        <w:jc w:val="both"/>
      </w:pPr>
      <w:r>
        <w:t>Components</w:t>
      </w:r>
      <w:r w:rsidR="006F70C8">
        <w:t xml:space="preserve"> can be grouped into the following</w:t>
      </w:r>
      <w:r>
        <w:t>:</w:t>
      </w:r>
    </w:p>
    <w:p w14:paraId="2E16613C" w14:textId="61F1A104" w:rsidR="006F70C8" w:rsidRDefault="006F70C8" w:rsidP="00985BE5">
      <w:pPr>
        <w:pStyle w:val="ListParagraph"/>
        <w:numPr>
          <w:ilvl w:val="1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851" w:firstLine="0"/>
        <w:jc w:val="both"/>
      </w:pPr>
      <w:proofErr w:type="spellStart"/>
      <w:r>
        <w:t>ServerComponents</w:t>
      </w:r>
      <w:proofErr w:type="spellEnd"/>
    </w:p>
    <w:p w14:paraId="22720967" w14:textId="50FC5431" w:rsidR="006F70C8" w:rsidRDefault="006F70C8" w:rsidP="00985BE5">
      <w:pPr>
        <w:pStyle w:val="ListParagraph"/>
        <w:numPr>
          <w:ilvl w:val="1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851" w:firstLine="0"/>
        <w:jc w:val="both"/>
      </w:pPr>
      <w:proofErr w:type="spellStart"/>
      <w:r w:rsidRPr="006F70C8">
        <w:t>DataBaseComponents</w:t>
      </w:r>
      <w:proofErr w:type="spellEnd"/>
    </w:p>
    <w:p w14:paraId="753ECAC7" w14:textId="5334CB30" w:rsidR="006F70C8" w:rsidRDefault="006F70C8" w:rsidP="00985BE5">
      <w:pPr>
        <w:pStyle w:val="ListParagraph"/>
        <w:numPr>
          <w:ilvl w:val="1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851" w:firstLine="0"/>
        <w:jc w:val="both"/>
      </w:pPr>
      <w:proofErr w:type="spellStart"/>
      <w:r w:rsidRPr="006F70C8">
        <w:t>ProcessComponents</w:t>
      </w:r>
      <w:proofErr w:type="spellEnd"/>
    </w:p>
    <w:p w14:paraId="42777702" w14:textId="1DC060DE" w:rsidR="006F70C8" w:rsidRDefault="006F70C8" w:rsidP="00985BE5">
      <w:pPr>
        <w:pStyle w:val="ListParagraph"/>
        <w:numPr>
          <w:ilvl w:val="1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851" w:firstLine="0"/>
        <w:jc w:val="both"/>
      </w:pPr>
      <w:proofErr w:type="spellStart"/>
      <w:r w:rsidRPr="006F70C8">
        <w:t>UIComponents</w:t>
      </w:r>
      <w:proofErr w:type="spellEnd"/>
    </w:p>
    <w:p w14:paraId="35C6E4AB" w14:textId="787AFE9D" w:rsidR="006F70C8" w:rsidRDefault="006F70C8" w:rsidP="00985BE5">
      <w:pPr>
        <w:pStyle w:val="ListParagraph"/>
        <w:numPr>
          <w:ilvl w:val="1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851" w:firstLine="0"/>
        <w:jc w:val="both"/>
      </w:pPr>
      <w:proofErr w:type="spellStart"/>
      <w:r>
        <w:t>DeviceComponents</w:t>
      </w:r>
      <w:proofErr w:type="spellEnd"/>
    </w:p>
    <w:p w14:paraId="6283BD93" w14:textId="6FAE8D90" w:rsidR="003312ED" w:rsidRDefault="002F2483" w:rsidP="00985BE5">
      <w:pPr>
        <w:pStyle w:val="Heading2"/>
        <w:tabs>
          <w:tab w:val="left" w:pos="284"/>
          <w:tab w:val="left" w:pos="851"/>
          <w:tab w:val="left" w:pos="1134"/>
          <w:tab w:val="left" w:pos="1418"/>
        </w:tabs>
        <w:ind w:left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81C2C" wp14:editId="4CD65C31">
                <wp:simplePos x="0" y="0"/>
                <wp:positionH relativeFrom="column">
                  <wp:posOffset>0</wp:posOffset>
                </wp:positionH>
                <wp:positionV relativeFrom="paragraph">
                  <wp:posOffset>3463290</wp:posOffset>
                </wp:positionV>
                <wp:extent cx="5883910" cy="635"/>
                <wp:effectExtent l="0" t="0" r="0" b="0"/>
                <wp:wrapSquare wrapText="bothSides"/>
                <wp:docPr id="4320441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50AF8C" w14:textId="2132C5ED" w:rsidR="002F2483" w:rsidRPr="00C141E9" w:rsidRDefault="002F2483" w:rsidP="002F2483">
                            <w:pPr>
                              <w:pStyle w:val="Caption"/>
                              <w:jc w:val="center"/>
                              <w:rPr>
                                <w:rFonts w:cs="Times New Roman (Body CS)"/>
                                <w:b/>
                                <w:bCs/>
                                <w:noProof/>
                                <w:color w:val="071DF2" w:themeColor="accent4" w:themeShade="BF"/>
                                <w:spacing w:val="10"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15F9B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Device Components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281C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72.7pt;width:463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" stroked="f">
                <v:textbox style="mso-fit-shape-to-text:t" inset="0,0,0,0">
                  <w:txbxContent>
                    <w:p w14:paraId="4250AF8C" w14:textId="2132C5ED" w:rsidR="002F2483" w:rsidRPr="00C141E9" w:rsidRDefault="002F2483" w:rsidP="002F2483">
                      <w:pPr>
                        <w:pStyle w:val="Caption"/>
                        <w:jc w:val="center"/>
                        <w:rPr>
                          <w:rFonts w:cs="Times New Roman (Body CS)"/>
                          <w:b/>
                          <w:bCs/>
                          <w:noProof/>
                          <w:color w:val="071DF2" w:themeColor="accent4" w:themeShade="BF"/>
                          <w:spacing w:val="10"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15F9B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Device Components 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id w:val="673848302"/>
          <w:placeholder>
            <w:docPart w:val="DF743129C8BE4A35888DB2F0A34E9A4C"/>
          </w:placeholder>
          <w15:appearance w15:val="hidden"/>
        </w:sdtPr>
        <w:sdtContent>
          <w:proofErr w:type="spellStart"/>
          <w:r w:rsidR="006F70C8">
            <w:t>DeviceComponents</w:t>
          </w:r>
          <w:proofErr w:type="spellEnd"/>
          <w:r w:rsidR="006F70C8">
            <w:t xml:space="preserve"> </w:t>
          </w:r>
        </w:sdtContent>
      </w:sdt>
      <w:r w:rsidR="00D42A38">
        <w:t xml:space="preserve"> </w:t>
      </w:r>
      <w:r w:rsidR="00C15F9B">
        <w:rPr>
          <w:noProof/>
        </w:rPr>
        <w:drawing>
          <wp:inline distT="0" distB="0" distL="0" distR="0" wp14:anchorId="1679B132" wp14:editId="07C38244">
            <wp:extent cx="5883910" cy="3168015"/>
            <wp:effectExtent l="0" t="0" r="2540" b="0"/>
            <wp:docPr id="128685087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5087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316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B33B38" w14:textId="04FD9E79" w:rsidR="00985BE5" w:rsidRDefault="00985BE5" w:rsidP="00985BE5">
      <w:pPr>
        <w:pStyle w:val="ListParagraph"/>
        <w:numPr>
          <w:ilvl w:val="0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0" w:firstLine="0"/>
        <w:jc w:val="both"/>
      </w:pPr>
      <w:r>
        <w:t>Classes and related objects that handle communication with external devices connected to the PC should live in the Device</w:t>
      </w:r>
      <w:r w:rsidR="006F7209">
        <w:t xml:space="preserve"> </w:t>
      </w:r>
      <w:r>
        <w:t>Components Module.</w:t>
      </w:r>
    </w:p>
    <w:p w14:paraId="67F39CFF" w14:textId="32F6B12E" w:rsidR="00985BE5" w:rsidRDefault="00985BE5" w:rsidP="00985BE5">
      <w:pPr>
        <w:pStyle w:val="ListParagraph"/>
        <w:numPr>
          <w:ilvl w:val="0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0" w:firstLine="0"/>
        <w:jc w:val="both"/>
      </w:pPr>
      <w:r>
        <w:t>Common Classes include:</w:t>
      </w:r>
    </w:p>
    <w:p w14:paraId="7EF9B198" w14:textId="642B4B1A" w:rsidR="00985BE5" w:rsidRDefault="00985BE5" w:rsidP="00985BE5">
      <w:pPr>
        <w:pStyle w:val="ListParagraph"/>
        <w:numPr>
          <w:ilvl w:val="1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851" w:firstLine="0"/>
        <w:jc w:val="both"/>
      </w:pPr>
      <w:proofErr w:type="spellStart"/>
      <w:r w:rsidRPr="00985BE5">
        <w:t>MotionController</w:t>
      </w:r>
      <w:proofErr w:type="spellEnd"/>
    </w:p>
    <w:p w14:paraId="5D7F3A81" w14:textId="23440CF9" w:rsidR="00985BE5" w:rsidRDefault="00985BE5" w:rsidP="00985BE5">
      <w:pPr>
        <w:pStyle w:val="ListParagraph"/>
        <w:numPr>
          <w:ilvl w:val="2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1134" w:firstLine="0"/>
        <w:jc w:val="both"/>
      </w:pPr>
      <w:r>
        <w:t>To handle all motion related controllers and coordination.</w:t>
      </w:r>
    </w:p>
    <w:p w14:paraId="40BC30C9" w14:textId="31AFF677" w:rsidR="00985BE5" w:rsidRDefault="00985BE5" w:rsidP="00985BE5">
      <w:pPr>
        <w:pStyle w:val="ListParagraph"/>
        <w:numPr>
          <w:ilvl w:val="1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851" w:firstLine="0"/>
        <w:jc w:val="both"/>
      </w:pPr>
      <w:proofErr w:type="spellStart"/>
      <w:r w:rsidRPr="00985BE5">
        <w:rPr>
          <w:u w:val="single"/>
        </w:rPr>
        <w:t>SafetyPLC</w:t>
      </w:r>
      <w:proofErr w:type="spellEnd"/>
    </w:p>
    <w:p w14:paraId="6CEE7A60" w14:textId="2E28BA7B" w:rsidR="00985BE5" w:rsidRPr="00985BE5" w:rsidRDefault="00985BE5" w:rsidP="00985BE5">
      <w:pPr>
        <w:pStyle w:val="ListParagraph"/>
        <w:numPr>
          <w:ilvl w:val="2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1134" w:firstLine="0"/>
        <w:jc w:val="both"/>
      </w:pPr>
      <w:r>
        <w:t>To handle STO and other emergency stop situations thru a safety PLC</w:t>
      </w:r>
    </w:p>
    <w:p w14:paraId="405F72A7" w14:textId="7BC384D1" w:rsidR="00985BE5" w:rsidRDefault="002F2483" w:rsidP="00985BE5">
      <w:pPr>
        <w:pStyle w:val="ListParagraph"/>
        <w:numPr>
          <w:ilvl w:val="1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851" w:firstLine="0"/>
        <w:jc w:val="both"/>
      </w:pPr>
      <w:proofErr w:type="spellStart"/>
      <w:r>
        <w:t>VisionController</w:t>
      </w:r>
      <w:proofErr w:type="spellEnd"/>
      <w:r>
        <w:t>/s</w:t>
      </w:r>
    </w:p>
    <w:p w14:paraId="2D8D1262" w14:textId="15EC465C" w:rsidR="002F2483" w:rsidRDefault="002F2483" w:rsidP="002F2483">
      <w:pPr>
        <w:pStyle w:val="ListParagraph"/>
        <w:numPr>
          <w:ilvl w:val="2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1134" w:firstLine="0"/>
        <w:jc w:val="both"/>
      </w:pPr>
      <w:r>
        <w:t>To handle communications with vision inspection systems that may have an external controller.</w:t>
      </w:r>
    </w:p>
    <w:p w14:paraId="38D51FEA" w14:textId="77777777" w:rsidR="002F2483" w:rsidRDefault="002F2483">
      <w:pPr>
        <w:rPr>
          <w:rFonts w:cs="Times New Roman (Body CS)"/>
          <w:b/>
          <w:bCs/>
          <w:color w:val="071DF2" w:themeColor="accent4" w:themeShade="BF"/>
          <w:spacing w:val="10"/>
          <w:sz w:val="24"/>
        </w:rPr>
      </w:pPr>
      <w:r>
        <w:br w:type="page"/>
      </w:r>
    </w:p>
    <w:p w14:paraId="19AC6F99" w14:textId="4A216219" w:rsidR="003312ED" w:rsidRDefault="002F2483" w:rsidP="00985BE5">
      <w:pPr>
        <w:pStyle w:val="Heading2"/>
        <w:tabs>
          <w:tab w:val="left" w:pos="284"/>
          <w:tab w:val="left" w:pos="851"/>
          <w:tab w:val="left" w:pos="1134"/>
          <w:tab w:val="left" w:pos="1418"/>
        </w:tabs>
        <w:ind w:left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D4068" wp14:editId="606C1792">
                <wp:simplePos x="0" y="0"/>
                <wp:positionH relativeFrom="column">
                  <wp:posOffset>-8255</wp:posOffset>
                </wp:positionH>
                <wp:positionV relativeFrom="paragraph">
                  <wp:posOffset>3643630</wp:posOffset>
                </wp:positionV>
                <wp:extent cx="5934075" cy="635"/>
                <wp:effectExtent l="0" t="0" r="0" b="0"/>
                <wp:wrapSquare wrapText="bothSides"/>
                <wp:docPr id="16950504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786E03" w14:textId="3CE97331" w:rsidR="002F2483" w:rsidRPr="0039731E" w:rsidRDefault="002F2483" w:rsidP="002F2483">
                            <w:pPr>
                              <w:pStyle w:val="Caption"/>
                              <w:jc w:val="center"/>
                              <w:rPr>
                                <w:rFonts w:cs="Times New Roman (Body CS)"/>
                                <w:b/>
                                <w:bCs/>
                                <w:noProof/>
                                <w:color w:val="071DF2" w:themeColor="accent4" w:themeShade="BF"/>
                                <w:spacing w:val="10"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15F9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Process Components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D4068" id="_x0000_s1027" type="#_x0000_t202" style="position:absolute;left:0;text-align:left;margin-left:-.65pt;margin-top:286.9pt;width:467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" stroked="f">
                <v:textbox style="mso-fit-shape-to-text:t" inset="0,0,0,0">
                  <w:txbxContent>
                    <w:p w14:paraId="7F786E03" w14:textId="3CE97331" w:rsidR="002F2483" w:rsidRPr="0039731E" w:rsidRDefault="002F2483" w:rsidP="002F2483">
                      <w:pPr>
                        <w:pStyle w:val="Caption"/>
                        <w:jc w:val="center"/>
                        <w:rPr>
                          <w:rFonts w:cs="Times New Roman (Body CS)"/>
                          <w:b/>
                          <w:bCs/>
                          <w:noProof/>
                          <w:color w:val="071DF2" w:themeColor="accent4" w:themeShade="BF"/>
                          <w:spacing w:val="10"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15F9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Process Components 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B0D258" wp14:editId="4B38990F">
            <wp:simplePos x="0" y="0"/>
            <wp:positionH relativeFrom="column">
              <wp:posOffset>-8255</wp:posOffset>
            </wp:positionH>
            <wp:positionV relativeFrom="paragraph">
              <wp:posOffset>260350</wp:posOffset>
            </wp:positionV>
            <wp:extent cx="5934075" cy="3326130"/>
            <wp:effectExtent l="0" t="0" r="9525" b="7620"/>
            <wp:wrapSquare wrapText="bothSides"/>
            <wp:docPr id="21223530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6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ProcessComponents</w:t>
      </w:r>
      <w:proofErr w:type="spellEnd"/>
    </w:p>
    <w:p w14:paraId="4DE8322E" w14:textId="15492F86" w:rsidR="002F2483" w:rsidRDefault="002F2483" w:rsidP="002F2483">
      <w:pPr>
        <w:pStyle w:val="ListParagraph"/>
        <w:numPr>
          <w:ilvl w:val="0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0" w:firstLine="0"/>
        <w:jc w:val="both"/>
      </w:pPr>
      <w:r>
        <w:t xml:space="preserve">Classes and related objects that </w:t>
      </w:r>
      <w:r w:rsidR="00A13BB1">
        <w:t>handle</w:t>
      </w:r>
      <w:r>
        <w:t xml:space="preserve"> </w:t>
      </w:r>
      <w:r w:rsidR="000F6F3C">
        <w:t xml:space="preserve">or </w:t>
      </w:r>
      <w:proofErr w:type="gramStart"/>
      <w:r w:rsidR="000F6F3C">
        <w:t>affects</w:t>
      </w:r>
      <w:proofErr w:type="gramEnd"/>
      <w:r w:rsidR="000F6F3C">
        <w:t xml:space="preserve"> </w:t>
      </w:r>
      <w:r>
        <w:t>the</w:t>
      </w:r>
      <w:r w:rsidR="000F6F3C">
        <w:t xml:space="preserve"> machine run,</w:t>
      </w:r>
      <w:r>
        <w:t xml:space="preserve"> </w:t>
      </w:r>
      <w:r w:rsidR="000F6F3C">
        <w:t xml:space="preserve">and the statistical analysis of the machine run </w:t>
      </w:r>
      <w:r>
        <w:t xml:space="preserve">should live in the </w:t>
      </w:r>
      <w:r w:rsidR="000F6F3C">
        <w:t>Process</w:t>
      </w:r>
      <w:r w:rsidR="006F7209">
        <w:t xml:space="preserve"> </w:t>
      </w:r>
      <w:r>
        <w:t>Components Module.</w:t>
      </w:r>
    </w:p>
    <w:p w14:paraId="5FD9F357" w14:textId="27D90DBA" w:rsidR="002F2483" w:rsidRDefault="000F6F3C" w:rsidP="002F2483">
      <w:pPr>
        <w:pStyle w:val="ListParagraph"/>
        <w:numPr>
          <w:ilvl w:val="0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0" w:firstLine="0"/>
        <w:jc w:val="both"/>
      </w:pPr>
      <w:r>
        <w:t>In general Classes and related objects fall into the following categories</w:t>
      </w:r>
      <w:r w:rsidR="002F2483">
        <w:t>:</w:t>
      </w:r>
    </w:p>
    <w:p w14:paraId="47592845" w14:textId="3A716D07" w:rsidR="002F2483" w:rsidRDefault="000F6F3C" w:rsidP="002F2483">
      <w:pPr>
        <w:pStyle w:val="ListParagraph"/>
        <w:numPr>
          <w:ilvl w:val="1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851" w:firstLine="0"/>
        <w:jc w:val="both"/>
      </w:pPr>
      <w:proofErr w:type="spellStart"/>
      <w:r w:rsidRPr="000F6F3C">
        <w:t>ProcessThreadHandlers</w:t>
      </w:r>
      <w:proofErr w:type="spellEnd"/>
    </w:p>
    <w:p w14:paraId="67B0FC50" w14:textId="6F8790D1" w:rsidR="000F6F3C" w:rsidRDefault="000F6F3C" w:rsidP="000F6F3C">
      <w:pPr>
        <w:pStyle w:val="ListParagraph"/>
        <w:numPr>
          <w:ilvl w:val="2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1134" w:firstLine="0"/>
        <w:jc w:val="both"/>
      </w:pPr>
      <w:r>
        <w:t xml:space="preserve">Contains code that </w:t>
      </w:r>
      <w:r w:rsidR="00A13BB1">
        <w:t>runs</w:t>
      </w:r>
      <w:r>
        <w:t xml:space="preserve"> the machine by coordinating station processes</w:t>
      </w:r>
      <w:r w:rsidR="002F2483">
        <w:t>.</w:t>
      </w:r>
    </w:p>
    <w:p w14:paraId="16410B8E" w14:textId="787C38D2" w:rsidR="002F2483" w:rsidRPr="000F6F3C" w:rsidRDefault="000F6F3C" w:rsidP="002F2483">
      <w:pPr>
        <w:pStyle w:val="ListParagraph"/>
        <w:numPr>
          <w:ilvl w:val="1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851" w:firstLine="0"/>
        <w:jc w:val="both"/>
      </w:pPr>
      <w:proofErr w:type="spellStart"/>
      <w:r w:rsidRPr="000F6F3C">
        <w:t>StationProcesses</w:t>
      </w:r>
      <w:proofErr w:type="spellEnd"/>
    </w:p>
    <w:p w14:paraId="586509F2" w14:textId="1C0B8143" w:rsidR="002F2483" w:rsidRPr="00985BE5" w:rsidRDefault="000F6F3C" w:rsidP="002F2483">
      <w:pPr>
        <w:pStyle w:val="ListParagraph"/>
        <w:numPr>
          <w:ilvl w:val="2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1134" w:firstLine="0"/>
        <w:jc w:val="both"/>
      </w:pPr>
      <w:r>
        <w:t xml:space="preserve">Functions that coordinate devices to perform individual </w:t>
      </w:r>
      <w:r w:rsidR="00A13BB1">
        <w:t>processes</w:t>
      </w:r>
      <w:r>
        <w:t xml:space="preserve"> at individual stations on the machine.</w:t>
      </w:r>
    </w:p>
    <w:p w14:paraId="373B6E11" w14:textId="3B45CBAA" w:rsidR="002F2483" w:rsidRDefault="00773699" w:rsidP="002F2483">
      <w:pPr>
        <w:pStyle w:val="ListParagraph"/>
        <w:numPr>
          <w:ilvl w:val="1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851" w:firstLine="0"/>
        <w:jc w:val="both"/>
      </w:pPr>
      <w:r>
        <w:t>Trackers</w:t>
      </w:r>
    </w:p>
    <w:p w14:paraId="7DFA6441" w14:textId="0AB0D779" w:rsidR="002F2483" w:rsidRDefault="00A13BB1" w:rsidP="002F2483">
      <w:pPr>
        <w:pStyle w:val="ListParagraph"/>
        <w:numPr>
          <w:ilvl w:val="2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1134" w:firstLine="0"/>
        <w:jc w:val="both"/>
      </w:pPr>
      <w:proofErr w:type="gramStart"/>
      <w:r>
        <w:t>Tracks</w:t>
      </w:r>
      <w:proofErr w:type="gramEnd"/>
      <w:r w:rsidR="00773699">
        <w:t xml:space="preserve"> product/part transition through the machine.</w:t>
      </w:r>
    </w:p>
    <w:p w14:paraId="14F0D36F" w14:textId="75A2F12A" w:rsidR="006F7209" w:rsidRDefault="00773699" w:rsidP="00985BE5">
      <w:pPr>
        <w:pStyle w:val="ListParagraph"/>
        <w:numPr>
          <w:ilvl w:val="2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1134" w:firstLine="0"/>
        <w:jc w:val="both"/>
      </w:pPr>
      <w:r>
        <w:t>Tracks Data for statistical purposes.</w:t>
      </w:r>
    </w:p>
    <w:p w14:paraId="067C9D15" w14:textId="54A9ECEC" w:rsidR="003312ED" w:rsidRDefault="006F7209" w:rsidP="006F7209">
      <w:r>
        <w:br w:type="page"/>
      </w:r>
    </w:p>
    <w:p w14:paraId="75EC15D3" w14:textId="37304E4B" w:rsidR="003312ED" w:rsidRDefault="006F7209" w:rsidP="00985BE5">
      <w:pPr>
        <w:pStyle w:val="Heading2"/>
        <w:tabs>
          <w:tab w:val="left" w:pos="284"/>
          <w:tab w:val="left" w:pos="851"/>
          <w:tab w:val="left" w:pos="1134"/>
          <w:tab w:val="left" w:pos="1418"/>
        </w:tabs>
        <w:ind w:left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8648B" wp14:editId="0F694F99">
                <wp:simplePos x="0" y="0"/>
                <wp:positionH relativeFrom="column">
                  <wp:posOffset>3810</wp:posOffset>
                </wp:positionH>
                <wp:positionV relativeFrom="paragraph">
                  <wp:posOffset>3705225</wp:posOffset>
                </wp:positionV>
                <wp:extent cx="6039485" cy="635"/>
                <wp:effectExtent l="0" t="0" r="0" b="0"/>
                <wp:wrapSquare wrapText="bothSides"/>
                <wp:docPr id="12226093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98E259" w14:textId="3A9C9E79" w:rsidR="006F7209" w:rsidRPr="00CB74C9" w:rsidRDefault="006F7209" w:rsidP="006F7209">
                            <w:pPr>
                              <w:pStyle w:val="Caption"/>
                              <w:jc w:val="center"/>
                              <w:rPr>
                                <w:rFonts w:cs="Times New Roman (Body CS)"/>
                                <w:b/>
                                <w:bCs/>
                                <w:noProof/>
                                <w:color w:val="071DF2" w:themeColor="accent4" w:themeShade="BF"/>
                                <w:spacing w:val="10"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15F9B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UI Components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8648B" id="_x0000_s1028" type="#_x0000_t202" style="position:absolute;left:0;text-align:left;margin-left:.3pt;margin-top:291.75pt;width:475.5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t1BGwIAAD8EAAAOAAAAZHJzL2Uyb0RvYy54bWysU8Fu2zAMvQ/YPwi6L07SNei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" stroked="f">
                <v:textbox style="mso-fit-shape-to-text:t" inset="0,0,0,0">
                  <w:txbxContent>
                    <w:p w14:paraId="4F98E259" w14:textId="3A9C9E79" w:rsidR="006F7209" w:rsidRPr="00CB74C9" w:rsidRDefault="006F7209" w:rsidP="006F7209">
                      <w:pPr>
                        <w:pStyle w:val="Caption"/>
                        <w:jc w:val="center"/>
                        <w:rPr>
                          <w:rFonts w:cs="Times New Roman (Body CS)"/>
                          <w:b/>
                          <w:bCs/>
                          <w:noProof/>
                          <w:color w:val="071DF2" w:themeColor="accent4" w:themeShade="BF"/>
                          <w:spacing w:val="10"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15F9B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UI Components 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D2A2BEA" wp14:editId="3CCA469D">
            <wp:simplePos x="0" y="0"/>
            <wp:positionH relativeFrom="column">
              <wp:posOffset>3810</wp:posOffset>
            </wp:positionH>
            <wp:positionV relativeFrom="paragraph">
              <wp:posOffset>257175</wp:posOffset>
            </wp:positionV>
            <wp:extent cx="6039485" cy="3390900"/>
            <wp:effectExtent l="0" t="0" r="0" b="0"/>
            <wp:wrapSquare wrapText="bothSides"/>
            <wp:docPr id="12838109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id w:val="-1434739436"/>
          <w:placeholder>
            <w:docPart w:val="52C010AF0C3A4BCD9DD763958B25BDD1"/>
          </w:placeholder>
          <w15:appearance w15:val="hidden"/>
        </w:sdtPr>
        <w:sdtContent>
          <w:proofErr w:type="spellStart"/>
          <w:r>
            <w:t>UIComponents</w:t>
          </w:r>
          <w:proofErr w:type="spellEnd"/>
        </w:sdtContent>
      </w:sdt>
      <w:r w:rsidR="00D42A38">
        <w:t xml:space="preserve"> </w:t>
      </w:r>
    </w:p>
    <w:p w14:paraId="71E675E2" w14:textId="64F2EA76" w:rsidR="006F7209" w:rsidRDefault="006F7209" w:rsidP="006F7209">
      <w:pPr>
        <w:pStyle w:val="ListParagraph"/>
        <w:numPr>
          <w:ilvl w:val="0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0" w:firstLine="0"/>
        <w:jc w:val="both"/>
      </w:pPr>
      <w:r>
        <w:t xml:space="preserve">Classes and related objects that </w:t>
      </w:r>
      <w:r w:rsidR="00A13BB1">
        <w:t>handle</w:t>
      </w:r>
      <w:r>
        <w:t xml:space="preserve"> or </w:t>
      </w:r>
      <w:r w:rsidR="00A13BB1">
        <w:t>affect</w:t>
      </w:r>
      <w:r>
        <w:t xml:space="preserve"> the user interface and experience should live in the UI Components Module.</w:t>
      </w:r>
    </w:p>
    <w:p w14:paraId="11ECD790" w14:textId="7E8B4C07" w:rsidR="006F7209" w:rsidRDefault="006F7209" w:rsidP="006F7209">
      <w:pPr>
        <w:pStyle w:val="ListParagraph"/>
        <w:numPr>
          <w:ilvl w:val="0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0" w:firstLine="0"/>
        <w:jc w:val="both"/>
      </w:pPr>
      <w:r>
        <w:t xml:space="preserve">UI Components Module should have a singular </w:t>
      </w:r>
      <w:proofErr w:type="spellStart"/>
      <w:r>
        <w:t>DataModel</w:t>
      </w:r>
      <w:proofErr w:type="spellEnd"/>
      <w:r>
        <w:t xml:space="preserve"> that implements the </w:t>
      </w:r>
      <w:proofErr w:type="spellStart"/>
      <w:r>
        <w:t>INotifyPropertyChanged</w:t>
      </w:r>
      <w:proofErr w:type="spellEnd"/>
      <w:r>
        <w:t xml:space="preserve"> Interface.</w:t>
      </w:r>
    </w:p>
    <w:p w14:paraId="502A5EF8" w14:textId="04C5F44A" w:rsidR="003312ED" w:rsidRDefault="00000000" w:rsidP="00985BE5">
      <w:pPr>
        <w:pStyle w:val="Heading2"/>
        <w:tabs>
          <w:tab w:val="left" w:pos="284"/>
          <w:tab w:val="left" w:pos="851"/>
          <w:tab w:val="left" w:pos="1134"/>
          <w:tab w:val="left" w:pos="1418"/>
        </w:tabs>
        <w:ind w:left="0"/>
        <w:jc w:val="both"/>
      </w:pPr>
      <w:sdt>
        <w:sdtPr>
          <w:id w:val="-66956465"/>
          <w:placeholder>
            <w:docPart w:val="03E71418C26141E8B093B6667358156B"/>
          </w:placeholder>
          <w15:appearance w15:val="hidden"/>
        </w:sdtPr>
        <w:sdtContent>
          <w:proofErr w:type="spellStart"/>
          <w:r w:rsidR="0043709A">
            <w:t>ServerComponents</w:t>
          </w:r>
          <w:proofErr w:type="spellEnd"/>
        </w:sdtContent>
      </w:sdt>
      <w:r w:rsidR="00D42A38">
        <w:t xml:space="preserve"> </w:t>
      </w:r>
    </w:p>
    <w:p w14:paraId="67127F28" w14:textId="52222BB1" w:rsidR="0043709A" w:rsidRDefault="0043709A" w:rsidP="0043709A">
      <w:pPr>
        <w:pStyle w:val="ListParagraph"/>
        <w:numPr>
          <w:ilvl w:val="0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0" w:firstLine="0"/>
        <w:jc w:val="both"/>
      </w:pPr>
      <w:r>
        <w:t xml:space="preserve">Classes and related objects that </w:t>
      </w:r>
      <w:r w:rsidR="00A13BB1">
        <w:t>handle</w:t>
      </w:r>
      <w:r>
        <w:t xml:space="preserve"> requests to and from an external Client or Server should live in the Server Components Module.</w:t>
      </w:r>
    </w:p>
    <w:p w14:paraId="29A251DD" w14:textId="7277A951" w:rsidR="003312ED" w:rsidRDefault="00000000" w:rsidP="00985BE5">
      <w:pPr>
        <w:pStyle w:val="Heading2"/>
        <w:tabs>
          <w:tab w:val="left" w:pos="284"/>
          <w:tab w:val="left" w:pos="851"/>
          <w:tab w:val="left" w:pos="1134"/>
          <w:tab w:val="left" w:pos="1418"/>
        </w:tabs>
        <w:ind w:left="0"/>
        <w:jc w:val="both"/>
      </w:pPr>
      <w:sdt>
        <w:sdtPr>
          <w:id w:val="516358836"/>
          <w:placeholder>
            <w:docPart w:val="E8065F8D21EA4151A270F27458BC9C2F"/>
          </w:placeholder>
          <w15:appearance w15:val="hidden"/>
        </w:sdtPr>
        <w:sdtContent>
          <w:proofErr w:type="spellStart"/>
          <w:r w:rsidR="00F61731">
            <w:t>DataBaseComponents</w:t>
          </w:r>
          <w:proofErr w:type="spellEnd"/>
        </w:sdtContent>
      </w:sdt>
    </w:p>
    <w:p w14:paraId="2FCE8A87" w14:textId="1EDC1B1A" w:rsidR="00F61731" w:rsidRDefault="00F61731" w:rsidP="00F61731">
      <w:pPr>
        <w:pStyle w:val="ListParagraph"/>
        <w:numPr>
          <w:ilvl w:val="0"/>
          <w:numId w:val="16"/>
        </w:numPr>
        <w:tabs>
          <w:tab w:val="left" w:pos="284"/>
          <w:tab w:val="left" w:pos="851"/>
          <w:tab w:val="left" w:pos="1134"/>
          <w:tab w:val="left" w:pos="1418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</w:tabs>
        <w:ind w:left="0" w:firstLine="0"/>
        <w:jc w:val="both"/>
      </w:pPr>
      <w:r>
        <w:t>Classes</w:t>
      </w:r>
      <w:r w:rsidR="00CF074F">
        <w:t>, schemas,</w:t>
      </w:r>
      <w:r>
        <w:t xml:space="preserve"> and related objects that </w:t>
      </w:r>
      <w:r w:rsidR="00A13BB1">
        <w:t>handle</w:t>
      </w:r>
      <w:r>
        <w:t xml:space="preserve"> requests to and from the database should live in the Data Base Components Module.</w:t>
      </w:r>
    </w:p>
    <w:p w14:paraId="1DDC8F20" w14:textId="316B8E46" w:rsidR="00432814" w:rsidRDefault="00432814">
      <w:r>
        <w:br w:type="page"/>
      </w:r>
    </w:p>
    <w:p w14:paraId="063DF07F" w14:textId="07DA0CA1" w:rsidR="00432814" w:rsidRDefault="003D675D" w:rsidP="00432814">
      <w:pPr>
        <w:pStyle w:val="Heading1"/>
      </w:pPr>
      <w:r>
        <w:lastRenderedPageBreak/>
        <w:t>Technical design document</w:t>
      </w:r>
    </w:p>
    <w:p w14:paraId="66674DB3" w14:textId="6AB5F670" w:rsidR="003D675D" w:rsidRPr="003D675D" w:rsidRDefault="003D675D" w:rsidP="003D675D">
      <w:pPr>
        <w:pStyle w:val="Heading2"/>
        <w:tabs>
          <w:tab w:val="left" w:pos="284"/>
          <w:tab w:val="left" w:pos="851"/>
          <w:tab w:val="left" w:pos="1134"/>
          <w:tab w:val="left" w:pos="1418"/>
        </w:tabs>
        <w:jc w:val="both"/>
        <w:rPr>
          <w:lang w:val="en-SG"/>
        </w:rPr>
      </w:pPr>
      <w:r w:rsidRPr="003D675D">
        <w:rPr>
          <w:lang w:val="en-SG"/>
        </w:rPr>
        <w:t xml:space="preserve">A technical design document (TDD), also often referred to as technical specification, provides detailed, low-level information on how a software system's requirements are to be implemented. It bridges the gap between system architecture and the actual codebase, detailing the specific configurations, interfaces, and </w:t>
      </w:r>
      <w:commentRangeStart w:id="0"/>
      <w:r w:rsidRPr="003D675D">
        <w:rPr>
          <w:strike/>
          <w:lang w:val="en-SG"/>
        </w:rPr>
        <w:t>coding standards</w:t>
      </w:r>
      <w:r w:rsidRPr="003D675D">
        <w:rPr>
          <w:lang w:val="en-SG"/>
        </w:rPr>
        <w:t xml:space="preserve"> </w:t>
      </w:r>
      <w:commentRangeEnd w:id="0"/>
      <w:r>
        <w:rPr>
          <w:rStyle w:val="CommentReference"/>
          <w:rFonts w:cstheme="minorBidi"/>
          <w:b w:val="0"/>
          <w:bCs w:val="0"/>
          <w:color w:val="000000" w:themeColor="text1"/>
          <w:spacing w:val="0"/>
        </w:rPr>
        <w:commentReference w:id="0"/>
      </w:r>
      <w:r w:rsidRPr="003D675D">
        <w:rPr>
          <w:lang w:val="en-SG"/>
        </w:rPr>
        <w:t>that developers will follow. </w:t>
      </w:r>
    </w:p>
    <w:p w14:paraId="241CB9A6" w14:textId="4B9B450E" w:rsidR="003D675D" w:rsidRPr="003D675D" w:rsidRDefault="00BC2D2A" w:rsidP="003D675D">
      <w:pPr>
        <w:pStyle w:val="Heading2"/>
        <w:tabs>
          <w:tab w:val="left" w:pos="284"/>
          <w:tab w:val="left" w:pos="851"/>
          <w:tab w:val="left" w:pos="1134"/>
          <w:tab w:val="left" w:pos="1418"/>
        </w:tabs>
        <w:jc w:val="both"/>
        <w:rPr>
          <w:lang w:val="en-SG"/>
        </w:rPr>
      </w:pPr>
      <w:r>
        <w:rPr>
          <w:noProof/>
          <w:lang w:val="en-SG"/>
        </w:rPr>
        <w:drawing>
          <wp:anchor distT="0" distB="0" distL="114300" distR="114300" simplePos="0" relativeHeight="251668480" behindDoc="0" locked="0" layoutInCell="1" allowOverlap="1" wp14:anchorId="1A74E9A3" wp14:editId="4E806250">
            <wp:simplePos x="0" y="0"/>
            <wp:positionH relativeFrom="column">
              <wp:posOffset>61595</wp:posOffset>
            </wp:positionH>
            <wp:positionV relativeFrom="paragraph">
              <wp:posOffset>889000</wp:posOffset>
            </wp:positionV>
            <wp:extent cx="5846445" cy="2854960"/>
            <wp:effectExtent l="0" t="0" r="1905" b="2540"/>
            <wp:wrapSquare wrapText="bothSides"/>
            <wp:docPr id="18040914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63"/>
                    <a:stretch/>
                  </pic:blipFill>
                  <pic:spPr bwMode="auto">
                    <a:xfrm>
                      <a:off x="0" y="0"/>
                      <a:ext cx="584644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75D" w:rsidRPr="003D675D">
        <w:rPr>
          <w:lang w:val="en-SG"/>
        </w:rPr>
        <w:t xml:space="preserve">A TDD includes </w:t>
      </w:r>
      <w:commentRangeStart w:id="1"/>
      <w:r w:rsidR="003D675D" w:rsidRPr="003D675D">
        <w:rPr>
          <w:lang w:val="en-SG"/>
        </w:rPr>
        <w:t>component designs</w:t>
      </w:r>
      <w:commentRangeEnd w:id="1"/>
      <w:r w:rsidR="003D675D">
        <w:rPr>
          <w:rStyle w:val="CommentReference"/>
          <w:rFonts w:cstheme="minorBidi"/>
          <w:b w:val="0"/>
          <w:bCs w:val="0"/>
          <w:color w:val="000000" w:themeColor="text1"/>
          <w:spacing w:val="0"/>
        </w:rPr>
        <w:commentReference w:id="1"/>
      </w:r>
      <w:r w:rsidR="003D675D" w:rsidRPr="003D675D">
        <w:rPr>
          <w:lang w:val="en-SG"/>
        </w:rPr>
        <w:t xml:space="preserve">, </w:t>
      </w:r>
      <w:commentRangeStart w:id="2"/>
      <w:r w:rsidR="003D675D" w:rsidRPr="003D675D">
        <w:rPr>
          <w:lang w:val="en-SG"/>
        </w:rPr>
        <w:t>data flow diagrams, algorithms, API endpoints, and interaction protocols</w:t>
      </w:r>
      <w:commentRangeEnd w:id="2"/>
      <w:r w:rsidR="003D675D">
        <w:rPr>
          <w:rStyle w:val="CommentReference"/>
          <w:rFonts w:cstheme="minorBidi"/>
          <w:b w:val="0"/>
          <w:bCs w:val="0"/>
          <w:color w:val="000000" w:themeColor="text1"/>
          <w:spacing w:val="0"/>
        </w:rPr>
        <w:commentReference w:id="2"/>
      </w:r>
      <w:r w:rsidR="003D675D" w:rsidRPr="003D675D">
        <w:rPr>
          <w:lang w:val="en-SG"/>
        </w:rPr>
        <w:t>, ensuring that developers have a clear and precise guide for building the software.</w:t>
      </w:r>
    </w:p>
    <w:p w14:paraId="59B20D9A" w14:textId="240E1729" w:rsidR="00C36AF3" w:rsidRDefault="00C36AF3">
      <w:pPr>
        <w:rPr>
          <w:rFonts w:cs="Times New Roman (Body CS)"/>
          <w:b/>
          <w:bCs/>
          <w:color w:val="071DF2" w:themeColor="accent4" w:themeShade="BF"/>
          <w:spacing w:val="10"/>
          <w:sz w:val="24"/>
          <w:lang w:val="en-SG"/>
        </w:rPr>
      </w:pPr>
      <w:r>
        <w:rPr>
          <w:lang w:val="en-SG"/>
        </w:rPr>
        <w:br w:type="page"/>
      </w:r>
    </w:p>
    <w:p w14:paraId="5C782A62" w14:textId="087B12B2" w:rsidR="003312ED" w:rsidRPr="003D675D" w:rsidRDefault="003312ED" w:rsidP="00A279CB">
      <w:pPr>
        <w:pStyle w:val="Subtitle"/>
        <w:rPr>
          <w:lang w:val="en-SG"/>
        </w:rPr>
      </w:pPr>
    </w:p>
    <w:p w14:paraId="37E34260" w14:textId="78D6D56E" w:rsidR="003312ED" w:rsidRDefault="003312ED" w:rsidP="00985BE5">
      <w:pPr>
        <w:tabs>
          <w:tab w:val="left" w:pos="284"/>
          <w:tab w:val="left" w:pos="851"/>
          <w:tab w:val="left" w:pos="1134"/>
          <w:tab w:val="left" w:pos="1418"/>
        </w:tabs>
        <w:jc w:val="both"/>
      </w:pPr>
    </w:p>
    <w:p w14:paraId="61C6DC57" w14:textId="77777777" w:rsidR="003312ED" w:rsidRDefault="003312ED" w:rsidP="00985BE5">
      <w:pPr>
        <w:tabs>
          <w:tab w:val="left" w:pos="284"/>
          <w:tab w:val="left" w:pos="851"/>
          <w:tab w:val="left" w:pos="1134"/>
          <w:tab w:val="left" w:pos="1418"/>
        </w:tabs>
        <w:jc w:val="both"/>
      </w:pPr>
    </w:p>
    <w:p w14:paraId="24FFEB65" w14:textId="6A869933" w:rsidR="003312ED" w:rsidRDefault="003312ED" w:rsidP="00985BE5">
      <w:pPr>
        <w:tabs>
          <w:tab w:val="left" w:pos="284"/>
          <w:tab w:val="left" w:pos="851"/>
          <w:tab w:val="left" w:pos="1134"/>
          <w:tab w:val="left" w:pos="1418"/>
        </w:tabs>
        <w:jc w:val="both"/>
      </w:pPr>
    </w:p>
    <w:p w14:paraId="7C921514" w14:textId="5A8DAE38" w:rsidR="00B80D0D" w:rsidRDefault="00B80D0D" w:rsidP="00985BE5">
      <w:pPr>
        <w:tabs>
          <w:tab w:val="left" w:pos="284"/>
          <w:tab w:val="left" w:pos="851"/>
          <w:tab w:val="left" w:pos="1134"/>
          <w:tab w:val="left" w:pos="1418"/>
        </w:tabs>
        <w:jc w:val="both"/>
      </w:pPr>
    </w:p>
    <w:sectPr w:rsidR="00B80D0D" w:rsidSect="00E218A3">
      <w:footerReference w:type="default" r:id="rId1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wee Jia Han" w:date="2024-09-13T13:36:00Z" w:initials="Jg">
    <w:p w14:paraId="53231EA8" w14:textId="77777777" w:rsidR="003D675D" w:rsidRDefault="003D675D" w:rsidP="003D675D">
      <w:pPr>
        <w:pStyle w:val="CommentText"/>
      </w:pPr>
      <w:r>
        <w:rPr>
          <w:rStyle w:val="CommentReference"/>
        </w:rPr>
        <w:annotationRef/>
      </w:r>
      <w:r>
        <w:rPr>
          <w:lang w:val="en-SG"/>
        </w:rPr>
        <w:t>We have an external document on this</w:t>
      </w:r>
    </w:p>
  </w:comment>
  <w:comment w:id="1" w:author="Gwee Jia Han" w:date="2024-09-13T13:37:00Z" w:initials="Jg">
    <w:p w14:paraId="164DAEC0" w14:textId="77777777" w:rsidR="003D675D" w:rsidRDefault="003D675D" w:rsidP="003D675D">
      <w:pPr>
        <w:pStyle w:val="CommentText"/>
      </w:pPr>
      <w:r>
        <w:rPr>
          <w:rStyle w:val="CommentReference"/>
        </w:rPr>
        <w:annotationRef/>
      </w:r>
      <w:r>
        <w:rPr>
          <w:lang w:val="en-SG"/>
        </w:rPr>
        <w:t>UI design</w:t>
      </w:r>
    </w:p>
  </w:comment>
  <w:comment w:id="2" w:author="Gwee Jia Han" w:date="2024-09-13T13:38:00Z" w:initials="Jg">
    <w:p w14:paraId="25A3D1F6" w14:textId="77777777" w:rsidR="003D675D" w:rsidRDefault="003D675D" w:rsidP="003D675D">
      <w:pPr>
        <w:pStyle w:val="CommentText"/>
      </w:pPr>
      <w:r>
        <w:rPr>
          <w:rStyle w:val="CommentReference"/>
        </w:rPr>
        <w:annotationRef/>
      </w:r>
      <w:r>
        <w:rPr>
          <w:lang w:val="en-SG"/>
        </w:rPr>
        <w:t xml:space="preserve">Basically how URS is fulfilled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3231EA8" w15:done="0"/>
  <w15:commentEx w15:paraId="164DAEC0" w15:done="0"/>
  <w15:commentEx w15:paraId="25A3D1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8C23F89" w16cex:dateUtc="2024-09-13T05:36:00Z"/>
  <w16cex:commentExtensible w16cex:durableId="773D2532" w16cex:dateUtc="2024-09-13T05:37:00Z"/>
  <w16cex:commentExtensible w16cex:durableId="7E843A9B" w16cex:dateUtc="2024-09-13T05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3231EA8" w16cid:durableId="18C23F89"/>
  <w16cid:commentId w16cid:paraId="164DAEC0" w16cid:durableId="773D2532"/>
  <w16cid:commentId w16cid:paraId="25A3D1F6" w16cid:durableId="7E843A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CAADD" w14:textId="77777777" w:rsidR="0089301E" w:rsidRDefault="0089301E">
      <w:pPr>
        <w:spacing w:after="0" w:line="240" w:lineRule="auto"/>
      </w:pPr>
      <w:r>
        <w:separator/>
      </w:r>
    </w:p>
  </w:endnote>
  <w:endnote w:type="continuationSeparator" w:id="0">
    <w:p w14:paraId="73C78768" w14:textId="77777777" w:rsidR="0089301E" w:rsidRDefault="00893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YouYuan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84D50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D860D" w14:textId="77777777" w:rsidR="0089301E" w:rsidRDefault="0089301E">
      <w:pPr>
        <w:spacing w:after="0" w:line="240" w:lineRule="auto"/>
      </w:pPr>
      <w:r>
        <w:separator/>
      </w:r>
    </w:p>
  </w:footnote>
  <w:footnote w:type="continuationSeparator" w:id="0">
    <w:p w14:paraId="39ECC458" w14:textId="77777777" w:rsidR="0089301E" w:rsidRDefault="00893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6395A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6395A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6395A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6395A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6395A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6395A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6395A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6395A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6395A" w:themeColor="accent1" w:themeShade="BF"/>
      </w:rPr>
    </w:lvl>
  </w:abstractNum>
  <w:abstractNum w:abstractNumId="12" w15:restartNumberingAfterBreak="0">
    <w:nsid w:val="5F5C1464"/>
    <w:multiLevelType w:val="hybridMultilevel"/>
    <w:tmpl w:val="E1783F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6395A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6395A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6395A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6395A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16395A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16395A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16395A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16395A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16395A" w:themeColor="accent1" w:themeShade="BF"/>
      </w:rPr>
    </w:lvl>
  </w:abstractNum>
  <w:num w:numId="1" w16cid:durableId="363289122">
    <w:abstractNumId w:val="9"/>
  </w:num>
  <w:num w:numId="2" w16cid:durableId="1773436715">
    <w:abstractNumId w:val="13"/>
  </w:num>
  <w:num w:numId="3" w16cid:durableId="394398141">
    <w:abstractNumId w:val="13"/>
    <w:lvlOverride w:ilvl="0">
      <w:startOverride w:val="1"/>
    </w:lvlOverride>
  </w:num>
  <w:num w:numId="4" w16cid:durableId="65955723">
    <w:abstractNumId w:val="10"/>
  </w:num>
  <w:num w:numId="5" w16cid:durableId="900142883">
    <w:abstractNumId w:val="7"/>
  </w:num>
  <w:num w:numId="6" w16cid:durableId="1106651772">
    <w:abstractNumId w:val="6"/>
  </w:num>
  <w:num w:numId="7" w16cid:durableId="1284071850">
    <w:abstractNumId w:val="5"/>
  </w:num>
  <w:num w:numId="8" w16cid:durableId="2023974801">
    <w:abstractNumId w:val="4"/>
  </w:num>
  <w:num w:numId="9" w16cid:durableId="815872695">
    <w:abstractNumId w:val="8"/>
  </w:num>
  <w:num w:numId="10" w16cid:durableId="551623239">
    <w:abstractNumId w:val="3"/>
  </w:num>
  <w:num w:numId="11" w16cid:durableId="1153762191">
    <w:abstractNumId w:val="2"/>
  </w:num>
  <w:num w:numId="12" w16cid:durableId="1139957664">
    <w:abstractNumId w:val="1"/>
  </w:num>
  <w:num w:numId="13" w16cid:durableId="1142621376">
    <w:abstractNumId w:val="0"/>
  </w:num>
  <w:num w:numId="14" w16cid:durableId="8878826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148622">
    <w:abstractNumId w:val="11"/>
  </w:num>
  <w:num w:numId="16" w16cid:durableId="1832864007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wee Jia Han">
    <w15:presenceInfo w15:providerId="AD" w15:userId="S::jiahan.gwee@akribis-sys.com::4164820a-1914-4b6a-b477-187399a61d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4E"/>
    <w:rsid w:val="000232EA"/>
    <w:rsid w:val="00023DA4"/>
    <w:rsid w:val="000277C5"/>
    <w:rsid w:val="00083B37"/>
    <w:rsid w:val="000A0612"/>
    <w:rsid w:val="000B3ABF"/>
    <w:rsid w:val="000B4CCC"/>
    <w:rsid w:val="000E1C4A"/>
    <w:rsid w:val="000E3526"/>
    <w:rsid w:val="000F6F3C"/>
    <w:rsid w:val="001067A1"/>
    <w:rsid w:val="00175DE0"/>
    <w:rsid w:val="001A728E"/>
    <w:rsid w:val="001B154C"/>
    <w:rsid w:val="001D01D0"/>
    <w:rsid w:val="001D3121"/>
    <w:rsid w:val="001E042A"/>
    <w:rsid w:val="00206A9A"/>
    <w:rsid w:val="00225505"/>
    <w:rsid w:val="00236167"/>
    <w:rsid w:val="00254336"/>
    <w:rsid w:val="002F2483"/>
    <w:rsid w:val="00325DA6"/>
    <w:rsid w:val="003312ED"/>
    <w:rsid w:val="00385CDF"/>
    <w:rsid w:val="003D675D"/>
    <w:rsid w:val="004018C1"/>
    <w:rsid w:val="00432814"/>
    <w:rsid w:val="0043709A"/>
    <w:rsid w:val="00446879"/>
    <w:rsid w:val="00471213"/>
    <w:rsid w:val="004727F4"/>
    <w:rsid w:val="0047771A"/>
    <w:rsid w:val="00496C9A"/>
    <w:rsid w:val="004A0A8D"/>
    <w:rsid w:val="004C5EC7"/>
    <w:rsid w:val="004E0E4E"/>
    <w:rsid w:val="00535D67"/>
    <w:rsid w:val="00575B92"/>
    <w:rsid w:val="005D4DC9"/>
    <w:rsid w:val="005F7999"/>
    <w:rsid w:val="00626EDA"/>
    <w:rsid w:val="0063680F"/>
    <w:rsid w:val="006401F4"/>
    <w:rsid w:val="006802D1"/>
    <w:rsid w:val="006C025B"/>
    <w:rsid w:val="006C3A7B"/>
    <w:rsid w:val="006D7FF8"/>
    <w:rsid w:val="006F70C8"/>
    <w:rsid w:val="006F7209"/>
    <w:rsid w:val="00704472"/>
    <w:rsid w:val="00773699"/>
    <w:rsid w:val="00791457"/>
    <w:rsid w:val="007F372E"/>
    <w:rsid w:val="008471C0"/>
    <w:rsid w:val="0087771F"/>
    <w:rsid w:val="0089301E"/>
    <w:rsid w:val="008D5E06"/>
    <w:rsid w:val="008D6D77"/>
    <w:rsid w:val="008E631E"/>
    <w:rsid w:val="00914873"/>
    <w:rsid w:val="00954BFF"/>
    <w:rsid w:val="00963CF3"/>
    <w:rsid w:val="00971F80"/>
    <w:rsid w:val="00985BE5"/>
    <w:rsid w:val="009B1731"/>
    <w:rsid w:val="009C0227"/>
    <w:rsid w:val="009E2B16"/>
    <w:rsid w:val="00A13BB1"/>
    <w:rsid w:val="00A279CB"/>
    <w:rsid w:val="00A54D52"/>
    <w:rsid w:val="00A67AE6"/>
    <w:rsid w:val="00AA316B"/>
    <w:rsid w:val="00AC794B"/>
    <w:rsid w:val="00AF3CD6"/>
    <w:rsid w:val="00B04D5B"/>
    <w:rsid w:val="00B05004"/>
    <w:rsid w:val="00B80D0D"/>
    <w:rsid w:val="00BC1FD2"/>
    <w:rsid w:val="00BC2D2A"/>
    <w:rsid w:val="00BD454E"/>
    <w:rsid w:val="00BD7D71"/>
    <w:rsid w:val="00BE3695"/>
    <w:rsid w:val="00C15F9B"/>
    <w:rsid w:val="00C244A1"/>
    <w:rsid w:val="00C305F6"/>
    <w:rsid w:val="00C36AF3"/>
    <w:rsid w:val="00C76CE4"/>
    <w:rsid w:val="00C92C41"/>
    <w:rsid w:val="00C94B82"/>
    <w:rsid w:val="00CA22D1"/>
    <w:rsid w:val="00CF074F"/>
    <w:rsid w:val="00D212E6"/>
    <w:rsid w:val="00D42A38"/>
    <w:rsid w:val="00D50009"/>
    <w:rsid w:val="00D57E3E"/>
    <w:rsid w:val="00D73881"/>
    <w:rsid w:val="00D840D6"/>
    <w:rsid w:val="00DB24CB"/>
    <w:rsid w:val="00DC08BB"/>
    <w:rsid w:val="00DF5013"/>
    <w:rsid w:val="00E218A3"/>
    <w:rsid w:val="00E41C52"/>
    <w:rsid w:val="00E9640A"/>
    <w:rsid w:val="00ED7DC4"/>
    <w:rsid w:val="00F1586E"/>
    <w:rsid w:val="00F37B71"/>
    <w:rsid w:val="00F61731"/>
    <w:rsid w:val="00FB568E"/>
    <w:rsid w:val="00FE487B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7C3C0"/>
  <w15:chartTrackingRefBased/>
  <w15:docId w15:val="{971D671F-F2A8-460D-840F-8D53E8E3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87B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B82"/>
    <w:pPr>
      <w:keepNext/>
      <w:keepLines/>
      <w:spacing w:before="600" w:after="240" w:line="240" w:lineRule="auto"/>
      <w:outlineLvl w:val="0"/>
    </w:pPr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C52"/>
    <w:pPr>
      <w:keepNext/>
      <w:keepLines/>
      <w:numPr>
        <w:numId w:val="4"/>
      </w:numPr>
      <w:spacing w:before="360" w:after="120" w:line="240" w:lineRule="auto"/>
      <w:outlineLvl w:val="1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6395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42A38"/>
    <w:pPr>
      <w:spacing w:after="0" w:line="420" w:lineRule="exact"/>
    </w:pPr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D42A38"/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D42A38"/>
    <w:pPr>
      <w:numPr>
        <w:ilvl w:val="1"/>
      </w:numPr>
      <w:spacing w:before="80" w:after="0" w:line="280" w:lineRule="exact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D42A38"/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4B82"/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5D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1C52"/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0F263C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294D4" w:themeColor="accent1" w:themeTint="99"/>
        <w:left w:val="single" w:sz="4" w:space="0" w:color="5294D4" w:themeColor="accent1" w:themeTint="99"/>
        <w:bottom w:val="single" w:sz="4" w:space="0" w:color="5294D4" w:themeColor="accent1" w:themeTint="99"/>
        <w:right w:val="single" w:sz="4" w:space="0" w:color="5294D4" w:themeColor="accent1" w:themeTint="99"/>
        <w:insideH w:val="single" w:sz="4" w:space="0" w:color="5294D4" w:themeColor="accent1" w:themeTint="99"/>
        <w:insideV w:val="single" w:sz="4" w:space="0" w:color="5294D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D79" w:themeColor="accent1"/>
          <w:left w:val="single" w:sz="4" w:space="0" w:color="1E4D79" w:themeColor="accent1"/>
          <w:bottom w:val="single" w:sz="4" w:space="0" w:color="1E4D79" w:themeColor="accent1"/>
          <w:right w:val="single" w:sz="4" w:space="0" w:color="1E4D79" w:themeColor="accent1"/>
          <w:insideH w:val="nil"/>
          <w:insideV w:val="nil"/>
        </w:tcBorders>
        <w:shd w:val="clear" w:color="auto" w:fill="1E4D79" w:themeFill="accent1"/>
      </w:tcPr>
    </w:tblStylePr>
    <w:tblStylePr w:type="lastRow">
      <w:rPr>
        <w:b/>
        <w:bCs/>
      </w:rPr>
      <w:tblPr/>
      <w:tcPr>
        <w:tcBorders>
          <w:top w:val="double" w:sz="4" w:space="0" w:color="1E4D7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BF0" w:themeFill="accent1" w:themeFillTint="33"/>
      </w:tcPr>
    </w:tblStylePr>
    <w:tblStylePr w:type="band1Horz">
      <w:tblPr/>
      <w:tcPr>
        <w:shd w:val="clear" w:color="auto" w:fill="C5DBF0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1E4D79" w:themeColor="accent1"/>
        <w:left w:val="single" w:sz="4" w:space="0" w:color="1E4D79" w:themeColor="accent1"/>
        <w:bottom w:val="single" w:sz="4" w:space="0" w:color="1E4D79" w:themeColor="accent1"/>
        <w:right w:val="single" w:sz="4" w:space="0" w:color="1E4D79" w:themeColor="accent1"/>
        <w:insideH w:val="single" w:sz="4" w:space="0" w:color="1E4D79" w:themeColor="accent1"/>
        <w:insideV w:val="single" w:sz="4" w:space="0" w:color="1E4D7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5DBF0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1E4D79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16395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16395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16395A" w:themeColor="accent1" w:themeShade="BF"/>
        <w:bottom w:val="single" w:sz="4" w:space="10" w:color="16395A" w:themeColor="accent1" w:themeShade="BF"/>
      </w:pBdr>
      <w:spacing w:before="360" w:after="360"/>
      <w:ind w:left="864" w:right="864"/>
      <w:jc w:val="center"/>
    </w:pPr>
    <w:rPr>
      <w:i/>
      <w:iCs/>
      <w:color w:val="16395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16395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16395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16395A" w:themeColor="accent1" w:themeShade="BF"/>
        <w:left w:val="single" w:sz="2" w:space="10" w:color="16395A" w:themeColor="accent1" w:themeShade="BF"/>
        <w:bottom w:val="single" w:sz="2" w:space="10" w:color="16395A" w:themeColor="accent1" w:themeShade="BF"/>
        <w:right w:val="single" w:sz="2" w:space="10" w:color="16395A" w:themeColor="accent1" w:themeShade="BF"/>
      </w:pBdr>
      <w:ind w:left="1152" w:right="1152"/>
    </w:pPr>
    <w:rPr>
      <w:rFonts w:eastAsiaTheme="minorEastAsia"/>
      <w:i/>
      <w:iCs/>
      <w:color w:val="16395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EB450E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">
    <w:name w:val="Info"/>
    <w:basedOn w:val="Normal"/>
    <w:qFormat/>
    <w:rsid w:val="009C0227"/>
    <w:pPr>
      <w:keepNext/>
      <w:spacing w:before="120" w:after="120" w:line="240" w:lineRule="auto"/>
    </w:pPr>
  </w:style>
  <w:style w:type="character" w:styleId="Emphasis">
    <w:name w:val="Emphasis"/>
    <w:uiPriority w:val="20"/>
    <w:qFormat/>
    <w:rsid w:val="004E0E4E"/>
    <w:rPr>
      <w:b/>
      <w:i w:val="0"/>
      <w:iCs/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FE487B"/>
    <w:pPr>
      <w:spacing w:after="200" w:line="240" w:lineRule="auto"/>
    </w:pPr>
    <w:rPr>
      <w:i/>
      <w:iCs/>
      <w:color w:val="44546A" w:themeColor="text2"/>
      <w:sz w:val="18"/>
    </w:rPr>
  </w:style>
  <w:style w:type="paragraph" w:styleId="ListParagraph">
    <w:name w:val="List Paragraph"/>
    <w:basedOn w:val="Normal"/>
    <w:uiPriority w:val="34"/>
    <w:unhideWhenUsed/>
    <w:qFormat/>
    <w:rsid w:val="00FE48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67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675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675D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7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75D"/>
    <w:rPr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mments" Target="comments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ahan.gwee\AppData\Roaming\Microsoft\Templates\Business%20project%20scope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77D5EDBADD432EB3AF99CE3DB43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59B67-0580-4181-B33A-5355E392E503}"/>
      </w:docPartPr>
      <w:docPartBody>
        <w:p w:rsidR="00B32225" w:rsidRDefault="00000000">
          <w:pPr>
            <w:pStyle w:val="4C77D5EDBADD432EB3AF99CE3DB43A03"/>
          </w:pPr>
          <w:r w:rsidRPr="00D42A38">
            <w:t>Arbitrage Financial</w:t>
          </w:r>
          <w:r>
            <w:br/>
          </w:r>
          <w:r w:rsidRPr="00D42A38">
            <w:t>Project Scope</w:t>
          </w:r>
        </w:p>
      </w:docPartBody>
    </w:docPart>
    <w:docPart>
      <w:docPartPr>
        <w:name w:val="6FABFAF44D4D41C1B57C36D6E0E4B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177F0-F391-4D07-B987-3A17CF052CB1}"/>
      </w:docPartPr>
      <w:docPartBody>
        <w:p w:rsidR="00B32225" w:rsidRDefault="00000000">
          <w:pPr>
            <w:pStyle w:val="6FABFAF44D4D41C1B57C36D6E0E4B7B7"/>
          </w:pPr>
          <w:r w:rsidRPr="00D42A38">
            <w:t>January 10, 2023</w:t>
          </w:r>
        </w:p>
      </w:docPartBody>
    </w:docPart>
    <w:docPart>
      <w:docPartPr>
        <w:name w:val="DF743129C8BE4A35888DB2F0A34E9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FCC35-4238-4DA6-AA75-5BFF32070006}"/>
      </w:docPartPr>
      <w:docPartBody>
        <w:p w:rsidR="00B32225" w:rsidRDefault="00000000">
          <w:pPr>
            <w:pStyle w:val="DF743129C8BE4A35888DB2F0A34E9A4C"/>
          </w:pPr>
          <w:r w:rsidRPr="00D42A38">
            <w:t>High-level requirements</w:t>
          </w:r>
        </w:p>
      </w:docPartBody>
    </w:docPart>
    <w:docPart>
      <w:docPartPr>
        <w:name w:val="52C010AF0C3A4BCD9DD763958B25B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EB2CF-A554-4BB9-A851-6618A9E3DF16}"/>
      </w:docPartPr>
      <w:docPartBody>
        <w:p w:rsidR="00B32225" w:rsidRDefault="00000000">
          <w:pPr>
            <w:pStyle w:val="52C010AF0C3A4BCD9DD763958B25BDD1"/>
          </w:pPr>
          <w:r w:rsidRPr="00D42A38">
            <w:t>Affected parties</w:t>
          </w:r>
        </w:p>
      </w:docPartBody>
    </w:docPart>
    <w:docPart>
      <w:docPartPr>
        <w:name w:val="03E71418C26141E8B093B66673581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EA95B-B5B6-4258-B9E1-33E75726B181}"/>
      </w:docPartPr>
      <w:docPartBody>
        <w:p w:rsidR="00B32225" w:rsidRDefault="00000000">
          <w:pPr>
            <w:pStyle w:val="03E71418C26141E8B093B6667358156B"/>
          </w:pPr>
          <w:r w:rsidRPr="00D42A38">
            <w:t>Specific exclusions from scope</w:t>
          </w:r>
        </w:p>
      </w:docPartBody>
    </w:docPart>
    <w:docPart>
      <w:docPartPr>
        <w:name w:val="E8065F8D21EA4151A270F27458BC9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00A84-FDAC-4ABA-A7BC-C7AC9560EADE}"/>
      </w:docPartPr>
      <w:docPartBody>
        <w:p w:rsidR="00B32225" w:rsidRDefault="00620C4F" w:rsidP="00620C4F">
          <w:pPr>
            <w:pStyle w:val="E8065F8D21EA4151A270F27458BC9C2F"/>
          </w:pPr>
          <w:r w:rsidRPr="00D42A38">
            <w:t>Specific exclusions from scope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YouYuan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4F"/>
    <w:rsid w:val="00620C4F"/>
    <w:rsid w:val="00B32225"/>
    <w:rsid w:val="00D73881"/>
    <w:rsid w:val="00DC08BB"/>
    <w:rsid w:val="00EA7238"/>
    <w:rsid w:val="00ED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77D5EDBADD432EB3AF99CE3DB43A03">
    <w:name w:val="4C77D5EDBADD432EB3AF99CE3DB43A03"/>
  </w:style>
  <w:style w:type="paragraph" w:customStyle="1" w:styleId="6FABFAF44D4D41C1B57C36D6E0E4B7B7">
    <w:name w:val="6FABFAF44D4D41C1B57C36D6E0E4B7B7"/>
  </w:style>
  <w:style w:type="paragraph" w:customStyle="1" w:styleId="DF743129C8BE4A35888DB2F0A34E9A4C">
    <w:name w:val="DF743129C8BE4A35888DB2F0A34E9A4C"/>
  </w:style>
  <w:style w:type="paragraph" w:customStyle="1" w:styleId="52C010AF0C3A4BCD9DD763958B25BDD1">
    <w:name w:val="52C010AF0C3A4BCD9DD763958B25BDD1"/>
  </w:style>
  <w:style w:type="paragraph" w:customStyle="1" w:styleId="03E71418C26141E8B093B6667358156B">
    <w:name w:val="03E71418C26141E8B093B6667358156B"/>
  </w:style>
  <w:style w:type="character" w:styleId="Emphasis">
    <w:name w:val="Emphasis"/>
    <w:uiPriority w:val="20"/>
    <w:qFormat/>
    <w:rPr>
      <w:b/>
      <w:i w:val="0"/>
      <w:iCs/>
      <w:color w:val="auto"/>
    </w:rPr>
  </w:style>
  <w:style w:type="paragraph" w:customStyle="1" w:styleId="E8065F8D21EA4151A270F27458BC9C2F">
    <w:name w:val="E8065F8D21EA4151A270F27458BC9C2F"/>
    <w:rsid w:val="00620C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292781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E4D79"/>
      </a:accent1>
      <a:accent2>
        <a:srgbClr val="C3A71D"/>
      </a:accent2>
      <a:accent3>
        <a:srgbClr val="DDEAF6"/>
      </a:accent3>
      <a:accent4>
        <a:srgbClr val="5363FA"/>
      </a:accent4>
      <a:accent5>
        <a:srgbClr val="87A5A8"/>
      </a:accent5>
      <a:accent6>
        <a:srgbClr val="F58059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DA719-D6A8-4490-BF7F-788CEB4C55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08FA0C-F875-49AF-BEB0-FE57B32879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6271AEA-BC85-4EDB-85A5-6D0A33AE5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report.dotx</Template>
  <TotalTime>314</TotalTime>
  <Pages>7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Gwee Jia Han</dc:creator>
  <cp:lastModifiedBy>Gwee Jia Han</cp:lastModifiedBy>
  <cp:revision>10</cp:revision>
  <dcterms:created xsi:type="dcterms:W3CDTF">2024-09-11T07:22:00Z</dcterms:created>
  <dcterms:modified xsi:type="dcterms:W3CDTF">2024-09-13T09:21:00Z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