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2"/>
      </w:tblGrid>
      <w:tr w:rsidR="00004422" w:rsidRPr="00004422" w14:paraId="5A616E99" w14:textId="77777777" w:rsidTr="0020429B">
        <w:trPr>
          <w:trHeight w:val="300"/>
          <w:jc w:val="center"/>
        </w:trPr>
        <w:tc>
          <w:tcPr>
            <w:tcW w:w="0" w:type="auto"/>
            <w:tcMar>
              <w:top w:w="55" w:type="dxa"/>
              <w:left w:w="42" w:type="dxa"/>
              <w:bottom w:w="55" w:type="dxa"/>
              <w:right w:w="55" w:type="dxa"/>
            </w:tcMar>
            <w:hideMark/>
          </w:tcPr>
          <w:tbl>
            <w:tblPr>
              <w:tblW w:w="0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163"/>
              <w:gridCol w:w="116"/>
              <w:gridCol w:w="8596"/>
            </w:tblGrid>
            <w:tr w:rsidR="0020429B" w14:paraId="0830A7C4" w14:textId="77777777" w:rsidTr="0020429B">
              <w:tc>
                <w:tcPr>
                  <w:tcW w:w="1163" w:type="dxa"/>
                  <w:hideMark/>
                </w:tcPr>
                <w:p w14:paraId="36CE4080" w14:textId="77777777" w:rsidR="0020429B" w:rsidRDefault="0020429B" w:rsidP="0020429B">
                  <w:pPr>
                    <w:pStyle w:val="TableContents"/>
                    <w:widowControl w:val="0"/>
                    <w:shd w:val="clear" w:color="auto" w:fill="FFFFFF" w:themeFill="background1"/>
                    <w:spacing w:line="256" w:lineRule="auto"/>
                    <w:jc w:val="both"/>
                    <w:rPr>
                      <w:color w:val="000000" w:themeColor="text1"/>
                    </w:rPr>
                  </w:pPr>
                  <w:r>
                    <w:rPr>
                      <w:noProof/>
                      <w:color w:val="000000" w:themeColor="text1"/>
                      <w:lang w:eastAsia="en-US" w:bidi="ar-SA"/>
                    </w:rPr>
                    <w:drawing>
                      <wp:inline distT="0" distB="0" distL="0" distR="0" wp14:anchorId="64C471F8" wp14:editId="5F5512CE">
                        <wp:extent cx="662940" cy="739140"/>
                        <wp:effectExtent l="0" t="0" r="3810" b="381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526" t="-479" r="-526" b="-4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940" cy="739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" w:type="dxa"/>
                </w:tcPr>
                <w:p w14:paraId="218D4651" w14:textId="77777777" w:rsidR="0020429B" w:rsidRDefault="0020429B" w:rsidP="0020429B">
                  <w:pPr>
                    <w:pStyle w:val="TableContents"/>
                    <w:widowControl w:val="0"/>
                    <w:shd w:val="clear" w:color="auto" w:fill="FFFFFF" w:themeFill="background1"/>
                    <w:spacing w:line="256" w:lineRule="auto"/>
                    <w:jc w:val="both"/>
                    <w:rPr>
                      <w:rFonts w:ascii="Arial" w:hAnsi="Arial"/>
                      <w:color w:val="000000" w:themeColor="text1"/>
                      <w:sz w:val="28"/>
                      <w:szCs w:val="20"/>
                    </w:rPr>
                  </w:pPr>
                </w:p>
              </w:tc>
              <w:tc>
                <w:tcPr>
                  <w:tcW w:w="8719" w:type="dxa"/>
                </w:tcPr>
                <w:p w14:paraId="43CF66C5" w14:textId="77777777" w:rsidR="0020429B" w:rsidRDefault="0020429B" w:rsidP="0020429B">
                  <w:pPr>
                    <w:pStyle w:val="Heading1"/>
                    <w:widowControl w:val="0"/>
                    <w:numPr>
                      <w:ilvl w:val="0"/>
                      <w:numId w:val="12"/>
                    </w:numPr>
                    <w:shd w:val="clear" w:color="auto" w:fill="FFFFFF" w:themeFill="background1"/>
                    <w:suppressAutoHyphens/>
                    <w:spacing w:line="256" w:lineRule="auto"/>
                    <w:jc w:val="center"/>
                    <w:rPr>
                      <w:color w:val="000000" w:themeColor="text1"/>
                      <w:szCs w:val="20"/>
                    </w:rPr>
                  </w:pPr>
                </w:p>
                <w:p w14:paraId="06A66923" w14:textId="77777777" w:rsidR="0020429B" w:rsidRDefault="0020429B" w:rsidP="0020429B">
                  <w:pPr>
                    <w:pStyle w:val="Heading1"/>
                    <w:widowControl w:val="0"/>
                    <w:numPr>
                      <w:ilvl w:val="0"/>
                      <w:numId w:val="12"/>
                    </w:numPr>
                    <w:shd w:val="clear" w:color="auto" w:fill="FFFFFF" w:themeFill="background1"/>
                    <w:suppressAutoHyphens/>
                    <w:spacing w:line="256" w:lineRule="auto"/>
                    <w:jc w:val="center"/>
                    <w:rPr>
                      <w:rFonts w:ascii="Impact" w:hAnsi="Impact"/>
                      <w:color w:val="000000" w:themeColor="text1"/>
                      <w:szCs w:val="36"/>
                    </w:rPr>
                  </w:pPr>
                  <w:r>
                    <w:rPr>
                      <w:rFonts w:ascii="Impact" w:hAnsi="Impact"/>
                      <w:color w:val="000000" w:themeColor="text1"/>
                      <w:sz w:val="36"/>
                      <w:szCs w:val="36"/>
                    </w:rPr>
                    <w:t>Ahsanullah University of Science and Technology</w:t>
                  </w:r>
                </w:p>
                <w:p w14:paraId="391C27D3" w14:textId="77777777" w:rsidR="0020429B" w:rsidRDefault="0020429B" w:rsidP="0020429B">
                  <w:pPr>
                    <w:pStyle w:val="Heading1"/>
                    <w:widowControl w:val="0"/>
                    <w:numPr>
                      <w:ilvl w:val="0"/>
                      <w:numId w:val="12"/>
                    </w:numPr>
                    <w:shd w:val="clear" w:color="auto" w:fill="FFFFFF" w:themeFill="background1"/>
                    <w:suppressAutoHyphens/>
                    <w:spacing w:line="256" w:lineRule="auto"/>
                    <w:jc w:val="center"/>
                    <w:rPr>
                      <w:color w:val="000000" w:themeColor="text1"/>
                      <w:szCs w:val="20"/>
                    </w:rPr>
                  </w:pPr>
                  <w:r>
                    <w:rPr>
                      <w:rFonts w:ascii="Impact" w:hAnsi="Impact"/>
                      <w:color w:val="000000" w:themeColor="text1"/>
                      <w:sz w:val="36"/>
                      <w:szCs w:val="36"/>
                    </w:rPr>
                    <w:t>Bangladesh</w:t>
                  </w:r>
                </w:p>
              </w:tc>
            </w:tr>
          </w:tbl>
          <w:p w14:paraId="4DA0C313" w14:textId="77777777" w:rsidR="0020429B" w:rsidRDefault="0020429B" w:rsidP="0020429B">
            <w:pPr>
              <w:pStyle w:val="Heading1"/>
              <w:numPr>
                <w:ilvl w:val="0"/>
                <w:numId w:val="12"/>
              </w:numPr>
              <w:shd w:val="clear" w:color="auto" w:fill="FFFFFF" w:themeFill="background1"/>
              <w:suppressAutoHyphens/>
              <w:jc w:val="both"/>
              <w:rPr>
                <w:rFonts w:ascii="Arial" w:eastAsia="Noto Sans CJK SC Regular" w:hAnsi="Arial" w:cs="Lohit Devanagari"/>
                <w:color w:val="000000" w:themeColor="text1"/>
                <w:kern w:val="2"/>
                <w:lang w:eastAsia="zh-CN" w:bidi="hi-IN"/>
              </w:rPr>
            </w:pPr>
          </w:p>
          <w:p w14:paraId="2B688493" w14:textId="77777777" w:rsidR="0020429B" w:rsidRDefault="0020429B" w:rsidP="0020429B">
            <w:pPr>
              <w:pStyle w:val="Heading1"/>
              <w:numPr>
                <w:ilvl w:val="0"/>
                <w:numId w:val="12"/>
              </w:numPr>
              <w:shd w:val="clear" w:color="auto" w:fill="FFFFFF" w:themeFill="background1"/>
              <w:suppressAutoHyphens/>
              <w:snapToGrid w:val="0"/>
              <w:jc w:val="center"/>
              <w:rPr>
                <w:color w:val="000000" w:themeColor="text1"/>
                <w:sz w:val="40"/>
                <w:szCs w:val="40"/>
                <w:lang w:val="en-GB"/>
              </w:rPr>
            </w:pPr>
            <w:r>
              <w:rPr>
                <w:rFonts w:ascii="Verdana" w:hAnsi="Verdana"/>
                <w:color w:val="000000" w:themeColor="text1"/>
                <w:sz w:val="40"/>
                <w:szCs w:val="40"/>
                <w:lang w:val="en-GB"/>
              </w:rPr>
              <w:t>COURSE OUTLINE</w:t>
            </w:r>
          </w:p>
          <w:p w14:paraId="63B2B89E" w14:textId="77777777" w:rsidR="00004422" w:rsidRPr="00004422" w:rsidRDefault="00004422" w:rsidP="0020429B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66DCBE51" w14:textId="77777777" w:rsidR="00004422" w:rsidRPr="00004422" w:rsidRDefault="00004422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3D7E285B" w14:textId="77777777" w:rsidR="00004422" w:rsidRPr="00004422" w:rsidRDefault="00004422" w:rsidP="00004422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Part A</w:t>
      </w:r>
    </w:p>
    <w:p w14:paraId="2BDEF95C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24111125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1. Course No./Course Code: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 xml:space="preserve">CSE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41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01 (BNQF 0612)</w:t>
      </w:r>
    </w:p>
    <w:p w14:paraId="3DCB804C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4305C4DE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2. Course Title</w:t>
      </w:r>
      <w:r w:rsidRPr="00004422">
        <w:rPr>
          <w:rFonts w:ascii="Arial" w:eastAsia="Times New Roman" w:hAnsi="Arial" w:cs="Arial"/>
          <w:color w:val="000000"/>
        </w:rPr>
        <w:t xml:space="preserve">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Computer Networks</w:t>
      </w:r>
    </w:p>
    <w:p w14:paraId="4F5E49A5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6F3C2657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3. Course Type (</w:t>
      </w:r>
      <w:proofErr w:type="spellStart"/>
      <w:r w:rsidRPr="00004422">
        <w:rPr>
          <w:rFonts w:ascii="Arial" w:eastAsia="Times New Roman" w:hAnsi="Arial" w:cs="Arial"/>
          <w:b/>
          <w:bCs/>
          <w:color w:val="000000"/>
        </w:rPr>
        <w:t>GEd</w:t>
      </w:r>
      <w:proofErr w:type="spellEnd"/>
      <w:r w:rsidRPr="00004422">
        <w:rPr>
          <w:rFonts w:ascii="Arial" w:eastAsia="Times New Roman" w:hAnsi="Arial" w:cs="Arial"/>
          <w:b/>
          <w:bCs/>
          <w:color w:val="000000"/>
        </w:rPr>
        <w:t>/Core Course/Elective):</w:t>
      </w:r>
      <w:r w:rsidRPr="00004422">
        <w:rPr>
          <w:rFonts w:ascii="Arial" w:eastAsia="Times New Roman" w:hAnsi="Arial" w:cs="Arial"/>
          <w:color w:val="000000"/>
        </w:rPr>
        <w:t xml:space="preserve">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Core Course</w:t>
      </w:r>
    </w:p>
    <w:p w14:paraId="7197CAEB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67508830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4. Year/Level/Semester/Term: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Year-4, Semester-1</w:t>
      </w:r>
    </w:p>
    <w:p w14:paraId="17858C28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795E9187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5. Academic Session: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Spring 2022</w:t>
      </w:r>
    </w:p>
    <w:p w14:paraId="3C01CE52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2C54F762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6. Course Teacher/Instructor: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Sajib Kumar Saha Joy</w:t>
      </w:r>
    </w:p>
    <w:p w14:paraId="52A32B0A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58B70090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7. Pre-requisite(s) (if any):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CSE 2211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 xml:space="preserve"> 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(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Data Communication</w:t>
      </w:r>
      <w:r w:rsidR="0020429B" w:rsidRPr="008E6398">
        <w:rPr>
          <w:rFonts w:ascii="Arial" w:eastAsia="Times New Roman" w:hAnsi="Arial" w:cs="Arial"/>
          <w:b/>
          <w:bCs/>
          <w:i/>
          <w:iCs/>
          <w:color w:val="000000"/>
        </w:rPr>
        <w:t>)</w:t>
      </w:r>
    </w:p>
    <w:p w14:paraId="7F9D7DA8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8E6398">
        <w:rPr>
          <w:rFonts w:ascii="Arial" w:eastAsia="Times New Roman" w:hAnsi="Arial" w:cs="Arial"/>
          <w:b/>
          <w:bCs/>
          <w:i/>
          <w:iCs/>
          <w:color w:val="000000"/>
        </w:rPr>
        <w:tab/>
      </w:r>
      <w:r w:rsidRPr="008E6398">
        <w:rPr>
          <w:rFonts w:ascii="Arial" w:eastAsia="Times New Roman" w:hAnsi="Arial" w:cs="Arial"/>
          <w:b/>
          <w:bCs/>
          <w:i/>
          <w:iCs/>
          <w:color w:val="000000"/>
        </w:rPr>
        <w:tab/>
      </w:r>
      <w:r w:rsidRPr="008E6398">
        <w:rPr>
          <w:rFonts w:ascii="Arial" w:eastAsia="Times New Roman" w:hAnsi="Arial" w:cs="Arial"/>
          <w:b/>
          <w:bCs/>
          <w:i/>
          <w:iCs/>
          <w:color w:val="000000"/>
        </w:rPr>
        <w:tab/>
      </w:r>
      <w:r w:rsidRPr="008E6398">
        <w:rPr>
          <w:rFonts w:ascii="Arial" w:eastAsia="Times New Roman" w:hAnsi="Arial" w:cs="Arial"/>
          <w:b/>
          <w:bCs/>
          <w:i/>
          <w:iCs/>
          <w:color w:val="000000"/>
        </w:rPr>
        <w:tab/>
      </w:r>
    </w:p>
    <w:p w14:paraId="57EAA511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8. Credit Value</w:t>
      </w:r>
      <w:r w:rsidRPr="00004422">
        <w:rPr>
          <w:rFonts w:ascii="Arial" w:eastAsia="Times New Roman" w:hAnsi="Arial" w:cs="Arial"/>
          <w:color w:val="000000"/>
        </w:rPr>
        <w:t xml:space="preserve">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3</w:t>
      </w:r>
    </w:p>
    <w:p w14:paraId="5FCB73EF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1B2B9435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9. Credit Hours: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3</w:t>
      </w:r>
    </w:p>
    <w:p w14:paraId="71E17CCF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727DFCF2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10. Total Marks: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100</w:t>
      </w:r>
    </w:p>
    <w:p w14:paraId="665DB18B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33711569" w14:textId="77777777" w:rsidR="00004422" w:rsidRPr="00004422" w:rsidRDefault="00004422" w:rsidP="00004422">
      <w:pPr>
        <w:jc w:val="both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11. Rationale of the Course: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SDG 4 (Ensure Technical Level Education) and SDG 8 (Reduce Unemployment Rate).</w:t>
      </w:r>
    </w:p>
    <w:p w14:paraId="144F36E9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3DFA5359" w14:textId="77777777" w:rsidR="00004422" w:rsidRPr="00004422" w:rsidRDefault="00004422" w:rsidP="00004422">
      <w:pPr>
        <w:shd w:val="clear" w:color="auto" w:fill="FFFFFF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12. Faculty: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 xml:space="preserve"> Engineering</w:t>
      </w:r>
    </w:p>
    <w:p w14:paraId="475C5AD8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3D15DE52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13. Department: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Computer Science and Engineering (CSE)</w:t>
      </w:r>
    </w:p>
    <w:p w14:paraId="0AFEBF11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69F4A965" w14:textId="77777777" w:rsidR="00004422" w:rsidRPr="00004422" w:rsidRDefault="00004422" w:rsidP="00004422">
      <w:pPr>
        <w:jc w:val="both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14. </w:t>
      </w:r>
      <w:proofErr w:type="spellStart"/>
      <w:r w:rsidRPr="00004422">
        <w:rPr>
          <w:rFonts w:ascii="Arial" w:eastAsia="Times New Roman" w:hAnsi="Arial" w:cs="Arial"/>
          <w:b/>
          <w:bCs/>
          <w:color w:val="000000"/>
        </w:rPr>
        <w:t>Programme</w:t>
      </w:r>
      <w:proofErr w:type="spellEnd"/>
      <w:r w:rsidRPr="00004422">
        <w:rPr>
          <w:rFonts w:ascii="Arial" w:eastAsia="Times New Roman" w:hAnsi="Arial" w:cs="Arial"/>
          <w:b/>
          <w:bCs/>
          <w:color w:val="000000"/>
        </w:rPr>
        <w:t xml:space="preserve">: </w:t>
      </w:r>
      <w:r w:rsidRPr="00004422">
        <w:rPr>
          <w:rFonts w:ascii="Arial" w:eastAsia="Times New Roman" w:hAnsi="Arial" w:cs="Arial"/>
          <w:b/>
          <w:bCs/>
          <w:i/>
          <w:iCs/>
          <w:color w:val="000000"/>
        </w:rPr>
        <w:t>Bachelor of Science in Computer Science and Engineering (B.Sc. in CSE) </w:t>
      </w:r>
    </w:p>
    <w:p w14:paraId="6A1366B3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0557C729" w14:textId="77777777" w:rsidR="00004422" w:rsidRPr="00004422" w:rsidRDefault="00004422" w:rsidP="00004422">
      <w:pPr>
        <w:jc w:val="both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15. Course Objectives: </w:t>
      </w:r>
      <w:r w:rsidRPr="00004422">
        <w:rPr>
          <w:rFonts w:ascii="Arial" w:eastAsia="Times New Roman" w:hAnsi="Arial" w:cs="Arial"/>
          <w:b/>
          <w:bCs/>
          <w:i/>
          <w:iCs/>
        </w:rPr>
        <w:t xml:space="preserve">Introduction to computer networks, LAN, MAN and WAN; OSI reference model; TCP/IP Reference Model; Data Link Layer: Sliding window protocol, HDLC, SLIP, PPP, ALOHA, CSMA/CD, GSM, CDMA, IEEE standards for LANs, MANs and Wireless Networks, Bridges; Network Layer: Routing algorithms, Internetworking, IP Protocol, Network layer in ATM network; Transport Layer: Transport services, TCP and </w:t>
      </w:r>
      <w:r w:rsidRPr="00004422">
        <w:rPr>
          <w:rFonts w:ascii="Arial" w:eastAsia="Times New Roman" w:hAnsi="Arial" w:cs="Arial"/>
          <w:b/>
          <w:bCs/>
          <w:i/>
          <w:iCs/>
        </w:rPr>
        <w:lastRenderedPageBreak/>
        <w:t>UDP, ATM Adaptation layer; Application Layer: Network Security, SNMP, DNS, Electronic mail, WWW.</w:t>
      </w:r>
    </w:p>
    <w:p w14:paraId="1380131D" w14:textId="77777777" w:rsidR="00004422" w:rsidRPr="00004422" w:rsidRDefault="00004422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336A0140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16. Mapping of Course Outcomes with Bloom’s Taxonomy and </w:t>
      </w:r>
      <w:proofErr w:type="spellStart"/>
      <w:r w:rsidRPr="00004422">
        <w:rPr>
          <w:rFonts w:ascii="Arial" w:eastAsia="Times New Roman" w:hAnsi="Arial" w:cs="Arial"/>
          <w:b/>
          <w:bCs/>
          <w:color w:val="000000"/>
        </w:rPr>
        <w:t>Programme</w:t>
      </w:r>
      <w:proofErr w:type="spellEnd"/>
      <w:r w:rsidRPr="00004422">
        <w:rPr>
          <w:rFonts w:ascii="Arial" w:eastAsia="Times New Roman" w:hAnsi="Arial" w:cs="Arial"/>
          <w:b/>
          <w:bCs/>
          <w:color w:val="000000"/>
        </w:rPr>
        <w:t xml:space="preserve"> Outcomes</w:t>
      </w:r>
    </w:p>
    <w:p w14:paraId="04BEB332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22ED2875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 xml:space="preserve">After the successful completion of this course, students </w:t>
      </w:r>
      <w:r w:rsidR="0020429B" w:rsidRPr="008E6398">
        <w:rPr>
          <w:rFonts w:ascii="Arial" w:eastAsia="Times New Roman" w:hAnsi="Arial" w:cs="Arial"/>
          <w:b/>
          <w:bCs/>
          <w:color w:val="000000"/>
        </w:rPr>
        <w:t>will</w:t>
      </w:r>
      <w:r w:rsidRPr="00004422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20429B" w:rsidRPr="008E6398">
        <w:rPr>
          <w:rFonts w:ascii="Arial" w:eastAsia="Times New Roman" w:hAnsi="Arial" w:cs="Arial"/>
          <w:b/>
          <w:bCs/>
          <w:color w:val="000000"/>
        </w:rPr>
        <w:t xml:space="preserve">be </w:t>
      </w:r>
      <w:r w:rsidRPr="00004422">
        <w:rPr>
          <w:rFonts w:ascii="Arial" w:eastAsia="Times New Roman" w:hAnsi="Arial" w:cs="Arial"/>
          <w:b/>
          <w:bCs/>
          <w:color w:val="000000"/>
        </w:rPr>
        <w:t>able to: </w:t>
      </w:r>
    </w:p>
    <w:p w14:paraId="7F35D92E" w14:textId="77777777" w:rsidR="00004422" w:rsidRPr="00004422" w:rsidRDefault="00004422" w:rsidP="00004422">
      <w:pPr>
        <w:spacing w:after="240"/>
        <w:rPr>
          <w:rFonts w:ascii="Arial" w:eastAsia="Times New Roman" w:hAnsi="Arial" w:cs="Arial"/>
          <w:color w:val="aut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7253"/>
        <w:gridCol w:w="576"/>
        <w:gridCol w:w="528"/>
        <w:gridCol w:w="528"/>
        <w:gridCol w:w="503"/>
      </w:tblGrid>
      <w:tr w:rsidR="00004422" w:rsidRPr="00004422" w14:paraId="1A00FF1B" w14:textId="77777777" w:rsidTr="00004422"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FD9C14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Sl. No.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6FD7CB14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COs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496B0C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POs</w:t>
            </w:r>
          </w:p>
        </w:tc>
        <w:tc>
          <w:tcPr>
            <w:tcW w:w="0" w:type="auto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6407CAE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Bloom’s Taxonomy</w:t>
            </w:r>
          </w:p>
        </w:tc>
      </w:tr>
      <w:tr w:rsidR="00004422" w:rsidRPr="00004422" w14:paraId="4BDC4A24" w14:textId="77777777" w:rsidTr="00004422"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33475ED7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40E2224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3D409638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71CFC5B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AE0385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6DD88F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P</w:t>
            </w:r>
          </w:p>
        </w:tc>
      </w:tr>
      <w:tr w:rsidR="008E6398" w:rsidRPr="00004422" w14:paraId="1A3904A4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D151BD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0DD931D7" w14:textId="77777777" w:rsidR="00004422" w:rsidRPr="00004422" w:rsidRDefault="008E6398" w:rsidP="00004422">
            <w:pPr>
              <w:jc w:val="both"/>
              <w:rPr>
                <w:rFonts w:ascii="Arial" w:eastAsia="Times New Roman" w:hAnsi="Arial" w:cs="Arial"/>
                <w:b/>
                <w:color w:val="auto"/>
              </w:rPr>
            </w:pPr>
            <w:r w:rsidRPr="008E6398">
              <w:rPr>
                <w:rFonts w:ascii="Arial" w:eastAsia="Times New Roman" w:hAnsi="Arial" w:cs="Arial"/>
                <w:b/>
              </w:rPr>
              <w:t xml:space="preserve">Explain </w:t>
            </w:r>
            <w:r w:rsidR="00004422" w:rsidRPr="00004422">
              <w:rPr>
                <w:rFonts w:ascii="Arial" w:eastAsia="Times New Roman" w:hAnsi="Arial" w:cs="Arial"/>
                <w:b/>
              </w:rPr>
              <w:t>the fundamental concepts of computer</w:t>
            </w:r>
            <w:r w:rsidR="00004422" w:rsidRPr="000044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004422" w:rsidRPr="00004422">
              <w:rPr>
                <w:rFonts w:ascii="Arial" w:eastAsia="Times New Roman" w:hAnsi="Arial" w:cs="Arial"/>
                <w:b/>
              </w:rPr>
              <w:t>networks, functionalities/services, routing strategies,</w:t>
            </w:r>
            <w:r w:rsidR="00004422" w:rsidRPr="0000442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="00004422" w:rsidRPr="00004422">
              <w:rPr>
                <w:rFonts w:ascii="Arial" w:eastAsia="Times New Roman" w:hAnsi="Arial" w:cs="Arial"/>
                <w:b/>
              </w:rPr>
              <w:t>protocols of various layers in network model and basic</w:t>
            </w:r>
            <w:r w:rsidR="00004422" w:rsidRPr="0000442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="00004422" w:rsidRPr="00004422">
              <w:rPr>
                <w:rFonts w:ascii="Arial" w:eastAsia="Times New Roman" w:hAnsi="Arial" w:cs="Arial"/>
                <w:b/>
              </w:rPr>
              <w:t>network security.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6059C3D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6EBA2A6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76F9867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DA83D0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-</w:t>
            </w:r>
          </w:p>
        </w:tc>
      </w:tr>
      <w:tr w:rsidR="008E6398" w:rsidRPr="00004422" w14:paraId="7C75F832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873C0AD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2BB3700F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b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</w:rPr>
              <w:t>Analyze problems from various network protocols,</w:t>
            </w: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Pr="00004422">
              <w:rPr>
                <w:rFonts w:ascii="Arial" w:eastAsia="Times New Roman" w:hAnsi="Arial" w:cs="Arial"/>
                <w:b/>
              </w:rPr>
              <w:t>OSI layers and security perspectives to provide suitable</w:t>
            </w: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Pr="00004422">
              <w:rPr>
                <w:rFonts w:ascii="Arial" w:eastAsia="Times New Roman" w:hAnsi="Arial" w:cs="Arial"/>
                <w:b/>
              </w:rPr>
              <w:t>solutions.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DDEC6A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0678521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0F1BFCD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655802F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-</w:t>
            </w:r>
          </w:p>
        </w:tc>
      </w:tr>
      <w:tr w:rsidR="008E6398" w:rsidRPr="00004422" w14:paraId="74992DD8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4BF80C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1BC8B24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b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</w:rPr>
              <w:t>Apply suitable techniques from network protocols,</w:t>
            </w: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Pr="00004422">
              <w:rPr>
                <w:rFonts w:ascii="Arial" w:eastAsia="Times New Roman" w:hAnsi="Arial" w:cs="Arial"/>
                <w:b/>
              </w:rPr>
              <w:t>OSI layers, routing strategies and network security to</w:t>
            </w: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Pr="00004422">
              <w:rPr>
                <w:rFonts w:ascii="Arial" w:eastAsia="Times New Roman" w:hAnsi="Arial" w:cs="Arial"/>
                <w:b/>
              </w:rPr>
              <w:t>solve real world problems.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932C20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3B4ACAE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3F57E95F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2AA0C45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-</w:t>
            </w:r>
          </w:p>
        </w:tc>
      </w:tr>
    </w:tbl>
    <w:p w14:paraId="3380BB6B" w14:textId="77777777" w:rsid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6CA2CCC3" w14:textId="77777777" w:rsidR="00C32359" w:rsidRDefault="00C32359" w:rsidP="00004422">
      <w:pPr>
        <w:rPr>
          <w:rFonts w:ascii="Arial" w:eastAsia="Times New Roman" w:hAnsi="Arial" w:cs="Arial"/>
          <w:color w:val="auto"/>
        </w:rPr>
      </w:pPr>
    </w:p>
    <w:p w14:paraId="3C964D53" w14:textId="77777777" w:rsidR="00C32359" w:rsidRPr="00004422" w:rsidRDefault="00C32359" w:rsidP="00004422">
      <w:pPr>
        <w:rPr>
          <w:rFonts w:ascii="Arial" w:eastAsia="Times New Roman" w:hAnsi="Arial" w:cs="Arial"/>
          <w:color w:val="auto"/>
        </w:rPr>
      </w:pPr>
    </w:p>
    <w:p w14:paraId="6D2145FC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17. Mapping of COs with Knowledge Profiles, Complex Engineering Problem Solving and Complex Engineering Activities</w:t>
      </w:r>
    </w:p>
    <w:p w14:paraId="3086D6C6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048"/>
        <w:gridCol w:w="2729"/>
        <w:gridCol w:w="3312"/>
      </w:tblGrid>
      <w:tr w:rsidR="00004422" w:rsidRPr="00004422" w14:paraId="58F6A7F7" w14:textId="77777777" w:rsidTr="000044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3FEA381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Course Outcome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776426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Knowledge Profile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2EDEAC9C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Complex Problem Solving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2F9096D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Complex Engineering Activities</w:t>
            </w:r>
          </w:p>
        </w:tc>
      </w:tr>
      <w:tr w:rsidR="00004422" w:rsidRPr="00004422" w14:paraId="3C04C9B4" w14:textId="77777777" w:rsidTr="000044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099698FC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71779E63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K3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504279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B6E92D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-</w:t>
            </w:r>
          </w:p>
        </w:tc>
      </w:tr>
      <w:tr w:rsidR="00004422" w:rsidRPr="00004422" w14:paraId="3883AB9F" w14:textId="77777777" w:rsidTr="000044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1EBAD8A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0117605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K2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78D75D8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792C6DF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-</w:t>
            </w:r>
          </w:p>
        </w:tc>
      </w:tr>
      <w:tr w:rsidR="00004422" w:rsidRPr="00004422" w14:paraId="24D1D34D" w14:textId="77777777" w:rsidTr="0000442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2E5BB53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0F4429F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K5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50AD5E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4BBCCB5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-</w:t>
            </w:r>
          </w:p>
        </w:tc>
      </w:tr>
    </w:tbl>
    <w:p w14:paraId="20A3ECC5" w14:textId="77777777" w:rsidR="00004422" w:rsidRDefault="00004422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4BBEF318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7780BC07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20BA505B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26A9779F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4E5EC9F4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25768283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4E79B282" w14:textId="77777777" w:rsidR="00C32359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2DC1F3AE" w14:textId="77777777" w:rsidR="00C32359" w:rsidRPr="00004422" w:rsidRDefault="00C32359" w:rsidP="00004422">
      <w:pPr>
        <w:spacing w:after="240"/>
        <w:rPr>
          <w:rFonts w:ascii="Arial" w:eastAsia="Times New Roman" w:hAnsi="Arial" w:cs="Arial"/>
          <w:color w:val="auto"/>
        </w:rPr>
      </w:pPr>
    </w:p>
    <w:p w14:paraId="04AE1482" w14:textId="77777777" w:rsidR="00004422" w:rsidRPr="00004422" w:rsidRDefault="00004422" w:rsidP="00004422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Part B</w:t>
      </w:r>
    </w:p>
    <w:p w14:paraId="25557ED8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</w:p>
    <w:p w14:paraId="5BEFE01C" w14:textId="77777777" w:rsidR="00004422" w:rsidRPr="00004422" w:rsidRDefault="00004422" w:rsidP="00004422">
      <w:pPr>
        <w:rPr>
          <w:rFonts w:ascii="Arial" w:eastAsia="Times New Roman" w:hAnsi="Arial" w:cs="Arial"/>
          <w:color w:val="auto"/>
        </w:rPr>
      </w:pPr>
      <w:r w:rsidRPr="00004422">
        <w:rPr>
          <w:rFonts w:ascii="Arial" w:eastAsia="Times New Roman" w:hAnsi="Arial" w:cs="Arial"/>
          <w:b/>
          <w:bCs/>
          <w:color w:val="000000"/>
        </w:rPr>
        <w:t>18. Week-wise Course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693"/>
        <w:gridCol w:w="1756"/>
        <w:gridCol w:w="1684"/>
        <w:gridCol w:w="1971"/>
      </w:tblGrid>
      <w:tr w:rsidR="00004422" w:rsidRPr="00004422" w14:paraId="18ED32E1" w14:textId="77777777" w:rsidTr="00004422">
        <w:trPr>
          <w:tblHeader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75827E" w14:textId="77777777" w:rsidR="00004422" w:rsidRPr="00004422" w:rsidRDefault="00004422" w:rsidP="00C32359">
            <w:pPr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Week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BD9F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Topics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85A96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Teaching-</w:t>
            </w:r>
          </w:p>
          <w:p w14:paraId="28C1AC7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Learning Strategy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0314D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Assessment Strategy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438FB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Corresponding COs</w:t>
            </w:r>
          </w:p>
        </w:tc>
      </w:tr>
      <w:tr w:rsidR="00004422" w:rsidRPr="00004422" w14:paraId="3AF57B4E" w14:textId="77777777" w:rsidTr="00004422">
        <w:trPr>
          <w:trHeight w:val="2715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C59BA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F16587" w14:textId="77777777" w:rsidR="00004422" w:rsidRPr="00004422" w:rsidRDefault="00004422" w:rsidP="00004422">
            <w:pPr>
              <w:spacing w:before="60"/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Introduction to Computer Networks: Introduction to Computer Networks; Network Hardware: LAN, MAN, WAN, different types of Network Topology; Network edge and core; Communication Media: Guided and unguided media – twisted pair, coaxial cable, fiber optics, wireless media, etc.; Circuit switching and packet switching networks: TDM, FDM; Delay, loss and throughput; Network: Protocol Hierarchy, OSI and TCP/IP reference model; Network Security Attacks: Phishing, Spoofing, DDoS, etc.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0E2A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38940F1D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Think-Pair-Share (TPS)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149B5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-Class Performance</w:t>
            </w:r>
          </w:p>
          <w:p w14:paraId="6897F6E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Quiz 1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E6D7E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1, 3</w:t>
            </w:r>
          </w:p>
        </w:tc>
      </w:tr>
      <w:tr w:rsidR="00004422" w:rsidRPr="00004422" w14:paraId="4F770CD8" w14:textId="77777777" w:rsidTr="00004422">
        <w:trPr>
          <w:trHeight w:val="286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8836A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2A4896A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D3899EC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F75DA95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474F7CE4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</w:tr>
      <w:tr w:rsidR="00004422" w:rsidRPr="00004422" w14:paraId="663F69B4" w14:textId="77777777" w:rsidTr="00004422">
        <w:trPr>
          <w:trHeight w:val="440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34A864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2CC9B6" w14:textId="77777777" w:rsidR="00004422" w:rsidRPr="00004422" w:rsidRDefault="00004422" w:rsidP="00004422">
            <w:pPr>
              <w:spacing w:before="60"/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</w:rPr>
              <w:t>Application Layer: Example of Network Applications; Client-server and P2P Architecture; Socket; Process to Process Communication; Transport Layer Services to the Application Layer; Application Layer Protocols: HTTP, FTP, SMTP; SNMP Protocol; Cookie; Web Cache; Domain Name System (DNS).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32C9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0912CF9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B182F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F9C67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1, 2, 3</w:t>
            </w:r>
          </w:p>
        </w:tc>
      </w:tr>
      <w:tr w:rsidR="00004422" w:rsidRPr="00004422" w14:paraId="25834FB9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C715D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59EB4EC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448FA251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552DC6F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6DF7473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</w:tr>
      <w:tr w:rsidR="00004422" w:rsidRPr="00004422" w14:paraId="7E9C9772" w14:textId="77777777" w:rsidTr="00004422">
        <w:trPr>
          <w:trHeight w:val="945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962DE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C75AC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Transport Layer: Transport Layer Services and Protocols: UDP and TCP; Multiplexing, Demultiplexing; Checksum Method; Principles of Reliable Data Transfer (RDT) protocol; Pipelined Protocol: Go-Back-N (GBN) and Selective Repeat (SR) protocol; Flow Control; Congestion Control.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EB378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02BD188C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636DA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2073763F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-Quiz 2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C04B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1, 2, 3</w:t>
            </w:r>
          </w:p>
        </w:tc>
      </w:tr>
      <w:tr w:rsidR="00004422" w:rsidRPr="00004422" w14:paraId="6C8FE285" w14:textId="77777777" w:rsidTr="00004422">
        <w:trPr>
          <w:trHeight w:val="1245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6AE38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17A6A5B5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F2FBC0F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154E8B34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013F1832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</w:tr>
      <w:tr w:rsidR="00004422" w:rsidRPr="00004422" w14:paraId="1C9C10A8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F1F68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B8BD2A3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E1CB47E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E453A96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20E56D3A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</w:tr>
      <w:tr w:rsidR="00004422" w:rsidRPr="00004422" w14:paraId="361675EA" w14:textId="77777777" w:rsidTr="00004422">
        <w:trPr>
          <w:trHeight w:val="200"/>
        </w:trPr>
        <w:tc>
          <w:tcPr>
            <w:tcW w:w="0" w:type="auto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37B48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b/>
                <w:bCs/>
                <w:color w:val="000000"/>
              </w:rPr>
              <w:t>Mid Break</w:t>
            </w:r>
          </w:p>
        </w:tc>
      </w:tr>
      <w:tr w:rsidR="00004422" w:rsidRPr="00004422" w14:paraId="52711F65" w14:textId="77777777" w:rsidTr="00004422">
        <w:trPr>
          <w:trHeight w:val="637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B6730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682916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 xml:space="preserve">Network </w:t>
            </w:r>
            <w:proofErr w:type="spellStart"/>
            <w:proofErr w:type="gramStart"/>
            <w:r w:rsidRPr="00004422">
              <w:rPr>
                <w:rFonts w:ascii="Arial" w:eastAsia="Times New Roman" w:hAnsi="Arial" w:cs="Arial"/>
                <w:color w:val="000000"/>
              </w:rPr>
              <w:t>Layer:Network</w:t>
            </w:r>
            <w:proofErr w:type="spellEnd"/>
            <w:proofErr w:type="gramEnd"/>
            <w:r w:rsidRPr="00004422">
              <w:rPr>
                <w:rFonts w:ascii="Arial" w:eastAsia="Times New Roman" w:hAnsi="Arial" w:cs="Arial"/>
                <w:color w:val="000000"/>
              </w:rPr>
              <w:t xml:space="preserve"> Layer Services; Forwarding and Routing; Virtual Circuit and Datagram Network; ATM Network; Network </w:t>
            </w:r>
            <w:proofErr w:type="spellStart"/>
            <w:r w:rsidRPr="00004422">
              <w:rPr>
                <w:rFonts w:ascii="Arial" w:eastAsia="Times New Roman" w:hAnsi="Arial" w:cs="Arial"/>
                <w:color w:val="000000"/>
              </w:rPr>
              <w:t>Layer;IP</w:t>
            </w:r>
            <w:proofErr w:type="spellEnd"/>
            <w:r w:rsidRPr="00004422">
              <w:rPr>
                <w:rFonts w:ascii="Arial" w:eastAsia="Times New Roman" w:hAnsi="Arial" w:cs="Arial"/>
                <w:color w:val="000000"/>
              </w:rPr>
              <w:t xml:space="preserve"> Fragmentation, Reassembly.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FD24C1" w14:textId="77777777" w:rsidR="0020429B" w:rsidRPr="008E6398" w:rsidRDefault="0020429B" w:rsidP="00004422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 w:rsidRPr="008E6398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1877F26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  <w:p w14:paraId="4C9A4D2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8EA9CF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3A153F78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30AD3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1, 3</w:t>
            </w:r>
          </w:p>
        </w:tc>
      </w:tr>
      <w:tr w:rsidR="00004422" w:rsidRPr="00004422" w14:paraId="1A4652EF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E436D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FD8F5A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Various Network Layer Protocols and techniques: ICMP, DHCP, NAT; IP Addressing System and Subnetting; IPv4 and IPv6. Routing Algorithms: Link State (LS) Routing Algorithm, Distance Vector (DV) Routing Algorithm; The Shortest Path Routing;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158F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1C6F03E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Think-Pair-Share (TPS)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483C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6470A6EF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C114C3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1, 2, 3</w:t>
            </w:r>
          </w:p>
        </w:tc>
      </w:tr>
      <w:tr w:rsidR="00004422" w:rsidRPr="00004422" w14:paraId="4D04E4B3" w14:textId="77777777" w:rsidTr="00004422">
        <w:trPr>
          <w:trHeight w:val="640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E8695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E62F5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Routing Protocols: Static routing, RIP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C732DC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11F7047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Think-Pair-Share (TPS)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72AA8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66042B4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Quiz 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FDD5E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1, 2, 3</w:t>
            </w:r>
          </w:p>
        </w:tc>
      </w:tr>
      <w:tr w:rsidR="00004422" w:rsidRPr="00004422" w14:paraId="106AA65F" w14:textId="77777777" w:rsidTr="00004422">
        <w:trPr>
          <w:trHeight w:val="560"/>
        </w:trPr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68DA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362035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Routing Protocols: OSPF, EIGRP, BGP; Unicast, Broadcast and Multicast</w:t>
            </w:r>
          </w:p>
          <w:p w14:paraId="2A7E5C7C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Routing; Flooding.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EC29C" w14:textId="77777777" w:rsidR="0020429B" w:rsidRPr="00004422" w:rsidRDefault="0020429B" w:rsidP="0020429B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676CB209" w14:textId="77777777" w:rsidR="00004422" w:rsidRPr="00004422" w:rsidRDefault="00004422" w:rsidP="0020429B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  <w:p w14:paraId="4FF6FB8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Think-Pair-Share (TPS)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1C5856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4775C37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Quiz 4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D89F7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1, 3</w:t>
            </w:r>
          </w:p>
        </w:tc>
      </w:tr>
      <w:tr w:rsidR="00004422" w:rsidRPr="00004422" w14:paraId="3230C11E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7D53F0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A1EB0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Data Link Layer: The Data Link Layer design issues: Services provided to the Network Layer, Framing; Error Detection and Correction Techniques: Parity Check, Cyclic Redundancy Check (CRC), Checksum.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48337C" w14:textId="77777777" w:rsidR="0020429B" w:rsidRPr="008E6398" w:rsidRDefault="0020429B" w:rsidP="0020429B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68EBE51A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  <w:p w14:paraId="3CC0F41B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Think-Pair-Share (TPS)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18B9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2635339E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09EF5E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1, 3</w:t>
            </w:r>
          </w:p>
        </w:tc>
      </w:tr>
      <w:tr w:rsidR="00004422" w:rsidRPr="00004422" w14:paraId="16DBCA54" w14:textId="77777777" w:rsidTr="00004422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6D58D1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51740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Multiple Access protocols: Aloha, Slotted Aloha, Carrier Sense Multiple Access (CSMA), Carrier Sense Multiple Access/Collision Detection (CSMA/CD), Polling, Token Passing; ARP Protocol.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89DD7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Lecture</w:t>
            </w:r>
          </w:p>
          <w:p w14:paraId="2902420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  <w:p w14:paraId="56ABBC91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6DDF1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33145C15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1D6C9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1, 3</w:t>
            </w:r>
          </w:p>
        </w:tc>
      </w:tr>
      <w:tr w:rsidR="00004422" w:rsidRPr="00004422" w14:paraId="7FF97E25" w14:textId="77777777" w:rsidTr="00004422">
        <w:trPr>
          <w:trHeight w:val="276"/>
        </w:trPr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EDBA75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14</w:t>
            </w:r>
          </w:p>
          <w:p w14:paraId="2316C7FD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02F234" w14:textId="77777777" w:rsidR="00004422" w:rsidRPr="00004422" w:rsidRDefault="00004422" w:rsidP="00004422">
            <w:pPr>
              <w:jc w:val="both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 xml:space="preserve">Network Security: Traditional Cryptography; Two fundamental cryptographic principles:  Symmetric Key Cryptography, Asymmetric / Public Key Cryptography; Encryption and Decryption Techniques: Caesar Cipher, </w:t>
            </w:r>
            <w:r w:rsidRPr="00004422">
              <w:rPr>
                <w:rFonts w:ascii="Arial" w:eastAsia="Times New Roman" w:hAnsi="Arial" w:cs="Arial"/>
                <w:color w:val="000000"/>
              </w:rPr>
              <w:lastRenderedPageBreak/>
              <w:t>Substitution cipher; Concepts Secret key algorithms: DES, RSA; Message Authentication Code (MAC); Digital signature; Review class.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27EB2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lastRenderedPageBreak/>
              <w:t>- Lecture</w:t>
            </w:r>
          </w:p>
          <w:p w14:paraId="58934948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Brainstorming Session</w:t>
            </w: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6F2819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- Class Performance</w:t>
            </w:r>
          </w:p>
          <w:p w14:paraId="346211DD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540967" w14:textId="77777777" w:rsidR="00004422" w:rsidRPr="00004422" w:rsidRDefault="00004422" w:rsidP="00004422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004422">
              <w:rPr>
                <w:rFonts w:ascii="Arial" w:eastAsia="Times New Roman" w:hAnsi="Arial" w:cs="Arial"/>
                <w:color w:val="000000"/>
              </w:rPr>
              <w:t>1, 2, 3</w:t>
            </w:r>
          </w:p>
        </w:tc>
      </w:tr>
      <w:tr w:rsidR="00004422" w:rsidRPr="00004422" w14:paraId="174502DB" w14:textId="77777777" w:rsidTr="00004422">
        <w:trPr>
          <w:trHeight w:val="276"/>
        </w:trPr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21694775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5EE70A46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6082172A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79BF8A22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14:paraId="44233F6D" w14:textId="77777777" w:rsidR="00004422" w:rsidRPr="00004422" w:rsidRDefault="00004422" w:rsidP="00004422">
            <w:pPr>
              <w:rPr>
                <w:rFonts w:ascii="Arial" w:eastAsia="Times New Roman" w:hAnsi="Arial" w:cs="Arial"/>
                <w:color w:val="auto"/>
              </w:rPr>
            </w:pPr>
          </w:p>
        </w:tc>
      </w:tr>
    </w:tbl>
    <w:p w14:paraId="4D8B3F42" w14:textId="77777777" w:rsidR="00E372F4" w:rsidRPr="008E6398" w:rsidRDefault="00E372F4" w:rsidP="00004422">
      <w:pPr>
        <w:rPr>
          <w:rFonts w:ascii="Arial" w:hAnsi="Arial" w:cs="Arial"/>
        </w:rPr>
      </w:pPr>
    </w:p>
    <w:p w14:paraId="7206AD8D" w14:textId="77777777" w:rsidR="00004422" w:rsidRPr="008E6398" w:rsidRDefault="00004422" w:rsidP="00004422">
      <w:pPr>
        <w:rPr>
          <w:rFonts w:ascii="Arial" w:hAnsi="Arial" w:cs="Arial"/>
        </w:rPr>
      </w:pPr>
    </w:p>
    <w:p w14:paraId="053CED9E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Part C</w:t>
      </w:r>
    </w:p>
    <w:p w14:paraId="0D746F63" w14:textId="77777777" w:rsidR="00004422" w:rsidRPr="008E6398" w:rsidRDefault="00004422" w:rsidP="00004422">
      <w:pPr>
        <w:rPr>
          <w:rFonts w:ascii="Arial" w:hAnsi="Arial" w:cs="Arial"/>
        </w:rPr>
      </w:pPr>
    </w:p>
    <w:p w14:paraId="46E1EA27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19. Assessment and Evaluation</w:t>
      </w:r>
    </w:p>
    <w:p w14:paraId="63E0B50E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t xml:space="preserve">1) Assessment Strategy: </w:t>
      </w:r>
      <w:r w:rsidRPr="008E6398">
        <w:rPr>
          <w:rFonts w:ascii="Arial" w:hAnsi="Arial" w:cs="Arial"/>
          <w:b/>
          <w:bCs/>
          <w:i/>
          <w:iCs/>
        </w:rPr>
        <w:t>Class Performance, Quizzes/Assignments, and Final Examination</w:t>
      </w:r>
    </w:p>
    <w:p w14:paraId="3E8EC097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t>2) Marks distribution:</w:t>
      </w:r>
    </w:p>
    <w:p w14:paraId="057F26EB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tab/>
        <w:t xml:space="preserve">a) Continuous Assessment: </w:t>
      </w:r>
      <w:r w:rsidRPr="008E6398">
        <w:rPr>
          <w:rFonts w:ascii="Arial" w:hAnsi="Arial" w:cs="Arial"/>
          <w:b/>
          <w:bCs/>
          <w:i/>
          <w:iCs/>
        </w:rPr>
        <w:t>Class Performance (10), Quizzes/Assignments (20)</w:t>
      </w:r>
    </w:p>
    <w:p w14:paraId="7A04B27A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tab/>
        <w:t xml:space="preserve">b) Summative: </w:t>
      </w:r>
      <w:r w:rsidRPr="008E6398">
        <w:rPr>
          <w:rFonts w:ascii="Arial" w:hAnsi="Arial" w:cs="Arial"/>
          <w:b/>
          <w:bCs/>
          <w:i/>
          <w:iCs/>
        </w:rPr>
        <w:t>Final Examination (70)</w:t>
      </w:r>
    </w:p>
    <w:p w14:paraId="213FD980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t xml:space="preserve">3) Make-up Procedures: </w:t>
      </w:r>
      <w:r w:rsidRPr="008E6398">
        <w:rPr>
          <w:rFonts w:ascii="Arial" w:hAnsi="Arial" w:cs="Arial"/>
          <w:b/>
          <w:bCs/>
          <w:i/>
          <w:iCs/>
        </w:rPr>
        <w:t>Carryover/Clearance/Improvement Examination</w:t>
      </w:r>
    </w:p>
    <w:p w14:paraId="2987BB9F" w14:textId="77777777" w:rsidR="00004422" w:rsidRPr="008E6398" w:rsidRDefault="00004422" w:rsidP="00004422">
      <w:pPr>
        <w:rPr>
          <w:rFonts w:ascii="Arial" w:hAnsi="Arial" w:cs="Arial"/>
        </w:rPr>
      </w:pPr>
    </w:p>
    <w:p w14:paraId="57359E79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Part D</w:t>
      </w:r>
    </w:p>
    <w:p w14:paraId="3F0D6E62" w14:textId="77777777" w:rsidR="00004422" w:rsidRPr="008E6398" w:rsidRDefault="00004422" w:rsidP="00004422">
      <w:pPr>
        <w:rPr>
          <w:rFonts w:ascii="Arial" w:hAnsi="Arial" w:cs="Arial"/>
        </w:rPr>
      </w:pPr>
    </w:p>
    <w:p w14:paraId="01508B0F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20.Learning Materials</w:t>
      </w:r>
    </w:p>
    <w:p w14:paraId="09F36FAE" w14:textId="77777777" w:rsidR="00004422" w:rsidRPr="008E6398" w:rsidRDefault="00004422" w:rsidP="00004422">
      <w:pPr>
        <w:rPr>
          <w:rFonts w:ascii="Arial" w:hAnsi="Arial" w:cs="Arial"/>
        </w:rPr>
      </w:pPr>
    </w:p>
    <w:p w14:paraId="5B1026A6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20.1. Required (if any)</w:t>
      </w:r>
    </w:p>
    <w:p w14:paraId="15A79BBE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br/>
      </w:r>
    </w:p>
    <w:p w14:paraId="5A0E7355" w14:textId="77777777" w:rsidR="00004422" w:rsidRPr="008E6398" w:rsidRDefault="00004422" w:rsidP="00004422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8E6398">
        <w:rPr>
          <w:rFonts w:ascii="Arial" w:hAnsi="Arial" w:cs="Arial"/>
          <w:b/>
          <w:bCs/>
          <w:i/>
          <w:iCs/>
        </w:rPr>
        <w:t>Computer Networking: A top down approach (6th edition).</w:t>
      </w:r>
      <w:r w:rsidRPr="008E6398">
        <w:rPr>
          <w:rFonts w:ascii="Arial" w:hAnsi="Arial" w:cs="Arial"/>
          <w:b/>
          <w:bCs/>
          <w:i/>
          <w:iCs/>
        </w:rPr>
        <w:br/>
        <w:t>Author by: James F. Kurose Ross.</w:t>
      </w:r>
      <w:r w:rsidRPr="008E6398">
        <w:rPr>
          <w:rFonts w:ascii="Arial" w:hAnsi="Arial" w:cs="Arial"/>
          <w:b/>
          <w:bCs/>
          <w:i/>
          <w:iCs/>
        </w:rPr>
        <w:br/>
        <w:t>Publisher: Pearson publication.</w:t>
      </w:r>
      <w:r w:rsidRPr="008E6398">
        <w:rPr>
          <w:rFonts w:ascii="Arial" w:hAnsi="Arial" w:cs="Arial"/>
          <w:b/>
          <w:bCs/>
          <w:i/>
          <w:iCs/>
        </w:rPr>
        <w:br/>
      </w:r>
      <w:r w:rsidRPr="008E6398">
        <w:rPr>
          <w:rFonts w:ascii="Arial" w:hAnsi="Arial" w:cs="Arial"/>
          <w:b/>
          <w:bCs/>
          <w:i/>
          <w:iCs/>
        </w:rPr>
        <w:br/>
      </w:r>
    </w:p>
    <w:p w14:paraId="776B5D44" w14:textId="77777777" w:rsidR="00004422" w:rsidRPr="008E6398" w:rsidRDefault="00004422" w:rsidP="00004422">
      <w:pPr>
        <w:numPr>
          <w:ilvl w:val="0"/>
          <w:numId w:val="10"/>
        </w:numPr>
        <w:rPr>
          <w:rFonts w:ascii="Arial" w:hAnsi="Arial" w:cs="Arial"/>
          <w:b/>
          <w:bCs/>
          <w:i/>
          <w:iCs/>
        </w:rPr>
      </w:pPr>
      <w:r w:rsidRPr="008E6398">
        <w:rPr>
          <w:rFonts w:ascii="Arial" w:hAnsi="Arial" w:cs="Arial"/>
          <w:b/>
          <w:bCs/>
          <w:i/>
          <w:iCs/>
        </w:rPr>
        <w:t>Computer Networks (5th edition).</w:t>
      </w:r>
      <w:r w:rsidRPr="008E6398">
        <w:rPr>
          <w:rFonts w:ascii="Arial" w:hAnsi="Arial" w:cs="Arial"/>
          <w:b/>
          <w:bCs/>
          <w:i/>
          <w:iCs/>
        </w:rPr>
        <w:br/>
        <w:t>Authored by: Andrew S. Tanenbaum.</w:t>
      </w:r>
      <w:r w:rsidRPr="008E6398">
        <w:rPr>
          <w:rFonts w:ascii="Arial" w:hAnsi="Arial" w:cs="Arial"/>
          <w:b/>
          <w:bCs/>
          <w:i/>
          <w:iCs/>
        </w:rPr>
        <w:br/>
        <w:t>Publisher: McGraw-Hill</w:t>
      </w:r>
    </w:p>
    <w:p w14:paraId="6CE5EE4A" w14:textId="77777777" w:rsidR="00004422" w:rsidRPr="008E6398" w:rsidRDefault="00004422" w:rsidP="00004422">
      <w:pPr>
        <w:rPr>
          <w:rFonts w:ascii="Arial" w:hAnsi="Arial" w:cs="Arial"/>
        </w:rPr>
      </w:pPr>
    </w:p>
    <w:p w14:paraId="4BF37F00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  <w:b/>
          <w:bCs/>
        </w:rPr>
        <w:t>20.2. Recommended (if any)</w:t>
      </w:r>
    </w:p>
    <w:p w14:paraId="575BEF0D" w14:textId="77777777" w:rsidR="00004422" w:rsidRPr="008E6398" w:rsidRDefault="00004422" w:rsidP="00004422">
      <w:pPr>
        <w:rPr>
          <w:rFonts w:ascii="Arial" w:hAnsi="Arial" w:cs="Arial"/>
        </w:rPr>
      </w:pPr>
      <w:r w:rsidRPr="008E6398">
        <w:rPr>
          <w:rFonts w:ascii="Arial" w:hAnsi="Arial" w:cs="Arial"/>
        </w:rPr>
        <w:br/>
      </w:r>
    </w:p>
    <w:p w14:paraId="7CEEAD92" w14:textId="77777777" w:rsidR="00004422" w:rsidRPr="008E6398" w:rsidRDefault="00004422" w:rsidP="00004422">
      <w:pPr>
        <w:numPr>
          <w:ilvl w:val="0"/>
          <w:numId w:val="11"/>
        </w:numPr>
        <w:rPr>
          <w:rFonts w:ascii="Arial" w:hAnsi="Arial" w:cs="Arial"/>
          <w:b/>
          <w:bCs/>
          <w:i/>
          <w:iCs/>
        </w:rPr>
      </w:pPr>
      <w:r w:rsidRPr="008E6398">
        <w:rPr>
          <w:rFonts w:ascii="Arial" w:hAnsi="Arial" w:cs="Arial"/>
          <w:b/>
          <w:bCs/>
          <w:i/>
          <w:iCs/>
        </w:rPr>
        <w:t>Data Communications and Networking (4th edition.)</w:t>
      </w:r>
      <w:r w:rsidRPr="008E6398">
        <w:rPr>
          <w:rFonts w:ascii="Arial" w:hAnsi="Arial" w:cs="Arial"/>
          <w:b/>
          <w:bCs/>
          <w:i/>
          <w:iCs/>
        </w:rPr>
        <w:br/>
        <w:t xml:space="preserve">Authored by: Behrouz A. </w:t>
      </w:r>
      <w:proofErr w:type="spellStart"/>
      <w:r w:rsidRPr="008E6398">
        <w:rPr>
          <w:rFonts w:ascii="Arial" w:hAnsi="Arial" w:cs="Arial"/>
          <w:b/>
          <w:bCs/>
          <w:i/>
          <w:iCs/>
        </w:rPr>
        <w:t>Forouzan</w:t>
      </w:r>
      <w:proofErr w:type="spellEnd"/>
      <w:r w:rsidRPr="008E6398">
        <w:rPr>
          <w:rFonts w:ascii="Arial" w:hAnsi="Arial" w:cs="Arial"/>
          <w:b/>
          <w:bCs/>
          <w:i/>
          <w:iCs/>
        </w:rPr>
        <w:t>.</w:t>
      </w:r>
      <w:r w:rsidRPr="008E6398">
        <w:rPr>
          <w:rFonts w:ascii="Arial" w:hAnsi="Arial" w:cs="Arial"/>
          <w:b/>
          <w:bCs/>
          <w:i/>
          <w:iCs/>
        </w:rPr>
        <w:br/>
        <w:t>Publisher: McGraw-Hill.</w:t>
      </w:r>
    </w:p>
    <w:p w14:paraId="6B85B0CC" w14:textId="77777777" w:rsidR="00004422" w:rsidRPr="008E6398" w:rsidRDefault="00004422" w:rsidP="00004422">
      <w:pPr>
        <w:rPr>
          <w:rFonts w:ascii="Arial" w:hAnsi="Arial" w:cs="Arial"/>
        </w:rPr>
      </w:pPr>
    </w:p>
    <w:p w14:paraId="02DC7E92" w14:textId="77777777" w:rsidR="00004422" w:rsidRPr="008E6398" w:rsidRDefault="00004422" w:rsidP="00004422">
      <w:pPr>
        <w:rPr>
          <w:rFonts w:ascii="Arial" w:hAnsi="Arial" w:cs="Arial"/>
          <w:b/>
          <w:bCs/>
        </w:rPr>
      </w:pPr>
      <w:r w:rsidRPr="008E6398">
        <w:rPr>
          <w:rFonts w:ascii="Arial" w:hAnsi="Arial" w:cs="Arial"/>
          <w:b/>
          <w:bCs/>
        </w:rPr>
        <w:t>20.3. Others (if any)</w:t>
      </w:r>
    </w:p>
    <w:p w14:paraId="5FF04F46" w14:textId="77777777" w:rsidR="005C2DF8" w:rsidRDefault="005C2DF8" w:rsidP="00004422">
      <w:pPr>
        <w:rPr>
          <w:rFonts w:ascii="Arial" w:hAnsi="Arial" w:cs="Arial"/>
        </w:rPr>
      </w:pPr>
    </w:p>
    <w:p w14:paraId="211E1F07" w14:textId="77777777" w:rsidR="00C32359" w:rsidRPr="008E6398" w:rsidRDefault="00C32359" w:rsidP="00004422">
      <w:pPr>
        <w:rPr>
          <w:rFonts w:ascii="Arial" w:hAnsi="Arial" w:cs="Arial"/>
        </w:rPr>
      </w:pPr>
    </w:p>
    <w:p w14:paraId="1B991DEC" w14:textId="77777777" w:rsidR="005C2DF8" w:rsidRPr="005C2DF8" w:rsidRDefault="005C2DF8" w:rsidP="005C2DF8">
      <w:pPr>
        <w:spacing w:after="240"/>
        <w:rPr>
          <w:rFonts w:ascii="Arial" w:eastAsia="Times New Roman" w:hAnsi="Arial" w:cs="Arial"/>
          <w:color w:val="aut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3252"/>
        <w:gridCol w:w="3504"/>
      </w:tblGrid>
      <w:tr w:rsidR="005C2DF8" w:rsidRPr="005C2DF8" w14:paraId="4904DF7A" w14:textId="77777777" w:rsidTr="005C2DF8"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5C1D9A0F" w14:textId="77777777" w:rsidR="005C2DF8" w:rsidRPr="005C2DF8" w:rsidRDefault="005C2DF8" w:rsidP="005C2DF8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Prepared by:</w:t>
            </w:r>
          </w:p>
          <w:p w14:paraId="76AC1B8B" w14:textId="77777777" w:rsidR="005C2DF8" w:rsidRPr="005C2DF8" w:rsidRDefault="005C2DF8" w:rsidP="005C2DF8">
            <w:pPr>
              <w:spacing w:after="240"/>
              <w:rPr>
                <w:rFonts w:ascii="Arial" w:eastAsia="Times New Roman" w:hAnsi="Arial" w:cs="Arial"/>
                <w:color w:val="auto"/>
              </w:rPr>
            </w:pPr>
          </w:p>
          <w:p w14:paraId="43A9AB7E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color w:val="000000"/>
              </w:rPr>
              <w:t>Signature: __________________</w:t>
            </w:r>
          </w:p>
          <w:p w14:paraId="5F24CE53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</w:p>
          <w:p w14:paraId="220C1FEB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Name: </w:t>
            </w:r>
            <w:r w:rsidRPr="008E6398">
              <w:rPr>
                <w:rFonts w:ascii="Arial" w:eastAsia="Times New Roman" w:hAnsi="Arial" w:cs="Arial"/>
                <w:b/>
                <w:bCs/>
                <w:color w:val="000000"/>
              </w:rPr>
              <w:t>Sajib Kumar Saha Joy</w:t>
            </w:r>
          </w:p>
          <w:p w14:paraId="46314513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Department: CSE</w:t>
            </w:r>
          </w:p>
          <w:p w14:paraId="6B33C769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3C75FB5C" w14:textId="77777777" w:rsidR="005C2DF8" w:rsidRPr="005C2DF8" w:rsidRDefault="005C2DF8" w:rsidP="005C2DF8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Checked by:</w:t>
            </w:r>
          </w:p>
          <w:p w14:paraId="1538C7C6" w14:textId="77777777" w:rsidR="005C2DF8" w:rsidRPr="005C2DF8" w:rsidRDefault="005C2DF8" w:rsidP="005C2DF8">
            <w:pPr>
              <w:spacing w:after="240"/>
              <w:rPr>
                <w:rFonts w:ascii="Arial" w:eastAsia="Times New Roman" w:hAnsi="Arial" w:cs="Arial"/>
                <w:color w:val="auto"/>
              </w:rPr>
            </w:pPr>
          </w:p>
          <w:p w14:paraId="3E54B81E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color w:val="000000"/>
              </w:rPr>
              <w:t>Signature: __________________</w:t>
            </w:r>
          </w:p>
          <w:p w14:paraId="532831C9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</w:p>
          <w:p w14:paraId="480AD285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Name: H M </w:t>
            </w:r>
            <w:proofErr w:type="spellStart"/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Zabir</w:t>
            </w:r>
            <w:proofErr w:type="spellEnd"/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Haque</w:t>
            </w:r>
          </w:p>
          <w:p w14:paraId="623B24BC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OBE Program Coordinator, CSE</w:t>
            </w:r>
          </w:p>
          <w:p w14:paraId="11FD3A22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55" w:type="dxa"/>
              <w:left w:w="40" w:type="dxa"/>
              <w:bottom w:w="55" w:type="dxa"/>
              <w:right w:w="55" w:type="dxa"/>
            </w:tcMar>
            <w:hideMark/>
          </w:tcPr>
          <w:p w14:paraId="3AABEB2A" w14:textId="77777777" w:rsidR="005C2DF8" w:rsidRPr="005C2DF8" w:rsidRDefault="005C2DF8" w:rsidP="005C2DF8">
            <w:pPr>
              <w:jc w:val="center"/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Approved by:</w:t>
            </w:r>
          </w:p>
          <w:p w14:paraId="706988AA" w14:textId="77777777" w:rsidR="005C2DF8" w:rsidRPr="005C2DF8" w:rsidRDefault="005C2DF8" w:rsidP="005C2DF8">
            <w:pPr>
              <w:spacing w:after="240"/>
              <w:rPr>
                <w:rFonts w:ascii="Arial" w:eastAsia="Times New Roman" w:hAnsi="Arial" w:cs="Arial"/>
                <w:color w:val="auto"/>
              </w:rPr>
            </w:pPr>
          </w:p>
          <w:p w14:paraId="1BACDCDE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color w:val="000000"/>
              </w:rPr>
              <w:t>Signature: __________________</w:t>
            </w:r>
          </w:p>
          <w:p w14:paraId="51A1F4E8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</w:p>
          <w:p w14:paraId="4D3D5454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Name: Dr. Mohammad Shafiul Alam</w:t>
            </w:r>
          </w:p>
          <w:p w14:paraId="44D8F182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HOD, CSE</w:t>
            </w:r>
          </w:p>
          <w:p w14:paraId="51B5DDA5" w14:textId="77777777" w:rsidR="005C2DF8" w:rsidRPr="005C2DF8" w:rsidRDefault="005C2DF8" w:rsidP="005C2DF8">
            <w:pPr>
              <w:rPr>
                <w:rFonts w:ascii="Arial" w:eastAsia="Times New Roman" w:hAnsi="Arial" w:cs="Arial"/>
                <w:color w:val="auto"/>
              </w:rPr>
            </w:pPr>
            <w:r w:rsidRPr="005C2DF8">
              <w:rPr>
                <w:rFonts w:ascii="Arial" w:eastAsia="Times New Roman" w:hAnsi="Arial" w:cs="Arial"/>
                <w:b/>
                <w:bCs/>
                <w:color w:val="000000"/>
              </w:rPr>
              <w:t>Date:</w:t>
            </w:r>
          </w:p>
        </w:tc>
      </w:tr>
    </w:tbl>
    <w:p w14:paraId="5AFE31AC" w14:textId="77777777" w:rsidR="00004422" w:rsidRPr="008E6398" w:rsidRDefault="00004422" w:rsidP="00004422">
      <w:pPr>
        <w:rPr>
          <w:rFonts w:ascii="Arial" w:hAnsi="Arial" w:cs="Arial"/>
        </w:rPr>
      </w:pPr>
    </w:p>
    <w:sectPr w:rsidR="00004422" w:rsidRPr="008E6398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CJK SC Regular">
    <w:altName w:val="SimSun"/>
    <w:charset w:val="86"/>
    <w:family w:val="roman"/>
    <w:pitch w:val="default"/>
  </w:font>
  <w:font w:name="Lohit Devanagari">
    <w:altName w:val="Cambria"/>
    <w:charset w:val="00"/>
    <w:family w:val="roman"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F16"/>
    <w:multiLevelType w:val="multilevel"/>
    <w:tmpl w:val="024EA2F8"/>
    <w:lvl w:ilvl="0">
      <w:start w:val="1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E48"/>
    <w:multiLevelType w:val="multilevel"/>
    <w:tmpl w:val="A9C0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D38CE"/>
    <w:multiLevelType w:val="hybridMultilevel"/>
    <w:tmpl w:val="D1F2E868"/>
    <w:lvl w:ilvl="0" w:tplc="326008A4">
      <w:start w:val="18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D0051"/>
    <w:multiLevelType w:val="multilevel"/>
    <w:tmpl w:val="87880CB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49C0267"/>
    <w:multiLevelType w:val="hybridMultilevel"/>
    <w:tmpl w:val="75B4162A"/>
    <w:lvl w:ilvl="0" w:tplc="E9587C56">
      <w:start w:val="18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E5166"/>
    <w:multiLevelType w:val="multilevel"/>
    <w:tmpl w:val="11986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2E0FEF"/>
    <w:multiLevelType w:val="multilevel"/>
    <w:tmpl w:val="031EF66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2393B31"/>
    <w:multiLevelType w:val="multilevel"/>
    <w:tmpl w:val="42393B3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8" w15:restartNumberingAfterBreak="0">
    <w:nsid w:val="52DF7613"/>
    <w:multiLevelType w:val="multilevel"/>
    <w:tmpl w:val="14AC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50FCD"/>
    <w:multiLevelType w:val="multilevel"/>
    <w:tmpl w:val="9DF4277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1D13C66"/>
    <w:multiLevelType w:val="multilevel"/>
    <w:tmpl w:val="AF3654A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9161F62"/>
    <w:multiLevelType w:val="multilevel"/>
    <w:tmpl w:val="6D2E1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8823452">
    <w:abstractNumId w:val="6"/>
  </w:num>
  <w:num w:numId="2" w16cid:durableId="455024399">
    <w:abstractNumId w:val="10"/>
  </w:num>
  <w:num w:numId="3" w16cid:durableId="116071183">
    <w:abstractNumId w:val="0"/>
  </w:num>
  <w:num w:numId="4" w16cid:durableId="310326519">
    <w:abstractNumId w:val="5"/>
  </w:num>
  <w:num w:numId="5" w16cid:durableId="1730886567">
    <w:abstractNumId w:val="11"/>
  </w:num>
  <w:num w:numId="6" w16cid:durableId="1442342326">
    <w:abstractNumId w:val="2"/>
  </w:num>
  <w:num w:numId="7" w16cid:durableId="1492788981">
    <w:abstractNumId w:val="4"/>
  </w:num>
  <w:num w:numId="8" w16cid:durableId="1205556518">
    <w:abstractNumId w:val="3"/>
  </w:num>
  <w:num w:numId="9" w16cid:durableId="1182545856">
    <w:abstractNumId w:val="9"/>
  </w:num>
  <w:num w:numId="10" w16cid:durableId="202788029">
    <w:abstractNumId w:val="8"/>
  </w:num>
  <w:num w:numId="11" w16cid:durableId="2049646161">
    <w:abstractNumId w:val="1"/>
  </w:num>
  <w:num w:numId="12" w16cid:durableId="12722819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GIhNTcwMLQzMjc0NLIyUdpeDU4uLM/DyQAsNaAFFG3MEsAAAA"/>
  </w:docVars>
  <w:rsids>
    <w:rsidRoot w:val="000F74C3"/>
    <w:rsid w:val="00004422"/>
    <w:rsid w:val="00025430"/>
    <w:rsid w:val="00050819"/>
    <w:rsid w:val="00060F6E"/>
    <w:rsid w:val="00075E87"/>
    <w:rsid w:val="000F74C3"/>
    <w:rsid w:val="00115A89"/>
    <w:rsid w:val="0015095A"/>
    <w:rsid w:val="00190A02"/>
    <w:rsid w:val="001B2456"/>
    <w:rsid w:val="001B5634"/>
    <w:rsid w:val="001F227B"/>
    <w:rsid w:val="001F23B6"/>
    <w:rsid w:val="0020429B"/>
    <w:rsid w:val="00230E11"/>
    <w:rsid w:val="002E5680"/>
    <w:rsid w:val="002F1944"/>
    <w:rsid w:val="002F4A03"/>
    <w:rsid w:val="00320EF2"/>
    <w:rsid w:val="00342079"/>
    <w:rsid w:val="003762F7"/>
    <w:rsid w:val="003F22D6"/>
    <w:rsid w:val="00466922"/>
    <w:rsid w:val="004F6F60"/>
    <w:rsid w:val="00501BD2"/>
    <w:rsid w:val="00516011"/>
    <w:rsid w:val="005A311E"/>
    <w:rsid w:val="005B0788"/>
    <w:rsid w:val="005C2DF8"/>
    <w:rsid w:val="005E1FB9"/>
    <w:rsid w:val="005E4CFF"/>
    <w:rsid w:val="00632775"/>
    <w:rsid w:val="00652F9C"/>
    <w:rsid w:val="00673896"/>
    <w:rsid w:val="00681D67"/>
    <w:rsid w:val="00715C6B"/>
    <w:rsid w:val="00726A1C"/>
    <w:rsid w:val="00773D60"/>
    <w:rsid w:val="007755A2"/>
    <w:rsid w:val="007823EF"/>
    <w:rsid w:val="0079263E"/>
    <w:rsid w:val="007C1BF4"/>
    <w:rsid w:val="007F4629"/>
    <w:rsid w:val="00801EDA"/>
    <w:rsid w:val="008375D9"/>
    <w:rsid w:val="00864C79"/>
    <w:rsid w:val="008E6398"/>
    <w:rsid w:val="00915A8C"/>
    <w:rsid w:val="009246D0"/>
    <w:rsid w:val="00995F69"/>
    <w:rsid w:val="009B1E2F"/>
    <w:rsid w:val="009E1975"/>
    <w:rsid w:val="009E7938"/>
    <w:rsid w:val="00A17095"/>
    <w:rsid w:val="00A27B29"/>
    <w:rsid w:val="00A43E73"/>
    <w:rsid w:val="00AA5F76"/>
    <w:rsid w:val="00AE2CE3"/>
    <w:rsid w:val="00B27F3D"/>
    <w:rsid w:val="00B316E9"/>
    <w:rsid w:val="00B34B8C"/>
    <w:rsid w:val="00B45E02"/>
    <w:rsid w:val="00B750EA"/>
    <w:rsid w:val="00B7603A"/>
    <w:rsid w:val="00BA688E"/>
    <w:rsid w:val="00BB4CA0"/>
    <w:rsid w:val="00BD1A1D"/>
    <w:rsid w:val="00BD24AE"/>
    <w:rsid w:val="00BD72AD"/>
    <w:rsid w:val="00BF418A"/>
    <w:rsid w:val="00BF738B"/>
    <w:rsid w:val="00C32359"/>
    <w:rsid w:val="00C74ED8"/>
    <w:rsid w:val="00C815BC"/>
    <w:rsid w:val="00CA2E1D"/>
    <w:rsid w:val="00CB39E0"/>
    <w:rsid w:val="00CC3046"/>
    <w:rsid w:val="00CD2DD4"/>
    <w:rsid w:val="00D10289"/>
    <w:rsid w:val="00D356C7"/>
    <w:rsid w:val="00D6475C"/>
    <w:rsid w:val="00D66244"/>
    <w:rsid w:val="00D947AF"/>
    <w:rsid w:val="00DB0839"/>
    <w:rsid w:val="00DE45A8"/>
    <w:rsid w:val="00E03418"/>
    <w:rsid w:val="00E07E8B"/>
    <w:rsid w:val="00E372F4"/>
    <w:rsid w:val="00E47E1E"/>
    <w:rsid w:val="00EC3598"/>
    <w:rsid w:val="00EE718C"/>
    <w:rsid w:val="00F306E7"/>
    <w:rsid w:val="00F4118C"/>
    <w:rsid w:val="00F727EF"/>
    <w:rsid w:val="00F72B81"/>
    <w:rsid w:val="00F80C94"/>
    <w:rsid w:val="00FC26B0"/>
    <w:rsid w:val="00FC4008"/>
    <w:rsid w:val="00FC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A2CC"/>
  <w15:docId w15:val="{33E5FE7A-FD90-4FF5-A2BE-6F19768C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260B3"/>
    <w:pPr>
      <w:keepNext/>
      <w:outlineLvl w:val="0"/>
    </w:pPr>
    <w:rPr>
      <w:b/>
      <w:sz w:val="28"/>
      <w:szCs w:val="28"/>
    </w:rPr>
  </w:style>
  <w:style w:type="paragraph" w:styleId="Heading2">
    <w:name w:val="heading 2"/>
    <w:basedOn w:val="Normal1"/>
    <w:next w:val="Normal1"/>
    <w:rsid w:val="005260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5260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260B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5260B3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Heading6">
    <w:name w:val="heading 6"/>
    <w:basedOn w:val="Normal1"/>
    <w:next w:val="Normal1"/>
    <w:rsid w:val="005260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5260B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260B3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260B3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5260B3"/>
    <w:tblPr>
      <w:tblStyleRowBandSize w:val="1"/>
      <w:tblStyleColBandSize w:val="1"/>
      <w:tblCellMar>
        <w:top w:w="55" w:type="dxa"/>
        <w:left w:w="41" w:type="dxa"/>
        <w:bottom w:w="55" w:type="dxa"/>
        <w:right w:w="55" w:type="dxa"/>
      </w:tblCellMar>
    </w:tblPr>
  </w:style>
  <w:style w:type="table" w:customStyle="1" w:styleId="a1">
    <w:basedOn w:val="TableNormal"/>
    <w:rsid w:val="005260B3"/>
    <w:tblPr>
      <w:tblStyleRowBandSize w:val="1"/>
      <w:tblStyleColBandSize w:val="1"/>
      <w:tblCellMar>
        <w:top w:w="55" w:type="dxa"/>
        <w:left w:w="42" w:type="dxa"/>
        <w:bottom w:w="55" w:type="dxa"/>
        <w:right w:w="55" w:type="dxa"/>
      </w:tblCellMar>
    </w:tblPr>
  </w:style>
  <w:style w:type="table" w:customStyle="1" w:styleId="a2">
    <w:basedOn w:val="TableNormal"/>
    <w:rsid w:val="005260B3"/>
    <w:tblPr>
      <w:tblStyleRowBandSize w:val="1"/>
      <w:tblStyleColBandSize w:val="1"/>
      <w:tblCellMar>
        <w:top w:w="55" w:type="dxa"/>
        <w:left w:w="42" w:type="dxa"/>
        <w:bottom w:w="55" w:type="dxa"/>
        <w:right w:w="55" w:type="dxa"/>
      </w:tblCellMar>
    </w:tblPr>
  </w:style>
  <w:style w:type="table" w:customStyle="1" w:styleId="a3">
    <w:basedOn w:val="TableNormal"/>
    <w:rsid w:val="005260B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5260B3"/>
    <w:tblPr>
      <w:tblStyleRowBandSize w:val="1"/>
      <w:tblStyleColBandSize w:val="1"/>
      <w:tblCellMar>
        <w:top w:w="55" w:type="dxa"/>
        <w:left w:w="42" w:type="dxa"/>
        <w:bottom w:w="55" w:type="dxa"/>
        <w:right w:w="55" w:type="dxa"/>
      </w:tblCellMar>
    </w:tblPr>
  </w:style>
  <w:style w:type="table" w:customStyle="1" w:styleId="a5">
    <w:basedOn w:val="TableNormal"/>
    <w:rsid w:val="005260B3"/>
    <w:tblPr>
      <w:tblStyleRowBandSize w:val="1"/>
      <w:tblStyleColBandSize w:val="1"/>
      <w:tblCellMar>
        <w:top w:w="55" w:type="dxa"/>
        <w:left w:w="43" w:type="dxa"/>
        <w:bottom w:w="55" w:type="dxa"/>
        <w:right w:w="55" w:type="dxa"/>
      </w:tblCellMar>
    </w:tblPr>
  </w:style>
  <w:style w:type="table" w:customStyle="1" w:styleId="a6">
    <w:basedOn w:val="TableNormal"/>
    <w:rsid w:val="005260B3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F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F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A53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FE1"/>
    <w:rPr>
      <w:color w:val="800080" w:themeColor="followedHyperlink"/>
      <w:u w:val="single"/>
    </w:r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55" w:type="dxa"/>
        <w:left w:w="45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FC40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442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customStyle="1" w:styleId="apple-tab-span">
    <w:name w:val="apple-tab-span"/>
    <w:basedOn w:val="DefaultParagraphFont"/>
    <w:rsid w:val="00004422"/>
  </w:style>
  <w:style w:type="paragraph" w:customStyle="1" w:styleId="TableContents">
    <w:name w:val="Table Contents"/>
    <w:basedOn w:val="Normal"/>
    <w:qFormat/>
    <w:rsid w:val="0020429B"/>
    <w:pPr>
      <w:suppressLineNumbers/>
      <w:suppressAutoHyphens/>
    </w:pPr>
    <w:rPr>
      <w:rFonts w:eastAsia="Noto Sans CJK SC Regular" w:cs="Lohit Devanagari"/>
      <w:kern w:val="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867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4399">
          <w:marLeft w:val="-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8447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2273">
          <w:marLeft w:val="-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577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JxvwWHBNI1zZobct9bVrMURRA==">AMUW2mXYYw38RSCD1I2uoyxjG/bwXOBCwbukGgNwQloMY8ckY8NkO4iQuLLDs6ouJ+a0Jn5w8ICwt5x+6cC3udX9lOtO6vPHsTRttK9R7ddx07YGn0gm14nmaWtLA4M1XHDSf1o2jEn3R/odlz8koGQCFsHFBogsLOG861g+Alq6kkSLQg5AzK4=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Ahmadul Karim Chowdhury</cp:lastModifiedBy>
  <cp:revision>120</cp:revision>
  <cp:lastPrinted>2022-05-23T17:31:00Z</cp:lastPrinted>
  <dcterms:created xsi:type="dcterms:W3CDTF">2019-07-25T04:17:00Z</dcterms:created>
  <dcterms:modified xsi:type="dcterms:W3CDTF">2022-11-19T15:35:00Z</dcterms:modified>
</cp:coreProperties>
</file>