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420" w:type="dxa"/>
        <w:tblCellMar>
          <w:left w:w="80" w:type="dxa"/>
          <w:right w:w="80" w:type="dxa"/>
        </w:tblCellMar>
        <w:tblLook w:val="0000" w:firstRow="0" w:lastRow="0" w:firstColumn="0" w:lastColumn="0" w:noHBand="0" w:noVBand="0"/>
      </w:tblPr>
      <w:tblGrid>
        <w:gridCol w:w="3100"/>
        <w:gridCol w:w="1320"/>
      </w:tblGrid>
      <w:tr w:rsidR="00136AC9" w:rsidRPr="00D85063" w:rsidTr="004731CE">
        <w:trPr>
          <w:cantSplit/>
        </w:trPr>
        <w:tc>
          <w:tcPr>
            <w:tcW w:w="4420" w:type="dxa"/>
            <w:gridSpan w:val="2"/>
            <w:tcBorders>
              <w:top w:val="single" w:sz="4" w:space="0" w:color="auto"/>
              <w:left w:val="single" w:sz="4" w:space="0" w:color="auto"/>
              <w:right w:val="single" w:sz="4" w:space="0" w:color="auto"/>
            </w:tcBorders>
            <w:shd w:val="clear" w:color="auto" w:fill="E6E6E6"/>
          </w:tcPr>
          <w:p w:rsidR="00136AC9" w:rsidRPr="00D85063" w:rsidRDefault="00136AC9" w:rsidP="007905D4">
            <w:pPr>
              <w:pStyle w:val="142tableheading1"/>
            </w:pPr>
            <w:r w:rsidRPr="00D85063">
              <w:t>Aldrin and Dieldrin</w:t>
            </w:r>
          </w:p>
        </w:tc>
      </w:tr>
      <w:tr w:rsidR="00136AC9" w:rsidRPr="00D85063" w:rsidTr="004731CE">
        <w:trPr>
          <w:cantSplit/>
        </w:trPr>
        <w:tc>
          <w:tcPr>
            <w:tcW w:w="4420" w:type="dxa"/>
            <w:gridSpan w:val="2"/>
            <w:tcBorders>
              <w:left w:val="single" w:sz="4" w:space="0" w:color="auto"/>
              <w:bottom w:val="single" w:sz="4" w:space="0" w:color="auto"/>
              <w:right w:val="single" w:sz="4" w:space="0" w:color="auto"/>
            </w:tcBorders>
            <w:shd w:val="clear" w:color="auto" w:fill="E6E6E6"/>
          </w:tcPr>
          <w:p w:rsidR="00136AC9" w:rsidRPr="00D85063" w:rsidRDefault="00136AC9" w:rsidP="007334DF">
            <w:pPr>
              <w:pStyle w:val="142Tableheading2"/>
            </w:pPr>
            <w:r w:rsidRPr="00D85063">
              <w:t>Sum of HHDN and HEOD</w:t>
            </w:r>
          </w:p>
        </w:tc>
      </w:tr>
      <w:tr w:rsidR="00136AC9" w:rsidRPr="00D85063" w:rsidTr="004731CE">
        <w:trPr>
          <w:cantSplit/>
        </w:trPr>
        <w:tc>
          <w:tcPr>
            <w:tcW w:w="3100" w:type="dxa"/>
            <w:tcBorders>
              <w:top w:val="single" w:sz="4" w:space="0" w:color="auto"/>
              <w:left w:val="single" w:sz="6" w:space="0" w:color="auto"/>
            </w:tcBorders>
          </w:tcPr>
          <w:p w:rsidR="00136AC9" w:rsidRPr="00D85063" w:rsidRDefault="00136AC9" w:rsidP="007334DF">
            <w:pPr>
              <w:pStyle w:val="142tabletext1"/>
            </w:pPr>
            <w:r w:rsidRPr="00D85063">
              <w:t>Asparagus</w:t>
            </w:r>
          </w:p>
        </w:tc>
        <w:tc>
          <w:tcPr>
            <w:tcW w:w="1320" w:type="dxa"/>
            <w:tcBorders>
              <w:top w:val="single" w:sz="4" w:space="0" w:color="auto"/>
              <w:right w:val="single" w:sz="4" w:space="0" w:color="auto"/>
            </w:tcBorders>
          </w:tcPr>
          <w:p w:rsidR="00136AC9" w:rsidRPr="00D85063" w:rsidRDefault="00136AC9" w:rsidP="007334DF">
            <w:pPr>
              <w:pStyle w:val="142tabletext2"/>
            </w:pPr>
            <w:r w:rsidRPr="00D85063">
              <w:t>E0.1</w:t>
            </w:r>
          </w:p>
        </w:tc>
      </w:tr>
      <w:tr w:rsidR="00136AC9" w:rsidRPr="00D85063" w:rsidTr="004731CE">
        <w:trPr>
          <w:cantSplit/>
        </w:trPr>
        <w:tc>
          <w:tcPr>
            <w:tcW w:w="3100" w:type="dxa"/>
            <w:tcBorders>
              <w:left w:val="single" w:sz="6" w:space="0" w:color="auto"/>
            </w:tcBorders>
          </w:tcPr>
          <w:p w:rsidR="00136AC9" w:rsidRPr="00D85063" w:rsidRDefault="00136AC9" w:rsidP="007334DF">
            <w:pPr>
              <w:pStyle w:val="142tabletext1"/>
            </w:pPr>
            <w:r w:rsidRPr="00D85063">
              <w:t>Banana</w:t>
            </w:r>
          </w:p>
        </w:tc>
        <w:tc>
          <w:tcPr>
            <w:tcW w:w="1320" w:type="dxa"/>
            <w:tcBorders>
              <w:right w:val="single" w:sz="4" w:space="0" w:color="auto"/>
            </w:tcBorders>
          </w:tcPr>
          <w:p w:rsidR="00136AC9" w:rsidRPr="00D85063" w:rsidRDefault="00136AC9" w:rsidP="007334DF">
            <w:pPr>
              <w:pStyle w:val="142tabletext2"/>
            </w:pPr>
            <w:r w:rsidRPr="00D85063">
              <w:t>E0.05</w:t>
            </w:r>
          </w:p>
        </w:tc>
      </w:tr>
      <w:tr w:rsidR="00136AC9" w:rsidRPr="00D85063" w:rsidTr="004731CE">
        <w:trPr>
          <w:cantSplit/>
        </w:trPr>
        <w:tc>
          <w:tcPr>
            <w:tcW w:w="3100" w:type="dxa"/>
            <w:tcBorders>
              <w:left w:val="single" w:sz="6" w:space="0" w:color="auto"/>
            </w:tcBorders>
          </w:tcPr>
          <w:p w:rsidR="00136AC9" w:rsidRPr="00D85063" w:rsidRDefault="00136AC9" w:rsidP="007334DF">
            <w:pPr>
              <w:pStyle w:val="142tabletext1"/>
            </w:pPr>
            <w:r w:rsidRPr="00D85063">
              <w:t>Brassica (cole or cabbage) vegetables, Head cabbages, Flowerhead brassicas</w:t>
            </w:r>
          </w:p>
        </w:tc>
        <w:tc>
          <w:tcPr>
            <w:tcW w:w="1320" w:type="dxa"/>
            <w:tcBorders>
              <w:right w:val="single" w:sz="4" w:space="0" w:color="auto"/>
            </w:tcBorders>
          </w:tcPr>
          <w:p w:rsidR="00136AC9" w:rsidRPr="00D85063" w:rsidRDefault="00136AC9" w:rsidP="007334DF">
            <w:pPr>
              <w:pStyle w:val="142tabletext2"/>
            </w:pPr>
            <w:r w:rsidRPr="00D85063">
              <w:t>E0.1</w:t>
            </w:r>
          </w:p>
        </w:tc>
      </w:tr>
      <w:tr w:rsidR="00136AC9" w:rsidRPr="00D85063" w:rsidTr="004731CE">
        <w:trPr>
          <w:cantSplit/>
        </w:trPr>
        <w:tc>
          <w:tcPr>
            <w:tcW w:w="3100" w:type="dxa"/>
            <w:tcBorders>
              <w:left w:val="single" w:sz="6" w:space="0" w:color="auto"/>
            </w:tcBorders>
          </w:tcPr>
          <w:p w:rsidR="00136AC9" w:rsidRPr="00D85063" w:rsidRDefault="00136AC9" w:rsidP="007334DF">
            <w:pPr>
              <w:pStyle w:val="142tabletext1"/>
            </w:pPr>
            <w:r w:rsidRPr="00D85063">
              <w:t>Cereal grains</w:t>
            </w:r>
          </w:p>
        </w:tc>
        <w:tc>
          <w:tcPr>
            <w:tcW w:w="1320" w:type="dxa"/>
            <w:tcBorders>
              <w:right w:val="single" w:sz="4" w:space="0" w:color="auto"/>
            </w:tcBorders>
          </w:tcPr>
          <w:p w:rsidR="00136AC9" w:rsidRPr="00D85063" w:rsidRDefault="00136AC9" w:rsidP="007334DF">
            <w:pPr>
              <w:pStyle w:val="142tabletext2"/>
            </w:pPr>
            <w:r w:rsidRPr="00D85063">
              <w:t>E0.02</w:t>
            </w:r>
          </w:p>
        </w:tc>
      </w:tr>
      <w:tr w:rsidR="00136AC9" w:rsidRPr="00D85063" w:rsidTr="004731CE">
        <w:trPr>
          <w:cantSplit/>
        </w:trPr>
        <w:tc>
          <w:tcPr>
            <w:tcW w:w="3100" w:type="dxa"/>
            <w:tcBorders>
              <w:left w:val="single" w:sz="6" w:space="0" w:color="auto"/>
            </w:tcBorders>
          </w:tcPr>
          <w:p w:rsidR="00136AC9" w:rsidRPr="00D85063" w:rsidRDefault="00136AC9" w:rsidP="007334DF">
            <w:pPr>
              <w:pStyle w:val="142tabletext1"/>
            </w:pPr>
            <w:r w:rsidRPr="00D85063">
              <w:t>Citrus fruits</w:t>
            </w:r>
          </w:p>
        </w:tc>
        <w:tc>
          <w:tcPr>
            <w:tcW w:w="1320" w:type="dxa"/>
            <w:tcBorders>
              <w:right w:val="single" w:sz="4" w:space="0" w:color="auto"/>
            </w:tcBorders>
          </w:tcPr>
          <w:p w:rsidR="00136AC9" w:rsidRPr="00D85063" w:rsidRDefault="00136AC9" w:rsidP="007334DF">
            <w:pPr>
              <w:pStyle w:val="142tabletext2"/>
            </w:pPr>
            <w:r w:rsidRPr="00D85063">
              <w:t>E0.05</w:t>
            </w:r>
          </w:p>
        </w:tc>
      </w:tr>
      <w:tr w:rsidR="00136AC9" w:rsidRPr="00D85063" w:rsidTr="004731CE">
        <w:trPr>
          <w:cantSplit/>
        </w:trPr>
        <w:tc>
          <w:tcPr>
            <w:tcW w:w="3100" w:type="dxa"/>
            <w:tcBorders>
              <w:left w:val="single" w:sz="6" w:space="0" w:color="auto"/>
            </w:tcBorders>
          </w:tcPr>
          <w:p w:rsidR="00136AC9" w:rsidRPr="00D85063" w:rsidRDefault="00136AC9" w:rsidP="007334DF">
            <w:pPr>
              <w:pStyle w:val="142tabletext1"/>
            </w:pPr>
            <w:r w:rsidRPr="00D85063">
              <w:t>Crustaceans</w:t>
            </w:r>
          </w:p>
        </w:tc>
        <w:tc>
          <w:tcPr>
            <w:tcW w:w="1320" w:type="dxa"/>
            <w:tcBorders>
              <w:right w:val="single" w:sz="4" w:space="0" w:color="auto"/>
            </w:tcBorders>
          </w:tcPr>
          <w:p w:rsidR="00136AC9" w:rsidRPr="00D85063" w:rsidRDefault="00136AC9" w:rsidP="007334DF">
            <w:pPr>
              <w:pStyle w:val="142tabletext2"/>
            </w:pPr>
            <w:r w:rsidRPr="00D85063">
              <w:t>E0.1</w:t>
            </w:r>
          </w:p>
        </w:tc>
      </w:tr>
      <w:tr w:rsidR="00136AC9" w:rsidRPr="00D85063" w:rsidTr="004731CE">
        <w:trPr>
          <w:cantSplit/>
        </w:trPr>
        <w:tc>
          <w:tcPr>
            <w:tcW w:w="3100" w:type="dxa"/>
            <w:tcBorders>
              <w:left w:val="single" w:sz="6" w:space="0" w:color="auto"/>
            </w:tcBorders>
          </w:tcPr>
          <w:p w:rsidR="00136AC9" w:rsidRPr="00D85063" w:rsidRDefault="00136AC9" w:rsidP="007334DF">
            <w:pPr>
              <w:pStyle w:val="142tabletext1"/>
            </w:pPr>
            <w:r w:rsidRPr="00D85063">
              <w:t>Diadromous fish</w:t>
            </w:r>
          </w:p>
        </w:tc>
        <w:tc>
          <w:tcPr>
            <w:tcW w:w="1320" w:type="dxa"/>
            <w:tcBorders>
              <w:right w:val="single" w:sz="4" w:space="0" w:color="auto"/>
            </w:tcBorders>
          </w:tcPr>
          <w:p w:rsidR="00136AC9" w:rsidRPr="00D85063" w:rsidRDefault="00136AC9" w:rsidP="007334DF">
            <w:pPr>
              <w:pStyle w:val="142tabletext2"/>
            </w:pPr>
            <w:r w:rsidRPr="00D85063">
              <w:t>E0.1</w:t>
            </w:r>
          </w:p>
        </w:tc>
      </w:tr>
      <w:tr w:rsidR="00136AC9" w:rsidRPr="00D85063" w:rsidTr="004731CE">
        <w:trPr>
          <w:cantSplit/>
        </w:trPr>
        <w:tc>
          <w:tcPr>
            <w:tcW w:w="3100" w:type="dxa"/>
            <w:tcBorders>
              <w:left w:val="single" w:sz="6" w:space="0" w:color="auto"/>
            </w:tcBorders>
          </w:tcPr>
          <w:p w:rsidR="00136AC9" w:rsidRPr="00D85063" w:rsidRDefault="00136AC9" w:rsidP="007334DF">
            <w:pPr>
              <w:pStyle w:val="142tabletext1"/>
            </w:pPr>
            <w:r w:rsidRPr="00D85063">
              <w:t>Edible offal (mammalian)</w:t>
            </w:r>
          </w:p>
        </w:tc>
        <w:tc>
          <w:tcPr>
            <w:tcW w:w="1320" w:type="dxa"/>
            <w:tcBorders>
              <w:right w:val="single" w:sz="4" w:space="0" w:color="auto"/>
            </w:tcBorders>
          </w:tcPr>
          <w:p w:rsidR="00136AC9" w:rsidRPr="00D85063" w:rsidRDefault="00136AC9" w:rsidP="007334DF">
            <w:pPr>
              <w:pStyle w:val="142tabletext2"/>
            </w:pPr>
            <w:r w:rsidRPr="00D85063">
              <w:t>E0.2</w:t>
            </w:r>
          </w:p>
        </w:tc>
      </w:tr>
      <w:tr w:rsidR="00136AC9" w:rsidRPr="00D85063" w:rsidTr="004731CE">
        <w:trPr>
          <w:cantSplit/>
        </w:trPr>
        <w:tc>
          <w:tcPr>
            <w:tcW w:w="3100" w:type="dxa"/>
            <w:tcBorders>
              <w:left w:val="single" w:sz="6" w:space="0" w:color="auto"/>
            </w:tcBorders>
          </w:tcPr>
          <w:p w:rsidR="00136AC9" w:rsidRPr="00D85063" w:rsidRDefault="00136AC9" w:rsidP="007334DF">
            <w:pPr>
              <w:pStyle w:val="142tabletext1"/>
            </w:pPr>
            <w:r w:rsidRPr="00D85063">
              <w:t>Egg plant</w:t>
            </w:r>
          </w:p>
        </w:tc>
        <w:tc>
          <w:tcPr>
            <w:tcW w:w="1320" w:type="dxa"/>
            <w:tcBorders>
              <w:right w:val="single" w:sz="4" w:space="0" w:color="auto"/>
            </w:tcBorders>
          </w:tcPr>
          <w:p w:rsidR="00136AC9" w:rsidRPr="00D85063" w:rsidRDefault="00136AC9" w:rsidP="007334DF">
            <w:pPr>
              <w:pStyle w:val="142tabletext2"/>
            </w:pPr>
            <w:r w:rsidRPr="00D85063">
              <w:t>E0.1</w:t>
            </w:r>
          </w:p>
        </w:tc>
      </w:tr>
      <w:tr w:rsidR="00136AC9" w:rsidRPr="00D85063" w:rsidTr="004731CE">
        <w:trPr>
          <w:cantSplit/>
        </w:trPr>
        <w:tc>
          <w:tcPr>
            <w:tcW w:w="3100" w:type="dxa"/>
            <w:tcBorders>
              <w:left w:val="single" w:sz="6" w:space="0" w:color="auto"/>
            </w:tcBorders>
          </w:tcPr>
          <w:p w:rsidR="00136AC9" w:rsidRPr="00D85063" w:rsidRDefault="00136AC9" w:rsidP="007334DF">
            <w:pPr>
              <w:pStyle w:val="142tabletext1"/>
            </w:pPr>
            <w:r w:rsidRPr="00D85063">
              <w:t>Eggs</w:t>
            </w:r>
          </w:p>
        </w:tc>
        <w:tc>
          <w:tcPr>
            <w:tcW w:w="1320" w:type="dxa"/>
            <w:tcBorders>
              <w:right w:val="single" w:sz="4" w:space="0" w:color="auto"/>
            </w:tcBorders>
          </w:tcPr>
          <w:p w:rsidR="00136AC9" w:rsidRPr="00D85063" w:rsidRDefault="00136AC9" w:rsidP="007334DF">
            <w:pPr>
              <w:pStyle w:val="142tabletext2"/>
            </w:pPr>
            <w:r w:rsidRPr="00D85063">
              <w:t>E0.1</w:t>
            </w:r>
          </w:p>
        </w:tc>
      </w:tr>
      <w:tr w:rsidR="00136AC9" w:rsidRPr="00D85063" w:rsidTr="004731CE">
        <w:trPr>
          <w:cantSplit/>
        </w:trPr>
        <w:tc>
          <w:tcPr>
            <w:tcW w:w="3100" w:type="dxa"/>
            <w:tcBorders>
              <w:left w:val="single" w:sz="6" w:space="0" w:color="auto"/>
            </w:tcBorders>
          </w:tcPr>
          <w:p w:rsidR="00136AC9" w:rsidRPr="00D85063" w:rsidRDefault="00136AC9" w:rsidP="007334DF">
            <w:pPr>
              <w:pStyle w:val="142tabletext1"/>
            </w:pPr>
            <w:r w:rsidRPr="00D85063">
              <w:t>Freshwater fish</w:t>
            </w:r>
          </w:p>
        </w:tc>
        <w:tc>
          <w:tcPr>
            <w:tcW w:w="1320" w:type="dxa"/>
            <w:tcBorders>
              <w:right w:val="single" w:sz="4" w:space="0" w:color="auto"/>
            </w:tcBorders>
          </w:tcPr>
          <w:p w:rsidR="00136AC9" w:rsidRPr="00D85063" w:rsidRDefault="00136AC9" w:rsidP="007334DF">
            <w:pPr>
              <w:pStyle w:val="142tabletext2"/>
            </w:pPr>
            <w:r w:rsidRPr="00D85063">
              <w:t>E0.1</w:t>
            </w:r>
          </w:p>
        </w:tc>
      </w:tr>
      <w:tr w:rsidR="00136AC9" w:rsidRPr="00D85063" w:rsidTr="004731CE">
        <w:trPr>
          <w:cantSplit/>
        </w:trPr>
        <w:tc>
          <w:tcPr>
            <w:tcW w:w="3100" w:type="dxa"/>
            <w:tcBorders>
              <w:left w:val="single" w:sz="6" w:space="0" w:color="auto"/>
            </w:tcBorders>
          </w:tcPr>
          <w:p w:rsidR="00136AC9" w:rsidRPr="00D85063" w:rsidRDefault="00136AC9" w:rsidP="007334DF">
            <w:pPr>
              <w:pStyle w:val="142tabletext1"/>
            </w:pPr>
            <w:r w:rsidRPr="00D85063">
              <w:t>Fruit</w:t>
            </w:r>
          </w:p>
        </w:tc>
        <w:tc>
          <w:tcPr>
            <w:tcW w:w="1320" w:type="dxa"/>
            <w:tcBorders>
              <w:right w:val="single" w:sz="4" w:space="0" w:color="auto"/>
            </w:tcBorders>
          </w:tcPr>
          <w:p w:rsidR="00136AC9" w:rsidRPr="00D85063" w:rsidRDefault="00136AC9" w:rsidP="007334DF">
            <w:pPr>
              <w:pStyle w:val="142tabletext2"/>
            </w:pPr>
            <w:r w:rsidRPr="00D85063">
              <w:t>E0.05</w:t>
            </w:r>
          </w:p>
        </w:tc>
      </w:tr>
      <w:tr w:rsidR="003D0FD5" w:rsidRPr="00D85063" w:rsidTr="004731CE">
        <w:trPr>
          <w:cantSplit/>
        </w:trPr>
        <w:tc>
          <w:tcPr>
            <w:tcW w:w="3100" w:type="dxa"/>
            <w:tcBorders>
              <w:left w:val="single" w:sz="6" w:space="0" w:color="auto"/>
            </w:tcBorders>
          </w:tcPr>
          <w:p w:rsidR="003D0FD5" w:rsidRPr="00D85063" w:rsidRDefault="003D0FD5" w:rsidP="00966F33">
            <w:pPr>
              <w:pStyle w:val="142tabletext1"/>
            </w:pPr>
            <w:r w:rsidRPr="00D85063">
              <w:t>Fruiting vegetables, cucurbits</w:t>
            </w:r>
          </w:p>
        </w:tc>
        <w:tc>
          <w:tcPr>
            <w:tcW w:w="1320" w:type="dxa"/>
            <w:tcBorders>
              <w:right w:val="single" w:sz="4" w:space="0" w:color="auto"/>
            </w:tcBorders>
          </w:tcPr>
          <w:p w:rsidR="003D0FD5" w:rsidRPr="00D85063" w:rsidRDefault="003D0FD5" w:rsidP="00966F33">
            <w:pPr>
              <w:pStyle w:val="142tabletext2"/>
            </w:pPr>
            <w:r w:rsidRPr="00D85063">
              <w:t>E0.1</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Lettuce, head</w:t>
            </w:r>
          </w:p>
        </w:tc>
        <w:tc>
          <w:tcPr>
            <w:tcW w:w="1320" w:type="dxa"/>
            <w:tcBorders>
              <w:right w:val="single" w:sz="4" w:space="0" w:color="auto"/>
            </w:tcBorders>
          </w:tcPr>
          <w:p w:rsidR="003D0FD5" w:rsidRPr="00D85063" w:rsidRDefault="003D0FD5" w:rsidP="007334DF">
            <w:pPr>
              <w:pStyle w:val="142tabletext2"/>
            </w:pPr>
            <w:r w:rsidRPr="00D85063">
              <w:t>E0.1</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Lettuce, leaf</w:t>
            </w:r>
          </w:p>
        </w:tc>
        <w:tc>
          <w:tcPr>
            <w:tcW w:w="1320" w:type="dxa"/>
            <w:tcBorders>
              <w:right w:val="single" w:sz="4" w:space="0" w:color="auto"/>
            </w:tcBorders>
          </w:tcPr>
          <w:p w:rsidR="003D0FD5" w:rsidRPr="00D85063" w:rsidRDefault="003D0FD5" w:rsidP="007334DF">
            <w:pPr>
              <w:pStyle w:val="142tabletext2"/>
            </w:pPr>
            <w:r w:rsidRPr="00D85063">
              <w:t>E0.1</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Marine fish</w:t>
            </w:r>
          </w:p>
        </w:tc>
        <w:tc>
          <w:tcPr>
            <w:tcW w:w="1320" w:type="dxa"/>
            <w:tcBorders>
              <w:right w:val="single" w:sz="4" w:space="0" w:color="auto"/>
            </w:tcBorders>
          </w:tcPr>
          <w:p w:rsidR="003D0FD5" w:rsidRPr="00D85063" w:rsidRDefault="003D0FD5" w:rsidP="007334DF">
            <w:pPr>
              <w:pStyle w:val="142tabletext2"/>
            </w:pPr>
            <w:r w:rsidRPr="00D85063">
              <w:t>E0.1</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Meat (mammalian) (in the fat)</w:t>
            </w:r>
          </w:p>
        </w:tc>
        <w:tc>
          <w:tcPr>
            <w:tcW w:w="1320" w:type="dxa"/>
            <w:tcBorders>
              <w:right w:val="single" w:sz="4" w:space="0" w:color="auto"/>
            </w:tcBorders>
          </w:tcPr>
          <w:p w:rsidR="003D0FD5" w:rsidRPr="00D85063" w:rsidRDefault="003D0FD5" w:rsidP="007334DF">
            <w:pPr>
              <w:pStyle w:val="142tabletext2"/>
            </w:pPr>
            <w:r w:rsidRPr="00D85063">
              <w:t>E0.2</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Milks (in the fat)</w:t>
            </w:r>
          </w:p>
        </w:tc>
        <w:tc>
          <w:tcPr>
            <w:tcW w:w="1320" w:type="dxa"/>
            <w:tcBorders>
              <w:right w:val="single" w:sz="4" w:space="0" w:color="auto"/>
            </w:tcBorders>
          </w:tcPr>
          <w:p w:rsidR="003D0FD5" w:rsidRPr="00D85063" w:rsidRDefault="003D0FD5" w:rsidP="007334DF">
            <w:pPr>
              <w:pStyle w:val="142tabletext2"/>
            </w:pPr>
            <w:r w:rsidRPr="00D85063">
              <w:t>E0.15</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Molluscs (including cephalopods)</w:t>
            </w:r>
          </w:p>
        </w:tc>
        <w:tc>
          <w:tcPr>
            <w:tcW w:w="1320" w:type="dxa"/>
            <w:tcBorders>
              <w:right w:val="single" w:sz="4" w:space="0" w:color="auto"/>
            </w:tcBorders>
          </w:tcPr>
          <w:p w:rsidR="003D0FD5" w:rsidRPr="00D85063" w:rsidRDefault="003D0FD5" w:rsidP="007334DF">
            <w:pPr>
              <w:pStyle w:val="142tabletext2"/>
            </w:pPr>
            <w:r w:rsidRPr="00D85063">
              <w:t>E0.1</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Onion, bulb</w:t>
            </w:r>
          </w:p>
        </w:tc>
        <w:tc>
          <w:tcPr>
            <w:tcW w:w="1320" w:type="dxa"/>
            <w:tcBorders>
              <w:right w:val="single" w:sz="4" w:space="0" w:color="auto"/>
            </w:tcBorders>
          </w:tcPr>
          <w:p w:rsidR="003D0FD5" w:rsidRPr="00D85063" w:rsidRDefault="003D0FD5" w:rsidP="007334DF">
            <w:pPr>
              <w:pStyle w:val="142tabletext2"/>
            </w:pPr>
            <w:r w:rsidRPr="00D85063">
              <w:t>E0.1</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Peanut</w:t>
            </w:r>
          </w:p>
        </w:tc>
        <w:tc>
          <w:tcPr>
            <w:tcW w:w="1320" w:type="dxa"/>
            <w:tcBorders>
              <w:right w:val="single" w:sz="4" w:space="0" w:color="auto"/>
            </w:tcBorders>
          </w:tcPr>
          <w:p w:rsidR="003D0FD5" w:rsidRPr="00D85063" w:rsidRDefault="003D0FD5" w:rsidP="007334DF">
            <w:pPr>
              <w:pStyle w:val="142tabletext2"/>
            </w:pPr>
            <w:r w:rsidRPr="00D85063">
              <w:t>E0.05</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Peppers, sweet</w:t>
            </w:r>
          </w:p>
        </w:tc>
        <w:tc>
          <w:tcPr>
            <w:tcW w:w="1320" w:type="dxa"/>
            <w:tcBorders>
              <w:right w:val="single" w:sz="4" w:space="0" w:color="auto"/>
            </w:tcBorders>
          </w:tcPr>
          <w:p w:rsidR="003D0FD5" w:rsidRPr="00D85063" w:rsidRDefault="003D0FD5" w:rsidP="007334DF">
            <w:pPr>
              <w:pStyle w:val="142tabletext2"/>
            </w:pPr>
            <w:r w:rsidRPr="00D85063">
              <w:t>E0.1</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Pimento, fruit</w:t>
            </w:r>
          </w:p>
        </w:tc>
        <w:tc>
          <w:tcPr>
            <w:tcW w:w="1320" w:type="dxa"/>
            <w:tcBorders>
              <w:right w:val="single" w:sz="4" w:space="0" w:color="auto"/>
            </w:tcBorders>
          </w:tcPr>
          <w:p w:rsidR="003D0FD5" w:rsidRPr="00D85063" w:rsidRDefault="003D0FD5" w:rsidP="007334DF">
            <w:pPr>
              <w:pStyle w:val="142tabletext2"/>
            </w:pPr>
            <w:r w:rsidRPr="00D85063">
              <w:t>E0.1</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Poultry, edible offal of</w:t>
            </w:r>
          </w:p>
        </w:tc>
        <w:tc>
          <w:tcPr>
            <w:tcW w:w="1320" w:type="dxa"/>
            <w:tcBorders>
              <w:right w:val="single" w:sz="4" w:space="0" w:color="auto"/>
            </w:tcBorders>
          </w:tcPr>
          <w:p w:rsidR="003D0FD5" w:rsidRPr="00D85063" w:rsidRDefault="003D0FD5" w:rsidP="007334DF">
            <w:pPr>
              <w:pStyle w:val="142tabletext2"/>
            </w:pPr>
            <w:r w:rsidRPr="00D85063">
              <w:t>E0.2</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Poultry meat (in the fat)</w:t>
            </w:r>
          </w:p>
        </w:tc>
        <w:tc>
          <w:tcPr>
            <w:tcW w:w="1320" w:type="dxa"/>
            <w:tcBorders>
              <w:right w:val="single" w:sz="4" w:space="0" w:color="auto"/>
            </w:tcBorders>
          </w:tcPr>
          <w:p w:rsidR="003D0FD5" w:rsidRPr="00D85063" w:rsidRDefault="003D0FD5" w:rsidP="007334DF">
            <w:pPr>
              <w:pStyle w:val="142tabletext2"/>
            </w:pPr>
            <w:r w:rsidRPr="00D85063">
              <w:t>E0.2</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Radish leaves (including radish tops)</w:t>
            </w:r>
          </w:p>
        </w:tc>
        <w:tc>
          <w:tcPr>
            <w:tcW w:w="1320" w:type="dxa"/>
            <w:tcBorders>
              <w:right w:val="single" w:sz="4" w:space="0" w:color="auto"/>
            </w:tcBorders>
          </w:tcPr>
          <w:p w:rsidR="003D0FD5" w:rsidRPr="00D85063" w:rsidRDefault="003D0FD5" w:rsidP="007334DF">
            <w:pPr>
              <w:pStyle w:val="142tabletext2"/>
            </w:pPr>
            <w:r w:rsidRPr="00D85063">
              <w:t>E0.1</w:t>
            </w:r>
          </w:p>
        </w:tc>
      </w:tr>
      <w:tr w:rsidR="003D0FD5" w:rsidRPr="00D85063" w:rsidTr="004731CE">
        <w:trPr>
          <w:cantSplit/>
        </w:trPr>
        <w:tc>
          <w:tcPr>
            <w:tcW w:w="3100" w:type="dxa"/>
            <w:tcBorders>
              <w:left w:val="single" w:sz="6" w:space="0" w:color="auto"/>
            </w:tcBorders>
          </w:tcPr>
          <w:p w:rsidR="003D0FD5" w:rsidRPr="00D85063" w:rsidRDefault="003D0FD5" w:rsidP="00966F33">
            <w:pPr>
              <w:pStyle w:val="142tabletext1"/>
            </w:pPr>
            <w:r w:rsidRPr="00D85063">
              <w:t>Root and tuber vegetables</w:t>
            </w:r>
          </w:p>
        </w:tc>
        <w:tc>
          <w:tcPr>
            <w:tcW w:w="1320" w:type="dxa"/>
            <w:tcBorders>
              <w:right w:val="single" w:sz="4" w:space="0" w:color="auto"/>
            </w:tcBorders>
          </w:tcPr>
          <w:p w:rsidR="003D0FD5" w:rsidRPr="00D85063" w:rsidRDefault="003D0FD5" w:rsidP="00966F33">
            <w:pPr>
              <w:pStyle w:val="142tabletext2"/>
            </w:pPr>
            <w:r w:rsidRPr="00D85063">
              <w:t>E0.1</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Sugar cane</w:t>
            </w:r>
          </w:p>
        </w:tc>
        <w:tc>
          <w:tcPr>
            <w:tcW w:w="1320" w:type="dxa"/>
            <w:tcBorders>
              <w:right w:val="single" w:sz="4" w:space="0" w:color="auto"/>
            </w:tcBorders>
          </w:tcPr>
          <w:p w:rsidR="003D0FD5" w:rsidRPr="00D85063" w:rsidRDefault="003D0FD5" w:rsidP="007334DF">
            <w:pPr>
              <w:pStyle w:val="142tabletext2"/>
            </w:pPr>
            <w:r w:rsidRPr="00D85063">
              <w:t>E*0.01</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p>
        </w:tc>
        <w:tc>
          <w:tcPr>
            <w:tcW w:w="1320" w:type="dxa"/>
            <w:tcBorders>
              <w:right w:val="single" w:sz="4" w:space="0" w:color="auto"/>
            </w:tcBorders>
          </w:tcPr>
          <w:p w:rsidR="003D0FD5" w:rsidRPr="00D85063" w:rsidRDefault="003D0FD5" w:rsidP="007334DF">
            <w:pPr>
              <w:pStyle w:val="142tabletext2"/>
            </w:pPr>
          </w:p>
        </w:tc>
      </w:tr>
      <w:tr w:rsidR="003D0FD5" w:rsidRPr="00D85063" w:rsidTr="004731CE">
        <w:trPr>
          <w:cantSplit/>
        </w:trPr>
        <w:tc>
          <w:tcPr>
            <w:tcW w:w="4420" w:type="dxa"/>
            <w:gridSpan w:val="2"/>
            <w:tcBorders>
              <w:top w:val="single" w:sz="6" w:space="0" w:color="auto"/>
              <w:left w:val="single" w:sz="6" w:space="0" w:color="auto"/>
              <w:right w:val="single" w:sz="4" w:space="0" w:color="auto"/>
            </w:tcBorders>
            <w:shd w:val="pct10" w:color="auto" w:fill="auto"/>
          </w:tcPr>
          <w:p w:rsidR="003D0FD5" w:rsidRPr="00D85063" w:rsidRDefault="003D0FD5" w:rsidP="007334DF">
            <w:pPr>
              <w:pStyle w:val="142tableheading1"/>
            </w:pPr>
            <w:r w:rsidRPr="00D85063">
              <w:t>BHC</w:t>
            </w:r>
          </w:p>
          <w:p w:rsidR="003D0FD5" w:rsidRPr="00D85063" w:rsidRDefault="003D0FD5" w:rsidP="007334DF">
            <w:pPr>
              <w:pStyle w:val="142tableheading1"/>
            </w:pPr>
            <w:r w:rsidRPr="00D85063">
              <w:t>(other than the gamma isomer, Lindane)</w:t>
            </w:r>
          </w:p>
        </w:tc>
      </w:tr>
      <w:tr w:rsidR="003D0FD5" w:rsidRPr="00D85063" w:rsidTr="004731CE">
        <w:trPr>
          <w:cantSplit/>
        </w:trPr>
        <w:tc>
          <w:tcPr>
            <w:tcW w:w="4420" w:type="dxa"/>
            <w:gridSpan w:val="2"/>
            <w:tcBorders>
              <w:left w:val="single" w:sz="6" w:space="0" w:color="auto"/>
              <w:bottom w:val="single" w:sz="6" w:space="0" w:color="auto"/>
              <w:right w:val="single" w:sz="4" w:space="0" w:color="auto"/>
            </w:tcBorders>
            <w:shd w:val="pct10" w:color="auto" w:fill="auto"/>
          </w:tcPr>
          <w:p w:rsidR="003D0FD5" w:rsidRPr="00D85063" w:rsidRDefault="003D0FD5" w:rsidP="007334DF">
            <w:pPr>
              <w:pStyle w:val="142Tableheading2"/>
            </w:pPr>
            <w:r w:rsidRPr="00D85063">
              <w:t>Sum of isomers of 1,2,3,4,5,6-hexachlorocyclohexane, other than lindane</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Cereal grains</w:t>
            </w:r>
          </w:p>
        </w:tc>
        <w:tc>
          <w:tcPr>
            <w:tcW w:w="1320" w:type="dxa"/>
            <w:tcBorders>
              <w:right w:val="single" w:sz="4" w:space="0" w:color="auto"/>
            </w:tcBorders>
          </w:tcPr>
          <w:p w:rsidR="003D0FD5" w:rsidRPr="00D85063" w:rsidRDefault="003D0FD5" w:rsidP="007334DF">
            <w:pPr>
              <w:pStyle w:val="142tabletext2"/>
            </w:pPr>
            <w:r w:rsidRPr="00D85063">
              <w:t>E0.1</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Crustaceans</w:t>
            </w:r>
          </w:p>
        </w:tc>
        <w:tc>
          <w:tcPr>
            <w:tcW w:w="1320" w:type="dxa"/>
            <w:tcBorders>
              <w:right w:val="single" w:sz="4" w:space="0" w:color="auto"/>
            </w:tcBorders>
          </w:tcPr>
          <w:p w:rsidR="003D0FD5" w:rsidRPr="00D85063" w:rsidRDefault="003D0FD5" w:rsidP="007334DF">
            <w:pPr>
              <w:pStyle w:val="142tabletext2"/>
            </w:pPr>
            <w:r w:rsidRPr="00D85063">
              <w:t>E0.01</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Edible offal (mammalian)</w:t>
            </w:r>
          </w:p>
        </w:tc>
        <w:tc>
          <w:tcPr>
            <w:tcW w:w="1320" w:type="dxa"/>
            <w:tcBorders>
              <w:right w:val="single" w:sz="4" w:space="0" w:color="auto"/>
            </w:tcBorders>
          </w:tcPr>
          <w:p w:rsidR="003D0FD5" w:rsidRPr="00D85063" w:rsidRDefault="003D0FD5" w:rsidP="007334DF">
            <w:pPr>
              <w:pStyle w:val="142tabletext2"/>
            </w:pPr>
            <w:r w:rsidRPr="00D85063">
              <w:t>E0.3</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Eggs</w:t>
            </w:r>
          </w:p>
        </w:tc>
        <w:tc>
          <w:tcPr>
            <w:tcW w:w="1320" w:type="dxa"/>
            <w:tcBorders>
              <w:right w:val="single" w:sz="4" w:space="0" w:color="auto"/>
            </w:tcBorders>
          </w:tcPr>
          <w:p w:rsidR="003D0FD5" w:rsidRPr="00D85063" w:rsidRDefault="003D0FD5" w:rsidP="007334DF">
            <w:pPr>
              <w:pStyle w:val="142tabletext2"/>
            </w:pPr>
            <w:r w:rsidRPr="00D85063">
              <w:t>E0.1</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Fish</w:t>
            </w:r>
          </w:p>
        </w:tc>
        <w:tc>
          <w:tcPr>
            <w:tcW w:w="1320" w:type="dxa"/>
            <w:tcBorders>
              <w:right w:val="single" w:sz="4" w:space="0" w:color="auto"/>
            </w:tcBorders>
          </w:tcPr>
          <w:p w:rsidR="003D0FD5" w:rsidRPr="00D85063" w:rsidRDefault="003D0FD5" w:rsidP="007334DF">
            <w:pPr>
              <w:pStyle w:val="142tabletext2"/>
            </w:pPr>
            <w:r w:rsidRPr="00D85063">
              <w:t>E0.01</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 xml:space="preserve">Meat (mammalian) (in the fat) </w:t>
            </w:r>
          </w:p>
        </w:tc>
        <w:tc>
          <w:tcPr>
            <w:tcW w:w="1320" w:type="dxa"/>
            <w:tcBorders>
              <w:right w:val="single" w:sz="4" w:space="0" w:color="auto"/>
            </w:tcBorders>
          </w:tcPr>
          <w:p w:rsidR="003D0FD5" w:rsidRPr="00D85063" w:rsidRDefault="003D0FD5" w:rsidP="007334DF">
            <w:pPr>
              <w:pStyle w:val="142tabletext2"/>
            </w:pPr>
            <w:r w:rsidRPr="00D85063">
              <w:t>E0.3</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Milks (in the fat)</w:t>
            </w:r>
          </w:p>
        </w:tc>
        <w:tc>
          <w:tcPr>
            <w:tcW w:w="1320" w:type="dxa"/>
            <w:tcBorders>
              <w:right w:val="single" w:sz="4" w:space="0" w:color="auto"/>
            </w:tcBorders>
          </w:tcPr>
          <w:p w:rsidR="003D0FD5" w:rsidRPr="00D85063" w:rsidRDefault="003D0FD5" w:rsidP="007334DF">
            <w:pPr>
              <w:pStyle w:val="142tabletext2"/>
            </w:pPr>
            <w:r w:rsidRPr="00D85063">
              <w:t>E0.1</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Molluscs (including cephalopods)</w:t>
            </w:r>
          </w:p>
        </w:tc>
        <w:tc>
          <w:tcPr>
            <w:tcW w:w="1320" w:type="dxa"/>
            <w:tcBorders>
              <w:right w:val="single" w:sz="4" w:space="0" w:color="auto"/>
            </w:tcBorders>
          </w:tcPr>
          <w:p w:rsidR="003D0FD5" w:rsidRPr="00D85063" w:rsidRDefault="003D0FD5" w:rsidP="007334DF">
            <w:pPr>
              <w:pStyle w:val="142tabletext2"/>
            </w:pPr>
            <w:r w:rsidRPr="00D85063">
              <w:t>E0.01</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Peanut</w:t>
            </w:r>
          </w:p>
        </w:tc>
        <w:tc>
          <w:tcPr>
            <w:tcW w:w="1320" w:type="dxa"/>
            <w:tcBorders>
              <w:right w:val="single" w:sz="4" w:space="0" w:color="auto"/>
            </w:tcBorders>
          </w:tcPr>
          <w:p w:rsidR="003D0FD5" w:rsidRPr="00D85063" w:rsidRDefault="003D0FD5" w:rsidP="007334DF">
            <w:pPr>
              <w:pStyle w:val="142tabletext2"/>
            </w:pPr>
            <w:r w:rsidRPr="00D85063">
              <w:t>E0.1</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 xml:space="preserve">Poultry, edible offal of </w:t>
            </w:r>
          </w:p>
        </w:tc>
        <w:tc>
          <w:tcPr>
            <w:tcW w:w="1320" w:type="dxa"/>
            <w:tcBorders>
              <w:right w:val="single" w:sz="4" w:space="0" w:color="auto"/>
            </w:tcBorders>
          </w:tcPr>
          <w:p w:rsidR="003D0FD5" w:rsidRPr="00D85063" w:rsidRDefault="003D0FD5" w:rsidP="007334DF">
            <w:pPr>
              <w:pStyle w:val="142tabletext2"/>
            </w:pPr>
            <w:r w:rsidRPr="00D85063">
              <w:t>E0.3</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 xml:space="preserve">Poultry meat (in the fat) </w:t>
            </w:r>
          </w:p>
        </w:tc>
        <w:tc>
          <w:tcPr>
            <w:tcW w:w="1320" w:type="dxa"/>
            <w:tcBorders>
              <w:right w:val="single" w:sz="4" w:space="0" w:color="auto"/>
            </w:tcBorders>
          </w:tcPr>
          <w:p w:rsidR="003D0FD5" w:rsidRPr="00D85063" w:rsidRDefault="003D0FD5" w:rsidP="007334DF">
            <w:pPr>
              <w:pStyle w:val="142tabletext2"/>
            </w:pPr>
            <w:r w:rsidRPr="00D85063">
              <w:t>E0.3</w:t>
            </w:r>
          </w:p>
        </w:tc>
      </w:tr>
      <w:tr w:rsidR="003D0FD5" w:rsidRPr="00D85063" w:rsidTr="004731CE">
        <w:trPr>
          <w:cantSplit/>
        </w:trPr>
        <w:tc>
          <w:tcPr>
            <w:tcW w:w="3100" w:type="dxa"/>
            <w:tcBorders>
              <w:left w:val="single" w:sz="6" w:space="0" w:color="auto"/>
            </w:tcBorders>
          </w:tcPr>
          <w:p w:rsidR="003D0FD5" w:rsidRPr="00D85063" w:rsidRDefault="003D0FD5" w:rsidP="00025134">
            <w:pPr>
              <w:pStyle w:val="142tabletext1"/>
              <w:keepNext/>
            </w:pPr>
            <w:r w:rsidRPr="00D85063">
              <w:t>Sugar cane</w:t>
            </w:r>
          </w:p>
        </w:tc>
        <w:tc>
          <w:tcPr>
            <w:tcW w:w="1320" w:type="dxa"/>
            <w:tcBorders>
              <w:right w:val="single" w:sz="4" w:space="0" w:color="auto"/>
            </w:tcBorders>
          </w:tcPr>
          <w:p w:rsidR="003D0FD5" w:rsidRPr="00D85063" w:rsidRDefault="003D0FD5" w:rsidP="007334DF">
            <w:pPr>
              <w:pStyle w:val="142tabletext2"/>
            </w:pPr>
            <w:r w:rsidRPr="00D85063">
              <w:t>E0.005</w:t>
            </w:r>
          </w:p>
        </w:tc>
      </w:tr>
      <w:tr w:rsidR="003D0FD5" w:rsidRPr="00D85063" w:rsidTr="004731CE">
        <w:trPr>
          <w:cantSplit/>
        </w:trPr>
        <w:tc>
          <w:tcPr>
            <w:tcW w:w="3100" w:type="dxa"/>
            <w:tcBorders>
              <w:left w:val="single" w:sz="6" w:space="0" w:color="auto"/>
              <w:bottom w:val="single" w:sz="4" w:space="0" w:color="auto"/>
            </w:tcBorders>
          </w:tcPr>
          <w:p w:rsidR="003D0FD5" w:rsidRPr="00D85063" w:rsidRDefault="003D0FD5" w:rsidP="007334DF">
            <w:pPr>
              <w:pStyle w:val="142tabletext1"/>
            </w:pPr>
          </w:p>
        </w:tc>
        <w:tc>
          <w:tcPr>
            <w:tcW w:w="1320" w:type="dxa"/>
            <w:tcBorders>
              <w:bottom w:val="single" w:sz="4" w:space="0" w:color="auto"/>
              <w:right w:val="single" w:sz="4" w:space="0" w:color="auto"/>
            </w:tcBorders>
          </w:tcPr>
          <w:p w:rsidR="003D0FD5" w:rsidRPr="00D85063" w:rsidRDefault="003D0FD5" w:rsidP="007334DF">
            <w:pPr>
              <w:pStyle w:val="142tabletext2"/>
            </w:pPr>
          </w:p>
        </w:tc>
      </w:tr>
      <w:tr w:rsidR="003D0FD5" w:rsidRPr="00D85063" w:rsidTr="004731CE">
        <w:trPr>
          <w:cantSplit/>
        </w:trPr>
        <w:tc>
          <w:tcPr>
            <w:tcW w:w="4420" w:type="dxa"/>
            <w:gridSpan w:val="2"/>
            <w:tcBorders>
              <w:top w:val="single" w:sz="4" w:space="0" w:color="auto"/>
              <w:left w:val="single" w:sz="6" w:space="0" w:color="auto"/>
              <w:right w:val="single" w:sz="4" w:space="0" w:color="auto"/>
            </w:tcBorders>
            <w:shd w:val="pct10" w:color="auto" w:fill="auto"/>
          </w:tcPr>
          <w:p w:rsidR="003D0FD5" w:rsidRPr="00D85063" w:rsidRDefault="003D0FD5" w:rsidP="007334DF">
            <w:pPr>
              <w:pStyle w:val="142tableheading1"/>
            </w:pPr>
            <w:r w:rsidRPr="00D85063">
              <w:t>Chlordane</w:t>
            </w:r>
          </w:p>
        </w:tc>
      </w:tr>
      <w:tr w:rsidR="003D0FD5" w:rsidRPr="00D85063" w:rsidTr="004731CE">
        <w:trPr>
          <w:cantSplit/>
        </w:trPr>
        <w:tc>
          <w:tcPr>
            <w:tcW w:w="4420" w:type="dxa"/>
            <w:gridSpan w:val="2"/>
            <w:tcBorders>
              <w:left w:val="single" w:sz="6" w:space="0" w:color="auto"/>
              <w:bottom w:val="single" w:sz="6" w:space="0" w:color="auto"/>
              <w:right w:val="single" w:sz="4" w:space="0" w:color="auto"/>
            </w:tcBorders>
            <w:shd w:val="pct10" w:color="auto" w:fill="auto"/>
          </w:tcPr>
          <w:p w:rsidR="003D0FD5" w:rsidRPr="00D85063" w:rsidRDefault="003D0FD5" w:rsidP="007334DF">
            <w:pPr>
              <w:pStyle w:val="142Tableheading2"/>
            </w:pPr>
            <w:r w:rsidRPr="00D85063">
              <w:t>Sum of cis- and trans-chlordane and in the case of animal products also includes ‘oxychlordane’</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Cereal grains</w:t>
            </w:r>
          </w:p>
        </w:tc>
        <w:tc>
          <w:tcPr>
            <w:tcW w:w="1320" w:type="dxa"/>
            <w:tcBorders>
              <w:right w:val="single" w:sz="4" w:space="0" w:color="auto"/>
            </w:tcBorders>
          </w:tcPr>
          <w:p w:rsidR="003D0FD5" w:rsidRPr="00D85063" w:rsidRDefault="003D0FD5" w:rsidP="007334DF">
            <w:pPr>
              <w:pStyle w:val="142tabletext2"/>
            </w:pPr>
            <w:r w:rsidRPr="00D85063">
              <w:t>E0.02</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Citrus fruits</w:t>
            </w:r>
          </w:p>
        </w:tc>
        <w:tc>
          <w:tcPr>
            <w:tcW w:w="1320" w:type="dxa"/>
            <w:tcBorders>
              <w:right w:val="single" w:sz="4" w:space="0" w:color="auto"/>
            </w:tcBorders>
          </w:tcPr>
          <w:p w:rsidR="003D0FD5" w:rsidRPr="00D85063" w:rsidRDefault="003D0FD5" w:rsidP="007334DF">
            <w:pPr>
              <w:pStyle w:val="142tabletext2"/>
            </w:pPr>
            <w:r w:rsidRPr="00D85063">
              <w:t>E0.02</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Cotton seed oil, crude</w:t>
            </w:r>
          </w:p>
        </w:tc>
        <w:tc>
          <w:tcPr>
            <w:tcW w:w="1320" w:type="dxa"/>
            <w:tcBorders>
              <w:right w:val="single" w:sz="4" w:space="0" w:color="auto"/>
            </w:tcBorders>
          </w:tcPr>
          <w:p w:rsidR="003D0FD5" w:rsidRPr="00D85063" w:rsidRDefault="003D0FD5" w:rsidP="007334DF">
            <w:pPr>
              <w:pStyle w:val="142tabletext2"/>
            </w:pPr>
            <w:r w:rsidRPr="00D85063">
              <w:t>E0.05</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Cotton seed oil, edible</w:t>
            </w:r>
          </w:p>
        </w:tc>
        <w:tc>
          <w:tcPr>
            <w:tcW w:w="1320" w:type="dxa"/>
            <w:tcBorders>
              <w:right w:val="single" w:sz="4" w:space="0" w:color="auto"/>
            </w:tcBorders>
          </w:tcPr>
          <w:p w:rsidR="003D0FD5" w:rsidRPr="00D85063" w:rsidRDefault="003D0FD5" w:rsidP="007334DF">
            <w:pPr>
              <w:pStyle w:val="142tabletext2"/>
            </w:pPr>
            <w:r w:rsidRPr="00D85063">
              <w:t>E0.02</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Crustaceans</w:t>
            </w:r>
          </w:p>
        </w:tc>
        <w:tc>
          <w:tcPr>
            <w:tcW w:w="1320" w:type="dxa"/>
            <w:tcBorders>
              <w:right w:val="single" w:sz="4" w:space="0" w:color="auto"/>
            </w:tcBorders>
          </w:tcPr>
          <w:p w:rsidR="003D0FD5" w:rsidRPr="00D85063" w:rsidRDefault="003D0FD5" w:rsidP="007334DF">
            <w:pPr>
              <w:pStyle w:val="142tabletext2"/>
            </w:pPr>
            <w:r w:rsidRPr="00D85063">
              <w:t>E0.05</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Edible offal (mammalian)</w:t>
            </w:r>
          </w:p>
        </w:tc>
        <w:tc>
          <w:tcPr>
            <w:tcW w:w="1320" w:type="dxa"/>
            <w:tcBorders>
              <w:right w:val="single" w:sz="4" w:space="0" w:color="auto"/>
            </w:tcBorders>
          </w:tcPr>
          <w:p w:rsidR="003D0FD5" w:rsidRPr="00D85063" w:rsidRDefault="003D0FD5" w:rsidP="007334DF">
            <w:pPr>
              <w:pStyle w:val="142tabletext2"/>
            </w:pPr>
            <w:r w:rsidRPr="00D85063">
              <w:t>E0.02</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Eggs</w:t>
            </w:r>
          </w:p>
        </w:tc>
        <w:tc>
          <w:tcPr>
            <w:tcW w:w="1320" w:type="dxa"/>
            <w:tcBorders>
              <w:right w:val="single" w:sz="4" w:space="0" w:color="auto"/>
            </w:tcBorders>
          </w:tcPr>
          <w:p w:rsidR="003D0FD5" w:rsidRPr="00D85063" w:rsidRDefault="003D0FD5" w:rsidP="007334DF">
            <w:pPr>
              <w:pStyle w:val="142tabletext2"/>
            </w:pPr>
            <w:r w:rsidRPr="00D85063">
              <w:t>E0.02</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Fish</w:t>
            </w:r>
          </w:p>
        </w:tc>
        <w:tc>
          <w:tcPr>
            <w:tcW w:w="1320" w:type="dxa"/>
            <w:tcBorders>
              <w:right w:val="single" w:sz="4" w:space="0" w:color="auto"/>
            </w:tcBorders>
          </w:tcPr>
          <w:p w:rsidR="003D0FD5" w:rsidRPr="00D85063" w:rsidRDefault="003D0FD5" w:rsidP="007334DF">
            <w:pPr>
              <w:pStyle w:val="142tabletext2"/>
            </w:pPr>
            <w:r w:rsidRPr="00D85063">
              <w:t>E0.05</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Fruiting vegetables, cucurbits</w:t>
            </w:r>
          </w:p>
        </w:tc>
        <w:tc>
          <w:tcPr>
            <w:tcW w:w="1320" w:type="dxa"/>
            <w:tcBorders>
              <w:right w:val="single" w:sz="4" w:space="0" w:color="auto"/>
            </w:tcBorders>
          </w:tcPr>
          <w:p w:rsidR="003D0FD5" w:rsidRPr="00D85063" w:rsidRDefault="003D0FD5" w:rsidP="007334DF">
            <w:pPr>
              <w:pStyle w:val="142tabletext2"/>
            </w:pPr>
            <w:r w:rsidRPr="00D85063">
              <w:t>E0.05</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Linseed oil, crude</w:t>
            </w:r>
          </w:p>
        </w:tc>
        <w:tc>
          <w:tcPr>
            <w:tcW w:w="1320" w:type="dxa"/>
            <w:tcBorders>
              <w:right w:val="single" w:sz="4" w:space="0" w:color="auto"/>
            </w:tcBorders>
          </w:tcPr>
          <w:p w:rsidR="003D0FD5" w:rsidRPr="00D85063" w:rsidRDefault="003D0FD5" w:rsidP="007334DF">
            <w:pPr>
              <w:pStyle w:val="142tabletext2"/>
            </w:pPr>
            <w:r w:rsidRPr="00D85063">
              <w:t>E0.05</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Meat (mammalian) (in the fat)</w:t>
            </w:r>
          </w:p>
        </w:tc>
        <w:tc>
          <w:tcPr>
            <w:tcW w:w="1320" w:type="dxa"/>
            <w:tcBorders>
              <w:right w:val="single" w:sz="4" w:space="0" w:color="auto"/>
            </w:tcBorders>
          </w:tcPr>
          <w:p w:rsidR="003D0FD5" w:rsidRPr="00D85063" w:rsidRDefault="003D0FD5" w:rsidP="007334DF">
            <w:pPr>
              <w:pStyle w:val="142tabletext2"/>
            </w:pPr>
            <w:r w:rsidRPr="00D85063">
              <w:t>E0.2</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Milks (in the fat)</w:t>
            </w:r>
          </w:p>
        </w:tc>
        <w:tc>
          <w:tcPr>
            <w:tcW w:w="1320" w:type="dxa"/>
            <w:tcBorders>
              <w:right w:val="single" w:sz="4" w:space="0" w:color="auto"/>
            </w:tcBorders>
          </w:tcPr>
          <w:p w:rsidR="003D0FD5" w:rsidRPr="00D85063" w:rsidRDefault="003D0FD5" w:rsidP="007334DF">
            <w:pPr>
              <w:pStyle w:val="142tabletext2"/>
            </w:pPr>
            <w:r w:rsidRPr="00D85063">
              <w:t>E0.05</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lastRenderedPageBreak/>
              <w:t>Molluscs (including cephalopods)</w:t>
            </w:r>
          </w:p>
        </w:tc>
        <w:tc>
          <w:tcPr>
            <w:tcW w:w="1320" w:type="dxa"/>
            <w:tcBorders>
              <w:right w:val="single" w:sz="4" w:space="0" w:color="auto"/>
            </w:tcBorders>
          </w:tcPr>
          <w:p w:rsidR="003D0FD5" w:rsidRPr="00D85063" w:rsidRDefault="003D0FD5" w:rsidP="007334DF">
            <w:pPr>
              <w:pStyle w:val="142tabletext2"/>
            </w:pPr>
            <w:r w:rsidRPr="00D85063">
              <w:t>E0.05</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Pineapple</w:t>
            </w:r>
          </w:p>
        </w:tc>
        <w:tc>
          <w:tcPr>
            <w:tcW w:w="1320" w:type="dxa"/>
            <w:tcBorders>
              <w:right w:val="single" w:sz="4" w:space="0" w:color="auto"/>
            </w:tcBorders>
          </w:tcPr>
          <w:p w:rsidR="003D0FD5" w:rsidRPr="00D85063" w:rsidRDefault="003D0FD5" w:rsidP="007334DF">
            <w:pPr>
              <w:pStyle w:val="142tabletext2"/>
            </w:pPr>
            <w:r w:rsidRPr="00D85063">
              <w:t>E0.02</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Pome fruits</w:t>
            </w:r>
          </w:p>
        </w:tc>
        <w:tc>
          <w:tcPr>
            <w:tcW w:w="1320" w:type="dxa"/>
            <w:tcBorders>
              <w:right w:val="single" w:sz="4" w:space="0" w:color="auto"/>
            </w:tcBorders>
          </w:tcPr>
          <w:p w:rsidR="003D0FD5" w:rsidRPr="00D85063" w:rsidRDefault="003D0FD5" w:rsidP="007334DF">
            <w:pPr>
              <w:pStyle w:val="142tabletext2"/>
            </w:pPr>
            <w:r w:rsidRPr="00D85063">
              <w:t>E0.02</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Soya bean oil, crude</w:t>
            </w:r>
          </w:p>
        </w:tc>
        <w:tc>
          <w:tcPr>
            <w:tcW w:w="1320" w:type="dxa"/>
            <w:tcBorders>
              <w:right w:val="single" w:sz="4" w:space="0" w:color="auto"/>
            </w:tcBorders>
          </w:tcPr>
          <w:p w:rsidR="003D0FD5" w:rsidRPr="00D85063" w:rsidRDefault="003D0FD5" w:rsidP="007334DF">
            <w:pPr>
              <w:pStyle w:val="142tabletext2"/>
            </w:pPr>
            <w:r w:rsidRPr="00D85063">
              <w:t>E0.05</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Soya bean oil, refined</w:t>
            </w:r>
          </w:p>
        </w:tc>
        <w:tc>
          <w:tcPr>
            <w:tcW w:w="1320" w:type="dxa"/>
            <w:tcBorders>
              <w:right w:val="single" w:sz="4" w:space="0" w:color="auto"/>
            </w:tcBorders>
          </w:tcPr>
          <w:p w:rsidR="003D0FD5" w:rsidRPr="00D85063" w:rsidRDefault="003D0FD5" w:rsidP="007334DF">
            <w:pPr>
              <w:pStyle w:val="142tabletext2"/>
            </w:pPr>
            <w:r w:rsidRPr="00D85063">
              <w:t>E0.02</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Stone fruits</w:t>
            </w:r>
          </w:p>
        </w:tc>
        <w:tc>
          <w:tcPr>
            <w:tcW w:w="1320" w:type="dxa"/>
            <w:tcBorders>
              <w:right w:val="single" w:sz="4" w:space="0" w:color="auto"/>
            </w:tcBorders>
          </w:tcPr>
          <w:p w:rsidR="003D0FD5" w:rsidRPr="00D85063" w:rsidRDefault="003D0FD5" w:rsidP="007334DF">
            <w:pPr>
              <w:pStyle w:val="142tabletext2"/>
            </w:pPr>
            <w:r w:rsidRPr="00D85063">
              <w:t>E0.02</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Sugar beet</w:t>
            </w:r>
          </w:p>
        </w:tc>
        <w:tc>
          <w:tcPr>
            <w:tcW w:w="1320" w:type="dxa"/>
            <w:tcBorders>
              <w:right w:val="single" w:sz="4" w:space="0" w:color="auto"/>
            </w:tcBorders>
          </w:tcPr>
          <w:p w:rsidR="003D0FD5" w:rsidRPr="00D85063" w:rsidRDefault="003D0FD5" w:rsidP="007334DF">
            <w:pPr>
              <w:pStyle w:val="142tabletext2"/>
            </w:pPr>
            <w:r w:rsidRPr="00D85063">
              <w:t>E0.1</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Vegetables [except as otherwise listed under this chemical]</w:t>
            </w:r>
          </w:p>
        </w:tc>
        <w:tc>
          <w:tcPr>
            <w:tcW w:w="1320" w:type="dxa"/>
            <w:tcBorders>
              <w:right w:val="single" w:sz="4" w:space="0" w:color="auto"/>
            </w:tcBorders>
          </w:tcPr>
          <w:p w:rsidR="003D0FD5" w:rsidRPr="00D85063" w:rsidRDefault="003D0FD5" w:rsidP="007334DF">
            <w:pPr>
              <w:pStyle w:val="142tabletext2"/>
            </w:pPr>
            <w:r w:rsidRPr="00D85063">
              <w:t>E0.02</w:t>
            </w:r>
          </w:p>
        </w:tc>
      </w:tr>
      <w:tr w:rsidR="003D0FD5" w:rsidRPr="00D85063" w:rsidTr="004731CE">
        <w:trPr>
          <w:cantSplit/>
        </w:trPr>
        <w:tc>
          <w:tcPr>
            <w:tcW w:w="3100" w:type="dxa"/>
            <w:tcBorders>
              <w:left w:val="single" w:sz="6" w:space="0" w:color="auto"/>
              <w:bottom w:val="single" w:sz="6" w:space="0" w:color="auto"/>
            </w:tcBorders>
          </w:tcPr>
          <w:p w:rsidR="003D0FD5" w:rsidRPr="00D85063" w:rsidRDefault="003D0FD5" w:rsidP="007334DF">
            <w:pPr>
              <w:pStyle w:val="142tabletext1"/>
            </w:pPr>
          </w:p>
        </w:tc>
        <w:tc>
          <w:tcPr>
            <w:tcW w:w="1320" w:type="dxa"/>
            <w:tcBorders>
              <w:bottom w:val="single" w:sz="6" w:space="0" w:color="auto"/>
              <w:right w:val="single" w:sz="4" w:space="0" w:color="auto"/>
            </w:tcBorders>
          </w:tcPr>
          <w:p w:rsidR="003D0FD5" w:rsidRPr="00D85063" w:rsidRDefault="003D0FD5" w:rsidP="007334DF">
            <w:pPr>
              <w:pStyle w:val="142tabletext2"/>
            </w:pPr>
          </w:p>
        </w:tc>
      </w:tr>
      <w:tr w:rsidR="003D0FD5" w:rsidRPr="00D85063" w:rsidTr="004731CE">
        <w:trPr>
          <w:cantSplit/>
        </w:trPr>
        <w:tc>
          <w:tcPr>
            <w:tcW w:w="4420" w:type="dxa"/>
            <w:gridSpan w:val="2"/>
            <w:tcBorders>
              <w:top w:val="single" w:sz="6" w:space="0" w:color="auto"/>
              <w:left w:val="single" w:sz="6" w:space="0" w:color="auto"/>
              <w:right w:val="single" w:sz="4" w:space="0" w:color="auto"/>
            </w:tcBorders>
            <w:shd w:val="pct10" w:color="auto" w:fill="auto"/>
          </w:tcPr>
          <w:p w:rsidR="003D0FD5" w:rsidRPr="00D85063" w:rsidRDefault="003D0FD5" w:rsidP="007334DF">
            <w:pPr>
              <w:pStyle w:val="142tableheading1"/>
            </w:pPr>
            <w:r w:rsidRPr="00D85063">
              <w:t>DDT</w:t>
            </w:r>
          </w:p>
        </w:tc>
      </w:tr>
      <w:tr w:rsidR="003D0FD5" w:rsidRPr="00D85063" w:rsidTr="004731CE">
        <w:trPr>
          <w:cantSplit/>
        </w:trPr>
        <w:tc>
          <w:tcPr>
            <w:tcW w:w="4420" w:type="dxa"/>
            <w:gridSpan w:val="2"/>
            <w:tcBorders>
              <w:left w:val="single" w:sz="6" w:space="0" w:color="auto"/>
              <w:bottom w:val="single" w:sz="6" w:space="0" w:color="auto"/>
              <w:right w:val="single" w:sz="4" w:space="0" w:color="auto"/>
            </w:tcBorders>
            <w:shd w:val="pct10" w:color="auto" w:fill="auto"/>
          </w:tcPr>
          <w:p w:rsidR="003D0FD5" w:rsidRPr="00D85063" w:rsidRDefault="003D0FD5" w:rsidP="007334DF">
            <w:pPr>
              <w:pStyle w:val="142Tableheading2"/>
            </w:pPr>
            <w:r w:rsidRPr="00D85063">
              <w:t xml:space="preserve">Sum of p,p </w:t>
            </w:r>
            <w:r w:rsidR="00D575AC" w:rsidRPr="00D85063">
              <w:t>′</w:t>
            </w:r>
            <w:r w:rsidRPr="00D85063">
              <w:t xml:space="preserve">-DDT; o,p </w:t>
            </w:r>
            <w:r w:rsidR="00D575AC" w:rsidRPr="00D85063">
              <w:t>′</w:t>
            </w:r>
            <w:r w:rsidRPr="00D85063">
              <w:t xml:space="preserve">-DDT; p,p </w:t>
            </w:r>
            <w:r w:rsidR="00D575AC" w:rsidRPr="00D85063">
              <w:t>′</w:t>
            </w:r>
            <w:r w:rsidRPr="00D85063">
              <w:t xml:space="preserve">-DDE and p,p </w:t>
            </w:r>
            <w:r w:rsidR="00D575AC" w:rsidRPr="00D85063">
              <w:t>′</w:t>
            </w:r>
            <w:r w:rsidRPr="00D85063">
              <w:t>-TDE (DDD)</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Cereal grains</w:t>
            </w:r>
          </w:p>
        </w:tc>
        <w:tc>
          <w:tcPr>
            <w:tcW w:w="1320" w:type="dxa"/>
            <w:tcBorders>
              <w:right w:val="single" w:sz="4" w:space="0" w:color="auto"/>
            </w:tcBorders>
          </w:tcPr>
          <w:p w:rsidR="003D0FD5" w:rsidRPr="00D85063" w:rsidRDefault="003D0FD5" w:rsidP="007334DF">
            <w:pPr>
              <w:pStyle w:val="142tabletext2"/>
            </w:pPr>
            <w:r w:rsidRPr="00D85063">
              <w:t>E0.1</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Crustaceans</w:t>
            </w:r>
          </w:p>
        </w:tc>
        <w:tc>
          <w:tcPr>
            <w:tcW w:w="1320" w:type="dxa"/>
            <w:tcBorders>
              <w:right w:val="single" w:sz="4" w:space="0" w:color="auto"/>
            </w:tcBorders>
          </w:tcPr>
          <w:p w:rsidR="003D0FD5" w:rsidRPr="00D85063" w:rsidRDefault="003D0FD5" w:rsidP="007334DF">
            <w:pPr>
              <w:pStyle w:val="142tabletext2"/>
            </w:pPr>
            <w:r w:rsidRPr="00D85063">
              <w:t>E1</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Edible offal (mammalian)</w:t>
            </w:r>
          </w:p>
        </w:tc>
        <w:tc>
          <w:tcPr>
            <w:tcW w:w="1320" w:type="dxa"/>
            <w:tcBorders>
              <w:right w:val="single" w:sz="4" w:space="0" w:color="auto"/>
            </w:tcBorders>
          </w:tcPr>
          <w:p w:rsidR="003D0FD5" w:rsidRPr="00D85063" w:rsidRDefault="003D0FD5" w:rsidP="007334DF">
            <w:pPr>
              <w:pStyle w:val="142tabletext2"/>
            </w:pPr>
            <w:r w:rsidRPr="00D85063">
              <w:t>E5</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Eggs</w:t>
            </w:r>
          </w:p>
        </w:tc>
        <w:tc>
          <w:tcPr>
            <w:tcW w:w="1320" w:type="dxa"/>
            <w:tcBorders>
              <w:right w:val="single" w:sz="4" w:space="0" w:color="auto"/>
            </w:tcBorders>
          </w:tcPr>
          <w:p w:rsidR="003D0FD5" w:rsidRPr="00D85063" w:rsidRDefault="003D0FD5" w:rsidP="007334DF">
            <w:pPr>
              <w:pStyle w:val="142tabletext2"/>
            </w:pPr>
            <w:r w:rsidRPr="00D85063">
              <w:t>E0.5</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Fish</w:t>
            </w:r>
          </w:p>
        </w:tc>
        <w:tc>
          <w:tcPr>
            <w:tcW w:w="1320" w:type="dxa"/>
            <w:tcBorders>
              <w:right w:val="single" w:sz="4" w:space="0" w:color="auto"/>
            </w:tcBorders>
          </w:tcPr>
          <w:p w:rsidR="003D0FD5" w:rsidRPr="00D85063" w:rsidRDefault="003D0FD5" w:rsidP="007334DF">
            <w:pPr>
              <w:pStyle w:val="142tabletext2"/>
            </w:pPr>
            <w:r w:rsidRPr="00D85063">
              <w:t>E1</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Fruit</w:t>
            </w:r>
          </w:p>
        </w:tc>
        <w:tc>
          <w:tcPr>
            <w:tcW w:w="1320" w:type="dxa"/>
            <w:tcBorders>
              <w:right w:val="single" w:sz="4" w:space="0" w:color="auto"/>
            </w:tcBorders>
          </w:tcPr>
          <w:p w:rsidR="003D0FD5" w:rsidRPr="00D85063" w:rsidRDefault="003D0FD5" w:rsidP="007334DF">
            <w:pPr>
              <w:pStyle w:val="142tabletext2"/>
            </w:pPr>
            <w:r w:rsidRPr="00D85063">
              <w:t>E1</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Meat (mammalian) (in the fat)</w:t>
            </w:r>
          </w:p>
        </w:tc>
        <w:tc>
          <w:tcPr>
            <w:tcW w:w="1320" w:type="dxa"/>
            <w:tcBorders>
              <w:right w:val="single" w:sz="4" w:space="0" w:color="auto"/>
            </w:tcBorders>
          </w:tcPr>
          <w:p w:rsidR="003D0FD5" w:rsidRPr="00D85063" w:rsidRDefault="003D0FD5" w:rsidP="007334DF">
            <w:pPr>
              <w:pStyle w:val="142tabletext2"/>
            </w:pPr>
            <w:r w:rsidRPr="00D85063">
              <w:t>E5</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 xml:space="preserve">Milks (in the fat) </w:t>
            </w:r>
          </w:p>
        </w:tc>
        <w:tc>
          <w:tcPr>
            <w:tcW w:w="1320" w:type="dxa"/>
            <w:tcBorders>
              <w:right w:val="single" w:sz="4" w:space="0" w:color="auto"/>
            </w:tcBorders>
          </w:tcPr>
          <w:p w:rsidR="003D0FD5" w:rsidRPr="00D85063" w:rsidRDefault="003D0FD5" w:rsidP="007334DF">
            <w:pPr>
              <w:pStyle w:val="142tabletext2"/>
            </w:pPr>
            <w:r w:rsidRPr="00D85063">
              <w:t>E1.25</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Molluscs (including cephalopods)</w:t>
            </w:r>
          </w:p>
        </w:tc>
        <w:tc>
          <w:tcPr>
            <w:tcW w:w="1320" w:type="dxa"/>
            <w:tcBorders>
              <w:right w:val="single" w:sz="4" w:space="0" w:color="auto"/>
            </w:tcBorders>
          </w:tcPr>
          <w:p w:rsidR="003D0FD5" w:rsidRPr="00D85063" w:rsidRDefault="003D0FD5" w:rsidP="007334DF">
            <w:pPr>
              <w:pStyle w:val="142tabletext2"/>
            </w:pPr>
            <w:r w:rsidRPr="00D85063">
              <w:t>E1</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Peanut</w:t>
            </w:r>
          </w:p>
        </w:tc>
        <w:tc>
          <w:tcPr>
            <w:tcW w:w="1320" w:type="dxa"/>
            <w:tcBorders>
              <w:right w:val="single" w:sz="4" w:space="0" w:color="auto"/>
            </w:tcBorders>
          </w:tcPr>
          <w:p w:rsidR="003D0FD5" w:rsidRPr="00D85063" w:rsidRDefault="003D0FD5" w:rsidP="007334DF">
            <w:pPr>
              <w:pStyle w:val="142tabletext2"/>
            </w:pPr>
            <w:r w:rsidRPr="00D85063">
              <w:t>E0.02</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Poultry, edible offal of</w:t>
            </w:r>
          </w:p>
        </w:tc>
        <w:tc>
          <w:tcPr>
            <w:tcW w:w="1320" w:type="dxa"/>
            <w:tcBorders>
              <w:right w:val="single" w:sz="4" w:space="0" w:color="auto"/>
            </w:tcBorders>
          </w:tcPr>
          <w:p w:rsidR="003D0FD5" w:rsidRPr="00D85063" w:rsidRDefault="003D0FD5" w:rsidP="007334DF">
            <w:pPr>
              <w:pStyle w:val="142tabletext2"/>
            </w:pPr>
            <w:r w:rsidRPr="00D85063">
              <w:t>E5</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Poultry meat (in the fat)</w:t>
            </w:r>
          </w:p>
        </w:tc>
        <w:tc>
          <w:tcPr>
            <w:tcW w:w="1320" w:type="dxa"/>
            <w:tcBorders>
              <w:right w:val="single" w:sz="4" w:space="0" w:color="auto"/>
            </w:tcBorders>
          </w:tcPr>
          <w:p w:rsidR="003D0FD5" w:rsidRPr="00D85063" w:rsidRDefault="003D0FD5" w:rsidP="007334DF">
            <w:pPr>
              <w:pStyle w:val="142tabletext2"/>
            </w:pPr>
            <w:r w:rsidRPr="00D85063">
              <w:t>E5</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Vegetable oils, edible</w:t>
            </w:r>
          </w:p>
        </w:tc>
        <w:tc>
          <w:tcPr>
            <w:tcW w:w="1320" w:type="dxa"/>
            <w:tcBorders>
              <w:right w:val="single" w:sz="4" w:space="0" w:color="auto"/>
            </w:tcBorders>
          </w:tcPr>
          <w:p w:rsidR="003D0FD5" w:rsidRPr="00D85063" w:rsidRDefault="003D0FD5" w:rsidP="007334DF">
            <w:pPr>
              <w:pStyle w:val="142tabletext2"/>
            </w:pPr>
            <w:r w:rsidRPr="00D85063">
              <w:t>E1</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r w:rsidRPr="00D85063">
              <w:t>Vegetables</w:t>
            </w:r>
          </w:p>
        </w:tc>
        <w:tc>
          <w:tcPr>
            <w:tcW w:w="1320" w:type="dxa"/>
            <w:tcBorders>
              <w:right w:val="single" w:sz="4" w:space="0" w:color="auto"/>
            </w:tcBorders>
          </w:tcPr>
          <w:p w:rsidR="003D0FD5" w:rsidRPr="00D85063" w:rsidRDefault="003D0FD5" w:rsidP="007334DF">
            <w:pPr>
              <w:pStyle w:val="142tabletext2"/>
            </w:pPr>
            <w:r w:rsidRPr="00D85063">
              <w:t>E1</w:t>
            </w:r>
          </w:p>
        </w:tc>
      </w:tr>
      <w:tr w:rsidR="003D0FD5" w:rsidRPr="00D85063" w:rsidTr="004731CE">
        <w:trPr>
          <w:cantSplit/>
        </w:trPr>
        <w:tc>
          <w:tcPr>
            <w:tcW w:w="3100" w:type="dxa"/>
            <w:tcBorders>
              <w:left w:val="single" w:sz="6" w:space="0" w:color="auto"/>
            </w:tcBorders>
          </w:tcPr>
          <w:p w:rsidR="003D0FD5" w:rsidRPr="00D85063" w:rsidRDefault="003D0FD5" w:rsidP="007334DF">
            <w:pPr>
              <w:pStyle w:val="142tabletext1"/>
            </w:pPr>
          </w:p>
        </w:tc>
        <w:tc>
          <w:tcPr>
            <w:tcW w:w="1320" w:type="dxa"/>
            <w:tcBorders>
              <w:right w:val="single" w:sz="4" w:space="0" w:color="auto"/>
            </w:tcBorders>
          </w:tcPr>
          <w:p w:rsidR="003D0FD5" w:rsidRPr="00D85063" w:rsidRDefault="003D0FD5" w:rsidP="007334DF">
            <w:pPr>
              <w:pStyle w:val="142tabletext2"/>
            </w:pPr>
          </w:p>
        </w:tc>
      </w:tr>
      <w:tr w:rsidR="003D0FD5" w:rsidRPr="00D85063" w:rsidTr="00025134">
        <w:trPr>
          <w:cantSplit/>
        </w:trPr>
        <w:tc>
          <w:tcPr>
            <w:tcW w:w="4420" w:type="dxa"/>
            <w:gridSpan w:val="2"/>
            <w:tcBorders>
              <w:top w:val="single" w:sz="6" w:space="0" w:color="auto"/>
              <w:left w:val="single" w:sz="6" w:space="0" w:color="auto"/>
              <w:right w:val="single" w:sz="4" w:space="0" w:color="auto"/>
            </w:tcBorders>
            <w:shd w:val="pct10" w:color="auto" w:fill="auto"/>
          </w:tcPr>
          <w:p w:rsidR="003D0FD5" w:rsidRPr="00D85063" w:rsidRDefault="003D0FD5" w:rsidP="007334DF">
            <w:pPr>
              <w:pStyle w:val="142tableheading1"/>
            </w:pPr>
            <w:r w:rsidRPr="00D85063">
              <w:t>HCB</w:t>
            </w:r>
          </w:p>
        </w:tc>
      </w:tr>
      <w:tr w:rsidR="003D0FD5" w:rsidRPr="00D85063" w:rsidTr="00025134">
        <w:trPr>
          <w:cantSplit/>
        </w:trPr>
        <w:tc>
          <w:tcPr>
            <w:tcW w:w="4420" w:type="dxa"/>
            <w:gridSpan w:val="2"/>
            <w:tcBorders>
              <w:left w:val="single" w:sz="6" w:space="0" w:color="auto"/>
              <w:bottom w:val="single" w:sz="6" w:space="0" w:color="auto"/>
              <w:right w:val="single" w:sz="4" w:space="0" w:color="auto"/>
            </w:tcBorders>
            <w:shd w:val="pct10" w:color="auto" w:fill="auto"/>
          </w:tcPr>
          <w:p w:rsidR="003D0FD5" w:rsidRPr="00D85063" w:rsidRDefault="003D0FD5" w:rsidP="007334DF">
            <w:pPr>
              <w:pStyle w:val="142Tableheading2"/>
            </w:pPr>
            <w:r w:rsidRPr="00D85063">
              <w:t>Hexachlorobenzene</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Cereal grains</w:t>
            </w:r>
          </w:p>
        </w:tc>
        <w:tc>
          <w:tcPr>
            <w:tcW w:w="1320" w:type="dxa"/>
            <w:tcBorders>
              <w:right w:val="single" w:sz="4" w:space="0" w:color="auto"/>
            </w:tcBorders>
          </w:tcPr>
          <w:p w:rsidR="003D0FD5" w:rsidRPr="00D85063" w:rsidRDefault="003D0FD5" w:rsidP="007334DF">
            <w:pPr>
              <w:pStyle w:val="142tabletext2"/>
            </w:pPr>
            <w:r w:rsidRPr="00D85063">
              <w:t>E0.05</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Crustaceans</w:t>
            </w:r>
          </w:p>
        </w:tc>
        <w:tc>
          <w:tcPr>
            <w:tcW w:w="1320" w:type="dxa"/>
            <w:tcBorders>
              <w:right w:val="single" w:sz="4" w:space="0" w:color="auto"/>
            </w:tcBorders>
          </w:tcPr>
          <w:p w:rsidR="003D0FD5" w:rsidRPr="00D85063" w:rsidRDefault="003D0FD5" w:rsidP="007334DF">
            <w:pPr>
              <w:pStyle w:val="142tabletext2"/>
            </w:pPr>
            <w:r w:rsidRPr="00D85063">
              <w:t>E0.1</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Diadromous fish</w:t>
            </w:r>
          </w:p>
        </w:tc>
        <w:tc>
          <w:tcPr>
            <w:tcW w:w="1320" w:type="dxa"/>
            <w:tcBorders>
              <w:right w:val="single" w:sz="4" w:space="0" w:color="auto"/>
            </w:tcBorders>
          </w:tcPr>
          <w:p w:rsidR="003D0FD5" w:rsidRPr="00D85063" w:rsidRDefault="003D0FD5" w:rsidP="007334DF">
            <w:pPr>
              <w:pStyle w:val="142tabletext2"/>
            </w:pPr>
            <w:r w:rsidRPr="00D85063">
              <w:t>E0.1</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Edible offal (mammalian)</w:t>
            </w:r>
          </w:p>
        </w:tc>
        <w:tc>
          <w:tcPr>
            <w:tcW w:w="1320" w:type="dxa"/>
            <w:tcBorders>
              <w:right w:val="single" w:sz="4" w:space="0" w:color="auto"/>
            </w:tcBorders>
          </w:tcPr>
          <w:p w:rsidR="003D0FD5" w:rsidRPr="00D85063" w:rsidRDefault="003D0FD5" w:rsidP="007334DF">
            <w:pPr>
              <w:pStyle w:val="142tabletext2"/>
            </w:pPr>
            <w:r w:rsidRPr="00D85063">
              <w:t>E1</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Eggs</w:t>
            </w:r>
          </w:p>
        </w:tc>
        <w:tc>
          <w:tcPr>
            <w:tcW w:w="1320" w:type="dxa"/>
            <w:tcBorders>
              <w:right w:val="single" w:sz="4" w:space="0" w:color="auto"/>
            </w:tcBorders>
          </w:tcPr>
          <w:p w:rsidR="003D0FD5" w:rsidRPr="00D85063" w:rsidRDefault="003D0FD5" w:rsidP="007334DF">
            <w:pPr>
              <w:pStyle w:val="142tabletext2"/>
            </w:pPr>
            <w:r w:rsidRPr="00D85063">
              <w:t>E1</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Freshwater fish</w:t>
            </w:r>
          </w:p>
        </w:tc>
        <w:tc>
          <w:tcPr>
            <w:tcW w:w="1320" w:type="dxa"/>
            <w:tcBorders>
              <w:right w:val="single" w:sz="4" w:space="0" w:color="auto"/>
            </w:tcBorders>
          </w:tcPr>
          <w:p w:rsidR="003D0FD5" w:rsidRPr="00D85063" w:rsidRDefault="003D0FD5" w:rsidP="007334DF">
            <w:pPr>
              <w:pStyle w:val="142tabletext2"/>
            </w:pPr>
            <w:r w:rsidRPr="00D85063">
              <w:t>E0.1</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Marine fish</w:t>
            </w:r>
          </w:p>
        </w:tc>
        <w:tc>
          <w:tcPr>
            <w:tcW w:w="1320" w:type="dxa"/>
            <w:tcBorders>
              <w:right w:val="single" w:sz="4" w:space="0" w:color="auto"/>
            </w:tcBorders>
          </w:tcPr>
          <w:p w:rsidR="003D0FD5" w:rsidRPr="00D85063" w:rsidRDefault="003D0FD5" w:rsidP="007334DF">
            <w:pPr>
              <w:pStyle w:val="142tabletext2"/>
            </w:pPr>
            <w:r w:rsidRPr="00D85063">
              <w:t>E0.1</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Meat (mammalian) (in the fat)</w:t>
            </w:r>
          </w:p>
        </w:tc>
        <w:tc>
          <w:tcPr>
            <w:tcW w:w="1320" w:type="dxa"/>
            <w:tcBorders>
              <w:right w:val="single" w:sz="4" w:space="0" w:color="auto"/>
            </w:tcBorders>
          </w:tcPr>
          <w:p w:rsidR="003D0FD5" w:rsidRPr="00D85063" w:rsidRDefault="003D0FD5" w:rsidP="007334DF">
            <w:pPr>
              <w:pStyle w:val="142tabletext2"/>
            </w:pPr>
            <w:r w:rsidRPr="00D85063">
              <w:t>E1</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Milks (in the fat)</w:t>
            </w:r>
          </w:p>
        </w:tc>
        <w:tc>
          <w:tcPr>
            <w:tcW w:w="1320" w:type="dxa"/>
            <w:tcBorders>
              <w:right w:val="single" w:sz="4" w:space="0" w:color="auto"/>
            </w:tcBorders>
          </w:tcPr>
          <w:p w:rsidR="003D0FD5" w:rsidRPr="00D85063" w:rsidRDefault="003D0FD5" w:rsidP="007334DF">
            <w:pPr>
              <w:pStyle w:val="142tabletext2"/>
            </w:pPr>
            <w:r w:rsidRPr="00D85063">
              <w:t>E0.5</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Molluscs (including cephalopods)</w:t>
            </w:r>
          </w:p>
        </w:tc>
        <w:tc>
          <w:tcPr>
            <w:tcW w:w="1320" w:type="dxa"/>
            <w:tcBorders>
              <w:right w:val="single" w:sz="4" w:space="0" w:color="auto"/>
            </w:tcBorders>
          </w:tcPr>
          <w:p w:rsidR="003D0FD5" w:rsidRPr="00D85063" w:rsidRDefault="003D0FD5" w:rsidP="007334DF">
            <w:pPr>
              <w:pStyle w:val="142tabletext2"/>
            </w:pPr>
            <w:r w:rsidRPr="00D85063">
              <w:t>E0.1</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Peanut</w:t>
            </w:r>
          </w:p>
        </w:tc>
        <w:tc>
          <w:tcPr>
            <w:tcW w:w="1320" w:type="dxa"/>
            <w:tcBorders>
              <w:right w:val="single" w:sz="4" w:space="0" w:color="auto"/>
            </w:tcBorders>
          </w:tcPr>
          <w:p w:rsidR="003D0FD5" w:rsidRPr="00D85063" w:rsidRDefault="003D0FD5" w:rsidP="007334DF">
            <w:pPr>
              <w:pStyle w:val="142tabletext2"/>
            </w:pPr>
            <w:r w:rsidRPr="00D85063">
              <w:t>E0.01</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Poultry, edible offal of</w:t>
            </w:r>
          </w:p>
        </w:tc>
        <w:tc>
          <w:tcPr>
            <w:tcW w:w="1320" w:type="dxa"/>
            <w:tcBorders>
              <w:right w:val="single" w:sz="4" w:space="0" w:color="auto"/>
            </w:tcBorders>
          </w:tcPr>
          <w:p w:rsidR="003D0FD5" w:rsidRPr="00D85063" w:rsidRDefault="003D0FD5" w:rsidP="007334DF">
            <w:pPr>
              <w:pStyle w:val="142tabletext2"/>
            </w:pPr>
            <w:r w:rsidRPr="00D85063">
              <w:t>E1</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Poultry meat (in the fat)</w:t>
            </w:r>
          </w:p>
        </w:tc>
        <w:tc>
          <w:tcPr>
            <w:tcW w:w="1320" w:type="dxa"/>
            <w:tcBorders>
              <w:right w:val="single" w:sz="4" w:space="0" w:color="auto"/>
            </w:tcBorders>
          </w:tcPr>
          <w:p w:rsidR="003D0FD5" w:rsidRPr="00D85063" w:rsidRDefault="003D0FD5" w:rsidP="007334DF">
            <w:pPr>
              <w:pStyle w:val="142tabletext2"/>
            </w:pPr>
            <w:r w:rsidRPr="00D85063">
              <w:t>E1</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p>
        </w:tc>
        <w:tc>
          <w:tcPr>
            <w:tcW w:w="1320" w:type="dxa"/>
            <w:tcBorders>
              <w:right w:val="single" w:sz="4" w:space="0" w:color="auto"/>
            </w:tcBorders>
          </w:tcPr>
          <w:p w:rsidR="003D0FD5" w:rsidRPr="00D85063" w:rsidRDefault="003D0FD5" w:rsidP="007334DF">
            <w:pPr>
              <w:pStyle w:val="142tabletext2"/>
            </w:pPr>
          </w:p>
        </w:tc>
      </w:tr>
      <w:tr w:rsidR="003D0FD5" w:rsidRPr="00D85063" w:rsidTr="00025134">
        <w:trPr>
          <w:cantSplit/>
        </w:trPr>
        <w:tc>
          <w:tcPr>
            <w:tcW w:w="4420" w:type="dxa"/>
            <w:gridSpan w:val="2"/>
            <w:tcBorders>
              <w:top w:val="single" w:sz="6" w:space="0" w:color="auto"/>
              <w:left w:val="single" w:sz="6" w:space="0" w:color="auto"/>
              <w:right w:val="single" w:sz="4" w:space="0" w:color="auto"/>
            </w:tcBorders>
            <w:shd w:val="pct10" w:color="auto" w:fill="auto"/>
          </w:tcPr>
          <w:p w:rsidR="003D0FD5" w:rsidRPr="00D85063" w:rsidRDefault="003D0FD5" w:rsidP="00D445E8">
            <w:pPr>
              <w:pStyle w:val="142tableheading1"/>
            </w:pPr>
            <w:r w:rsidRPr="00D85063">
              <w:t>Heptachlor</w:t>
            </w:r>
          </w:p>
        </w:tc>
      </w:tr>
      <w:tr w:rsidR="003D0FD5" w:rsidRPr="00D85063" w:rsidTr="00025134">
        <w:trPr>
          <w:cantSplit/>
        </w:trPr>
        <w:tc>
          <w:tcPr>
            <w:tcW w:w="4420" w:type="dxa"/>
            <w:gridSpan w:val="2"/>
            <w:tcBorders>
              <w:left w:val="single" w:sz="6" w:space="0" w:color="auto"/>
              <w:bottom w:val="single" w:sz="6" w:space="0" w:color="auto"/>
              <w:right w:val="single" w:sz="4" w:space="0" w:color="auto"/>
            </w:tcBorders>
            <w:shd w:val="pct10" w:color="auto" w:fill="auto"/>
          </w:tcPr>
          <w:p w:rsidR="003D0FD5" w:rsidRPr="00D85063" w:rsidRDefault="003D0FD5" w:rsidP="007334DF">
            <w:pPr>
              <w:pStyle w:val="142Tableheading2"/>
            </w:pPr>
            <w:r w:rsidRPr="00D85063">
              <w:t>Sum of heptachlor and heptachlor epoxide</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Carrot</w:t>
            </w:r>
          </w:p>
        </w:tc>
        <w:tc>
          <w:tcPr>
            <w:tcW w:w="1320" w:type="dxa"/>
            <w:tcBorders>
              <w:right w:val="single" w:sz="4" w:space="0" w:color="auto"/>
            </w:tcBorders>
          </w:tcPr>
          <w:p w:rsidR="003D0FD5" w:rsidRPr="00D85063" w:rsidRDefault="003D0FD5" w:rsidP="007334DF">
            <w:pPr>
              <w:pStyle w:val="142tabletext2"/>
            </w:pPr>
            <w:r w:rsidRPr="00D85063">
              <w:t>E0.2</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Cereal grains</w:t>
            </w:r>
          </w:p>
        </w:tc>
        <w:tc>
          <w:tcPr>
            <w:tcW w:w="1320" w:type="dxa"/>
            <w:tcBorders>
              <w:right w:val="single" w:sz="4" w:space="0" w:color="auto"/>
            </w:tcBorders>
          </w:tcPr>
          <w:p w:rsidR="003D0FD5" w:rsidRPr="00D85063" w:rsidRDefault="003D0FD5" w:rsidP="007334DF">
            <w:pPr>
              <w:pStyle w:val="142tabletext2"/>
            </w:pPr>
            <w:r w:rsidRPr="00D85063">
              <w:t>E0.02</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Citrus fruits</w:t>
            </w:r>
          </w:p>
        </w:tc>
        <w:tc>
          <w:tcPr>
            <w:tcW w:w="1320" w:type="dxa"/>
            <w:tcBorders>
              <w:right w:val="single" w:sz="4" w:space="0" w:color="auto"/>
            </w:tcBorders>
          </w:tcPr>
          <w:p w:rsidR="003D0FD5" w:rsidRPr="00D85063" w:rsidRDefault="003D0FD5" w:rsidP="007334DF">
            <w:pPr>
              <w:pStyle w:val="142tabletext2"/>
            </w:pPr>
            <w:r w:rsidRPr="00D85063">
              <w:t>E0.01</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Cotton seed</w:t>
            </w:r>
          </w:p>
        </w:tc>
        <w:tc>
          <w:tcPr>
            <w:tcW w:w="1320" w:type="dxa"/>
            <w:tcBorders>
              <w:right w:val="single" w:sz="4" w:space="0" w:color="auto"/>
            </w:tcBorders>
          </w:tcPr>
          <w:p w:rsidR="003D0FD5" w:rsidRPr="00D85063" w:rsidRDefault="003D0FD5" w:rsidP="007334DF">
            <w:pPr>
              <w:pStyle w:val="142tabletext2"/>
            </w:pPr>
            <w:r w:rsidRPr="00D85063">
              <w:t>E0.02</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Crustaceans</w:t>
            </w:r>
          </w:p>
        </w:tc>
        <w:tc>
          <w:tcPr>
            <w:tcW w:w="1320" w:type="dxa"/>
            <w:tcBorders>
              <w:right w:val="single" w:sz="4" w:space="0" w:color="auto"/>
            </w:tcBorders>
          </w:tcPr>
          <w:p w:rsidR="003D0FD5" w:rsidRPr="00D85063" w:rsidRDefault="003D0FD5" w:rsidP="007334DF">
            <w:pPr>
              <w:pStyle w:val="142tabletext2"/>
            </w:pPr>
            <w:r w:rsidRPr="00D85063">
              <w:t>E0.05</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Edible offal (mammalian)</w:t>
            </w:r>
          </w:p>
        </w:tc>
        <w:tc>
          <w:tcPr>
            <w:tcW w:w="1320" w:type="dxa"/>
            <w:tcBorders>
              <w:right w:val="single" w:sz="4" w:space="0" w:color="auto"/>
            </w:tcBorders>
          </w:tcPr>
          <w:p w:rsidR="003D0FD5" w:rsidRPr="00D85063" w:rsidRDefault="003D0FD5" w:rsidP="007334DF">
            <w:pPr>
              <w:pStyle w:val="142tabletext2"/>
            </w:pPr>
            <w:r w:rsidRPr="00D85063">
              <w:t>E0.2</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Eggs</w:t>
            </w:r>
          </w:p>
        </w:tc>
        <w:tc>
          <w:tcPr>
            <w:tcW w:w="1320" w:type="dxa"/>
            <w:tcBorders>
              <w:right w:val="single" w:sz="4" w:space="0" w:color="auto"/>
            </w:tcBorders>
          </w:tcPr>
          <w:p w:rsidR="003D0FD5" w:rsidRPr="00D85063" w:rsidRDefault="003D0FD5" w:rsidP="007334DF">
            <w:pPr>
              <w:pStyle w:val="142tabletext2"/>
            </w:pPr>
            <w:r w:rsidRPr="00D85063">
              <w:t>E0.05</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Fish</w:t>
            </w:r>
          </w:p>
        </w:tc>
        <w:tc>
          <w:tcPr>
            <w:tcW w:w="1320" w:type="dxa"/>
            <w:tcBorders>
              <w:right w:val="single" w:sz="4" w:space="0" w:color="auto"/>
            </w:tcBorders>
          </w:tcPr>
          <w:p w:rsidR="003D0FD5" w:rsidRPr="00D85063" w:rsidRDefault="003D0FD5" w:rsidP="007334DF">
            <w:pPr>
              <w:pStyle w:val="142tabletext2"/>
            </w:pPr>
            <w:r w:rsidRPr="00D85063">
              <w:t>E0.05</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Meat (mammalian) (in the fat)</w:t>
            </w:r>
          </w:p>
        </w:tc>
        <w:tc>
          <w:tcPr>
            <w:tcW w:w="1320" w:type="dxa"/>
            <w:tcBorders>
              <w:right w:val="single" w:sz="4" w:space="0" w:color="auto"/>
            </w:tcBorders>
          </w:tcPr>
          <w:p w:rsidR="003D0FD5" w:rsidRPr="00D85063" w:rsidRDefault="003D0FD5" w:rsidP="007334DF">
            <w:pPr>
              <w:pStyle w:val="142tabletext2"/>
            </w:pPr>
            <w:r w:rsidRPr="00D85063">
              <w:t>E0.2</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Milks (in the fat)</w:t>
            </w:r>
          </w:p>
        </w:tc>
        <w:tc>
          <w:tcPr>
            <w:tcW w:w="1320" w:type="dxa"/>
            <w:tcBorders>
              <w:right w:val="single" w:sz="4" w:space="0" w:color="auto"/>
            </w:tcBorders>
          </w:tcPr>
          <w:p w:rsidR="003D0FD5" w:rsidRPr="00D85063" w:rsidRDefault="003D0FD5" w:rsidP="007334DF">
            <w:pPr>
              <w:pStyle w:val="142tabletext2"/>
            </w:pPr>
            <w:r w:rsidRPr="00D85063">
              <w:t>E0.15</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Molluscs (including cephalopods)</w:t>
            </w:r>
          </w:p>
        </w:tc>
        <w:tc>
          <w:tcPr>
            <w:tcW w:w="1320" w:type="dxa"/>
            <w:tcBorders>
              <w:right w:val="single" w:sz="4" w:space="0" w:color="auto"/>
            </w:tcBorders>
          </w:tcPr>
          <w:p w:rsidR="003D0FD5" w:rsidRPr="00D85063" w:rsidRDefault="003D0FD5" w:rsidP="007334DF">
            <w:pPr>
              <w:pStyle w:val="142tabletext2"/>
            </w:pPr>
            <w:r w:rsidRPr="00D85063">
              <w:t>E0.05</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Peanut</w:t>
            </w:r>
          </w:p>
        </w:tc>
        <w:tc>
          <w:tcPr>
            <w:tcW w:w="1320" w:type="dxa"/>
            <w:tcBorders>
              <w:right w:val="single" w:sz="4" w:space="0" w:color="auto"/>
            </w:tcBorders>
          </w:tcPr>
          <w:p w:rsidR="003D0FD5" w:rsidRPr="00D85063" w:rsidRDefault="003D0FD5" w:rsidP="007334DF">
            <w:pPr>
              <w:pStyle w:val="142tabletext2"/>
            </w:pPr>
            <w:r w:rsidRPr="00D85063">
              <w:t>E0.01</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Pineapple</w:t>
            </w:r>
          </w:p>
        </w:tc>
        <w:tc>
          <w:tcPr>
            <w:tcW w:w="1320" w:type="dxa"/>
            <w:tcBorders>
              <w:right w:val="single" w:sz="4" w:space="0" w:color="auto"/>
            </w:tcBorders>
          </w:tcPr>
          <w:p w:rsidR="003D0FD5" w:rsidRPr="00D85063" w:rsidRDefault="003D0FD5" w:rsidP="007334DF">
            <w:pPr>
              <w:pStyle w:val="142tabletext2"/>
            </w:pPr>
            <w:r w:rsidRPr="00D85063">
              <w:t>E0.01</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Poultry, edible offal of</w:t>
            </w:r>
          </w:p>
        </w:tc>
        <w:tc>
          <w:tcPr>
            <w:tcW w:w="1320" w:type="dxa"/>
            <w:tcBorders>
              <w:right w:val="single" w:sz="4" w:space="0" w:color="auto"/>
            </w:tcBorders>
          </w:tcPr>
          <w:p w:rsidR="003D0FD5" w:rsidRPr="00D85063" w:rsidRDefault="003D0FD5" w:rsidP="007334DF">
            <w:pPr>
              <w:pStyle w:val="142tabletext2"/>
            </w:pPr>
            <w:r w:rsidRPr="00D85063">
              <w:t>E0.2</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Poultry meat</w:t>
            </w:r>
          </w:p>
        </w:tc>
        <w:tc>
          <w:tcPr>
            <w:tcW w:w="1320" w:type="dxa"/>
            <w:tcBorders>
              <w:right w:val="single" w:sz="4" w:space="0" w:color="auto"/>
            </w:tcBorders>
          </w:tcPr>
          <w:p w:rsidR="003D0FD5" w:rsidRPr="00D85063" w:rsidRDefault="003D0FD5" w:rsidP="007334DF">
            <w:pPr>
              <w:pStyle w:val="142tabletext2"/>
            </w:pPr>
            <w:r w:rsidRPr="00D85063">
              <w:t>E0.2</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Soya bean</w:t>
            </w:r>
          </w:p>
        </w:tc>
        <w:tc>
          <w:tcPr>
            <w:tcW w:w="1320" w:type="dxa"/>
            <w:tcBorders>
              <w:right w:val="single" w:sz="4" w:space="0" w:color="auto"/>
            </w:tcBorders>
          </w:tcPr>
          <w:p w:rsidR="003D0FD5" w:rsidRPr="00D85063" w:rsidRDefault="003D0FD5" w:rsidP="007334DF">
            <w:pPr>
              <w:pStyle w:val="142tabletext2"/>
            </w:pPr>
            <w:r w:rsidRPr="00D85063">
              <w:t>E0.02</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Soya bean oil, crude</w:t>
            </w:r>
          </w:p>
        </w:tc>
        <w:tc>
          <w:tcPr>
            <w:tcW w:w="1320" w:type="dxa"/>
            <w:tcBorders>
              <w:right w:val="single" w:sz="4" w:space="0" w:color="auto"/>
            </w:tcBorders>
          </w:tcPr>
          <w:p w:rsidR="003D0FD5" w:rsidRPr="00D85063" w:rsidRDefault="003D0FD5" w:rsidP="007334DF">
            <w:pPr>
              <w:pStyle w:val="142tabletext2"/>
            </w:pPr>
            <w:r w:rsidRPr="00D85063">
              <w:t>E0.5</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Soya bean oil, refined</w:t>
            </w:r>
          </w:p>
        </w:tc>
        <w:tc>
          <w:tcPr>
            <w:tcW w:w="1320" w:type="dxa"/>
            <w:tcBorders>
              <w:right w:val="single" w:sz="4" w:space="0" w:color="auto"/>
            </w:tcBorders>
          </w:tcPr>
          <w:p w:rsidR="003D0FD5" w:rsidRPr="00D85063" w:rsidRDefault="003D0FD5" w:rsidP="007334DF">
            <w:pPr>
              <w:pStyle w:val="142tabletext2"/>
            </w:pPr>
            <w:r w:rsidRPr="00D85063">
              <w:t>E0.02</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Sugar cane</w:t>
            </w:r>
          </w:p>
        </w:tc>
        <w:tc>
          <w:tcPr>
            <w:tcW w:w="1320" w:type="dxa"/>
            <w:tcBorders>
              <w:right w:val="single" w:sz="4" w:space="0" w:color="auto"/>
            </w:tcBorders>
          </w:tcPr>
          <w:p w:rsidR="003D0FD5" w:rsidRPr="00D85063" w:rsidRDefault="003D0FD5" w:rsidP="007334DF">
            <w:pPr>
              <w:pStyle w:val="142tabletext2"/>
            </w:pPr>
            <w:r w:rsidRPr="00D85063">
              <w:t>E0.02</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Tomato</w:t>
            </w:r>
          </w:p>
        </w:tc>
        <w:tc>
          <w:tcPr>
            <w:tcW w:w="1320" w:type="dxa"/>
            <w:tcBorders>
              <w:right w:val="single" w:sz="4" w:space="0" w:color="auto"/>
            </w:tcBorders>
          </w:tcPr>
          <w:p w:rsidR="003D0FD5" w:rsidRPr="00D85063" w:rsidRDefault="003D0FD5" w:rsidP="007334DF">
            <w:pPr>
              <w:pStyle w:val="142tabletext2"/>
            </w:pPr>
            <w:r w:rsidRPr="00D85063">
              <w:t>E0.02</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keepNext/>
            </w:pPr>
            <w:r w:rsidRPr="00D85063">
              <w:lastRenderedPageBreak/>
              <w:t>Vegetables [except as otherwise listed under this chemical]</w:t>
            </w:r>
          </w:p>
        </w:tc>
        <w:tc>
          <w:tcPr>
            <w:tcW w:w="1320" w:type="dxa"/>
            <w:tcBorders>
              <w:right w:val="single" w:sz="4" w:space="0" w:color="auto"/>
            </w:tcBorders>
          </w:tcPr>
          <w:p w:rsidR="003D0FD5" w:rsidRPr="00D85063" w:rsidRDefault="003D0FD5" w:rsidP="007334DF">
            <w:pPr>
              <w:pStyle w:val="142tabletext2"/>
            </w:pPr>
            <w:r w:rsidRPr="00D85063">
              <w:t>E0.05</w:t>
            </w:r>
          </w:p>
        </w:tc>
      </w:tr>
      <w:tr w:rsidR="003D0FD5" w:rsidRPr="00D85063" w:rsidTr="00025134">
        <w:trPr>
          <w:cantSplit/>
        </w:trPr>
        <w:tc>
          <w:tcPr>
            <w:tcW w:w="3100" w:type="dxa"/>
            <w:tcBorders>
              <w:left w:val="single" w:sz="6" w:space="0" w:color="auto"/>
              <w:bottom w:val="single" w:sz="4" w:space="0" w:color="auto"/>
            </w:tcBorders>
          </w:tcPr>
          <w:p w:rsidR="003D0FD5" w:rsidRPr="00D85063" w:rsidRDefault="003D0FD5" w:rsidP="007334DF">
            <w:pPr>
              <w:pStyle w:val="142tabletext1"/>
            </w:pPr>
          </w:p>
        </w:tc>
        <w:tc>
          <w:tcPr>
            <w:tcW w:w="1320" w:type="dxa"/>
            <w:tcBorders>
              <w:bottom w:val="single" w:sz="4" w:space="0" w:color="auto"/>
              <w:right w:val="single" w:sz="4" w:space="0" w:color="auto"/>
            </w:tcBorders>
          </w:tcPr>
          <w:p w:rsidR="003D0FD5" w:rsidRPr="00D85063" w:rsidRDefault="003D0FD5" w:rsidP="007334DF">
            <w:pPr>
              <w:pStyle w:val="142tabletext2"/>
            </w:pPr>
          </w:p>
        </w:tc>
      </w:tr>
      <w:tr w:rsidR="003D0FD5" w:rsidRPr="00D85063" w:rsidTr="00025134">
        <w:trPr>
          <w:cantSplit/>
        </w:trPr>
        <w:tc>
          <w:tcPr>
            <w:tcW w:w="4420" w:type="dxa"/>
            <w:gridSpan w:val="2"/>
            <w:tcBorders>
              <w:top w:val="single" w:sz="4" w:space="0" w:color="auto"/>
              <w:left w:val="single" w:sz="6" w:space="0" w:color="auto"/>
              <w:right w:val="single" w:sz="4" w:space="0" w:color="auto"/>
            </w:tcBorders>
            <w:shd w:val="pct10" w:color="auto" w:fill="auto"/>
          </w:tcPr>
          <w:p w:rsidR="003D0FD5" w:rsidRPr="00D85063" w:rsidRDefault="003D0FD5" w:rsidP="007334DF">
            <w:pPr>
              <w:pStyle w:val="142tableheading1"/>
            </w:pPr>
            <w:r w:rsidRPr="00D85063">
              <w:t>Lindane</w:t>
            </w:r>
          </w:p>
        </w:tc>
      </w:tr>
      <w:tr w:rsidR="003D0FD5" w:rsidRPr="00D85063" w:rsidTr="00025134">
        <w:trPr>
          <w:cantSplit/>
        </w:trPr>
        <w:tc>
          <w:tcPr>
            <w:tcW w:w="4420" w:type="dxa"/>
            <w:gridSpan w:val="2"/>
            <w:tcBorders>
              <w:left w:val="single" w:sz="6" w:space="0" w:color="auto"/>
              <w:bottom w:val="single" w:sz="6" w:space="0" w:color="auto"/>
              <w:right w:val="single" w:sz="4" w:space="0" w:color="auto"/>
            </w:tcBorders>
            <w:shd w:val="pct10" w:color="auto" w:fill="auto"/>
          </w:tcPr>
          <w:p w:rsidR="003D0FD5" w:rsidRPr="00D85063" w:rsidRDefault="003D0FD5" w:rsidP="007334DF">
            <w:pPr>
              <w:pStyle w:val="142Tableheading2"/>
            </w:pPr>
            <w:r w:rsidRPr="00D85063">
              <w:t>Lindane</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Apple</w:t>
            </w:r>
          </w:p>
        </w:tc>
        <w:tc>
          <w:tcPr>
            <w:tcW w:w="1320" w:type="dxa"/>
            <w:tcBorders>
              <w:right w:val="single" w:sz="4" w:space="0" w:color="auto"/>
            </w:tcBorders>
          </w:tcPr>
          <w:p w:rsidR="003D0FD5" w:rsidRPr="00D85063" w:rsidRDefault="003D0FD5" w:rsidP="007334DF">
            <w:pPr>
              <w:pStyle w:val="142tabletext2"/>
            </w:pPr>
            <w:r w:rsidRPr="00D85063">
              <w:t>E2</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Cereal grains</w:t>
            </w:r>
          </w:p>
        </w:tc>
        <w:tc>
          <w:tcPr>
            <w:tcW w:w="1320" w:type="dxa"/>
            <w:tcBorders>
              <w:right w:val="single" w:sz="4" w:space="0" w:color="auto"/>
            </w:tcBorders>
          </w:tcPr>
          <w:p w:rsidR="003D0FD5" w:rsidRPr="00D85063" w:rsidRDefault="003D0FD5" w:rsidP="007334DF">
            <w:pPr>
              <w:pStyle w:val="142tabletext2"/>
            </w:pPr>
            <w:r w:rsidRPr="00D85063">
              <w:t>E0.5</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Cherries</w:t>
            </w:r>
          </w:p>
        </w:tc>
        <w:tc>
          <w:tcPr>
            <w:tcW w:w="1320" w:type="dxa"/>
            <w:tcBorders>
              <w:right w:val="single" w:sz="4" w:space="0" w:color="auto"/>
            </w:tcBorders>
          </w:tcPr>
          <w:p w:rsidR="003D0FD5" w:rsidRPr="00D85063" w:rsidRDefault="003D0FD5" w:rsidP="007334DF">
            <w:pPr>
              <w:pStyle w:val="142tabletext2"/>
            </w:pPr>
            <w:r w:rsidRPr="00D85063">
              <w:t>E0.5</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Cranberry</w:t>
            </w:r>
          </w:p>
        </w:tc>
        <w:tc>
          <w:tcPr>
            <w:tcW w:w="1320" w:type="dxa"/>
            <w:tcBorders>
              <w:right w:val="single" w:sz="4" w:space="0" w:color="auto"/>
            </w:tcBorders>
          </w:tcPr>
          <w:p w:rsidR="003D0FD5" w:rsidRPr="00D85063" w:rsidRDefault="003D0FD5" w:rsidP="007334DF">
            <w:pPr>
              <w:pStyle w:val="142tabletext2"/>
            </w:pPr>
            <w:r w:rsidRPr="00D85063">
              <w:t>E3</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Crustaceans</w:t>
            </w:r>
          </w:p>
        </w:tc>
        <w:tc>
          <w:tcPr>
            <w:tcW w:w="1320" w:type="dxa"/>
            <w:tcBorders>
              <w:right w:val="single" w:sz="4" w:space="0" w:color="auto"/>
            </w:tcBorders>
          </w:tcPr>
          <w:p w:rsidR="003D0FD5" w:rsidRPr="00D85063" w:rsidRDefault="003D0FD5" w:rsidP="007334DF">
            <w:pPr>
              <w:pStyle w:val="142tabletext2"/>
            </w:pPr>
            <w:r w:rsidRPr="00D85063">
              <w:t>E1</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Edible offal (mammalian)</w:t>
            </w:r>
          </w:p>
        </w:tc>
        <w:tc>
          <w:tcPr>
            <w:tcW w:w="1320" w:type="dxa"/>
            <w:tcBorders>
              <w:right w:val="single" w:sz="4" w:space="0" w:color="auto"/>
            </w:tcBorders>
          </w:tcPr>
          <w:p w:rsidR="003D0FD5" w:rsidRPr="00D85063" w:rsidRDefault="003D0FD5" w:rsidP="007334DF">
            <w:pPr>
              <w:pStyle w:val="142tabletext2"/>
            </w:pPr>
            <w:r w:rsidRPr="00D85063">
              <w:t>E2</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Eggs</w:t>
            </w:r>
          </w:p>
        </w:tc>
        <w:tc>
          <w:tcPr>
            <w:tcW w:w="1320" w:type="dxa"/>
            <w:tcBorders>
              <w:right w:val="single" w:sz="4" w:space="0" w:color="auto"/>
            </w:tcBorders>
          </w:tcPr>
          <w:p w:rsidR="003D0FD5" w:rsidRPr="00D85063" w:rsidRDefault="003D0FD5" w:rsidP="007334DF">
            <w:pPr>
              <w:pStyle w:val="142tabletext2"/>
            </w:pPr>
            <w:r w:rsidRPr="00D85063">
              <w:t>E0.1</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Fish</w:t>
            </w:r>
          </w:p>
        </w:tc>
        <w:tc>
          <w:tcPr>
            <w:tcW w:w="1320" w:type="dxa"/>
            <w:tcBorders>
              <w:right w:val="single" w:sz="4" w:space="0" w:color="auto"/>
            </w:tcBorders>
          </w:tcPr>
          <w:p w:rsidR="003D0FD5" w:rsidRPr="00D85063" w:rsidRDefault="003D0FD5" w:rsidP="007334DF">
            <w:pPr>
              <w:pStyle w:val="142tabletext2"/>
            </w:pPr>
            <w:r w:rsidRPr="00D85063">
              <w:t>E1</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Fruits [except as otherwise listed in Schedules 1 and 2]</w:t>
            </w:r>
          </w:p>
        </w:tc>
        <w:tc>
          <w:tcPr>
            <w:tcW w:w="1320" w:type="dxa"/>
            <w:tcBorders>
              <w:right w:val="single" w:sz="4" w:space="0" w:color="auto"/>
            </w:tcBorders>
          </w:tcPr>
          <w:p w:rsidR="003D0FD5" w:rsidRPr="00D85063" w:rsidRDefault="003D0FD5" w:rsidP="007334DF">
            <w:pPr>
              <w:pStyle w:val="142tabletext2"/>
            </w:pPr>
            <w:r w:rsidRPr="00D85063">
              <w:t>E0.5</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Grapes</w:t>
            </w:r>
          </w:p>
        </w:tc>
        <w:tc>
          <w:tcPr>
            <w:tcW w:w="1320" w:type="dxa"/>
            <w:tcBorders>
              <w:right w:val="single" w:sz="4" w:space="0" w:color="auto"/>
            </w:tcBorders>
          </w:tcPr>
          <w:p w:rsidR="003D0FD5" w:rsidRPr="00D85063" w:rsidRDefault="003D0FD5" w:rsidP="007334DF">
            <w:pPr>
              <w:pStyle w:val="142tabletext2"/>
            </w:pPr>
            <w:r w:rsidRPr="00D85063">
              <w:t>E0.5</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Meat (mammalian) (in the fat)</w:t>
            </w:r>
          </w:p>
        </w:tc>
        <w:tc>
          <w:tcPr>
            <w:tcW w:w="1320" w:type="dxa"/>
            <w:tcBorders>
              <w:right w:val="single" w:sz="4" w:space="0" w:color="auto"/>
            </w:tcBorders>
          </w:tcPr>
          <w:p w:rsidR="003D0FD5" w:rsidRPr="00D85063" w:rsidRDefault="003D0FD5" w:rsidP="007334DF">
            <w:pPr>
              <w:pStyle w:val="142tabletext2"/>
            </w:pPr>
            <w:r w:rsidRPr="00D85063">
              <w:t>E2</w:t>
            </w:r>
          </w:p>
        </w:tc>
      </w:tr>
      <w:tr w:rsidR="003D0FD5" w:rsidRPr="00D85063" w:rsidTr="00025134">
        <w:trPr>
          <w:cantSplit/>
        </w:trPr>
        <w:tc>
          <w:tcPr>
            <w:tcW w:w="3100" w:type="dxa"/>
            <w:tcBorders>
              <w:left w:val="single" w:sz="6" w:space="0" w:color="auto"/>
            </w:tcBorders>
          </w:tcPr>
          <w:p w:rsidR="003D0FD5" w:rsidRPr="00D85063" w:rsidRDefault="003D0FD5" w:rsidP="00D445E8">
            <w:pPr>
              <w:pStyle w:val="142tabletext1"/>
            </w:pPr>
            <w:r w:rsidRPr="00D85063">
              <w:t>Milks (in the fat)</w:t>
            </w:r>
          </w:p>
        </w:tc>
        <w:tc>
          <w:tcPr>
            <w:tcW w:w="1320" w:type="dxa"/>
            <w:tcBorders>
              <w:right w:val="single" w:sz="4" w:space="0" w:color="auto"/>
            </w:tcBorders>
          </w:tcPr>
          <w:p w:rsidR="003D0FD5" w:rsidRPr="00D85063" w:rsidRDefault="003D0FD5" w:rsidP="007334DF">
            <w:pPr>
              <w:pStyle w:val="142tabletext2"/>
            </w:pPr>
            <w:r w:rsidRPr="00D85063">
              <w:t>E0.2</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Molluscs (including cephalopods)</w:t>
            </w:r>
          </w:p>
        </w:tc>
        <w:tc>
          <w:tcPr>
            <w:tcW w:w="1320" w:type="dxa"/>
            <w:tcBorders>
              <w:right w:val="single" w:sz="4" w:space="0" w:color="auto"/>
            </w:tcBorders>
          </w:tcPr>
          <w:p w:rsidR="003D0FD5" w:rsidRPr="00D85063" w:rsidRDefault="003D0FD5" w:rsidP="007334DF">
            <w:pPr>
              <w:pStyle w:val="142tabletext2"/>
            </w:pPr>
            <w:r w:rsidRPr="00D85063">
              <w:t>E1</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Oilseed [except peanut]</w:t>
            </w:r>
          </w:p>
        </w:tc>
        <w:tc>
          <w:tcPr>
            <w:tcW w:w="1320" w:type="dxa"/>
            <w:tcBorders>
              <w:right w:val="single" w:sz="4" w:space="0" w:color="auto"/>
            </w:tcBorders>
          </w:tcPr>
          <w:p w:rsidR="003D0FD5" w:rsidRPr="00D85063" w:rsidRDefault="003D0FD5" w:rsidP="007334DF">
            <w:pPr>
              <w:pStyle w:val="142tabletext2"/>
            </w:pPr>
            <w:r w:rsidRPr="00D85063">
              <w:t>E0.05</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Peach</w:t>
            </w:r>
          </w:p>
        </w:tc>
        <w:tc>
          <w:tcPr>
            <w:tcW w:w="1320" w:type="dxa"/>
            <w:tcBorders>
              <w:right w:val="single" w:sz="4" w:space="0" w:color="auto"/>
            </w:tcBorders>
          </w:tcPr>
          <w:p w:rsidR="003D0FD5" w:rsidRPr="00D85063" w:rsidRDefault="003D0FD5" w:rsidP="007334DF">
            <w:pPr>
              <w:pStyle w:val="142tabletext2"/>
            </w:pPr>
            <w:r w:rsidRPr="00D85063">
              <w:t>E2</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Peanut</w:t>
            </w:r>
          </w:p>
        </w:tc>
        <w:tc>
          <w:tcPr>
            <w:tcW w:w="1320" w:type="dxa"/>
            <w:tcBorders>
              <w:right w:val="single" w:sz="4" w:space="0" w:color="auto"/>
            </w:tcBorders>
          </w:tcPr>
          <w:p w:rsidR="003D0FD5" w:rsidRPr="00D85063" w:rsidRDefault="003D0FD5" w:rsidP="007334DF">
            <w:pPr>
              <w:pStyle w:val="142tabletext2"/>
            </w:pPr>
            <w:r w:rsidRPr="00D85063">
              <w:t>E0.05</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Plums (including prunes)</w:t>
            </w:r>
          </w:p>
        </w:tc>
        <w:tc>
          <w:tcPr>
            <w:tcW w:w="1320" w:type="dxa"/>
            <w:tcBorders>
              <w:right w:val="single" w:sz="4" w:space="0" w:color="auto"/>
            </w:tcBorders>
          </w:tcPr>
          <w:p w:rsidR="003D0FD5" w:rsidRPr="00D85063" w:rsidRDefault="003D0FD5" w:rsidP="007334DF">
            <w:pPr>
              <w:pStyle w:val="142tabletext2"/>
            </w:pPr>
            <w:r w:rsidRPr="00D85063">
              <w:t>E0.5</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Poultry, edible offal of</w:t>
            </w:r>
          </w:p>
        </w:tc>
        <w:tc>
          <w:tcPr>
            <w:tcW w:w="1320" w:type="dxa"/>
            <w:tcBorders>
              <w:right w:val="single" w:sz="4" w:space="0" w:color="auto"/>
            </w:tcBorders>
          </w:tcPr>
          <w:p w:rsidR="003D0FD5" w:rsidRPr="00D85063" w:rsidRDefault="003D0FD5" w:rsidP="007334DF">
            <w:pPr>
              <w:pStyle w:val="142tabletext2"/>
            </w:pPr>
            <w:r w:rsidRPr="00D85063">
              <w:t>E0.7</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Poultry meat (in the fat)</w:t>
            </w:r>
          </w:p>
        </w:tc>
        <w:tc>
          <w:tcPr>
            <w:tcW w:w="1320" w:type="dxa"/>
            <w:tcBorders>
              <w:right w:val="single" w:sz="4" w:space="0" w:color="auto"/>
            </w:tcBorders>
          </w:tcPr>
          <w:p w:rsidR="003D0FD5" w:rsidRPr="00D85063" w:rsidRDefault="003D0FD5" w:rsidP="007334DF">
            <w:pPr>
              <w:pStyle w:val="142tabletext2"/>
            </w:pPr>
            <w:r w:rsidRPr="00D85063">
              <w:t>E0.7</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Strawberry</w:t>
            </w:r>
          </w:p>
        </w:tc>
        <w:tc>
          <w:tcPr>
            <w:tcW w:w="1320" w:type="dxa"/>
            <w:tcBorders>
              <w:right w:val="single" w:sz="4" w:space="0" w:color="auto"/>
            </w:tcBorders>
          </w:tcPr>
          <w:p w:rsidR="003D0FD5" w:rsidRPr="00D85063" w:rsidRDefault="003D0FD5" w:rsidP="007334DF">
            <w:pPr>
              <w:pStyle w:val="142tabletext2"/>
            </w:pPr>
            <w:r w:rsidRPr="00D85063">
              <w:t>E3</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Sugar cane</w:t>
            </w:r>
          </w:p>
        </w:tc>
        <w:tc>
          <w:tcPr>
            <w:tcW w:w="1320" w:type="dxa"/>
            <w:tcBorders>
              <w:right w:val="single" w:sz="4" w:space="0" w:color="auto"/>
            </w:tcBorders>
          </w:tcPr>
          <w:p w:rsidR="003D0FD5" w:rsidRPr="00D85063" w:rsidRDefault="003D0FD5" w:rsidP="007334DF">
            <w:pPr>
              <w:pStyle w:val="142tabletext2"/>
            </w:pPr>
            <w:r w:rsidRPr="00D85063">
              <w:t>E*0.002</w:t>
            </w:r>
          </w:p>
        </w:tc>
      </w:tr>
      <w:tr w:rsidR="003D0FD5" w:rsidRPr="00D85063" w:rsidTr="00025134">
        <w:trPr>
          <w:cantSplit/>
        </w:trPr>
        <w:tc>
          <w:tcPr>
            <w:tcW w:w="3100" w:type="dxa"/>
            <w:tcBorders>
              <w:left w:val="single" w:sz="6" w:space="0" w:color="auto"/>
            </w:tcBorders>
          </w:tcPr>
          <w:p w:rsidR="003D0FD5" w:rsidRPr="00D85063" w:rsidRDefault="003D0FD5" w:rsidP="007334DF">
            <w:pPr>
              <w:pStyle w:val="142tabletext1"/>
            </w:pPr>
            <w:r w:rsidRPr="00D85063">
              <w:t>Vegetables</w:t>
            </w:r>
          </w:p>
        </w:tc>
        <w:tc>
          <w:tcPr>
            <w:tcW w:w="1320" w:type="dxa"/>
            <w:tcBorders>
              <w:right w:val="single" w:sz="4" w:space="0" w:color="auto"/>
            </w:tcBorders>
          </w:tcPr>
          <w:p w:rsidR="003D0FD5" w:rsidRPr="00D85063" w:rsidRDefault="003D0FD5" w:rsidP="007334DF">
            <w:pPr>
              <w:pStyle w:val="142tabletext2"/>
            </w:pPr>
            <w:r w:rsidRPr="00D85063">
              <w:t>E2</w:t>
            </w:r>
          </w:p>
        </w:tc>
      </w:tr>
      <w:tr w:rsidR="003D0FD5" w:rsidRPr="00D85063" w:rsidTr="00025134">
        <w:trPr>
          <w:cantSplit/>
        </w:trPr>
        <w:tc>
          <w:tcPr>
            <w:tcW w:w="3100" w:type="dxa"/>
            <w:tcBorders>
              <w:left w:val="single" w:sz="4" w:space="0" w:color="auto"/>
              <w:bottom w:val="single" w:sz="4" w:space="0" w:color="auto"/>
            </w:tcBorders>
          </w:tcPr>
          <w:p w:rsidR="003D0FD5" w:rsidRPr="00D85063" w:rsidRDefault="003D0FD5" w:rsidP="007334DF">
            <w:pPr>
              <w:pStyle w:val="142tabletext1"/>
              <w:rPr>
                <w:b/>
              </w:rPr>
            </w:pPr>
          </w:p>
        </w:tc>
        <w:tc>
          <w:tcPr>
            <w:tcW w:w="1320" w:type="dxa"/>
            <w:tcBorders>
              <w:bottom w:val="single" w:sz="4" w:space="0" w:color="auto"/>
              <w:right w:val="single" w:sz="4" w:space="0" w:color="auto"/>
            </w:tcBorders>
          </w:tcPr>
          <w:p w:rsidR="003D0FD5" w:rsidRPr="00D85063" w:rsidRDefault="003D0FD5" w:rsidP="007334DF">
            <w:pPr>
              <w:pStyle w:val="142tabletext2"/>
            </w:pPr>
          </w:p>
        </w:tc>
      </w:tr>
    </w:tbl>
    <w:p w:rsidR="004731CE" w:rsidRPr="00D85063" w:rsidRDefault="004731CE" w:rsidP="004731CE"/>
    <w:p w:rsidR="00136AC9" w:rsidRPr="00D85063" w:rsidRDefault="00136AC9" w:rsidP="00136AC9">
      <w:pPr>
        <w:sectPr w:rsidR="00136AC9" w:rsidRPr="00D85063" w:rsidSect="00882744">
          <w:headerReference w:type="default" r:id="rId7"/>
          <w:footerReference w:type="even" r:id="rId8"/>
          <w:footerReference w:type="default" r:id="rId9"/>
          <w:pgSz w:w="11906" w:h="16838"/>
          <w:pgMar w:top="1440" w:right="1440" w:bottom="1440" w:left="1440" w:header="709" w:footer="709" w:gutter="0"/>
          <w:pgNumType w:start="61"/>
          <w:cols w:num="2" w:space="567" w:equalWidth="0">
            <w:col w:w="4159" w:space="708"/>
            <w:col w:w="4159"/>
          </w:cols>
          <w:docGrid w:linePitch="360"/>
        </w:sectPr>
      </w:pPr>
    </w:p>
    <w:p w:rsidR="00136AC9" w:rsidRPr="00D85063" w:rsidRDefault="00136AC9" w:rsidP="00136AC9"/>
    <w:p w:rsidR="001F7E6A" w:rsidRPr="00D85063" w:rsidRDefault="001F7E6A" w:rsidP="00136AC9"/>
    <w:p w:rsidR="001F7E6A" w:rsidRPr="00D85063" w:rsidRDefault="001F7E6A" w:rsidP="00136AC9"/>
    <w:p w:rsidR="001F7E6A" w:rsidRPr="00D85063" w:rsidRDefault="001F7E6A" w:rsidP="00136AC9"/>
    <w:p w:rsidR="001F7E6A" w:rsidRPr="00D85063" w:rsidRDefault="001F7E6A" w:rsidP="00136AC9"/>
    <w:p w:rsidR="001F7E6A" w:rsidRPr="00D85063" w:rsidRDefault="001F7E6A" w:rsidP="00136AC9"/>
    <w:p w:rsidR="001F7E6A" w:rsidRPr="00D85063" w:rsidRDefault="001F7E6A" w:rsidP="00136AC9"/>
    <w:p w:rsidR="001F7E6A" w:rsidRPr="00D85063" w:rsidRDefault="001F7E6A" w:rsidP="00136AC9"/>
    <w:p w:rsidR="001F7E6A" w:rsidRPr="00D85063" w:rsidRDefault="001F7E6A" w:rsidP="00136AC9"/>
    <w:p w:rsidR="00136AC9" w:rsidRPr="00D85063" w:rsidRDefault="00136AC9">
      <w:pPr>
        <w:pStyle w:val="Centeredheadings"/>
        <w:sectPr w:rsidR="00136AC9" w:rsidRPr="00D85063" w:rsidSect="004731CE">
          <w:headerReference w:type="default" r:id="rId10"/>
          <w:footerReference w:type="even" r:id="rId11"/>
          <w:footerReference w:type="default" r:id="rId12"/>
          <w:pgSz w:w="11900" w:h="16840" w:code="9"/>
          <w:pgMar w:top="1440" w:right="1440" w:bottom="1440" w:left="1440" w:header="709" w:footer="709" w:gutter="0"/>
          <w:cols w:space="153"/>
        </w:sectPr>
      </w:pPr>
    </w:p>
    <w:p w:rsidR="008F2AF7" w:rsidRPr="00D85063" w:rsidRDefault="008F2AF7">
      <w:pPr>
        <w:pStyle w:val="Centeredheadings"/>
      </w:pPr>
      <w:r w:rsidRPr="00D85063">
        <w:lastRenderedPageBreak/>
        <w:t>ANIMAL FOOD COMMODITIES</w:t>
      </w:r>
    </w:p>
    <w:p w:rsidR="008F2AF7" w:rsidRPr="00D85063" w:rsidRDefault="008F2AF7" w:rsidP="00D445E8">
      <w:pPr>
        <w:pStyle w:val="Subheading"/>
      </w:pPr>
    </w:p>
    <w:p w:rsidR="008F2AF7" w:rsidRPr="00D85063" w:rsidRDefault="008F2AF7">
      <w:pPr>
        <w:pStyle w:val="Productheading"/>
      </w:pPr>
      <w:r w:rsidRPr="00D85063">
        <w:t>MAMMALIAN PRODUCTS</w:t>
      </w:r>
    </w:p>
    <w:p w:rsidR="008F2AF7" w:rsidRPr="00D85063" w:rsidRDefault="008F2AF7" w:rsidP="00D445E8">
      <w:pPr>
        <w:pStyle w:val="Subheading"/>
      </w:pPr>
    </w:p>
    <w:p w:rsidR="008F2AF7" w:rsidRPr="00D85063" w:rsidRDefault="008F2AF7">
      <w:pPr>
        <w:pStyle w:val="Subheading"/>
        <w:rPr>
          <w:b w:val="0"/>
          <w:i/>
        </w:rPr>
      </w:pPr>
      <w:r w:rsidRPr="00D85063">
        <w:rPr>
          <w:b w:val="0"/>
          <w:i/>
        </w:rPr>
        <w:t>Meat (mammalian)</w:t>
      </w:r>
    </w:p>
    <w:p w:rsidR="008F2AF7" w:rsidRPr="00D85063" w:rsidRDefault="008F2AF7">
      <w:r w:rsidRPr="00D85063">
        <w:t>Meats are the muscular tissues, including adhering fatty tissues such as intramuscular, intermuscular and subcutaneous fat from animal carcasses or cuts of these as prepared for wholesale or retail distribution.  Meat (mammalian) includes farmed and game meat.  The cuts offered may include bones, connective tissues and tendons as well as nerves and lymph nodes.  It does not include edible offal.  The entire commodity except bones may be consumed.</w:t>
      </w:r>
    </w:p>
    <w:p w:rsidR="008F2AF7" w:rsidRPr="00D85063" w:rsidRDefault="008F2AF7"/>
    <w:p w:rsidR="008F2AF7" w:rsidRPr="00D85063" w:rsidRDefault="008F2AF7">
      <w:r w:rsidRPr="00D85063">
        <w:rPr>
          <w:i/>
        </w:rPr>
        <w:t>Commodities:</w:t>
      </w:r>
      <w:r w:rsidRPr="00D85063">
        <w:t xml:space="preserve"> Buffalo meat; Camel meat; Cattle meat; Deer meat; Donkey meat; Goat meat; Hare meat; Horse meat; Kangaroo meat; Pig meat; Possum meat; Rabbit meat; Sheep meat; Wallaby meat.</w:t>
      </w:r>
    </w:p>
    <w:p w:rsidR="008F2AF7" w:rsidRPr="00D85063" w:rsidRDefault="008F2AF7"/>
    <w:p w:rsidR="008F2AF7" w:rsidRPr="00D85063" w:rsidRDefault="008F2AF7">
      <w:r w:rsidRPr="00D85063">
        <w:rPr>
          <w:i/>
        </w:rPr>
        <w:t xml:space="preserve">Portion of the commodity to which the MRL applies (and which is analysed): </w:t>
      </w:r>
      <w:r w:rsidRPr="00D85063">
        <w:t>whole commodity (without bones).  When the commodity description is qualified by (in the fat) a proportion of adhering fat is analysed and the MRLs apply to the fat.</w:t>
      </w:r>
    </w:p>
    <w:p w:rsidR="008F2AF7" w:rsidRPr="00D85063" w:rsidRDefault="008F2AF7"/>
    <w:p w:rsidR="008F2AF7" w:rsidRPr="00D85063" w:rsidRDefault="008F2AF7">
      <w:pPr>
        <w:pStyle w:val="Subheading"/>
        <w:rPr>
          <w:b w:val="0"/>
          <w:i/>
        </w:rPr>
      </w:pPr>
      <w:r w:rsidRPr="00D85063">
        <w:rPr>
          <w:b w:val="0"/>
          <w:i/>
        </w:rPr>
        <w:t>Edible offal (mammalian)</w:t>
      </w:r>
    </w:p>
    <w:p w:rsidR="008F2AF7" w:rsidRPr="00D85063" w:rsidRDefault="008F2AF7">
      <w:r w:rsidRPr="00D85063">
        <w:t>Edible offal is the edible tissues and organs other than muscles and animal fat from slaughtered animals as prepared for wholesale or retail distribution.  Edible offal includes brain, heart, kidney, liver, pancreas, spleen, thymus, tongue and tripe.  The entire commodity may be consumed.</w:t>
      </w:r>
    </w:p>
    <w:p w:rsidR="008F2AF7" w:rsidRPr="00D85063" w:rsidRDefault="008F2AF7"/>
    <w:p w:rsidR="008F2AF7" w:rsidRPr="00D85063" w:rsidRDefault="008F2AF7">
      <w:r w:rsidRPr="00D85063">
        <w:rPr>
          <w:i/>
        </w:rPr>
        <w:t>Commodities:</w:t>
      </w:r>
      <w:r w:rsidRPr="00D85063">
        <w:t xml:space="preserve"> Buffalo, edible offal of; Cattle, edible offal of; Camel, edible offal of; Deer, edible offal of; Donkey, edible offal of; Goat, edible offal of; Hare, edible offal of; Horse, edible offal of; Kangaroo, edible offal of; Pig, edible offal of; Possum, edible offal of; Rabbit, edible offal of; Sheep, edible offal of; Wallaby, edible offal of.</w:t>
      </w:r>
    </w:p>
    <w:p w:rsidR="008F2AF7" w:rsidRPr="00D85063" w:rsidRDefault="008F2AF7"/>
    <w:p w:rsidR="008F2AF7" w:rsidRPr="00D85063" w:rsidRDefault="008F2AF7">
      <w:r w:rsidRPr="00D85063">
        <w:rPr>
          <w:i/>
        </w:rPr>
        <w:t>Portion of the commodity to which the MRL applies (and which is analysed):</w:t>
      </w:r>
      <w:r w:rsidRPr="00D85063">
        <w:t xml:space="preserve"> whole commodity.</w:t>
      </w:r>
    </w:p>
    <w:p w:rsidR="008F2AF7" w:rsidRPr="00D85063" w:rsidRDefault="008F2AF7"/>
    <w:p w:rsidR="008F2AF7" w:rsidRPr="00D85063" w:rsidRDefault="008F2AF7">
      <w:pPr>
        <w:pStyle w:val="Subheading"/>
      </w:pPr>
      <w:r w:rsidRPr="00D85063">
        <w:t>Fats (mammalian)</w:t>
      </w:r>
    </w:p>
    <w:p w:rsidR="008F2AF7" w:rsidRPr="00D85063" w:rsidRDefault="008F2AF7">
      <w:r w:rsidRPr="00D85063">
        <w:t>Mammalian fats, excluding milk fats are derived from the fatty tissues of animals (not processed).  The entire commodity may be consumed.</w:t>
      </w:r>
    </w:p>
    <w:p w:rsidR="008F2AF7" w:rsidRPr="00D85063" w:rsidRDefault="008F2AF7"/>
    <w:p w:rsidR="008F2AF7" w:rsidRPr="00D85063" w:rsidRDefault="008F2AF7" w:rsidP="00D445E8">
      <w:r w:rsidRPr="00D85063">
        <w:rPr>
          <w:i/>
        </w:rPr>
        <w:t>Commodities:</w:t>
      </w:r>
      <w:r w:rsidRPr="00D85063">
        <w:t xml:space="preserve"> Buffalo fat; Camel fat; Cattle fat; Goat fat; Horse fat; Pig fat; Rabbit fat; Sheep fat.</w:t>
      </w:r>
    </w:p>
    <w:p w:rsidR="008F2AF7" w:rsidRPr="00D85063" w:rsidRDefault="008F2AF7"/>
    <w:p w:rsidR="008F2AF7" w:rsidRPr="00D85063" w:rsidRDefault="008F2AF7" w:rsidP="00D445E8">
      <w:r w:rsidRPr="00D85063">
        <w:rPr>
          <w:i/>
        </w:rPr>
        <w:t>Portion of the commodity to which the MRL applies (and which is analysed):</w:t>
      </w:r>
      <w:r w:rsidRPr="00D85063">
        <w:t xml:space="preserve"> whole commodity.</w:t>
      </w:r>
    </w:p>
    <w:p w:rsidR="008F2AF7" w:rsidRPr="00D85063" w:rsidRDefault="008F2AF7">
      <w:pPr>
        <w:pStyle w:val="Subheading"/>
      </w:pPr>
    </w:p>
    <w:p w:rsidR="008F2AF7" w:rsidRPr="00D85063" w:rsidRDefault="008F2AF7">
      <w:pPr>
        <w:pStyle w:val="Subheading"/>
      </w:pPr>
      <w:r w:rsidRPr="00D85063">
        <w:t>Milks</w:t>
      </w:r>
    </w:p>
    <w:p w:rsidR="008F2AF7" w:rsidRPr="00D85063" w:rsidRDefault="008F2AF7">
      <w:r w:rsidRPr="00D85063">
        <w:t xml:space="preserve">Milks are the mammary secretions of various species of lactating herbivorous ruminant animals.  </w:t>
      </w:r>
    </w:p>
    <w:p w:rsidR="008F2AF7" w:rsidRPr="00D85063" w:rsidRDefault="008F2AF7"/>
    <w:p w:rsidR="008F2AF7" w:rsidRPr="00D85063" w:rsidRDefault="008F2AF7">
      <w:r w:rsidRPr="00D85063">
        <w:rPr>
          <w:i/>
        </w:rPr>
        <w:t>Commodities:</w:t>
      </w:r>
      <w:r w:rsidRPr="00D85063">
        <w:t xml:space="preserve"> Buffalo milk; Camel milk; Cattle milk; Goat milk; Sheep milk.</w:t>
      </w:r>
      <w:r w:rsidR="00D550CB" w:rsidRPr="00D85063">
        <w:t xml:space="preserve">  </w:t>
      </w:r>
      <w:r w:rsidRPr="00D85063">
        <w:t>The entire commodity may be consumed.</w:t>
      </w:r>
    </w:p>
    <w:p w:rsidR="008F2AF7" w:rsidRPr="00D85063" w:rsidRDefault="008F2AF7"/>
    <w:p w:rsidR="008F2AF7" w:rsidRPr="00D85063" w:rsidRDefault="008F2AF7">
      <w:r w:rsidRPr="00D85063">
        <w:rPr>
          <w:i/>
        </w:rPr>
        <w:t>Portion of the commodity to which the MRL applies (and which is analysed):</w:t>
      </w:r>
      <w:r w:rsidRPr="00D85063">
        <w:t xml:space="preserve"> whole commodity.  When an MRL for cattle milk or milks is qualified by ‘(in the fat)’ the compound is regarded as fat-soluble, and the MRL applies to the fat portion of the milk.  In the case of a derived or a manufactured milk product with a fat content of 2% or more, the MRL also applies to the fat portion.  For a milk product with fat content less than 2%, the MRL applied should be 1/50 that specified for ‘milk (in the fat)’, and should apply to the whole product.</w:t>
      </w:r>
    </w:p>
    <w:p w:rsidR="008F2AF7" w:rsidRPr="00D85063" w:rsidRDefault="008F2AF7" w:rsidP="00D445E8">
      <w:pPr>
        <w:pStyle w:val="Subheading"/>
      </w:pPr>
    </w:p>
    <w:p w:rsidR="008F2AF7" w:rsidRPr="00D85063" w:rsidRDefault="008F2AF7">
      <w:pPr>
        <w:pStyle w:val="Productheading"/>
      </w:pPr>
    </w:p>
    <w:p w:rsidR="008F2AF7" w:rsidRPr="00D85063" w:rsidRDefault="008F2AF7">
      <w:pPr>
        <w:pStyle w:val="Productheading"/>
      </w:pPr>
      <w:r w:rsidRPr="00D85063">
        <w:t>POULTRY</w:t>
      </w:r>
    </w:p>
    <w:p w:rsidR="008F2AF7" w:rsidRPr="00D85063" w:rsidRDefault="008F2AF7">
      <w:pPr>
        <w:pStyle w:val="Subheading"/>
      </w:pPr>
    </w:p>
    <w:p w:rsidR="008F2AF7" w:rsidRPr="00D85063" w:rsidRDefault="008F2AF7">
      <w:pPr>
        <w:pStyle w:val="Subheading"/>
      </w:pPr>
      <w:r w:rsidRPr="00D85063">
        <w:t>Poultry meat</w:t>
      </w:r>
    </w:p>
    <w:p w:rsidR="008F2AF7" w:rsidRPr="00D85063" w:rsidRDefault="008F2AF7">
      <w:r w:rsidRPr="00D85063">
        <w:t>Poultry meats are the muscular tissues, including adhering fat and skin, from poultry carcasses as prepared for wholesale or retail distribution.  The entire product may be consumed.  Poultry meat includes farmed and game poultry.</w:t>
      </w:r>
    </w:p>
    <w:p w:rsidR="008F2AF7" w:rsidRPr="00D85063" w:rsidRDefault="00D550CB">
      <w:r w:rsidRPr="00D85063">
        <w:br w:type="page"/>
      </w:r>
      <w:r w:rsidR="008F2AF7" w:rsidRPr="00D85063">
        <w:rPr>
          <w:i/>
        </w:rPr>
        <w:lastRenderedPageBreak/>
        <w:t>Commodities:</w:t>
      </w:r>
      <w:r w:rsidR="008F2AF7" w:rsidRPr="00D85063">
        <w:t xml:space="preserve"> Chicken meat; Duck meat; Emu meat; Goose meat; Guinea-fowl meat; Ostrich meat; Partridge meat; Pheasant meat; Pigeon meat; Quail meat; Turkey meat.</w:t>
      </w:r>
    </w:p>
    <w:p w:rsidR="008F2AF7" w:rsidRPr="00D85063" w:rsidRDefault="008F2AF7"/>
    <w:p w:rsidR="008F2AF7" w:rsidRPr="00D85063" w:rsidRDefault="008F2AF7">
      <w:r w:rsidRPr="00D85063">
        <w:rPr>
          <w:i/>
        </w:rPr>
        <w:t>Portion of the commodity to which the MRL applies (and which is analysed):</w:t>
      </w:r>
      <w:r w:rsidRPr="00D85063">
        <w:t xml:space="preserve"> whole commodity (without bones).  When the commodity description is qualified by (in the fat) a proportion of adhering fat is analysed and the MRLs apply to the fat.</w:t>
      </w:r>
    </w:p>
    <w:p w:rsidR="008F2AF7" w:rsidRPr="00D85063" w:rsidRDefault="008F2AF7"/>
    <w:p w:rsidR="008F2AF7" w:rsidRPr="00D85063" w:rsidRDefault="008F2AF7">
      <w:pPr>
        <w:pStyle w:val="Subheading"/>
      </w:pPr>
      <w:r w:rsidRPr="00D85063">
        <w:t>Poultry, edible Offal</w:t>
      </w:r>
    </w:p>
    <w:p w:rsidR="008F2AF7" w:rsidRPr="00D85063" w:rsidRDefault="008F2AF7">
      <w:r w:rsidRPr="00D85063">
        <w:t>Poultry edible offal is the edible tissues and organs, other than poultry meat and poultry fat, as prepared for wholesale or retail distribution and include liver, gizzard, heart, skin.  The entire product may be consumed.</w:t>
      </w:r>
    </w:p>
    <w:p w:rsidR="008F2AF7" w:rsidRPr="00D85063" w:rsidRDefault="008F2AF7"/>
    <w:p w:rsidR="008F2AF7" w:rsidRPr="00D85063" w:rsidRDefault="008F2AF7">
      <w:r w:rsidRPr="00D85063">
        <w:rPr>
          <w:i/>
        </w:rPr>
        <w:t>Commodities:</w:t>
      </w:r>
      <w:r w:rsidRPr="00D85063">
        <w:t xml:space="preserve"> Chicken, edible offal of; Duck, edible offal of; Emu, edible offal of; Goose, edible offal of; Ostrich, edible offal of; Turkey, edible offal of.</w:t>
      </w:r>
    </w:p>
    <w:p w:rsidR="008F2AF7" w:rsidRPr="00D85063" w:rsidRDefault="008F2AF7"/>
    <w:p w:rsidR="008F2AF7" w:rsidRPr="00D85063" w:rsidRDefault="008F2AF7" w:rsidP="00D445E8">
      <w:r w:rsidRPr="00D85063">
        <w:rPr>
          <w:i/>
        </w:rPr>
        <w:t>Portion of the commodity to which the MRL applies (and which is analysed):</w:t>
      </w:r>
      <w:r w:rsidRPr="00D85063">
        <w:t xml:space="preserve"> whole commodity.</w:t>
      </w:r>
    </w:p>
    <w:p w:rsidR="008F2AF7" w:rsidRPr="00D85063" w:rsidRDefault="008F2AF7"/>
    <w:p w:rsidR="008F2AF7" w:rsidRPr="00D85063" w:rsidRDefault="008F2AF7" w:rsidP="00D445E8">
      <w:pPr>
        <w:pStyle w:val="Subheading"/>
      </w:pPr>
      <w:r w:rsidRPr="00D85063">
        <w:t>Note that poultry meat includes any attached skin, but poultry skin on its own (not attached) is considered as ‘poultry edible offal’.</w:t>
      </w:r>
    </w:p>
    <w:p w:rsidR="008F2AF7" w:rsidRPr="00D85063" w:rsidRDefault="008F2AF7"/>
    <w:p w:rsidR="008F2AF7" w:rsidRPr="00D85063" w:rsidRDefault="008F2AF7">
      <w:pPr>
        <w:pStyle w:val="Subheading"/>
      </w:pPr>
      <w:r w:rsidRPr="00D85063">
        <w:t>Poultry fats</w:t>
      </w:r>
    </w:p>
    <w:p w:rsidR="008F2AF7" w:rsidRPr="00D85063" w:rsidRDefault="008F2AF7">
      <w:r w:rsidRPr="00D85063">
        <w:t>Poultry fats are derived from the fatty tissues of poultry (not processed).  The entire product may be consumed.</w:t>
      </w:r>
    </w:p>
    <w:p w:rsidR="008F2AF7" w:rsidRPr="00D85063" w:rsidRDefault="008F2AF7"/>
    <w:p w:rsidR="008F2AF7" w:rsidRPr="00D85063" w:rsidRDefault="008F2AF7">
      <w:r w:rsidRPr="00D85063">
        <w:rPr>
          <w:i/>
        </w:rPr>
        <w:t>Commodities:</w:t>
      </w:r>
      <w:r w:rsidRPr="00D85063">
        <w:t xml:space="preserve"> Chicken fat; Duck fat; Goose fat; Turkey fat.</w:t>
      </w:r>
    </w:p>
    <w:p w:rsidR="008F2AF7" w:rsidRPr="00D85063" w:rsidRDefault="008F2AF7" w:rsidP="00D445E8"/>
    <w:p w:rsidR="008F2AF7" w:rsidRPr="00D85063" w:rsidRDefault="008F2AF7" w:rsidP="00D445E8">
      <w:r w:rsidRPr="00D85063">
        <w:rPr>
          <w:i/>
        </w:rPr>
        <w:t>Portion of the commodity to which the MRL applies (and which is analysed):</w:t>
      </w:r>
      <w:r w:rsidRPr="00D85063">
        <w:t xml:space="preserve"> whole commodity.</w:t>
      </w:r>
    </w:p>
    <w:p w:rsidR="008F2AF7" w:rsidRPr="00D85063" w:rsidRDefault="008F2AF7"/>
    <w:p w:rsidR="008F2AF7" w:rsidRPr="00D85063" w:rsidRDefault="008F2AF7">
      <w:pPr>
        <w:pStyle w:val="Subheading"/>
      </w:pPr>
      <w:r w:rsidRPr="00D85063">
        <w:t>Eggs</w:t>
      </w:r>
    </w:p>
    <w:p w:rsidR="008F2AF7" w:rsidRPr="00D85063" w:rsidRDefault="008F2AF7">
      <w:r w:rsidRPr="00D85063">
        <w:t>Eggs are the reproductive bodies laid by female birds, especially domestic fowl.  The edible portion includes egg yolk and egg white after removal of the shell.</w:t>
      </w:r>
    </w:p>
    <w:p w:rsidR="008F2AF7" w:rsidRPr="00D85063" w:rsidRDefault="008F2AF7"/>
    <w:p w:rsidR="008F2AF7" w:rsidRPr="00D85063" w:rsidRDefault="008F2AF7">
      <w:r w:rsidRPr="00D85063">
        <w:rPr>
          <w:i/>
        </w:rPr>
        <w:t>Commodities:</w:t>
      </w:r>
      <w:r w:rsidRPr="00D85063">
        <w:t xml:space="preserve"> Chicken eggs; Duck eggs; Goose eggs; Quail eggs.</w:t>
      </w:r>
    </w:p>
    <w:p w:rsidR="008F2AF7" w:rsidRPr="00D85063" w:rsidRDefault="008F2AF7"/>
    <w:p w:rsidR="008F2AF7" w:rsidRPr="00D85063" w:rsidRDefault="008F2AF7" w:rsidP="00D445E8">
      <w:pPr>
        <w:pStyle w:val="Subheading"/>
      </w:pPr>
      <w:r w:rsidRPr="00D85063">
        <w:rPr>
          <w:i/>
        </w:rPr>
        <w:t>Portion of the commodity to which the MRL applies (and which is analysed):</w:t>
      </w:r>
      <w:r w:rsidRPr="00D85063">
        <w:t xml:space="preserve"> whole egg whites and yolks combined after removal of shell.</w:t>
      </w:r>
    </w:p>
    <w:p w:rsidR="008F2AF7" w:rsidRPr="00D85063" w:rsidRDefault="008F2AF7">
      <w:pPr>
        <w:pStyle w:val="Productheading"/>
      </w:pPr>
    </w:p>
    <w:p w:rsidR="008F2AF7" w:rsidRPr="00D85063" w:rsidRDefault="008F2AF7">
      <w:pPr>
        <w:pStyle w:val="Productheading"/>
      </w:pPr>
    </w:p>
    <w:p w:rsidR="008F2AF7" w:rsidRPr="00D85063" w:rsidRDefault="008F2AF7">
      <w:pPr>
        <w:pStyle w:val="Productheading"/>
      </w:pPr>
      <w:r w:rsidRPr="00D85063">
        <w:t>FISH, CRUSTACEANS AND MOLLUSCS</w:t>
      </w:r>
    </w:p>
    <w:p w:rsidR="008F2AF7" w:rsidRPr="00D85063" w:rsidRDefault="008F2AF7"/>
    <w:p w:rsidR="008F2AF7" w:rsidRPr="00D85063" w:rsidRDefault="008F2AF7">
      <w:r w:rsidRPr="00D85063">
        <w:t>Fish includes freshwater fish, diadromous fish and marine fish.</w:t>
      </w:r>
    </w:p>
    <w:p w:rsidR="008F2AF7" w:rsidRPr="00D85063" w:rsidRDefault="008F2AF7"/>
    <w:p w:rsidR="008F2AF7" w:rsidRPr="00D85063" w:rsidRDefault="008F2AF7">
      <w:pPr>
        <w:pStyle w:val="Subheading"/>
      </w:pPr>
      <w:r w:rsidRPr="00D85063">
        <w:t>Diadromous fish</w:t>
      </w:r>
    </w:p>
    <w:p w:rsidR="008F2AF7" w:rsidRPr="00D85063" w:rsidRDefault="008F2AF7">
      <w:r w:rsidRPr="00D85063">
        <w:t>Diadromous fish include species which migrate from the sea to brackish and/or fresh water and in the opposite direction.  Some species are domesticated and do not migrate.  The fleshy parts of the animals and, to a lesser extent, roe and milt are consumed.</w:t>
      </w:r>
    </w:p>
    <w:p w:rsidR="008F2AF7" w:rsidRPr="00D85063" w:rsidRDefault="008F2AF7"/>
    <w:p w:rsidR="008F2AF7" w:rsidRPr="00D85063" w:rsidRDefault="008F2AF7">
      <w:r w:rsidRPr="00D85063">
        <w:rPr>
          <w:i/>
        </w:rPr>
        <w:t>Commodities:</w:t>
      </w:r>
      <w:r w:rsidRPr="00D85063">
        <w:t xml:space="preserve"> Barramundi; Salmon species; Trout species; Eel species.</w:t>
      </w:r>
    </w:p>
    <w:p w:rsidR="008F2AF7" w:rsidRPr="00D85063" w:rsidRDefault="008F2AF7"/>
    <w:p w:rsidR="008F2AF7" w:rsidRPr="00D85063" w:rsidRDefault="008F2AF7">
      <w:r w:rsidRPr="00D85063">
        <w:rPr>
          <w:i/>
        </w:rPr>
        <w:t>Portion of the commodity to which the MRL applies (and which is analysed):</w:t>
      </w:r>
      <w:r w:rsidRPr="00D85063">
        <w:t xml:space="preserve"> whole commodity including bones and head (in general after removing the digestive tract).</w:t>
      </w:r>
    </w:p>
    <w:p w:rsidR="008F2AF7" w:rsidRPr="00D85063" w:rsidRDefault="008F2AF7"/>
    <w:p w:rsidR="008F2AF7" w:rsidRPr="00D85063" w:rsidRDefault="008F2AF7">
      <w:pPr>
        <w:pStyle w:val="Subheading"/>
      </w:pPr>
      <w:r w:rsidRPr="00D85063">
        <w:t>Freshwater fish</w:t>
      </w:r>
    </w:p>
    <w:p w:rsidR="008F2AF7" w:rsidRPr="00D85063" w:rsidRDefault="008F2AF7">
      <w:r w:rsidRPr="00D85063">
        <w:t>Freshwater fish include a variety of species which remain lifelong, including the spawning period, in fresh water.  Several species of freshwater fish are domesticated and bred in fish farms.  The fleshy parts of the animals and, to a lesser extent, roe and milt are consumed.</w:t>
      </w:r>
    </w:p>
    <w:p w:rsidR="008F2AF7" w:rsidRPr="00D85063" w:rsidRDefault="008F2AF7"/>
    <w:p w:rsidR="00B51759" w:rsidRPr="00D85063" w:rsidRDefault="00B51759">
      <w:pPr>
        <w:tabs>
          <w:tab w:val="clear" w:pos="851"/>
        </w:tabs>
        <w:rPr>
          <w:i/>
        </w:rPr>
      </w:pPr>
      <w:r w:rsidRPr="00D85063">
        <w:rPr>
          <w:i/>
        </w:rPr>
        <w:br w:type="page"/>
      </w:r>
    </w:p>
    <w:p w:rsidR="008F2AF7" w:rsidRPr="00D85063" w:rsidRDefault="008F2AF7">
      <w:r w:rsidRPr="00D85063">
        <w:rPr>
          <w:i/>
        </w:rPr>
        <w:lastRenderedPageBreak/>
        <w:t>Commodities:</w:t>
      </w:r>
      <w:r w:rsidRPr="00D85063">
        <w:t xml:space="preserve"> a variety of species</w:t>
      </w:r>
    </w:p>
    <w:p w:rsidR="008F2AF7" w:rsidRPr="00D85063" w:rsidRDefault="008F2AF7"/>
    <w:p w:rsidR="00B51759" w:rsidRPr="00D85063" w:rsidRDefault="008F2AF7" w:rsidP="00D550CB">
      <w:pPr>
        <w:pStyle w:val="Subheading"/>
        <w:rPr>
          <w:b w:val="0"/>
        </w:rPr>
      </w:pPr>
      <w:r w:rsidRPr="00D85063">
        <w:rPr>
          <w:b w:val="0"/>
          <w:i/>
        </w:rPr>
        <w:t>Portion of the commodity to which the MRL applies (and which is analysed):</w:t>
      </w:r>
      <w:r w:rsidRPr="00D85063">
        <w:rPr>
          <w:b w:val="0"/>
        </w:rPr>
        <w:t xml:space="preserve"> whole commodity including bones and head (in general after removing the digestive tract).</w:t>
      </w:r>
    </w:p>
    <w:p w:rsidR="00B51759" w:rsidRPr="00D85063" w:rsidRDefault="00B51759" w:rsidP="00D550CB">
      <w:pPr>
        <w:pStyle w:val="Subheading"/>
      </w:pPr>
    </w:p>
    <w:p w:rsidR="008F2AF7" w:rsidRPr="00D85063" w:rsidRDefault="008F2AF7" w:rsidP="00D550CB">
      <w:pPr>
        <w:pStyle w:val="Subheading"/>
      </w:pPr>
      <w:r w:rsidRPr="00D85063">
        <w:t>Marine fish</w:t>
      </w:r>
    </w:p>
    <w:p w:rsidR="008F2AF7" w:rsidRPr="00D85063" w:rsidRDefault="008F2AF7">
      <w:r w:rsidRPr="00D85063">
        <w:t>Marine fish generally live in open seas and are almost exclusively wild species.  The fleshy parts of the animals and, to a lesser extent, roe and milt are consumed.</w:t>
      </w:r>
    </w:p>
    <w:p w:rsidR="008F2AF7" w:rsidRPr="00D85063" w:rsidRDefault="008F2AF7"/>
    <w:p w:rsidR="008F2AF7" w:rsidRPr="00D85063" w:rsidRDefault="008F2AF7">
      <w:r w:rsidRPr="00D85063">
        <w:rPr>
          <w:i/>
        </w:rPr>
        <w:t>Commodities:</w:t>
      </w:r>
      <w:r w:rsidRPr="00D85063">
        <w:t xml:space="preserve"> a variety of species.</w:t>
      </w:r>
    </w:p>
    <w:p w:rsidR="008F2AF7" w:rsidRPr="00D85063" w:rsidRDefault="008F2AF7"/>
    <w:p w:rsidR="008F2AF7" w:rsidRPr="00D85063" w:rsidRDefault="008F2AF7">
      <w:r w:rsidRPr="00D85063">
        <w:rPr>
          <w:i/>
        </w:rPr>
        <w:t>Portion of the commodity to which the MRL applies (and which is analysed):</w:t>
      </w:r>
      <w:r w:rsidRPr="00D85063">
        <w:t xml:space="preserve"> whole commodity including bones and head (in general after removing the digestive tract).</w:t>
      </w:r>
    </w:p>
    <w:p w:rsidR="008F2AF7" w:rsidRPr="00D85063" w:rsidRDefault="008F2AF7"/>
    <w:p w:rsidR="008F2AF7" w:rsidRPr="00D85063" w:rsidRDefault="008F2AF7">
      <w:pPr>
        <w:pStyle w:val="Subheading"/>
      </w:pPr>
      <w:r w:rsidRPr="00D85063">
        <w:t>Molluscs – and other marine invertebrates</w:t>
      </w:r>
    </w:p>
    <w:p w:rsidR="008F2AF7" w:rsidRPr="00D85063" w:rsidRDefault="008F2AF7">
      <w:r w:rsidRPr="00D85063">
        <w:t>Molluscs includes Cephalopods and Coelenterates.  Cephalopods and Coelenterates are various species of aquatic animals, wild or cultivated, which have an inedible outer or inner shell (invertebrates).  A few species of cultivated edible land snails are included in this group.  The edible aquatic molluscs live mainly in brackish water or in the sea.</w:t>
      </w:r>
    </w:p>
    <w:p w:rsidR="008F2AF7" w:rsidRPr="00D85063" w:rsidRDefault="008F2AF7"/>
    <w:p w:rsidR="008F2AF7" w:rsidRPr="00D85063" w:rsidRDefault="008F2AF7">
      <w:r w:rsidRPr="00D85063">
        <w:rPr>
          <w:i/>
        </w:rPr>
        <w:t>Commodities:</w:t>
      </w:r>
      <w:r w:rsidRPr="00D85063">
        <w:t xml:space="preserve"> Clams; Cockles; Cuttlefish; Mussels; Octopus; Oysters; Scallops; Sea-cucumbers; Sea urchins; Snails, edible; Squids.</w:t>
      </w:r>
    </w:p>
    <w:p w:rsidR="008F2AF7" w:rsidRPr="00D85063" w:rsidRDefault="008F2AF7"/>
    <w:p w:rsidR="008F2AF7" w:rsidRPr="00D85063" w:rsidRDefault="008F2AF7">
      <w:r w:rsidRPr="00D85063">
        <w:rPr>
          <w:i/>
        </w:rPr>
        <w:t xml:space="preserve">Portion of the commodity to which the MRL applies (and which is analysed): </w:t>
      </w:r>
      <w:r w:rsidRPr="00D85063">
        <w:t>whole commodity after removal of shell.</w:t>
      </w:r>
    </w:p>
    <w:p w:rsidR="008F2AF7" w:rsidRPr="00D85063" w:rsidRDefault="008F2AF7"/>
    <w:p w:rsidR="008F2AF7" w:rsidRPr="00D85063" w:rsidRDefault="008F2AF7">
      <w:pPr>
        <w:pStyle w:val="Subheading"/>
      </w:pPr>
      <w:r w:rsidRPr="00D85063">
        <w:t>Crustaceans</w:t>
      </w:r>
    </w:p>
    <w:p w:rsidR="008F2AF7" w:rsidRPr="00D85063" w:rsidRDefault="008F2AF7">
      <w:r w:rsidRPr="00D85063">
        <w:t>Crustaceans include various species of aquatic animals, wild and cultivated, which have an inedible chitinous outer shell.  A small number of species live in fresh water, but most species live in brackish water and/or in the sea.</w:t>
      </w:r>
    </w:p>
    <w:p w:rsidR="008F2AF7" w:rsidRPr="00D85063" w:rsidRDefault="008F2AF7">
      <w:r w:rsidRPr="00D85063">
        <w:t xml:space="preserve">Crustaceans are largely prepared for wholesale and retail distribution after catching by cooking or parboiling and deep freezing.  </w:t>
      </w:r>
    </w:p>
    <w:p w:rsidR="008F2AF7" w:rsidRPr="00D85063" w:rsidRDefault="008F2AF7"/>
    <w:p w:rsidR="008F2AF7" w:rsidRPr="00D85063" w:rsidRDefault="008F2AF7">
      <w:r w:rsidRPr="00D85063">
        <w:rPr>
          <w:i/>
        </w:rPr>
        <w:t>Commodities:</w:t>
      </w:r>
      <w:r w:rsidRPr="00D85063">
        <w:t xml:space="preserve"> Crabs; Crayfish; Lobsters; Prawns; Shrimps.</w:t>
      </w:r>
    </w:p>
    <w:p w:rsidR="008F2AF7" w:rsidRPr="00D85063" w:rsidRDefault="008F2AF7"/>
    <w:p w:rsidR="008F2AF7" w:rsidRPr="00D85063" w:rsidRDefault="008F2AF7">
      <w:r w:rsidRPr="00D85063">
        <w:rPr>
          <w:i/>
        </w:rPr>
        <w:t>Portion of the commodity to which the MRL applies (and which is analysed):</w:t>
      </w:r>
      <w:r w:rsidRPr="00D85063">
        <w:t xml:space="preserve"> whole commodity or the meat without the outer shell, as prepared for wholesale and retail distribution.</w:t>
      </w:r>
    </w:p>
    <w:p w:rsidR="008F2AF7" w:rsidRPr="00D85063" w:rsidRDefault="008F2AF7" w:rsidP="00D445E8"/>
    <w:p w:rsidR="008F2AF7" w:rsidRPr="00D85063" w:rsidRDefault="008F2AF7" w:rsidP="00D445E8">
      <w:pPr>
        <w:rPr>
          <w:u w:val="single"/>
        </w:rPr>
      </w:pPr>
    </w:p>
    <w:p w:rsidR="008F2AF7" w:rsidRPr="00D85063" w:rsidRDefault="008F2AF7">
      <w:pPr>
        <w:pStyle w:val="Productheading"/>
      </w:pPr>
      <w:r w:rsidRPr="00D85063">
        <w:t>HONEY AND OTHER MISCELLANEOUS PRIMARY FOOD COMMODITIES OF ANIMAL ORIGIN</w:t>
      </w:r>
    </w:p>
    <w:p w:rsidR="008F2AF7" w:rsidRPr="00D85063" w:rsidRDefault="008F2AF7"/>
    <w:p w:rsidR="008F2AF7" w:rsidRPr="00D85063" w:rsidRDefault="008F2AF7">
      <w:pPr>
        <w:pStyle w:val="Subheading"/>
      </w:pPr>
      <w:r w:rsidRPr="00D85063">
        <w:t>Honey</w:t>
      </w:r>
    </w:p>
    <w:p w:rsidR="008F2AF7" w:rsidRPr="00D85063" w:rsidRDefault="008F2AF7"/>
    <w:p w:rsidR="008F2AF7" w:rsidRPr="00D85063" w:rsidRDefault="008F2AF7">
      <w:r w:rsidRPr="00D85063">
        <w:rPr>
          <w:i/>
        </w:rPr>
        <w:t>Commodity:</w:t>
      </w:r>
      <w:r w:rsidRPr="00D85063">
        <w:t xml:space="preserve"> Honey.</w:t>
      </w:r>
    </w:p>
    <w:p w:rsidR="008F2AF7" w:rsidRPr="00D85063" w:rsidRDefault="008F2AF7"/>
    <w:p w:rsidR="008F2AF7" w:rsidRPr="00D85063" w:rsidRDefault="008F2AF7" w:rsidP="00D445E8">
      <w:r w:rsidRPr="00D85063">
        <w:rPr>
          <w:i/>
        </w:rPr>
        <w:t xml:space="preserve">Portion of the commodity to which the MRL applies (and which is analysed): </w:t>
      </w:r>
      <w:r w:rsidRPr="00D85063">
        <w:t>whole commodity.</w:t>
      </w:r>
    </w:p>
    <w:p w:rsidR="008F2AF7" w:rsidRPr="00D85063" w:rsidRDefault="008F2AF7"/>
    <w:p w:rsidR="00D445E8" w:rsidRPr="00D85063" w:rsidRDefault="00D445E8"/>
    <w:p w:rsidR="008F2AF7" w:rsidRPr="00D85063" w:rsidRDefault="008F2AF7">
      <w:pPr>
        <w:pStyle w:val="Centeredheadings"/>
      </w:pPr>
      <w:r w:rsidRPr="00D85063">
        <w:t>CROP COMMODITIES</w:t>
      </w:r>
    </w:p>
    <w:p w:rsidR="008F2AF7" w:rsidRPr="00D85063" w:rsidRDefault="008F2AF7"/>
    <w:p w:rsidR="008F2AF7" w:rsidRPr="00D85063" w:rsidRDefault="008F2AF7">
      <w:pPr>
        <w:pStyle w:val="Productheading"/>
      </w:pPr>
      <w:r w:rsidRPr="00D85063">
        <w:t>FRUIT</w:t>
      </w:r>
    </w:p>
    <w:p w:rsidR="008F2AF7" w:rsidRPr="00D85063" w:rsidRDefault="008F2AF7"/>
    <w:p w:rsidR="008F2AF7" w:rsidRPr="00D85063" w:rsidRDefault="008F2AF7">
      <w:pPr>
        <w:pStyle w:val="Subheading"/>
      </w:pPr>
      <w:r w:rsidRPr="00D85063">
        <w:t>Tropical and sub-tropical fruit - edible peel</w:t>
      </w:r>
    </w:p>
    <w:p w:rsidR="008F2AF7" w:rsidRPr="00D85063" w:rsidRDefault="008F2AF7">
      <w:r w:rsidRPr="00D85063">
        <w:t>Tropical and sub-tropical fruits - edible peel are derived from the immature or mature fruits of a large variety of perennial plants, usually shrubs or trees.  The fruits are fully exposed to pesticides applied during the growing season.</w:t>
      </w:r>
      <w:r w:rsidR="00B51759" w:rsidRPr="00D85063">
        <w:t xml:space="preserve">  </w:t>
      </w:r>
      <w:r w:rsidRPr="00D85063">
        <w:t xml:space="preserve">The whole fruit may be consumed in a succulent or processed form.  </w:t>
      </w:r>
    </w:p>
    <w:p w:rsidR="008F2AF7" w:rsidRPr="00D85063" w:rsidRDefault="008F2AF7"/>
    <w:p w:rsidR="00B51759" w:rsidRPr="00D85063" w:rsidRDefault="00B51759">
      <w:pPr>
        <w:tabs>
          <w:tab w:val="clear" w:pos="851"/>
        </w:tabs>
        <w:rPr>
          <w:i/>
        </w:rPr>
      </w:pPr>
      <w:r w:rsidRPr="00D85063">
        <w:rPr>
          <w:i/>
        </w:rPr>
        <w:br w:type="page"/>
      </w:r>
    </w:p>
    <w:p w:rsidR="008F2AF7" w:rsidRPr="00D85063" w:rsidRDefault="008F2AF7">
      <w:r w:rsidRPr="00D85063">
        <w:rPr>
          <w:i/>
        </w:rPr>
        <w:lastRenderedPageBreak/>
        <w:t>Commodities:</w:t>
      </w:r>
      <w:r w:rsidRPr="00D85063">
        <w:t xml:space="preserve"> Ambarella; Arbutus berry; Babaco; Barbados cherry; Bilimbi; Brazilian cherry (Grumichama); Carambola; Caranda; Carob; Cashew apple; Chinese olive; Coco plum; Cumquats; Date; Fig; Hog plum; Jaboticaba; Jujube; Natal plum; Olives; Otaheite gooseberry; Persimmon, Japanese; Pomerac; Rose apple; Sea grape; Surinam cherry; Tree tomato (Tamarillo).</w:t>
      </w:r>
    </w:p>
    <w:p w:rsidR="008F2AF7" w:rsidRPr="00D85063" w:rsidRDefault="008F2AF7"/>
    <w:p w:rsidR="008F2AF7" w:rsidRPr="00D85063" w:rsidRDefault="008F2AF7">
      <w:r w:rsidRPr="00D85063">
        <w:rPr>
          <w:i/>
        </w:rPr>
        <w:t>Portion of the commodity to which the MRL applies (and which is analysed):</w:t>
      </w:r>
      <w:r w:rsidRPr="00D85063">
        <w:t xml:space="preserve"> whole commodity.  Dates and olives: Whole commodity after removal of stems and stones but residue calculated and expressed on the whole fruit.</w:t>
      </w:r>
    </w:p>
    <w:p w:rsidR="008F2AF7" w:rsidRPr="00D85063" w:rsidRDefault="008F2AF7"/>
    <w:p w:rsidR="008F2AF7" w:rsidRPr="00D85063" w:rsidRDefault="008F2AF7">
      <w:pPr>
        <w:pStyle w:val="Subheading"/>
      </w:pPr>
      <w:r w:rsidRPr="00D85063">
        <w:t>Tropical and sub-tropical fruit - inedible peel</w:t>
      </w:r>
    </w:p>
    <w:p w:rsidR="008F2AF7" w:rsidRPr="00D85063" w:rsidRDefault="008F2AF7">
      <w:r w:rsidRPr="00D85063">
        <w:t>Tropical and sub-tropical fruits - inedible peel are derived from the immature or mature fruits of a large variety of perennial plants, usually shrubs or trees.  Fruits are fully exposed to pesticides applied during the growing season but the edible portion is protected by skin, peel or husk.  The edible part of the fruits may be consumed in a fresh or processed form.</w:t>
      </w:r>
    </w:p>
    <w:p w:rsidR="008F2AF7" w:rsidRPr="00D85063" w:rsidRDefault="008F2AF7"/>
    <w:p w:rsidR="008F2AF7" w:rsidRPr="00D85063" w:rsidRDefault="008F2AF7">
      <w:r w:rsidRPr="00D85063">
        <w:rPr>
          <w:i/>
        </w:rPr>
        <w:t>Commodities:</w:t>
      </w:r>
      <w:r w:rsidRPr="00D85063">
        <w:t xml:space="preserve"> Akee apple; Avocado; Banana (includes banana dwarf); Bread fruit; Canistel; Cherimoya; Custard apple; Doum; Durian; Elephant fruit; Feijoa; Guava; Ilama; Jackfruit; Jambolan; Java apple; Kiwifruit; Longan; Litchi; Mammy apple; Mango; Mangosteen; Marmalade box; Mombin, yellow; Naranjilla; Passionfruit; Papaya (Pawpaw); Persimmon, American; Pineapple; Plantain; Pomegranate; Prickly pear; Pulasan; Rambutan; Rollinia; Sapodilla; Sapote, black; Sapote, green; Sapote, mammey; Sapote, white; Sentul; Soursop; Spanish lime; Star apple; Sugar apple; Tamarind; Tonka bean.</w:t>
      </w:r>
    </w:p>
    <w:p w:rsidR="008F2AF7" w:rsidRPr="00D85063" w:rsidRDefault="008F2AF7"/>
    <w:p w:rsidR="008F2AF7" w:rsidRPr="00D85063" w:rsidRDefault="008F2AF7">
      <w:r w:rsidRPr="00D85063">
        <w:rPr>
          <w:i/>
        </w:rPr>
        <w:t>Portion of the commodity to which the MRL applies (and which is analysed):</w:t>
      </w:r>
      <w:r w:rsidRPr="00D85063">
        <w:t xml:space="preserve"> whole fruit.  Avocado, mangos and similar fruit with hard seeds: whole commodity after removal of stone but calculated on whole fruit.  Banana: whole commodity after removal of any central stem and peduncle.  </w:t>
      </w:r>
      <w:r w:rsidR="001F7E6A" w:rsidRPr="00D85063">
        <w:t xml:space="preserve">Longan, edible aril: edible portion of the fruit.  </w:t>
      </w:r>
      <w:r w:rsidRPr="00D85063">
        <w:t>Pineapple: after removal of crown.</w:t>
      </w:r>
    </w:p>
    <w:p w:rsidR="008F2AF7" w:rsidRPr="00D85063" w:rsidRDefault="008F2AF7"/>
    <w:p w:rsidR="008F2AF7" w:rsidRPr="00D85063" w:rsidRDefault="008F2AF7">
      <w:pPr>
        <w:pStyle w:val="Subheading"/>
      </w:pPr>
      <w:r w:rsidRPr="00D85063">
        <w:t>Berries And Other Small Fruits</w:t>
      </w:r>
    </w:p>
    <w:p w:rsidR="008F2AF7" w:rsidRPr="00D85063" w:rsidRDefault="008F2AF7">
      <w:r w:rsidRPr="00D85063">
        <w:t>Berries and other small fruits are derived from a variety of perennial plants and shrubs having fruit characterised by a high surface to weight ratio.  The fruits are fully exposed to pesticides applied during the growing season.  The entire fruit, often including seed, may be consumed in a succulent or processed form.</w:t>
      </w:r>
    </w:p>
    <w:p w:rsidR="008F2AF7" w:rsidRPr="00D85063" w:rsidRDefault="008F2AF7"/>
    <w:p w:rsidR="008F2AF7" w:rsidRPr="00D85063" w:rsidRDefault="008F2AF7">
      <w:r w:rsidRPr="00D85063">
        <w:rPr>
          <w:i/>
        </w:rPr>
        <w:t xml:space="preserve">Commodities: </w:t>
      </w:r>
      <w:r w:rsidRPr="00D85063">
        <w:t>Bilberry; Blackberries; Blueberries; Cranberry; Currants, black, red, white; Dewberries (including Boysenberry, Loganberry and Youngberry); Elderberries; Gooseberry; Grapes; Juneberries; Mulberries; Raspberries, Red, Black; Rose hips; Strawberry; Vaccinium berries.</w:t>
      </w:r>
    </w:p>
    <w:p w:rsidR="001F7E6A" w:rsidRPr="00D85063" w:rsidRDefault="001F7E6A">
      <w:pPr>
        <w:rPr>
          <w:i/>
        </w:rPr>
      </w:pPr>
    </w:p>
    <w:p w:rsidR="008F2AF7" w:rsidRPr="00D85063" w:rsidRDefault="008F2AF7">
      <w:r w:rsidRPr="00D85063">
        <w:rPr>
          <w:i/>
        </w:rPr>
        <w:t>Portion of the commodity to which the MRL applies (and which is analysed):</w:t>
      </w:r>
      <w:r w:rsidRPr="00D85063">
        <w:t xml:space="preserve"> whole commodity after removal of caps and stems.  Currants: fruit with stem.</w:t>
      </w:r>
    </w:p>
    <w:p w:rsidR="008F2AF7" w:rsidRPr="00D85063" w:rsidRDefault="008F2AF7"/>
    <w:p w:rsidR="008F2AF7" w:rsidRPr="00D85063" w:rsidRDefault="008F2AF7">
      <w:pPr>
        <w:pStyle w:val="Subheading"/>
      </w:pPr>
      <w:r w:rsidRPr="00D85063">
        <w:t>Citrus fruits</w:t>
      </w:r>
    </w:p>
    <w:p w:rsidR="008F2AF7" w:rsidRPr="00D85063" w:rsidRDefault="008F2AF7">
      <w:r w:rsidRPr="00D85063">
        <w:t>Citrus fruits are produced on trees and shrubs of the family Rutaceae.  These fruits are characterised by aromatic oily peel, globular form and interior segments of juice-filled vesicles.  The fruit is fully exposed to pesticides applied during the growing season.  Post-harvest treatments with pesticides and liquid waxes are often carried out to avoid deterioration due to fungal diseases, insect pests or loss of moisture.  The fruit pulp may be consumed in succulent form and as a juice.  The entire fruit may be used for preserves.</w:t>
      </w:r>
    </w:p>
    <w:p w:rsidR="008F2AF7" w:rsidRPr="00D85063" w:rsidRDefault="008F2AF7"/>
    <w:p w:rsidR="00B51759" w:rsidRPr="00D85063" w:rsidRDefault="008F2AF7" w:rsidP="00D445E8">
      <w:r w:rsidRPr="00D85063">
        <w:rPr>
          <w:i/>
        </w:rPr>
        <w:t>Commodities:</w:t>
      </w:r>
      <w:r w:rsidRPr="00D85063">
        <w:t xml:space="preserve"> Citron; Grapefruit; Lemon; Lime; Mandarins; Oranges, sweet, sour; Shaddock (Pomelo); Tangelo; Tangors.</w:t>
      </w:r>
    </w:p>
    <w:p w:rsidR="00B51759" w:rsidRPr="00D85063" w:rsidRDefault="00B51759" w:rsidP="00D445E8"/>
    <w:p w:rsidR="008F2AF7" w:rsidRPr="00D85063" w:rsidRDefault="008F2AF7" w:rsidP="00D445E8">
      <w:r w:rsidRPr="00D85063">
        <w:rPr>
          <w:i/>
        </w:rPr>
        <w:t xml:space="preserve">Portion of the commodity to which the MRL applies (and which is analysed): </w:t>
      </w:r>
      <w:r w:rsidRPr="00D85063">
        <w:t>whole commodity.</w:t>
      </w:r>
    </w:p>
    <w:p w:rsidR="008F2AF7" w:rsidRPr="00D85063" w:rsidRDefault="008F2AF7"/>
    <w:p w:rsidR="008F2AF7" w:rsidRPr="00D85063" w:rsidRDefault="008F2AF7">
      <w:pPr>
        <w:pStyle w:val="Subheading"/>
      </w:pPr>
      <w:r w:rsidRPr="00D85063">
        <w:t>Pome fruits</w:t>
      </w:r>
    </w:p>
    <w:p w:rsidR="008F2AF7" w:rsidRPr="00D85063" w:rsidRDefault="008F2AF7">
      <w:r w:rsidRPr="00D85063">
        <w:t xml:space="preserve">Pome fruits are produced on trees and shrubs belonging to certain genera of the rose family (Rosaceae), especially the genera </w:t>
      </w:r>
      <w:r w:rsidRPr="00D85063">
        <w:rPr>
          <w:i/>
          <w:iCs/>
        </w:rPr>
        <w:t>Malus</w:t>
      </w:r>
      <w:r w:rsidRPr="00D85063">
        <w:t xml:space="preserve"> and </w:t>
      </w:r>
      <w:r w:rsidRPr="00D85063">
        <w:rPr>
          <w:i/>
          <w:iCs/>
        </w:rPr>
        <w:t>Pyrus</w:t>
      </w:r>
      <w:r w:rsidRPr="00D85063">
        <w:t>.  They are characterised by fleshy tissue surrounding a core consisting of parchment-like carpels enclosing the seeds.</w:t>
      </w:r>
    </w:p>
    <w:p w:rsidR="00B51759" w:rsidRPr="00D85063" w:rsidRDefault="00B51759">
      <w:pPr>
        <w:tabs>
          <w:tab w:val="clear" w:pos="851"/>
        </w:tabs>
      </w:pPr>
      <w:r w:rsidRPr="00D85063">
        <w:br w:type="page"/>
      </w:r>
    </w:p>
    <w:p w:rsidR="008F2AF7" w:rsidRPr="00D85063" w:rsidRDefault="008F2AF7">
      <w:r w:rsidRPr="00D85063">
        <w:lastRenderedPageBreak/>
        <w:t>Pome fruits are fully exposed to pesticides applied during the growing season.  Post-harvest treatments directly after harvest may also occur.  The entire fruit, except the core, may be consumed in the succulent form or after processing.</w:t>
      </w:r>
    </w:p>
    <w:p w:rsidR="008F2AF7" w:rsidRPr="00D85063" w:rsidRDefault="008F2AF7"/>
    <w:p w:rsidR="008F2AF7" w:rsidRPr="00D85063" w:rsidRDefault="008F2AF7">
      <w:r w:rsidRPr="00D85063">
        <w:rPr>
          <w:i/>
        </w:rPr>
        <w:t>Commodities:</w:t>
      </w:r>
      <w:r w:rsidRPr="00D85063">
        <w:t xml:space="preserve"> Apple; Crab-apple; Loquat; Medlar; Pear; Quince.</w:t>
      </w:r>
    </w:p>
    <w:p w:rsidR="008F2AF7" w:rsidRPr="00D85063" w:rsidRDefault="008F2AF7"/>
    <w:p w:rsidR="008F2AF7" w:rsidRPr="00D85063" w:rsidRDefault="008F2AF7">
      <w:r w:rsidRPr="00D85063">
        <w:rPr>
          <w:i/>
        </w:rPr>
        <w:t>Portion of the commodity to which the MRL applies (and which is analysed):</w:t>
      </w:r>
      <w:r w:rsidRPr="00D85063">
        <w:t xml:space="preserve"> whole commodity after removal of stems.</w:t>
      </w:r>
    </w:p>
    <w:p w:rsidR="008F2AF7" w:rsidRPr="00D85063" w:rsidRDefault="008F2AF7"/>
    <w:p w:rsidR="008F2AF7" w:rsidRPr="00D85063" w:rsidRDefault="008F2AF7">
      <w:pPr>
        <w:pStyle w:val="Subheading"/>
      </w:pPr>
      <w:r w:rsidRPr="00D85063">
        <w:t>Stone fruits</w:t>
      </w:r>
    </w:p>
    <w:p w:rsidR="008F2AF7" w:rsidRPr="00D85063" w:rsidRDefault="008F2AF7">
      <w:r w:rsidRPr="00D85063">
        <w:t>Stone fruits are produced on trees belonging to the genus Prunus of the family Rosaceae.  They are characterised by fleshy tissue surrounding a single hard shelled seed.  The entire fruit, except the seed, may be consumed in a succulent or processed form.  The fruit is fully exposed to pesticides applied during the growing season.  Dipping of fruit immediately after harvest, especially with fungicides, may also occur.</w:t>
      </w:r>
    </w:p>
    <w:p w:rsidR="008F2AF7" w:rsidRPr="00D85063" w:rsidRDefault="008F2AF7"/>
    <w:p w:rsidR="008F2AF7" w:rsidRPr="00D85063" w:rsidRDefault="008F2AF7">
      <w:r w:rsidRPr="00D85063">
        <w:rPr>
          <w:i/>
        </w:rPr>
        <w:t>Commodities:</w:t>
      </w:r>
      <w:r w:rsidRPr="00D85063">
        <w:t xml:space="preserve"> Apricot; Cherries; Nectarine; Peach; Plums*.</w:t>
      </w:r>
    </w:p>
    <w:p w:rsidR="008F2AF7" w:rsidRPr="00D85063" w:rsidRDefault="008F2AF7"/>
    <w:p w:rsidR="008F2AF7" w:rsidRPr="00D85063" w:rsidRDefault="008F2AF7">
      <w:r w:rsidRPr="00D85063">
        <w:rPr>
          <w:i/>
        </w:rPr>
        <w:t xml:space="preserve">Portion of the commodity to which the MRL applies (and which is analysed): </w:t>
      </w:r>
      <w:r w:rsidRPr="00D85063">
        <w:t>whole commodity after removal of stems and stones, but the residue calculated and expressed on the whole commodity without stem.</w:t>
      </w:r>
    </w:p>
    <w:p w:rsidR="008F2AF7" w:rsidRPr="00D85063" w:rsidRDefault="008F2AF7"/>
    <w:p w:rsidR="008F2AF7" w:rsidRPr="00D85063" w:rsidRDefault="008F2AF7">
      <w:pPr>
        <w:rPr>
          <w:sz w:val="18"/>
          <w:szCs w:val="18"/>
        </w:rPr>
      </w:pPr>
      <w:r w:rsidRPr="00D85063">
        <w:rPr>
          <w:sz w:val="18"/>
          <w:szCs w:val="18"/>
        </w:rPr>
        <w:t>*where plums is specified as ‘(including Prunes)’ it includes all relevant prunes.</w:t>
      </w:r>
    </w:p>
    <w:p w:rsidR="00D445E8" w:rsidRPr="00D85063" w:rsidRDefault="00D445E8">
      <w:pPr>
        <w:pStyle w:val="Productheading"/>
      </w:pPr>
    </w:p>
    <w:p w:rsidR="00D550CB" w:rsidRPr="00D85063" w:rsidRDefault="00D550CB">
      <w:pPr>
        <w:pStyle w:val="Productheading"/>
      </w:pPr>
    </w:p>
    <w:p w:rsidR="008F2AF7" w:rsidRPr="00D85063" w:rsidRDefault="008F2AF7">
      <w:pPr>
        <w:pStyle w:val="Productheading"/>
      </w:pPr>
      <w:r w:rsidRPr="00D85063">
        <w:t>VEGETABLES</w:t>
      </w:r>
    </w:p>
    <w:p w:rsidR="008F2AF7" w:rsidRPr="00D85063" w:rsidRDefault="008F2AF7"/>
    <w:p w:rsidR="008F2AF7" w:rsidRPr="00D85063" w:rsidRDefault="008F2AF7">
      <w:pPr>
        <w:pStyle w:val="Subheading"/>
      </w:pPr>
      <w:r w:rsidRPr="00D85063">
        <w:t>Brassica (cole or cabbage) vegetables</w:t>
      </w:r>
    </w:p>
    <w:p w:rsidR="008F2AF7" w:rsidRPr="00D85063" w:rsidRDefault="008F2AF7">
      <w:r w:rsidRPr="00D85063">
        <w:t xml:space="preserve">Cole vegetables (cabbage and flowerhead brassicas) are foods derived from the leafy heads and stems of plants belonging to the genus </w:t>
      </w:r>
      <w:r w:rsidRPr="00D85063">
        <w:rPr>
          <w:i/>
          <w:iCs/>
        </w:rPr>
        <w:t>Brassica</w:t>
      </w:r>
      <w:r w:rsidRPr="00D85063">
        <w:t xml:space="preserve"> of the family Cruciferae.  The edible part of the crop is partly protected from pesticides applied during the growing season by outer leaves, or skin.  The entire vegetable after discarding obviously decomposed or withered leaves may be consumed.</w:t>
      </w:r>
    </w:p>
    <w:p w:rsidR="008F2AF7" w:rsidRPr="00D85063" w:rsidRDefault="008F2AF7"/>
    <w:p w:rsidR="008F2AF7" w:rsidRPr="00D85063" w:rsidRDefault="008F2AF7">
      <w:r w:rsidRPr="00D85063">
        <w:rPr>
          <w:i/>
        </w:rPr>
        <w:t>Commodities:</w:t>
      </w:r>
      <w:r w:rsidRPr="00D85063">
        <w:t xml:space="preserve"> Broccoli; Broccoli, Chinese; Brussels sprouts; Cabbages, head; Cauliflower; Kohlrabi.</w:t>
      </w:r>
    </w:p>
    <w:p w:rsidR="008F2AF7" w:rsidRPr="00D85063" w:rsidRDefault="008F2AF7"/>
    <w:p w:rsidR="008F2AF7" w:rsidRPr="00D85063" w:rsidRDefault="008F2AF7">
      <w:r w:rsidRPr="00D85063">
        <w:rPr>
          <w:i/>
        </w:rPr>
        <w:t xml:space="preserve">Portion of the commodity to which the MRL applies (and which is analysed): </w:t>
      </w:r>
      <w:r w:rsidRPr="00D85063">
        <w:t>Head cabbages and kohlrabi, whole commodity as marketed, after removal of obviously decomposed or withered leaves.  Cauliflower and broccoli: flower heads (immature inflorescence only).  Brussels sprouts:  ‘buttons only’.</w:t>
      </w:r>
    </w:p>
    <w:p w:rsidR="008F2AF7" w:rsidRPr="00D85063" w:rsidRDefault="008F2AF7"/>
    <w:p w:rsidR="008F2AF7" w:rsidRPr="00D85063" w:rsidRDefault="008F2AF7">
      <w:pPr>
        <w:pStyle w:val="Subheading"/>
      </w:pPr>
      <w:r w:rsidRPr="00D85063">
        <w:t>Bulb Vegetables</w:t>
      </w:r>
    </w:p>
    <w:p w:rsidR="008F2AF7" w:rsidRPr="00D85063" w:rsidRDefault="008F2AF7">
      <w:r w:rsidRPr="00D85063">
        <w:t xml:space="preserve">Bulb vegetables are pungent, highly flavoured bulbous vegetables derived from fleshy scale bulbs of the genus </w:t>
      </w:r>
      <w:r w:rsidRPr="00D85063">
        <w:rPr>
          <w:i/>
          <w:iCs/>
        </w:rPr>
        <w:t>Allium</w:t>
      </w:r>
      <w:r w:rsidRPr="00D85063">
        <w:t xml:space="preserve"> of the lily family (Liliaceae).  Bulb fennel has been included in this group as the bulb-like growth of this commodity gives rise to similar residues.  The subterranean parts of the bulbs and shoots are protected from direct exposure to pesticides during the growing season.  Although chives are alliums they have been classified with herbs.  The entire bulb may be consumed after removal of the parchment-like skin.  The leaves and stems of some species or cultivars may also be consumed.</w:t>
      </w:r>
    </w:p>
    <w:p w:rsidR="008F2AF7" w:rsidRPr="00D85063" w:rsidRDefault="008F2AF7"/>
    <w:p w:rsidR="008F2AF7" w:rsidRPr="00D85063" w:rsidRDefault="008F2AF7">
      <w:r w:rsidRPr="00D85063">
        <w:rPr>
          <w:i/>
        </w:rPr>
        <w:t xml:space="preserve">Commodities: </w:t>
      </w:r>
      <w:r w:rsidRPr="00D85063">
        <w:t>Fennel, bulb; Garlic; Leek; Onion, bulb; Onion, Chinese; Onion, Welsh; Shallot; Spring onion; Tree onion.</w:t>
      </w:r>
    </w:p>
    <w:p w:rsidR="008F2AF7" w:rsidRPr="00D85063" w:rsidRDefault="008F2AF7"/>
    <w:p w:rsidR="008F2AF7" w:rsidRPr="00D85063" w:rsidRDefault="008F2AF7">
      <w:r w:rsidRPr="00D85063">
        <w:rPr>
          <w:i/>
        </w:rPr>
        <w:t>Portion of the commodity to which the MRL applies (and which is analysed):</w:t>
      </w:r>
      <w:r w:rsidRPr="00D85063">
        <w:t xml:space="preserve"> Bulb/dry.  Onions and garlic: Whole commodity after removal of roots and adhering soil and whatever parchment skin is easily detached.  Leeks and spring onions: Whole vegetable after removal of roots and adhering soil.</w:t>
      </w:r>
    </w:p>
    <w:p w:rsidR="00B51759" w:rsidRPr="00D85063" w:rsidRDefault="00B51759" w:rsidP="00D550CB">
      <w:pPr>
        <w:pStyle w:val="Subheading"/>
      </w:pPr>
    </w:p>
    <w:p w:rsidR="008F2AF7" w:rsidRPr="00D85063" w:rsidRDefault="008F2AF7" w:rsidP="00D550CB">
      <w:pPr>
        <w:pStyle w:val="Subheading"/>
      </w:pPr>
      <w:r w:rsidRPr="00D85063">
        <w:t>Fruiting vegetables, cucurbits</w:t>
      </w:r>
    </w:p>
    <w:p w:rsidR="00B51759" w:rsidRPr="00D85063" w:rsidRDefault="008F2AF7">
      <w:pPr>
        <w:tabs>
          <w:tab w:val="clear" w:pos="851"/>
        </w:tabs>
      </w:pPr>
      <w:r w:rsidRPr="00D85063">
        <w:t xml:space="preserve">Fruiting vegetables, Cucurbits are derived from the immature and mature fruits of various plants, belonging to the botanical family Cucurbitaceae.  These vegetables are fully exposed to pesticides during the period of fruit development.  </w:t>
      </w:r>
      <w:r w:rsidR="00B51759" w:rsidRPr="00D85063">
        <w:br w:type="page"/>
      </w:r>
    </w:p>
    <w:p w:rsidR="008F2AF7" w:rsidRPr="00D85063" w:rsidRDefault="008F2AF7">
      <w:r w:rsidRPr="00D85063">
        <w:lastRenderedPageBreak/>
        <w:t>The edible portion of those fruits of which the inedible peel is discarded before consumption is protected from most pesticides by the skin or peel, except from pesticides with a systemic action.</w:t>
      </w:r>
    </w:p>
    <w:p w:rsidR="008F2AF7" w:rsidRPr="00D85063" w:rsidRDefault="008F2AF7"/>
    <w:p w:rsidR="008F2AF7" w:rsidRPr="00D85063" w:rsidRDefault="008F2AF7">
      <w:r w:rsidRPr="00D85063">
        <w:t>The entire fruiting vegetable or the edible portion after discarding the inedible peel may be consumed in the fresh form or after processing.</w:t>
      </w:r>
    </w:p>
    <w:p w:rsidR="008F2AF7" w:rsidRPr="00D85063" w:rsidRDefault="008F2AF7"/>
    <w:p w:rsidR="008F2AF7" w:rsidRPr="00D85063" w:rsidRDefault="008F2AF7">
      <w:r w:rsidRPr="00D85063">
        <w:rPr>
          <w:i/>
        </w:rPr>
        <w:t>Commodities:</w:t>
      </w:r>
      <w:r w:rsidRPr="00D85063">
        <w:t xml:space="preserve"> Balsam apple; Balsam pear; Bottle gourd; Chayote; Cucumber; Gherkin; Loofah; Melons, except Watermelon; Pumpkins; Snake gourd; Squash, summer (including Zucchini); Squash, winter; Watermelon.</w:t>
      </w:r>
    </w:p>
    <w:p w:rsidR="008F2AF7" w:rsidRPr="00D85063" w:rsidRDefault="008F2AF7"/>
    <w:p w:rsidR="008F2AF7" w:rsidRPr="00D85063" w:rsidRDefault="008F2AF7">
      <w:r w:rsidRPr="00D85063">
        <w:rPr>
          <w:i/>
        </w:rPr>
        <w:t>Portion of the commodity to which the MRL applies (and which is analysed):</w:t>
      </w:r>
      <w:r w:rsidRPr="00D85063">
        <w:t xml:space="preserve"> Whole commodity after removal of stems.</w:t>
      </w:r>
    </w:p>
    <w:p w:rsidR="008F2AF7" w:rsidRPr="00D85063" w:rsidRDefault="008F2AF7">
      <w:pPr>
        <w:pStyle w:val="Subheading"/>
      </w:pPr>
    </w:p>
    <w:p w:rsidR="008F2AF7" w:rsidRPr="00D85063" w:rsidRDefault="008F2AF7">
      <w:pPr>
        <w:pStyle w:val="Subheading"/>
      </w:pPr>
      <w:r w:rsidRPr="00D85063">
        <w:t>Fruiting vegetables, other than cucurbits</w:t>
      </w:r>
    </w:p>
    <w:p w:rsidR="008F2AF7" w:rsidRPr="00D85063" w:rsidRDefault="008F2AF7">
      <w:r w:rsidRPr="00D85063">
        <w:t>Fruiting vegetables, other than Cucurbits are derived from the immature and mature fruits of various plants, usually annual vines or bushes.  The group includes edible fungi and mushrooms, being comparable organs of lower plants.  The entire fruiting vegetable or the edible portion after discarding husks or peels may be consumed in a fresh form or after processing.  The vegetables of this group are fully exposed to pesticides applied during the period of fruit development, except those of which the edible portion is covered by husks, such as sweet corn.</w:t>
      </w:r>
    </w:p>
    <w:p w:rsidR="008F2AF7" w:rsidRPr="00D85063" w:rsidRDefault="008F2AF7"/>
    <w:p w:rsidR="008F2AF7" w:rsidRPr="00D85063" w:rsidRDefault="008F2AF7">
      <w:r w:rsidRPr="00D85063">
        <w:rPr>
          <w:i/>
        </w:rPr>
        <w:t>Commodities:</w:t>
      </w:r>
      <w:r w:rsidRPr="00D85063">
        <w:t xml:space="preserve"> Cape gooseberry (ground cherries); Egg plant; Fungi, edible; Mushrooms; Okra; Pepino; Peppers, sweet, Chili; Roselle; Sweet corn*; Tomato.</w:t>
      </w:r>
    </w:p>
    <w:p w:rsidR="008F2AF7" w:rsidRPr="00D85063" w:rsidRDefault="008F2AF7"/>
    <w:p w:rsidR="008F2AF7" w:rsidRPr="00D85063" w:rsidRDefault="008F2AF7">
      <w:r w:rsidRPr="00D85063">
        <w:rPr>
          <w:i/>
        </w:rPr>
        <w:t xml:space="preserve">Portion of the commodity to which the MRL applies (and which is analysed): </w:t>
      </w:r>
      <w:r w:rsidRPr="00D85063">
        <w:t>whole commodity after removal of stems.  Mushrooms: Whole commodity.  Sweet corn and fresh corn: kernels plus cob without husk.</w:t>
      </w:r>
    </w:p>
    <w:p w:rsidR="008F2AF7" w:rsidRPr="00D85063" w:rsidRDefault="008F2AF7"/>
    <w:p w:rsidR="008F2AF7" w:rsidRPr="00D85063" w:rsidRDefault="008F2AF7">
      <w:pPr>
        <w:rPr>
          <w:sz w:val="18"/>
          <w:szCs w:val="18"/>
        </w:rPr>
      </w:pPr>
      <w:r w:rsidRPr="00D85063">
        <w:rPr>
          <w:sz w:val="18"/>
          <w:szCs w:val="18"/>
        </w:rPr>
        <w:t>*sweet corn is specified as either ‘(corn-on-the-cob)’ to indicate that the MRL is set on the cob plus kernels, or as ‘(kernels) ‘ to indicate that the MRL is set on the kernels only.</w:t>
      </w:r>
    </w:p>
    <w:p w:rsidR="008F2AF7" w:rsidRPr="00D85063" w:rsidRDefault="008F2AF7"/>
    <w:p w:rsidR="008F2AF7" w:rsidRPr="00D85063" w:rsidRDefault="008F2AF7">
      <w:pPr>
        <w:pStyle w:val="Subheading"/>
      </w:pPr>
      <w:r w:rsidRPr="00D85063">
        <w:t>Leafy vegetables (including brassica leafy vegetables)</w:t>
      </w:r>
    </w:p>
    <w:p w:rsidR="008F2AF7" w:rsidRPr="00D85063" w:rsidRDefault="008F2AF7">
      <w:r w:rsidRPr="00D85063">
        <w:t>Leafy vegetables are foods derived from the leaves of a wide variety of edible plants.  They are characterised by a high surface to weight ratio.  The leaves are fully exposed to pesticides applied during the growing season.  The entire leaf may be consumed either fresh or after processing.</w:t>
      </w:r>
    </w:p>
    <w:p w:rsidR="008F2AF7" w:rsidRPr="00D85063" w:rsidRDefault="008F2AF7"/>
    <w:p w:rsidR="008F2AF7" w:rsidRPr="00D85063" w:rsidRDefault="008F2AF7">
      <w:r w:rsidRPr="00D85063">
        <w:rPr>
          <w:i/>
        </w:rPr>
        <w:t xml:space="preserve">Commodities: </w:t>
      </w:r>
      <w:r w:rsidRPr="00D85063">
        <w:t xml:space="preserve">Amaranth; Box thorn; Chard (silver beet); Chervil; Chicory leaves; Chinese cabbage (Pe-tsai); Choisum; Cress, garden; Dandelion; Dock; Endive; Grape leaves; Indian mustard; Japanese greens; Kale; Kangkung; Komatsuma; Lettuce, Head; Lettuce, Leaf; Marsh marigold; </w:t>
      </w:r>
      <w:r w:rsidR="001F7E6A" w:rsidRPr="00D85063">
        <w:t xml:space="preserve">Mizuna; </w:t>
      </w:r>
      <w:r w:rsidRPr="00D85063">
        <w:t>Mustard greens; New Zealand spinach; Pak-choi; Pokeweed; Purslane; Radish leaves (including radish tops); Rape greens; Rucola; Sowthistle; Spinach; Turnip greens; Watercress.</w:t>
      </w:r>
    </w:p>
    <w:p w:rsidR="008F2AF7" w:rsidRPr="00D85063" w:rsidRDefault="008F2AF7"/>
    <w:p w:rsidR="008F2AF7" w:rsidRPr="00D85063" w:rsidRDefault="008F2AF7">
      <w:r w:rsidRPr="00D85063">
        <w:rPr>
          <w:i/>
        </w:rPr>
        <w:t>Portion of the commodity to which the MRL applies (and which is analysed):</w:t>
      </w:r>
      <w:r w:rsidRPr="00D85063">
        <w:t xml:space="preserve"> whole commodity after removal of obviously decomposed or withered leaves.</w:t>
      </w:r>
    </w:p>
    <w:p w:rsidR="008F2AF7" w:rsidRPr="00D85063" w:rsidRDefault="008F2AF7"/>
    <w:p w:rsidR="008F2AF7" w:rsidRPr="00D85063" w:rsidRDefault="008F2AF7">
      <w:pPr>
        <w:pStyle w:val="Subheading"/>
      </w:pPr>
      <w:r w:rsidRPr="00D85063">
        <w:t>Legume vegetables</w:t>
      </w:r>
    </w:p>
    <w:p w:rsidR="008F2AF7" w:rsidRPr="00D85063" w:rsidRDefault="008F2AF7">
      <w:r w:rsidRPr="00D85063">
        <w:t>Legume vegetables are derived from the succulent seed and immature pods of leguminous plants commonly known as beans and peas.  Pods are fully exposed to pesticides during the growing season, whereas the succulent seed is protected within the pod from most pesticides, except pesticides with systemic action.</w:t>
      </w:r>
    </w:p>
    <w:p w:rsidR="008F2AF7" w:rsidRPr="00D85063" w:rsidRDefault="008F2AF7"/>
    <w:p w:rsidR="00B51759" w:rsidRPr="00D85063" w:rsidRDefault="008F2AF7">
      <w:r w:rsidRPr="00D85063">
        <w:rPr>
          <w:i/>
        </w:rPr>
        <w:t xml:space="preserve">Commodities: </w:t>
      </w:r>
      <w:r w:rsidRPr="00D85063">
        <w:t>Beans, except broad bean and soya bean; Broad bean (green pods and immature seeds); Chick-pea (green pods); Cluster bean (young pods); Common bean (pods and/or immature seeds); Cowpea (immature pods); Garden pea (young pods); Garden pea, shelled; Goa bean (immature pods); Haricot bean (green pods and/or immature seeds); Hyacinth bean (young pods, immature seeds); Lentil (young pods); Lima bean (young pods and/or immature beans); Lupin; Mung bean (green pods); Pigeon pea (green pods and/or young green seeds); Podded pea (young pods); Snap bean (immature seeds); Soya bean (immature seeds); Vetch.</w:t>
      </w:r>
    </w:p>
    <w:p w:rsidR="008F2AF7" w:rsidRPr="00D85063" w:rsidRDefault="00D550CB">
      <w:r w:rsidRPr="00D85063">
        <w:br w:type="page"/>
      </w:r>
      <w:r w:rsidR="008F2AF7" w:rsidRPr="00D85063">
        <w:lastRenderedPageBreak/>
        <w:t>Common bean (pods and/or immature seeds) includes Dwarf bean (immature pods and/or seeds); Field bean (green pods); Flageolet (fresh beans); French bean (immature pods and seeds); Green bean (green pods and immature seeds); Kidney bean (pods and/or immature seeds); Navy bean (young pods and/or immature seeds) and Runner bean (green pods and seeds).</w:t>
      </w:r>
    </w:p>
    <w:p w:rsidR="008F2AF7" w:rsidRPr="00D85063" w:rsidRDefault="008F2AF7"/>
    <w:p w:rsidR="001F7E6A" w:rsidRPr="00D85063" w:rsidRDefault="001F7E6A" w:rsidP="001F7E6A">
      <w:r w:rsidRPr="00D85063">
        <w:t>Podded pea (young pods) includes sugar snap pea (young pods) and snow pea.</w:t>
      </w:r>
    </w:p>
    <w:p w:rsidR="008F2AF7" w:rsidRPr="00D85063" w:rsidRDefault="008F2AF7"/>
    <w:p w:rsidR="008F2AF7" w:rsidRPr="00D85063" w:rsidRDefault="008F2AF7">
      <w:r w:rsidRPr="00D85063">
        <w:rPr>
          <w:i/>
        </w:rPr>
        <w:t>Portion of the commodity to which the MRL applies (and which is analysed):</w:t>
      </w:r>
      <w:r w:rsidRPr="00D85063">
        <w:t xml:space="preserve"> whole commodity (seed plus pod) unless otherwise specified.</w:t>
      </w:r>
    </w:p>
    <w:p w:rsidR="008F2AF7" w:rsidRPr="00D85063" w:rsidRDefault="008F2AF7"/>
    <w:p w:rsidR="008F2AF7" w:rsidRPr="00D85063" w:rsidRDefault="008F2AF7">
      <w:pPr>
        <w:pStyle w:val="Subheading"/>
      </w:pPr>
      <w:r w:rsidRPr="00D85063">
        <w:t>Pulses</w:t>
      </w:r>
    </w:p>
    <w:p w:rsidR="008F2AF7" w:rsidRPr="00D85063" w:rsidRDefault="008F2AF7">
      <w:r w:rsidRPr="00D85063">
        <w:t xml:space="preserve">Pulses are derived from the mature seeds, naturally or artificially dried, of leguminous plants known as beans (dry) and peas (dry).  The seeds in the pods are protected from most pesticides applied during the growing season except pesticides which show a systemic action.  There may be registered post harvest treatments for dried peas and beans.  </w:t>
      </w:r>
    </w:p>
    <w:p w:rsidR="008F2AF7" w:rsidRPr="00D85063" w:rsidRDefault="008F2AF7"/>
    <w:p w:rsidR="008F2AF7" w:rsidRPr="00D85063" w:rsidRDefault="008F2AF7">
      <w:r w:rsidRPr="00D85063">
        <w:rPr>
          <w:i/>
        </w:rPr>
        <w:t>Commodities:</w:t>
      </w:r>
      <w:r w:rsidRPr="00D85063">
        <w:t xml:space="preserve"> Beans (dry); Peas (dry); Adzuki bean (dry); Broad bean (dry); Chick-pea (dry); Common bean (dry); Cowpea (dry); Field pea (dry); Hyacinth bean (dry); Lentil (dry); Lima bean (dry); Lupin (dry); Mung bean (dry); Pigeon pea (dry); Soya bean (dry).</w:t>
      </w:r>
    </w:p>
    <w:p w:rsidR="008F2AF7" w:rsidRPr="00D85063" w:rsidRDefault="008F2AF7"/>
    <w:p w:rsidR="008F2AF7" w:rsidRPr="00D85063" w:rsidRDefault="008F2AF7">
      <w:r w:rsidRPr="00D85063">
        <w:t>Common bean (dry) includes Dwarf bean (dry); Field bean (dry); Flageolet (dry); Kidney bean (dry); Navy bean (dry).</w:t>
      </w:r>
    </w:p>
    <w:p w:rsidR="008F2AF7" w:rsidRPr="00D85063" w:rsidRDefault="008F2AF7"/>
    <w:p w:rsidR="008F2AF7" w:rsidRPr="00D85063" w:rsidRDefault="008F2AF7">
      <w:r w:rsidRPr="00D85063">
        <w:rPr>
          <w:i/>
        </w:rPr>
        <w:t>Portion of the commodity to which the MRL applies (and which is analysed):</w:t>
      </w:r>
      <w:r w:rsidRPr="00D85063">
        <w:t xml:space="preserve"> whole commodity (dried seed only).</w:t>
      </w:r>
    </w:p>
    <w:p w:rsidR="008F2AF7" w:rsidRPr="00D85063" w:rsidRDefault="008F2AF7"/>
    <w:p w:rsidR="008F2AF7" w:rsidRPr="00D85063" w:rsidRDefault="008F2AF7">
      <w:pPr>
        <w:pStyle w:val="Subheading"/>
      </w:pPr>
      <w:r w:rsidRPr="00D85063">
        <w:t>Root and tuber vegetables</w:t>
      </w:r>
    </w:p>
    <w:p w:rsidR="008F2AF7" w:rsidRPr="00D85063" w:rsidRDefault="008F2AF7">
      <w:r w:rsidRPr="00D85063">
        <w:t>Root and tuber vegetables are the starchy enlarged solid roots, tubers, corms or rhizomes, mostly subterranean, of various species of plants.  The underground location protects the edible portion from most pesticides applied to the aerial parts of the crop during the growing season, however the commodities in this group are exposed to pesticide residues from soil treatments.  The entire vegetable may be consumed in the form of fresh or processed foods.</w:t>
      </w:r>
    </w:p>
    <w:p w:rsidR="008F2AF7" w:rsidRPr="00D85063" w:rsidRDefault="008F2AF7"/>
    <w:p w:rsidR="008F2AF7" w:rsidRPr="00D85063" w:rsidRDefault="008F2AF7">
      <w:r w:rsidRPr="00D85063">
        <w:rPr>
          <w:i/>
        </w:rPr>
        <w:t>Commodities:</w:t>
      </w:r>
      <w:r w:rsidRPr="00D85063">
        <w:t xml:space="preserve"> Arrowroot; Beetroot; Canna, edible; Carrot; Cassava; Celeriac; Chicory, roots; Horseradish; Jerusalem artichoke; Parsnip; Potato; Radish; Radish, Japanese; Salsify; Scorzonera; Sugar beet; Swede; Sweet potato; Taro; Turnip, garden; Yams.</w:t>
      </w:r>
    </w:p>
    <w:p w:rsidR="008F2AF7" w:rsidRPr="00D85063" w:rsidRDefault="008F2AF7"/>
    <w:p w:rsidR="008F2AF7" w:rsidRPr="00D85063" w:rsidRDefault="008F2AF7">
      <w:r w:rsidRPr="00D85063">
        <w:rPr>
          <w:i/>
        </w:rPr>
        <w:t>Portion of the commodity to which the MRL applies (and which is analysed):</w:t>
      </w:r>
      <w:r w:rsidRPr="00D85063">
        <w:t xml:space="preserve"> whole commodity after removing tops.  Remove adhering soil (e.g. by rinsing in running water or by gentle brushing of the dry commodity).</w:t>
      </w:r>
    </w:p>
    <w:p w:rsidR="008F2AF7" w:rsidRPr="00D85063" w:rsidRDefault="008F2AF7"/>
    <w:p w:rsidR="008F2AF7" w:rsidRPr="00D85063" w:rsidRDefault="008F2AF7">
      <w:pPr>
        <w:pStyle w:val="Subheading"/>
      </w:pPr>
      <w:r w:rsidRPr="00D85063">
        <w:t>Stalk and stem vegetables</w:t>
      </w:r>
    </w:p>
    <w:p w:rsidR="008F2AF7" w:rsidRPr="00D85063" w:rsidRDefault="008F2AF7">
      <w:r w:rsidRPr="00D85063">
        <w:t xml:space="preserve">Stalk and stem vegetables are the edible stalks, leaf stems or immature shoots from a variety of annual or perennial plants.  Globe artichokes have been included in this group.  Depending upon the part of the crop used for consumption and the growing practices, stalk and stem vegetables are exposed, in varying degrees, to pesticides applied during the growing season.  Stalk and stem vegetables may be consumed in whole or in part and in the form of fresh, dried or processed foods.  </w:t>
      </w:r>
    </w:p>
    <w:p w:rsidR="008F2AF7" w:rsidRPr="00D85063" w:rsidRDefault="008F2AF7">
      <w:pPr>
        <w:rPr>
          <w:i/>
        </w:rPr>
      </w:pPr>
    </w:p>
    <w:p w:rsidR="008F2AF7" w:rsidRPr="00D85063" w:rsidRDefault="008F2AF7">
      <w:r w:rsidRPr="00D85063">
        <w:rPr>
          <w:i/>
        </w:rPr>
        <w:t>Commodities:</w:t>
      </w:r>
      <w:r w:rsidRPr="00D85063">
        <w:t xml:space="preserve"> Artichoke, globe; Asparagus; Bamboo shoots; Celery; Celtuce; Palm hearts; Rhubarb; Witloof chicory.</w:t>
      </w:r>
    </w:p>
    <w:p w:rsidR="008F2AF7" w:rsidRPr="00D85063" w:rsidRDefault="008F2AF7"/>
    <w:p w:rsidR="008F2AF7" w:rsidRPr="00D85063" w:rsidRDefault="008F2AF7">
      <w:r w:rsidRPr="00D85063">
        <w:rPr>
          <w:i/>
        </w:rPr>
        <w:t>Portion of the commodity to which the MRL applies (and which is analysed):</w:t>
      </w:r>
      <w:r w:rsidRPr="00D85063">
        <w:t xml:space="preserve"> whole commodity after removal of obviously decomposed or withered leaves.  Rhubarb: leaf stems only.  Globe artichoke: flowerhead only.  Celery and asparagus: remove adhering soil.</w:t>
      </w:r>
    </w:p>
    <w:p w:rsidR="008F2AF7" w:rsidRPr="00D85063" w:rsidRDefault="008F2AF7"/>
    <w:p w:rsidR="007B36A9" w:rsidRPr="00D85063" w:rsidRDefault="007B36A9"/>
    <w:p w:rsidR="008F2AF7" w:rsidRPr="00D85063" w:rsidRDefault="007B36A9">
      <w:pPr>
        <w:pStyle w:val="Productheading"/>
      </w:pPr>
      <w:r w:rsidRPr="00D85063">
        <w:br w:type="page"/>
      </w:r>
      <w:r w:rsidR="008F2AF7" w:rsidRPr="00D85063">
        <w:lastRenderedPageBreak/>
        <w:t>GRASSES</w:t>
      </w:r>
    </w:p>
    <w:p w:rsidR="008F2AF7" w:rsidRPr="00D85063" w:rsidRDefault="008F2AF7"/>
    <w:p w:rsidR="008F2AF7" w:rsidRPr="00D85063" w:rsidRDefault="008F2AF7">
      <w:pPr>
        <w:pStyle w:val="Subheading"/>
      </w:pPr>
      <w:r w:rsidRPr="00D85063">
        <w:t>Cereal Grains</w:t>
      </w:r>
    </w:p>
    <w:p w:rsidR="007B36A9" w:rsidRPr="00D85063" w:rsidRDefault="008F2AF7">
      <w:r w:rsidRPr="00D85063">
        <w:t>Cereal grains are derived from the (heads) of starchy seeds produced by a variety of plants, primarily of the grass family (Gramineae).  The edible seeds are protected to varying degrees from pesticides applied during the growing season by husks.  Husks are removed before processing and/or consumption.  There may be registered post harvest treatments for cereal grains.</w:t>
      </w:r>
    </w:p>
    <w:p w:rsidR="007B36A9" w:rsidRPr="00D85063" w:rsidRDefault="007B36A9"/>
    <w:p w:rsidR="008F2AF7" w:rsidRPr="00D85063" w:rsidRDefault="008F2AF7">
      <w:r w:rsidRPr="00D85063">
        <w:rPr>
          <w:i/>
        </w:rPr>
        <w:t>Commodities:</w:t>
      </w:r>
      <w:r w:rsidRPr="00D85063">
        <w:t xml:space="preserve"> Barley; Buckwheat; Maize; Millet; Oats; Popcorn; Rice*; Rye; Sorghum; Triticale; Wheat; Wild rice.</w:t>
      </w:r>
    </w:p>
    <w:p w:rsidR="008F2AF7" w:rsidRPr="00D85063" w:rsidRDefault="008F2AF7"/>
    <w:p w:rsidR="008F2AF7" w:rsidRPr="00D85063" w:rsidRDefault="008F2AF7">
      <w:r w:rsidRPr="00D85063">
        <w:rPr>
          <w:i/>
        </w:rPr>
        <w:t>Portion of the commodity to which the MRL applies (and which is analysed):</w:t>
      </w:r>
      <w:r w:rsidRPr="00D85063">
        <w:t xml:space="preserve"> whole commodity</w:t>
      </w:r>
    </w:p>
    <w:p w:rsidR="008F2AF7" w:rsidRPr="00D85063" w:rsidRDefault="008F2AF7"/>
    <w:p w:rsidR="008F2AF7" w:rsidRPr="00D85063" w:rsidRDefault="008F2AF7">
      <w:pPr>
        <w:rPr>
          <w:sz w:val="18"/>
          <w:szCs w:val="18"/>
        </w:rPr>
      </w:pPr>
      <w:r w:rsidRPr="00D85063">
        <w:rPr>
          <w:sz w:val="18"/>
          <w:szCs w:val="18"/>
        </w:rPr>
        <w:t>* ‘Rice’ means ‘Rice in Husk.’</w:t>
      </w:r>
    </w:p>
    <w:p w:rsidR="008F2AF7" w:rsidRPr="00D85063" w:rsidRDefault="008F2AF7"/>
    <w:p w:rsidR="008F2AF7" w:rsidRPr="00D85063" w:rsidRDefault="008F2AF7">
      <w:pPr>
        <w:pStyle w:val="Subheading"/>
      </w:pPr>
      <w:r w:rsidRPr="00D85063">
        <w:t>Grasses for sugar or syrup production</w:t>
      </w:r>
    </w:p>
    <w:p w:rsidR="008F2AF7" w:rsidRPr="00D85063" w:rsidRDefault="008F2AF7">
      <w:r w:rsidRPr="00D85063">
        <w:t>Grasses for sugar or syrup production, includes species of grasses with a high sugar content especially in the stem.  The stems are mainly used for sugar or syrup production.</w:t>
      </w:r>
    </w:p>
    <w:p w:rsidR="008F2AF7" w:rsidRPr="00D85063" w:rsidRDefault="008F2AF7"/>
    <w:p w:rsidR="008F2AF7" w:rsidRPr="00D85063" w:rsidRDefault="008F2AF7">
      <w:r w:rsidRPr="00D85063">
        <w:rPr>
          <w:i/>
        </w:rPr>
        <w:t>Commodities:</w:t>
      </w:r>
      <w:r w:rsidRPr="00D85063">
        <w:t xml:space="preserve"> Sugar cane.</w:t>
      </w:r>
    </w:p>
    <w:p w:rsidR="008F2AF7" w:rsidRPr="00D85063" w:rsidRDefault="008F2AF7"/>
    <w:p w:rsidR="008F2AF7" w:rsidRPr="00D85063" w:rsidRDefault="008F2AF7" w:rsidP="00D445E8">
      <w:r w:rsidRPr="00D85063">
        <w:rPr>
          <w:i/>
        </w:rPr>
        <w:t>Portion of the commodity to which the MRL applies (and which is analysed):</w:t>
      </w:r>
      <w:r w:rsidRPr="00D85063">
        <w:t xml:space="preserve"> whole commodity.</w:t>
      </w:r>
    </w:p>
    <w:p w:rsidR="008F2AF7" w:rsidRPr="00D85063" w:rsidRDefault="008F2AF7"/>
    <w:p w:rsidR="007B36A9" w:rsidRPr="00D85063" w:rsidRDefault="007B36A9"/>
    <w:p w:rsidR="008F2AF7" w:rsidRPr="00D85063" w:rsidRDefault="008F2AF7">
      <w:pPr>
        <w:pStyle w:val="Productheading"/>
      </w:pPr>
      <w:r w:rsidRPr="00D85063">
        <w:t>NUTS AND SEEDS</w:t>
      </w:r>
    </w:p>
    <w:p w:rsidR="008F2AF7" w:rsidRPr="00D85063" w:rsidRDefault="008F2AF7"/>
    <w:p w:rsidR="008F2AF7" w:rsidRPr="00D85063" w:rsidRDefault="008F2AF7">
      <w:pPr>
        <w:pStyle w:val="Subheading"/>
      </w:pPr>
      <w:r w:rsidRPr="00D85063">
        <w:t>Tree nuts</w:t>
      </w:r>
    </w:p>
    <w:p w:rsidR="008F2AF7" w:rsidRPr="00D85063" w:rsidRDefault="008F2AF7">
      <w:r w:rsidRPr="00D85063">
        <w:t>Tree nuts are the seeds of a variety of trees and shrubs which are characterised by a hard inedible shell enclosing an oily seed.  The seed is protected from pesticides applied during the growing season by the shell and other parts of the fruit.  The edible portion of the nut is consumed in succulent, dried or processed forms.</w:t>
      </w:r>
    </w:p>
    <w:p w:rsidR="008F2AF7" w:rsidRPr="00D85063" w:rsidRDefault="008F2AF7"/>
    <w:p w:rsidR="008F2AF7" w:rsidRPr="00D85063" w:rsidRDefault="008F2AF7">
      <w:r w:rsidRPr="00D85063">
        <w:rPr>
          <w:i/>
        </w:rPr>
        <w:t>Commodities:</w:t>
      </w:r>
      <w:r w:rsidRPr="00D85063">
        <w:t xml:space="preserve"> Almonds; Beech nuts; Brazil nut; Cashew nut; Chestnuts; Coconut; Hazelnuts; Hickory nuts; Japanese horse-chestnut; Macadamia nuts; Pecan; Pine nuts; Pili nuts; Pistachio nuts; Sapucaia nut; Walnuts.</w:t>
      </w:r>
    </w:p>
    <w:p w:rsidR="008F2AF7" w:rsidRPr="00D85063" w:rsidRDefault="008F2AF7"/>
    <w:p w:rsidR="008F2AF7" w:rsidRPr="00D85063" w:rsidRDefault="008F2AF7">
      <w:r w:rsidRPr="00D85063">
        <w:rPr>
          <w:i/>
        </w:rPr>
        <w:t>Portion of the commodity to which the MRL applies (and which is analysed):</w:t>
      </w:r>
      <w:r w:rsidRPr="00D85063">
        <w:t xml:space="preserve"> whole commodity after removal of shell.  Chestnuts: whole in skin.</w:t>
      </w:r>
    </w:p>
    <w:p w:rsidR="008F2AF7" w:rsidRPr="00D85063" w:rsidRDefault="008F2AF7"/>
    <w:p w:rsidR="008F2AF7" w:rsidRPr="00D85063" w:rsidRDefault="008F2AF7">
      <w:pPr>
        <w:pStyle w:val="Subheading"/>
      </w:pPr>
      <w:r w:rsidRPr="00D85063">
        <w:t>Oilseed</w:t>
      </w:r>
    </w:p>
    <w:p w:rsidR="008F2AF7" w:rsidRPr="00D85063" w:rsidRDefault="008F2AF7">
      <w:r w:rsidRPr="00D85063">
        <w:t>Oilseed consists of seeds from a variety of plants used in the production of edible vegetable oils.  Some oilseeds are used directly, or after slight processing, as food or for food flavouring.  Oilseeds are protected from pesticides applied during the growing season by the shell or husk.</w:t>
      </w:r>
    </w:p>
    <w:p w:rsidR="008F2AF7" w:rsidRPr="00D85063" w:rsidRDefault="008F2AF7"/>
    <w:p w:rsidR="008F2AF7" w:rsidRPr="00D85063" w:rsidRDefault="008F2AF7">
      <w:r w:rsidRPr="00D85063">
        <w:rPr>
          <w:i/>
        </w:rPr>
        <w:t>Commodities:</w:t>
      </w:r>
      <w:r w:rsidRPr="00D85063">
        <w:t xml:space="preserve"> Acacia seed; Cotton seed; Linseed; Mustard seed; Palm nut; Peanut; Plantago ovata seed; Poppy seed; Rape seed; Safflower seed; Sesame seed; Sunflower seed.</w:t>
      </w:r>
    </w:p>
    <w:p w:rsidR="008F2AF7" w:rsidRPr="00D85063" w:rsidRDefault="008F2AF7"/>
    <w:p w:rsidR="008F2AF7" w:rsidRPr="00D85063" w:rsidRDefault="008F2AF7">
      <w:r w:rsidRPr="00D85063">
        <w:rPr>
          <w:i/>
        </w:rPr>
        <w:t xml:space="preserve">Portion of the commodity to which the MRL applies (and which is analysed): </w:t>
      </w:r>
      <w:r w:rsidRPr="00D85063">
        <w:t>seed or kernels, after removal of shell or husk.</w:t>
      </w:r>
    </w:p>
    <w:p w:rsidR="008F2AF7" w:rsidRPr="00D85063" w:rsidRDefault="008F2AF7"/>
    <w:p w:rsidR="008F2AF7" w:rsidRPr="00D85063" w:rsidRDefault="008F2AF7">
      <w:pPr>
        <w:pStyle w:val="Subheading"/>
      </w:pPr>
      <w:r w:rsidRPr="00D85063">
        <w:t>Seed for beverages and sweets</w:t>
      </w:r>
    </w:p>
    <w:p w:rsidR="008F2AF7" w:rsidRPr="00D85063" w:rsidRDefault="008F2AF7">
      <w:r w:rsidRPr="00D85063">
        <w:t>Seeds for beverages and sweets are derived from tropical and sub-tropical trees and shrubs.  These seeds are protected from pesticides applied during the growing season by the shell or other parts of the fruit.</w:t>
      </w:r>
    </w:p>
    <w:p w:rsidR="008F2AF7" w:rsidRPr="00D85063" w:rsidRDefault="008F2AF7"/>
    <w:p w:rsidR="008F2AF7" w:rsidRPr="00D85063" w:rsidRDefault="008F2AF7">
      <w:r w:rsidRPr="00D85063">
        <w:rPr>
          <w:i/>
        </w:rPr>
        <w:t>Commodities:</w:t>
      </w:r>
      <w:r w:rsidRPr="00D85063">
        <w:t xml:space="preserve"> Cacao beans; Coffee beans; Cola nuts.</w:t>
      </w:r>
    </w:p>
    <w:p w:rsidR="008F2AF7" w:rsidRPr="00D85063" w:rsidRDefault="008F2AF7"/>
    <w:p w:rsidR="008F2AF7" w:rsidRPr="00D85063" w:rsidRDefault="008F2AF7" w:rsidP="00D445E8">
      <w:r w:rsidRPr="00D85063">
        <w:rPr>
          <w:i/>
        </w:rPr>
        <w:t xml:space="preserve">Portion of the commodity to which the MRL applies (and which is analysed): </w:t>
      </w:r>
      <w:r w:rsidRPr="00D85063">
        <w:t>whole commodity.</w:t>
      </w:r>
    </w:p>
    <w:p w:rsidR="00B51759" w:rsidRPr="00D85063" w:rsidRDefault="00B51759">
      <w:pPr>
        <w:tabs>
          <w:tab w:val="clear" w:pos="851"/>
        </w:tabs>
      </w:pPr>
      <w:r w:rsidRPr="00D85063">
        <w:br w:type="page"/>
      </w:r>
    </w:p>
    <w:p w:rsidR="008F2AF7" w:rsidRPr="00D85063" w:rsidRDefault="008F2AF7">
      <w:pPr>
        <w:pStyle w:val="Productheading"/>
      </w:pPr>
      <w:r w:rsidRPr="00D85063">
        <w:lastRenderedPageBreak/>
        <w:t>HERBS AND SPICES</w:t>
      </w:r>
    </w:p>
    <w:p w:rsidR="008F2AF7" w:rsidRPr="00D85063" w:rsidRDefault="008F2AF7"/>
    <w:p w:rsidR="008F2AF7" w:rsidRPr="00D85063" w:rsidRDefault="008F2AF7">
      <w:pPr>
        <w:pStyle w:val="Subheading"/>
      </w:pPr>
      <w:r w:rsidRPr="00D85063">
        <w:t>Herbs</w:t>
      </w:r>
    </w:p>
    <w:p w:rsidR="008F2AF7" w:rsidRPr="00D85063" w:rsidRDefault="008F2AF7">
      <w:r w:rsidRPr="00D85063">
        <w:t>Herbs consist of leaves, flowers, stems and roots from a variety of herbaceous plants, used in relatively small amounts as condiments to flavour foods or beverages.  They are used either in fresh or naturally dried form.  Herbs are fully exposed to pesticides applied during the growing season.  There may be registered post-harvest treatments for dried herbs.</w:t>
      </w:r>
    </w:p>
    <w:p w:rsidR="008F2AF7" w:rsidRPr="00D85063" w:rsidRDefault="008F2AF7"/>
    <w:p w:rsidR="008F2AF7" w:rsidRPr="00D85063" w:rsidRDefault="008F2AF7" w:rsidP="00D445E8">
      <w:r w:rsidRPr="00D85063">
        <w:rPr>
          <w:i/>
        </w:rPr>
        <w:t xml:space="preserve">Commodities: </w:t>
      </w:r>
      <w:r w:rsidRPr="00D85063">
        <w:t>Angelica; Balm leaves (</w:t>
      </w:r>
      <w:r w:rsidRPr="00C46907">
        <w:t>Melissa officinalis</w:t>
      </w:r>
      <w:r w:rsidRPr="00D85063">
        <w:t>); Basil; Bay leaves; Burnet, great (</w:t>
      </w:r>
      <w:r w:rsidRPr="00D85063">
        <w:rPr>
          <w:i/>
          <w:iCs/>
        </w:rPr>
        <w:t>Banguisorba officinalis</w:t>
      </w:r>
      <w:r w:rsidRPr="00D85063">
        <w:t>); Burnet, salad; Burning bush (</w:t>
      </w:r>
      <w:r w:rsidRPr="00D85063">
        <w:rPr>
          <w:i/>
          <w:iCs/>
        </w:rPr>
        <w:t>Dictamnus albus</w:t>
      </w:r>
      <w:r w:rsidRPr="00D85063">
        <w:t>); Catmint; Celery leaves; Chives; Curry leaves; Dill (</w:t>
      </w:r>
      <w:r w:rsidRPr="00D85063">
        <w:rPr>
          <w:i/>
          <w:iCs/>
        </w:rPr>
        <w:t>Anethum graveolens</w:t>
      </w:r>
      <w:r w:rsidRPr="00D85063">
        <w:t>); Fenne</w:t>
      </w:r>
      <w:bookmarkStart w:id="0" w:name="_GoBack"/>
      <w:bookmarkEnd w:id="0"/>
      <w:r w:rsidRPr="00D85063">
        <w:t>l; Hops; Horehound; Hyssop; Kaffir lime leaves; Lavender; Lemon balm; Lemon grass; Lemon verbena; Lovage; Marigold flowers (</w:t>
      </w:r>
      <w:r w:rsidRPr="00D85063">
        <w:rPr>
          <w:i/>
          <w:iCs/>
        </w:rPr>
        <w:t>Calendula officinalis</w:t>
      </w:r>
      <w:r w:rsidRPr="00D85063">
        <w:t>); Marjoram; Mints; Nasturtium leaves (</w:t>
      </w:r>
      <w:r w:rsidRPr="00D85063">
        <w:rPr>
          <w:i/>
          <w:iCs/>
        </w:rPr>
        <w:t>Tropaeolum majus</w:t>
      </w:r>
      <w:r w:rsidRPr="00D85063">
        <w:t xml:space="preserve"> L.); Parsley; Rosemary; Rue (</w:t>
      </w:r>
      <w:r w:rsidRPr="00D85063">
        <w:rPr>
          <w:i/>
          <w:iCs/>
        </w:rPr>
        <w:t>Ruta graveolens</w:t>
      </w:r>
      <w:r w:rsidRPr="00D85063">
        <w:t>); Sage; Sassafras leaves; Savoury, summer, winter; Sorrel; Sweet cicely; Tansy; Tarragon; Thyme; Winter cress; Wintergreen leaves (</w:t>
      </w:r>
      <w:r w:rsidRPr="00D85063">
        <w:rPr>
          <w:i/>
          <w:iCs/>
        </w:rPr>
        <w:t xml:space="preserve">Gaultheria procumbens </w:t>
      </w:r>
      <w:r w:rsidRPr="00D85063">
        <w:t>L.); Woodruff (</w:t>
      </w:r>
      <w:r w:rsidRPr="00D85063">
        <w:rPr>
          <w:i/>
          <w:iCs/>
        </w:rPr>
        <w:t>Asperula odorata</w:t>
      </w:r>
      <w:r w:rsidRPr="00D85063">
        <w:t>); Wormwoods (</w:t>
      </w:r>
      <w:r w:rsidRPr="00D85063">
        <w:rPr>
          <w:i/>
          <w:iCs/>
        </w:rPr>
        <w:t>Artemisia</w:t>
      </w:r>
      <w:r w:rsidRPr="00D85063">
        <w:t xml:space="preserve"> spp.).</w:t>
      </w:r>
    </w:p>
    <w:p w:rsidR="008F2AF7" w:rsidRPr="00D85063" w:rsidRDefault="008F2AF7"/>
    <w:p w:rsidR="008F2AF7" w:rsidRPr="00D85063" w:rsidRDefault="008F2AF7" w:rsidP="00D445E8">
      <w:r w:rsidRPr="00D85063">
        <w:rPr>
          <w:i/>
        </w:rPr>
        <w:t>Portion of the commodity to which the MRL applies (and which is analysed):</w:t>
      </w:r>
      <w:r w:rsidRPr="00D85063">
        <w:t xml:space="preserve"> whole commodity.</w:t>
      </w:r>
    </w:p>
    <w:p w:rsidR="008F2AF7" w:rsidRPr="00D85063" w:rsidRDefault="008F2AF7"/>
    <w:p w:rsidR="008F2AF7" w:rsidRPr="00D85063" w:rsidRDefault="008F2AF7">
      <w:pPr>
        <w:pStyle w:val="Subheading"/>
      </w:pPr>
      <w:r w:rsidRPr="00D85063">
        <w:t>Spices</w:t>
      </w:r>
    </w:p>
    <w:p w:rsidR="008F2AF7" w:rsidRPr="00D85063" w:rsidRDefault="008F2AF7">
      <w:r w:rsidRPr="00D85063">
        <w:t>Spices consist of the aromatic seeds, roots, berries or other fruits from a variety of plants, which are used in relatively small quantities to flavour foods.  Spices are exposed in varying degrees to pesticides applied during the growing season.  There may be registered post harvest treatments for dried spices.</w:t>
      </w:r>
    </w:p>
    <w:p w:rsidR="008F2AF7" w:rsidRPr="00D85063" w:rsidRDefault="008F2AF7"/>
    <w:p w:rsidR="008F2AF7" w:rsidRPr="00D85063" w:rsidRDefault="008F2AF7">
      <w:r w:rsidRPr="00D85063">
        <w:rPr>
          <w:i/>
        </w:rPr>
        <w:t xml:space="preserve">Commodities: </w:t>
      </w:r>
      <w:r w:rsidRPr="00D85063">
        <w:t>Angelica seed; Anise seed; Calamus root; Caper buds; Caraway seed; Cardamom seed; Cassia buds; Celery seed; Cinnamon bark; Cloves; Coriander, seed; Cumin seed; Dill seed; Elecampane root; Fennel seed; Fenugreek seed; Galangal, rhizomes; Ginger, root; Grains of paradise; Juniper berry; Licorice root; Lovage seed; Mace; Nasturtium pods; Nutmeg; Pepper, black, white; Pepper, long; Pimento, fruit; Tonka bean; Turmeric, root; Vanilla, beans.</w:t>
      </w:r>
    </w:p>
    <w:p w:rsidR="008F2AF7" w:rsidRPr="00D85063" w:rsidRDefault="008F2AF7"/>
    <w:p w:rsidR="008F2AF7" w:rsidRPr="00D85063" w:rsidRDefault="008F2AF7" w:rsidP="00D445E8">
      <w:r w:rsidRPr="00D85063">
        <w:rPr>
          <w:i/>
        </w:rPr>
        <w:t>Portion of the commodity to which the MRL applies (and which is analysed):</w:t>
      </w:r>
      <w:r w:rsidRPr="00D85063">
        <w:t xml:space="preserve"> whole commodity.</w:t>
      </w:r>
    </w:p>
    <w:p w:rsidR="008F2AF7" w:rsidRPr="00D85063" w:rsidRDefault="008F2AF7"/>
    <w:p w:rsidR="00D445E8" w:rsidRPr="00D85063" w:rsidRDefault="00D445E8"/>
    <w:p w:rsidR="008F2AF7" w:rsidRPr="00D85063" w:rsidRDefault="008F2AF7" w:rsidP="007905D4">
      <w:pPr>
        <w:pStyle w:val="DivisionHeading"/>
      </w:pPr>
      <w:r w:rsidRPr="00D85063">
        <w:t>PROCESSED FOODS OF PLANT AND ANIMAL ORIGIN</w:t>
      </w:r>
    </w:p>
    <w:p w:rsidR="008F2AF7" w:rsidRPr="00D85063" w:rsidRDefault="008F2AF7"/>
    <w:p w:rsidR="008F2AF7" w:rsidRPr="00D85063" w:rsidRDefault="008F2AF7">
      <w:pPr>
        <w:pStyle w:val="Productheading"/>
      </w:pPr>
      <w:r w:rsidRPr="00D85063">
        <w:t>DERIVED EDIBLE COMMODITIES OF PLANT ORIGIN</w:t>
      </w:r>
    </w:p>
    <w:p w:rsidR="008F2AF7" w:rsidRPr="00D85063" w:rsidRDefault="008F2AF7"/>
    <w:p w:rsidR="008F2AF7" w:rsidRPr="00D85063" w:rsidRDefault="008F2AF7">
      <w:r w:rsidRPr="00D85063">
        <w:t>‘Derived edible products’ are foods or edible substances isolated from primary food commodities or raw agricultural commodities using physical, biological or chemical processing.  This includes groups such as vegetable oils (crude and refined), by-products of the fractionation of cereals and teas (fermented and dried).</w:t>
      </w:r>
    </w:p>
    <w:p w:rsidR="008F2AF7" w:rsidRPr="00D85063" w:rsidRDefault="008F2AF7"/>
    <w:p w:rsidR="008F2AF7" w:rsidRPr="00D85063" w:rsidRDefault="008F2AF7">
      <w:pPr>
        <w:pStyle w:val="Subheading"/>
      </w:pPr>
      <w:r w:rsidRPr="00D85063">
        <w:t>Cereal grain milling fractions</w:t>
      </w:r>
    </w:p>
    <w:p w:rsidR="008F2AF7" w:rsidRPr="00D85063" w:rsidRDefault="008F2AF7">
      <w:r w:rsidRPr="00D85063">
        <w:t>This group includes milling fractions of cereal grains at the final stage of milling and preparation in the fractions, and includes processed brans.</w:t>
      </w:r>
    </w:p>
    <w:p w:rsidR="008F2AF7" w:rsidRPr="00D85063" w:rsidRDefault="008F2AF7"/>
    <w:p w:rsidR="008F2AF7" w:rsidRPr="00D85063" w:rsidRDefault="008F2AF7">
      <w:r w:rsidRPr="00D85063">
        <w:rPr>
          <w:i/>
        </w:rPr>
        <w:t>Commodities:</w:t>
      </w:r>
      <w:r w:rsidRPr="00D85063">
        <w:t xml:space="preserve"> Cereal brans, processed; Maize flour; Maize meal; Rice bran, processed; Rye bran, processed; Rye flour; Rye wholemeal; Wheat bran, processed; Wheat germ; Wheat flour; Wheat wholemeal.</w:t>
      </w:r>
    </w:p>
    <w:p w:rsidR="008F2AF7" w:rsidRPr="00D85063" w:rsidRDefault="008F2AF7"/>
    <w:p w:rsidR="008F2AF7" w:rsidRPr="00D85063" w:rsidRDefault="008F2AF7" w:rsidP="00D445E8">
      <w:r w:rsidRPr="00D85063">
        <w:rPr>
          <w:i/>
        </w:rPr>
        <w:t>Portion of the commodity to which the MRL applies (and which is analysed):</w:t>
      </w:r>
      <w:r w:rsidRPr="00D85063">
        <w:t xml:space="preserve"> whole commodity.</w:t>
      </w:r>
    </w:p>
    <w:p w:rsidR="008F2AF7" w:rsidRPr="00D85063" w:rsidRDefault="008F2AF7"/>
    <w:p w:rsidR="008F2AF7" w:rsidRPr="00D85063" w:rsidRDefault="008F2AF7">
      <w:pPr>
        <w:pStyle w:val="Subheading"/>
      </w:pPr>
      <w:r w:rsidRPr="00D85063">
        <w:t>Tea</w:t>
      </w:r>
    </w:p>
    <w:p w:rsidR="008F2AF7" w:rsidRPr="00D85063" w:rsidRDefault="008F2AF7">
      <w:r w:rsidRPr="00D85063">
        <w:t xml:space="preserve">Teas are derived from the leaves of several plants, principally </w:t>
      </w:r>
      <w:r w:rsidRPr="00D85063">
        <w:rPr>
          <w:i/>
          <w:iCs/>
        </w:rPr>
        <w:t>Camellia sinensis</w:t>
      </w:r>
      <w:r w:rsidRPr="00D85063">
        <w:t>.  They are used mainly in a fermented and dried form or only as dried leaves for the preparation of infusions.</w:t>
      </w:r>
    </w:p>
    <w:p w:rsidR="008F2AF7" w:rsidRPr="00D85063" w:rsidRDefault="008F2AF7">
      <w:pPr>
        <w:rPr>
          <w:i/>
        </w:rPr>
      </w:pPr>
    </w:p>
    <w:p w:rsidR="008F2AF7" w:rsidRPr="00D85063" w:rsidRDefault="008F2AF7">
      <w:r w:rsidRPr="00D85063">
        <w:rPr>
          <w:i/>
        </w:rPr>
        <w:t>Commodities:</w:t>
      </w:r>
      <w:r w:rsidRPr="00D85063">
        <w:t xml:space="preserve"> Tea, green, black</w:t>
      </w:r>
    </w:p>
    <w:p w:rsidR="00B51759" w:rsidRPr="00D85063" w:rsidRDefault="00B51759">
      <w:pPr>
        <w:tabs>
          <w:tab w:val="clear" w:pos="851"/>
        </w:tabs>
      </w:pPr>
      <w:r w:rsidRPr="00D85063">
        <w:br w:type="page"/>
      </w:r>
    </w:p>
    <w:p w:rsidR="008F2AF7" w:rsidRPr="00D85063" w:rsidRDefault="008F2AF7">
      <w:r w:rsidRPr="00D85063">
        <w:rPr>
          <w:i/>
        </w:rPr>
        <w:lastRenderedPageBreak/>
        <w:t>Portion of the commodity to which the MRL applies (and which is analysed):</w:t>
      </w:r>
      <w:r w:rsidRPr="00D85063">
        <w:t xml:space="preserve"> whole commodity.</w:t>
      </w:r>
    </w:p>
    <w:p w:rsidR="007B36A9" w:rsidRPr="00D85063" w:rsidRDefault="007B36A9"/>
    <w:p w:rsidR="008F2AF7" w:rsidRPr="00D85063" w:rsidRDefault="008F2AF7">
      <w:pPr>
        <w:pStyle w:val="Subheading"/>
      </w:pPr>
      <w:r w:rsidRPr="00D85063">
        <w:t>Vegetable oils, crude</w:t>
      </w:r>
    </w:p>
    <w:p w:rsidR="008F2AF7" w:rsidRPr="00D85063" w:rsidRDefault="008F2AF7">
      <w:r w:rsidRPr="00D85063">
        <w:t>This group includes the crude vegetable oils derived from oil seed, tropical and sub-tropical oil-containing fruits such as olives, and some pulses.  Exposure to pesticides is through pre-harvest treatment of the relevant crops or post-harvest treatment of the oilseeds or oil-containing pulses.</w:t>
      </w:r>
    </w:p>
    <w:p w:rsidR="008F2AF7" w:rsidRPr="00D85063" w:rsidRDefault="008F2AF7"/>
    <w:p w:rsidR="008F2AF7" w:rsidRPr="00D85063" w:rsidRDefault="008F2AF7">
      <w:r w:rsidRPr="00D85063">
        <w:rPr>
          <w:i/>
        </w:rPr>
        <w:t>Commodities:</w:t>
      </w:r>
      <w:r w:rsidRPr="00D85063">
        <w:t xml:space="preserve"> Vegetable oils, crude; Cotton seed oil, crude; Coconut oil, crude; Maize oil, crude; Olive oil, crude; Palm oil, crude; Palm kernel oil, crude; Peanut oil, crude; Rape seed oil, crude; Safflower seed oil, crude; Sesame seed oil, crude; Soya bean oil, crude.</w:t>
      </w:r>
    </w:p>
    <w:p w:rsidR="008F2AF7" w:rsidRPr="00D85063" w:rsidRDefault="008F2AF7"/>
    <w:p w:rsidR="008F2AF7" w:rsidRPr="00D85063" w:rsidRDefault="008F2AF7" w:rsidP="00D445E8">
      <w:r w:rsidRPr="00D85063">
        <w:rPr>
          <w:i/>
        </w:rPr>
        <w:t>Portion of the commodity to which the MRL applies (and which is analysed):</w:t>
      </w:r>
      <w:r w:rsidRPr="00D85063">
        <w:t xml:space="preserve"> whole commodity.</w:t>
      </w:r>
    </w:p>
    <w:p w:rsidR="008F2AF7" w:rsidRPr="00D85063" w:rsidRDefault="008F2AF7"/>
    <w:p w:rsidR="008F2AF7" w:rsidRPr="00D85063" w:rsidRDefault="008F2AF7">
      <w:pPr>
        <w:pStyle w:val="Subheading"/>
      </w:pPr>
      <w:r w:rsidRPr="00D85063">
        <w:t xml:space="preserve">Vegetable oils, edible </w:t>
      </w:r>
    </w:p>
    <w:p w:rsidR="008F2AF7" w:rsidRPr="00D85063" w:rsidRDefault="008F2AF7">
      <w:r w:rsidRPr="00D85063">
        <w:t>Vegetable oils, edible are derived from the crude oils through a refining and/or clarifying process.  Exposure to pesticides is through pre-harvest treatment of the relevant crops or post-harvest treatment of the oilseeds or oil-containing pulses.</w:t>
      </w:r>
    </w:p>
    <w:p w:rsidR="008F2AF7" w:rsidRPr="00D85063" w:rsidRDefault="008F2AF7">
      <w:pPr>
        <w:rPr>
          <w:i/>
        </w:rPr>
      </w:pPr>
    </w:p>
    <w:p w:rsidR="008F2AF7" w:rsidRPr="00D85063" w:rsidRDefault="008F2AF7">
      <w:r w:rsidRPr="00D85063">
        <w:rPr>
          <w:i/>
        </w:rPr>
        <w:t>Commodities:</w:t>
      </w:r>
      <w:r w:rsidRPr="00D85063">
        <w:t xml:space="preserve"> Vegetable oils, edible; Cotton seed oil, edible; Coconut oil, refined; Maize oil, edible; Olive oil, refined; Palm oil, edible; Palm kernel oil, edible; Peanut oil, edible; Rape seed oil, edible; Safflower seed oil, edible; Sesame seed oil, edible; Soya bean oil, refined; Sunflower seed oil, edible.</w:t>
      </w:r>
    </w:p>
    <w:p w:rsidR="008F2AF7" w:rsidRPr="00D85063" w:rsidRDefault="008F2AF7"/>
    <w:p w:rsidR="008F2AF7" w:rsidRPr="00D85063" w:rsidRDefault="008F2AF7" w:rsidP="00D445E8">
      <w:r w:rsidRPr="00D85063">
        <w:rPr>
          <w:i/>
        </w:rPr>
        <w:t xml:space="preserve">Portion of the commodity to which the MRL applies (and which is analysed): </w:t>
      </w:r>
      <w:r w:rsidRPr="00D85063">
        <w:t>whole commodity.</w:t>
      </w:r>
    </w:p>
    <w:p w:rsidR="008F2AF7" w:rsidRPr="00D85063" w:rsidRDefault="008F2AF7"/>
    <w:p w:rsidR="008F2AF7" w:rsidRPr="00D85063" w:rsidRDefault="008F2AF7">
      <w:pPr>
        <w:pStyle w:val="Subheading"/>
      </w:pPr>
      <w:r w:rsidRPr="00D85063">
        <w:t>Manufactured multi-ingredient cereal products</w:t>
      </w:r>
    </w:p>
    <w:p w:rsidR="008F2AF7" w:rsidRPr="00D85063" w:rsidRDefault="008F2AF7">
      <w:r w:rsidRPr="00D85063">
        <w:t>The commodities of this group are manufactured with several ingredients; products derived from cereal grains however form the major ingredient.</w:t>
      </w:r>
    </w:p>
    <w:p w:rsidR="008F2AF7" w:rsidRPr="00D85063" w:rsidRDefault="008F2AF7"/>
    <w:p w:rsidR="008F2AF7" w:rsidRPr="00D85063" w:rsidRDefault="008F2AF7">
      <w:r w:rsidRPr="00D85063">
        <w:rPr>
          <w:i/>
        </w:rPr>
        <w:t>Commodities:</w:t>
      </w:r>
      <w:r w:rsidRPr="00D85063">
        <w:t xml:space="preserve"> Bread and other cooked cereal products; Maize bread; Rye bread; White bread; Wholemeal bread.</w:t>
      </w:r>
    </w:p>
    <w:p w:rsidR="008F2AF7" w:rsidRPr="00D85063" w:rsidRDefault="008F2AF7"/>
    <w:p w:rsidR="008F2AF7" w:rsidRPr="00D85063" w:rsidRDefault="008F2AF7" w:rsidP="00D445E8">
      <w:r w:rsidRPr="00D85063">
        <w:rPr>
          <w:i/>
        </w:rPr>
        <w:t>Portion of the commodity to which the MRL applies (and which is analysed):</w:t>
      </w:r>
      <w:r w:rsidRPr="00D85063">
        <w:t xml:space="preserve"> whole commodity.</w:t>
      </w:r>
    </w:p>
    <w:p w:rsidR="008F2AF7" w:rsidRPr="00D85063" w:rsidRDefault="008F2AF7"/>
    <w:p w:rsidR="008F2AF7" w:rsidRPr="00D85063" w:rsidRDefault="008F2AF7">
      <w:pPr>
        <w:pStyle w:val="Subheading"/>
      </w:pPr>
      <w:r w:rsidRPr="00D85063">
        <w:t>Miscellaneous</w:t>
      </w:r>
    </w:p>
    <w:p w:rsidR="008F2AF7" w:rsidRPr="00D85063" w:rsidRDefault="008F2AF7">
      <w:pPr>
        <w:pStyle w:val="Subheading"/>
      </w:pPr>
    </w:p>
    <w:p w:rsidR="008F2AF7" w:rsidRPr="00D85063" w:rsidRDefault="008F2AF7">
      <w:r w:rsidRPr="00D85063">
        <w:rPr>
          <w:i/>
        </w:rPr>
        <w:t>Commodities:</w:t>
      </w:r>
      <w:r w:rsidRPr="00D85063">
        <w:t xml:space="preserve"> Olives, processed; peppermint oil; Sugar cane molasses.</w:t>
      </w:r>
    </w:p>
    <w:p w:rsidR="008F2AF7" w:rsidRPr="00D85063" w:rsidRDefault="008F2AF7"/>
    <w:p w:rsidR="008F2AF7" w:rsidRPr="00D85063" w:rsidRDefault="008F2AF7" w:rsidP="00D445E8">
      <w:r w:rsidRPr="00D85063">
        <w:rPr>
          <w:i/>
        </w:rPr>
        <w:t xml:space="preserve">Portion of the commodity to which the MRL applies (and which is analysed): </w:t>
      </w:r>
      <w:r w:rsidRPr="00D85063">
        <w:t>whole commodity.</w:t>
      </w:r>
    </w:p>
    <w:p w:rsidR="008F2AF7" w:rsidRPr="00D85063" w:rsidRDefault="008F2AF7"/>
    <w:p w:rsidR="007B36A9" w:rsidRPr="00D85063" w:rsidRDefault="007B36A9"/>
    <w:p w:rsidR="008F2AF7" w:rsidRPr="00D85063" w:rsidRDefault="008F2AF7">
      <w:pPr>
        <w:pStyle w:val="Productheading"/>
      </w:pPr>
      <w:r w:rsidRPr="00D85063">
        <w:t>SECONDARY COMMODITIES OF PLANT ORIGIN</w:t>
      </w:r>
    </w:p>
    <w:p w:rsidR="008F2AF7" w:rsidRPr="00D85063" w:rsidRDefault="008F2AF7"/>
    <w:p w:rsidR="008F2AF7" w:rsidRPr="00D85063" w:rsidRDefault="008F2AF7">
      <w:r w:rsidRPr="00D85063">
        <w:t>The term ‘Secondary food commodity’ refers to a primary food commodity which has undergone simple processing, such as removal of certain portions, drying (except natural drying), husking, and comminution, which do not basically alter the composition or identity of the product.  For the commodities referred to in dried fruits, dried vegetables and dried herbs refer to the commodity groupings for fruits, vegetables and herbs.  Naturally field dried mature crops such as pulses or cereal grains are not considered as secondary food commodities.</w:t>
      </w:r>
    </w:p>
    <w:p w:rsidR="008F2AF7" w:rsidRPr="00D85063" w:rsidRDefault="008F2AF7"/>
    <w:p w:rsidR="008F2AF7" w:rsidRPr="00D85063" w:rsidRDefault="008F2AF7">
      <w:pPr>
        <w:pStyle w:val="Subheading"/>
      </w:pPr>
      <w:r w:rsidRPr="00D85063">
        <w:t>Dried fruits</w:t>
      </w:r>
    </w:p>
    <w:p w:rsidR="008F2AF7" w:rsidRPr="00D85063" w:rsidRDefault="008F2AF7">
      <w:r w:rsidRPr="00D85063">
        <w:t>Dried fruits are generally artificially dried.  Exposure to pesticides may arise from pre-harvest application, post-harvest treatment of the fruits before processing, or treatment of the dried fruit to avoid losses during transport and distribution.</w:t>
      </w:r>
    </w:p>
    <w:p w:rsidR="008F2AF7" w:rsidRPr="00D85063" w:rsidRDefault="008F2AF7"/>
    <w:p w:rsidR="008F2AF7" w:rsidRPr="00D85063" w:rsidRDefault="008F2AF7">
      <w:r w:rsidRPr="00D85063">
        <w:rPr>
          <w:i/>
        </w:rPr>
        <w:t>Portion of the commodity to which the MRL applies (and which is analysed):</w:t>
      </w:r>
      <w:r w:rsidRPr="00D85063">
        <w:t xml:space="preserve"> whole commodity after removal of stones, but the residue is calculated on the whole commodity.</w:t>
      </w:r>
    </w:p>
    <w:p w:rsidR="008F2AF7" w:rsidRPr="00D85063" w:rsidRDefault="008F2AF7"/>
    <w:p w:rsidR="00B51759" w:rsidRPr="00D85063" w:rsidRDefault="00B51759">
      <w:pPr>
        <w:tabs>
          <w:tab w:val="clear" w:pos="851"/>
        </w:tabs>
        <w:rPr>
          <w:b/>
        </w:rPr>
      </w:pPr>
      <w:r w:rsidRPr="00D85063">
        <w:br w:type="page"/>
      </w:r>
    </w:p>
    <w:p w:rsidR="008F2AF7" w:rsidRPr="00D85063" w:rsidRDefault="008F2AF7">
      <w:pPr>
        <w:pStyle w:val="Subheading"/>
      </w:pPr>
      <w:r w:rsidRPr="00D85063">
        <w:lastRenderedPageBreak/>
        <w:t>Dried herbs</w:t>
      </w:r>
    </w:p>
    <w:p w:rsidR="008F2AF7" w:rsidRPr="00D85063" w:rsidRDefault="008F2AF7">
      <w:r w:rsidRPr="00D85063">
        <w:t>Dried herbs are generally artificially dried and often comminuted.  Exposure to pesticides is from pre-harvest applications and/or treatment of the dry commodities.</w:t>
      </w:r>
    </w:p>
    <w:p w:rsidR="008F2AF7" w:rsidRPr="00D85063" w:rsidRDefault="008F2AF7"/>
    <w:p w:rsidR="008F2AF7" w:rsidRPr="00D85063" w:rsidRDefault="008F2AF7" w:rsidP="00D445E8">
      <w:r w:rsidRPr="00D85063">
        <w:rPr>
          <w:i/>
        </w:rPr>
        <w:t>Portion of the commodity to which the MRL applies (and which is analysed):</w:t>
      </w:r>
      <w:r w:rsidRPr="00D85063">
        <w:t xml:space="preserve"> whole commodity.</w:t>
      </w:r>
    </w:p>
    <w:p w:rsidR="00D445E8" w:rsidRPr="00D85063" w:rsidRDefault="00D445E8" w:rsidP="00D445E8"/>
    <w:p w:rsidR="008F2AF7" w:rsidRPr="00D85063" w:rsidRDefault="008F2AF7">
      <w:pPr>
        <w:pStyle w:val="Subheading"/>
      </w:pPr>
      <w:r w:rsidRPr="00D85063">
        <w:t>Dried vegetables</w:t>
      </w:r>
    </w:p>
    <w:p w:rsidR="008F2AF7" w:rsidRPr="00D85063" w:rsidRDefault="008F2AF7">
      <w:r w:rsidRPr="00D85063">
        <w:t>Dried vegetables are generally artificially dried and often comminuted.  Exposure to pesticides is from pre-harvest application and/or treatment of the dry commodities.</w:t>
      </w:r>
    </w:p>
    <w:p w:rsidR="008F2AF7" w:rsidRPr="00D85063" w:rsidRDefault="008F2AF7"/>
    <w:p w:rsidR="008F2AF7" w:rsidRPr="00D85063" w:rsidRDefault="008F2AF7">
      <w:r w:rsidRPr="00D85063">
        <w:rPr>
          <w:i/>
        </w:rPr>
        <w:t xml:space="preserve">Portion of the commodity to which the MRL applies (and which is analysed): </w:t>
      </w:r>
      <w:r w:rsidRPr="00D85063">
        <w:t>whole commodity.</w:t>
      </w:r>
    </w:p>
    <w:p w:rsidR="008F2AF7" w:rsidRPr="00D85063" w:rsidRDefault="008F2AF7"/>
    <w:p w:rsidR="008F2AF7" w:rsidRPr="00D85063" w:rsidRDefault="008F2AF7">
      <w:pPr>
        <w:pStyle w:val="Subheading"/>
      </w:pPr>
      <w:r w:rsidRPr="00D85063">
        <w:t>Milled cereal products (early milling stages)</w:t>
      </w:r>
    </w:p>
    <w:p w:rsidR="008F2AF7" w:rsidRPr="00D85063" w:rsidRDefault="008F2AF7">
      <w:r w:rsidRPr="00D85063">
        <w:t>The group ‘milled cereal products (early milling stages)’ includes the early milling fractions of cereal grains, except buckwheat, such as husked rice, polished rice and the unprocessed cereal grain brans.  Exposure to pesticides is through pre-harvest treatments of the growing cereal grain crop and especially through post-harvest treatment of cereal grains.</w:t>
      </w:r>
    </w:p>
    <w:p w:rsidR="008F2AF7" w:rsidRPr="00D85063" w:rsidRDefault="008F2AF7"/>
    <w:p w:rsidR="008F2AF7" w:rsidRPr="00D85063" w:rsidRDefault="008F2AF7">
      <w:r w:rsidRPr="00D85063">
        <w:rPr>
          <w:i/>
        </w:rPr>
        <w:t>Commodities:</w:t>
      </w:r>
      <w:r w:rsidRPr="00D85063">
        <w:t xml:space="preserve"> Bran, unprocessed; Rice bran, unprocessed; Rice, husked; Rice, polished; Rye bran, unprocessed; Wheat bran, unprocessed.</w:t>
      </w:r>
    </w:p>
    <w:p w:rsidR="008F2AF7" w:rsidRPr="00D85063" w:rsidRDefault="008F2AF7"/>
    <w:p w:rsidR="008F2AF7" w:rsidRPr="00D85063" w:rsidRDefault="008F2AF7" w:rsidP="00D445E8">
      <w:r w:rsidRPr="00D85063">
        <w:rPr>
          <w:i/>
        </w:rPr>
        <w:t>Portion of the commodity to which the MRL applies (and which is analysed):</w:t>
      </w:r>
      <w:r w:rsidRPr="00D85063">
        <w:t xml:space="preserve"> whole commodity.</w:t>
      </w:r>
    </w:p>
    <w:p w:rsidR="008F2AF7" w:rsidRPr="00D85063" w:rsidRDefault="008F2AF7"/>
    <w:p w:rsidR="007B36A9" w:rsidRPr="00D85063" w:rsidRDefault="007B36A9"/>
    <w:p w:rsidR="008F2AF7" w:rsidRPr="00D85063" w:rsidRDefault="008F2AF7">
      <w:pPr>
        <w:pStyle w:val="Productheading"/>
      </w:pPr>
      <w:r w:rsidRPr="00D85063">
        <w:t>SECONDARY COMMODITIES OF ANIMAL ORIGIN</w:t>
      </w:r>
    </w:p>
    <w:p w:rsidR="008F2AF7" w:rsidRPr="00D85063" w:rsidRDefault="008F2AF7"/>
    <w:p w:rsidR="008F2AF7" w:rsidRPr="00D85063" w:rsidRDefault="008F2AF7">
      <w:r w:rsidRPr="00D85063">
        <w:t>The term ‘secondary food commodity’ refers to a primary food commodity which has undergone simple processing, such as removal of certain portions, drying, and comminution, which do not basically alter the composition or identity of the commodity.</w:t>
      </w:r>
    </w:p>
    <w:p w:rsidR="008F2AF7" w:rsidRPr="00D85063" w:rsidRDefault="008F2AF7"/>
    <w:p w:rsidR="008F2AF7" w:rsidRPr="00D85063" w:rsidRDefault="008F2AF7">
      <w:pPr>
        <w:pStyle w:val="Subheading"/>
      </w:pPr>
      <w:r w:rsidRPr="00D85063">
        <w:t>Animal fats, processed</w:t>
      </w:r>
    </w:p>
    <w:p w:rsidR="008F2AF7" w:rsidRPr="00D85063" w:rsidRDefault="008F2AF7">
      <w:r w:rsidRPr="00D85063">
        <w:t>This group includes rendered or extracted (possibly refined and/or clarified) fats from mammals and poultry and fats and oils derived from fish.</w:t>
      </w:r>
    </w:p>
    <w:p w:rsidR="008F2AF7" w:rsidRPr="00D85063" w:rsidRDefault="008F2AF7"/>
    <w:p w:rsidR="008F2AF7" w:rsidRPr="00D85063" w:rsidRDefault="008F2AF7">
      <w:r w:rsidRPr="00D85063">
        <w:rPr>
          <w:i/>
        </w:rPr>
        <w:t>Commodities:</w:t>
      </w:r>
      <w:r w:rsidRPr="00D85063">
        <w:t xml:space="preserve"> Tallow and lard from cattle, goats, pigs and sheep; Poultry fats, processed.</w:t>
      </w:r>
    </w:p>
    <w:p w:rsidR="008F2AF7" w:rsidRPr="00D85063" w:rsidRDefault="008F2AF7"/>
    <w:p w:rsidR="008F2AF7" w:rsidRPr="00D85063" w:rsidRDefault="008F2AF7" w:rsidP="00D445E8">
      <w:r w:rsidRPr="00D85063">
        <w:rPr>
          <w:i/>
        </w:rPr>
        <w:t xml:space="preserve">Portion of the commodity to which the MRL applies (and which is analysed): </w:t>
      </w:r>
      <w:r w:rsidRPr="00D85063">
        <w:t>whole commodity.</w:t>
      </w:r>
    </w:p>
    <w:p w:rsidR="008F2AF7" w:rsidRPr="00D85063" w:rsidRDefault="008F2AF7"/>
    <w:p w:rsidR="008F2AF7" w:rsidRPr="00D85063" w:rsidRDefault="008F2AF7">
      <w:pPr>
        <w:pStyle w:val="Subheading"/>
      </w:pPr>
      <w:r w:rsidRPr="00D85063">
        <w:t>Dried meat and fish products</w:t>
      </w:r>
    </w:p>
    <w:p w:rsidR="008F2AF7" w:rsidRPr="00D85063" w:rsidRDefault="008F2AF7">
      <w:r w:rsidRPr="00D85063">
        <w:t>For the commodities referred to in dried meat and dried fish products refer to the commodity groupings for meat and fish.  Dried meat and fish products includes naturally or artificially dried meat products and dried fish, mainly marine fish.</w:t>
      </w:r>
    </w:p>
    <w:p w:rsidR="008F2AF7" w:rsidRPr="00D85063" w:rsidRDefault="008F2AF7"/>
    <w:p w:rsidR="008F2AF7" w:rsidRPr="00D85063" w:rsidRDefault="008F2AF7" w:rsidP="00D445E8">
      <w:r w:rsidRPr="00D85063">
        <w:rPr>
          <w:i/>
        </w:rPr>
        <w:t>Portion of the commodity to which the MRL applies (and which is analysed):</w:t>
      </w:r>
      <w:r w:rsidRPr="00D85063">
        <w:t xml:space="preserve"> whole commodity.</w:t>
      </w:r>
    </w:p>
    <w:p w:rsidR="008F2AF7" w:rsidRPr="00D85063" w:rsidRDefault="008F2AF7"/>
    <w:p w:rsidR="008F2AF7" w:rsidRPr="00D85063" w:rsidRDefault="008F2AF7">
      <w:pPr>
        <w:pStyle w:val="Subheading"/>
      </w:pPr>
      <w:r w:rsidRPr="00D85063">
        <w:t>Milk fats</w:t>
      </w:r>
    </w:p>
    <w:p w:rsidR="008F2AF7" w:rsidRPr="00D85063" w:rsidRDefault="008F2AF7">
      <w:r w:rsidRPr="00D85063">
        <w:t>Milk fats are the fatty ingredients derived from the milk of various mammals.</w:t>
      </w:r>
    </w:p>
    <w:p w:rsidR="008F2AF7" w:rsidRPr="00D85063" w:rsidRDefault="008F2AF7"/>
    <w:p w:rsidR="008F2AF7" w:rsidRPr="00D85063" w:rsidRDefault="008F2AF7" w:rsidP="00D445E8">
      <w:r w:rsidRPr="00D85063">
        <w:rPr>
          <w:i/>
        </w:rPr>
        <w:t xml:space="preserve">Portion of the commodity to which the MRL applies (and which is analysed): </w:t>
      </w:r>
      <w:r w:rsidRPr="00D85063">
        <w:t>whole commodity.</w:t>
      </w:r>
    </w:p>
    <w:p w:rsidR="00033770" w:rsidRPr="00D85063" w:rsidRDefault="00033770" w:rsidP="00B40394"/>
    <w:p w:rsidR="00931EF4" w:rsidRPr="00D85063" w:rsidRDefault="00931EF4" w:rsidP="00033770">
      <w:pPr>
        <w:pStyle w:val="Clauseheading"/>
      </w:pPr>
    </w:p>
    <w:p w:rsidR="002B14FC" w:rsidRPr="00D85063" w:rsidRDefault="002B14FC" w:rsidP="00033770">
      <w:pPr>
        <w:pStyle w:val="DivisionHeading"/>
        <w:sectPr w:rsidR="002B14FC" w:rsidRPr="00D85063" w:rsidSect="002C15BE">
          <w:headerReference w:type="default" r:id="rId13"/>
          <w:footerReference w:type="default" r:id="rId14"/>
          <w:pgSz w:w="11900" w:h="16840" w:code="9"/>
          <w:pgMar w:top="1440" w:right="1440" w:bottom="1440" w:left="1440" w:header="709" w:footer="709" w:gutter="0"/>
          <w:cols w:space="153"/>
        </w:sectPr>
      </w:pPr>
    </w:p>
    <w:p w:rsidR="00033770" w:rsidRPr="00D85063" w:rsidRDefault="0019577D" w:rsidP="00033770">
      <w:pPr>
        <w:pStyle w:val="DivisionHeading"/>
      </w:pPr>
      <w:r w:rsidRPr="00D85063">
        <w:lastRenderedPageBreak/>
        <w:t>Amendment H</w:t>
      </w:r>
      <w:r w:rsidR="00033770" w:rsidRPr="00D85063">
        <w:t>istory</w:t>
      </w:r>
    </w:p>
    <w:p w:rsidR="00282D82" w:rsidRPr="00D85063" w:rsidRDefault="00282D82" w:rsidP="00282D82">
      <w:pPr>
        <w:rPr>
          <w:lang w:eastAsia="en-AU"/>
        </w:rPr>
      </w:pPr>
    </w:p>
    <w:p w:rsidR="00282D82" w:rsidRPr="00D85063" w:rsidRDefault="00282D82" w:rsidP="00282D82">
      <w:pPr>
        <w:rPr>
          <w:lang w:eastAsia="en-AU"/>
        </w:rPr>
      </w:pPr>
      <w:r w:rsidRPr="00D85063">
        <w:rPr>
          <w:lang w:eastAsia="en-AU"/>
        </w:rPr>
        <w:t xml:space="preserve">The Amendment History provides information about each amendment to the Standard. The information includes commencement or cessation information for relevant amendments. </w:t>
      </w:r>
    </w:p>
    <w:p w:rsidR="00282D82" w:rsidRPr="00D85063" w:rsidRDefault="00282D82" w:rsidP="00282D82"/>
    <w:p w:rsidR="00282D82" w:rsidRPr="00D85063" w:rsidRDefault="00282D82" w:rsidP="00282D82">
      <w:r w:rsidRPr="00D85063">
        <w:t xml:space="preserve">These amendments are made under section 92 of the </w:t>
      </w:r>
      <w:r w:rsidRPr="00D85063">
        <w:rPr>
          <w:i/>
          <w:iCs/>
        </w:rPr>
        <w:t>Food Standards Australia New Zealand Act 1991</w:t>
      </w:r>
      <w:r w:rsidRPr="00D85063">
        <w:t xml:space="preserve"> unless otherwise indicated. Amendments do not have a specific date for cessation unless indicated as such.</w:t>
      </w:r>
    </w:p>
    <w:p w:rsidR="00282D82" w:rsidRPr="00D85063" w:rsidRDefault="00282D82" w:rsidP="00282D82">
      <w:pPr>
        <w:rPr>
          <w:szCs w:val="24"/>
          <w:lang w:eastAsia="en-AU"/>
        </w:rPr>
      </w:pPr>
    </w:p>
    <w:p w:rsidR="00282D82" w:rsidRPr="00D85063" w:rsidRDefault="00282D82" w:rsidP="00282D82">
      <w:pPr>
        <w:pStyle w:val="Clauseheading"/>
      </w:pPr>
      <w:r w:rsidRPr="00D85063">
        <w:t>About this compilation</w:t>
      </w:r>
    </w:p>
    <w:p w:rsidR="00282D82" w:rsidRPr="00D85063" w:rsidRDefault="00282D82" w:rsidP="00282D82"/>
    <w:p w:rsidR="00282D82" w:rsidRPr="00D85063" w:rsidRDefault="00282D82" w:rsidP="00282D82">
      <w:pPr>
        <w:pStyle w:val="Clause"/>
        <w:ind w:right="-619"/>
      </w:pPr>
      <w:r w:rsidRPr="00D85063">
        <w:t xml:space="preserve">This is a compilation of Standard 1.4.2 as in force on </w:t>
      </w:r>
      <w:r w:rsidR="00D85063" w:rsidRPr="00D85063">
        <w:rPr>
          <w:b/>
        </w:rPr>
        <w:t xml:space="preserve">5 November </w:t>
      </w:r>
      <w:r w:rsidRPr="00D85063">
        <w:rPr>
          <w:b/>
        </w:rPr>
        <w:t>2013</w:t>
      </w:r>
      <w:r w:rsidRPr="00D85063">
        <w:t xml:space="preserve"> (up to Amendment No. 1</w:t>
      </w:r>
      <w:r w:rsidR="00020419" w:rsidRPr="00D85063">
        <w:t>4</w:t>
      </w:r>
      <w:r w:rsidR="000D1DD4" w:rsidRPr="00D85063">
        <w:t>4</w:t>
      </w:r>
      <w:r w:rsidRPr="00D85063">
        <w:t xml:space="preserve"> / APVMA</w:t>
      </w:r>
      <w:r w:rsidR="00FD28A9" w:rsidRPr="00D85063">
        <w:t xml:space="preserve"> </w:t>
      </w:r>
      <w:r w:rsidR="000D1DD4" w:rsidRPr="00D85063">
        <w:t>6</w:t>
      </w:r>
      <w:r w:rsidR="00FD28A9" w:rsidRPr="00D85063">
        <w:t>,</w:t>
      </w:r>
      <w:r w:rsidR="00020419" w:rsidRPr="00D85063">
        <w:t xml:space="preserve"> </w:t>
      </w:r>
      <w:r w:rsidR="00FD28A9" w:rsidRPr="00D85063">
        <w:t>2013</w:t>
      </w:r>
      <w:r w:rsidRPr="00D85063">
        <w:t>). It includes any commenced amendment affecting the compilation to that date.</w:t>
      </w:r>
    </w:p>
    <w:p w:rsidR="00282D82" w:rsidRPr="00D85063" w:rsidRDefault="00282D82" w:rsidP="00282D82"/>
    <w:p w:rsidR="00282D82" w:rsidRPr="00D85063" w:rsidRDefault="00282D82" w:rsidP="00282D82">
      <w:r w:rsidRPr="00D85063">
        <w:t>This compilation is composed of four volumes:</w:t>
      </w:r>
    </w:p>
    <w:p w:rsidR="00282D82" w:rsidRPr="00D85063" w:rsidRDefault="00282D82" w:rsidP="00282D82"/>
    <w:p w:rsidR="00282D82" w:rsidRPr="00D85063" w:rsidRDefault="00282D82" w:rsidP="00282D82">
      <w:r w:rsidRPr="00D85063">
        <w:t>Volume 1:</w:t>
      </w:r>
      <w:r w:rsidRPr="00D85063">
        <w:tab/>
        <w:t>Clauses 1</w:t>
      </w:r>
      <w:r w:rsidRPr="00D85063">
        <w:rPr>
          <w:rFonts w:cs="Arial"/>
        </w:rPr>
        <w:t>–</w:t>
      </w:r>
      <w:r w:rsidRPr="00D85063">
        <w:t>4</w:t>
      </w:r>
    </w:p>
    <w:p w:rsidR="00282D82" w:rsidRPr="00D85063" w:rsidRDefault="00282D82" w:rsidP="00282D82">
      <w:r w:rsidRPr="00D85063">
        <w:t>Volume 2:</w:t>
      </w:r>
      <w:r w:rsidRPr="00D85063">
        <w:tab/>
        <w:t>Schedule 1 (A</w:t>
      </w:r>
      <w:r w:rsidRPr="00D85063">
        <w:rPr>
          <w:rFonts w:cs="Arial"/>
        </w:rPr>
        <w:t>–</w:t>
      </w:r>
      <w:r w:rsidRPr="00D85063">
        <w:t>L)</w:t>
      </w:r>
    </w:p>
    <w:p w:rsidR="00282D82" w:rsidRPr="00D85063" w:rsidRDefault="00282D82" w:rsidP="00282D82">
      <w:r w:rsidRPr="00D85063">
        <w:t>Volume 3:</w:t>
      </w:r>
      <w:r w:rsidRPr="00D85063">
        <w:tab/>
        <w:t>Schedule 1 (M</w:t>
      </w:r>
      <w:r w:rsidRPr="00D85063">
        <w:rPr>
          <w:rFonts w:cs="Arial"/>
        </w:rPr>
        <w:t>–</w:t>
      </w:r>
      <w:r w:rsidRPr="00D85063">
        <w:t>Z))</w:t>
      </w:r>
    </w:p>
    <w:p w:rsidR="00282D82" w:rsidRPr="00D85063" w:rsidRDefault="00282D82" w:rsidP="00282D82">
      <w:r w:rsidRPr="00D85063">
        <w:t>Volume 4:</w:t>
      </w:r>
      <w:r w:rsidRPr="00D85063">
        <w:tab/>
        <w:t>Schedules 2</w:t>
      </w:r>
      <w:r w:rsidRPr="00D85063">
        <w:rPr>
          <w:rFonts w:cs="Arial"/>
        </w:rPr>
        <w:t>–</w:t>
      </w:r>
      <w:r w:rsidRPr="00D85063">
        <w:t xml:space="preserve">4 </w:t>
      </w:r>
    </w:p>
    <w:p w:rsidR="00282D82" w:rsidRPr="00D85063" w:rsidRDefault="00282D82" w:rsidP="00282D82">
      <w:pPr>
        <w:rPr>
          <w:lang w:eastAsia="en-AU"/>
        </w:rPr>
      </w:pPr>
    </w:p>
    <w:p w:rsidR="00A61622" w:rsidRPr="00D85063" w:rsidRDefault="00A61622" w:rsidP="00A61622">
      <w:pPr>
        <w:rPr>
          <w:i/>
        </w:rPr>
      </w:pPr>
      <w:r w:rsidRPr="00D85063">
        <w:t xml:space="preserve">Prepared by Food Standards Australia New Zealand on </w:t>
      </w:r>
      <w:r w:rsidR="000D1DD4" w:rsidRPr="00D85063">
        <w:rPr>
          <w:b/>
        </w:rPr>
        <w:t xml:space="preserve">5 November </w:t>
      </w:r>
      <w:r w:rsidRPr="00D85063">
        <w:rPr>
          <w:b/>
        </w:rPr>
        <w:t>2013</w:t>
      </w:r>
      <w:r w:rsidRPr="00D85063">
        <w:t>.</w:t>
      </w:r>
    </w:p>
    <w:p w:rsidR="00282D82" w:rsidRPr="00D85063" w:rsidRDefault="00282D82" w:rsidP="00282D82"/>
    <w:p w:rsidR="00282D82" w:rsidRPr="00D85063" w:rsidRDefault="00282D82" w:rsidP="00282D82">
      <w:pPr>
        <w:pStyle w:val="Clauseheading"/>
      </w:pPr>
      <w:r w:rsidRPr="00D85063">
        <w:t>Uncommenced amendments or provisions ceasing to have effect</w:t>
      </w:r>
    </w:p>
    <w:p w:rsidR="00282D82" w:rsidRPr="00D85063" w:rsidRDefault="00282D82" w:rsidP="00282D82">
      <w:pPr>
        <w:pStyle w:val="Clauseheading"/>
      </w:pPr>
    </w:p>
    <w:p w:rsidR="00282D82" w:rsidRPr="00D85063" w:rsidRDefault="00282D82" w:rsidP="00282D82">
      <w:pPr>
        <w:pStyle w:val="Clause"/>
      </w:pPr>
      <w:r w:rsidRPr="00D85063">
        <w:t>To assist stakeholders, the effect of any uncommenced amendments or provisions which will cease to have effect, may be reflected in the Standard as shaded boxed text with the relevant commencement or cessation date. These amendments will be reflected in a compilation registered on the Federal Register of Legislative Instruments including or omitting those amendments and provided in the Amendment History once the date is passed.</w:t>
      </w:r>
    </w:p>
    <w:p w:rsidR="00282D82" w:rsidRPr="00D85063" w:rsidRDefault="00282D82" w:rsidP="00282D82"/>
    <w:p w:rsidR="00033770" w:rsidRPr="00D85063" w:rsidRDefault="00033770" w:rsidP="00033770">
      <w:pPr>
        <w:pStyle w:val="Clause"/>
      </w:pPr>
    </w:p>
    <w:p w:rsidR="000A0D50" w:rsidRPr="00D85063" w:rsidRDefault="000A0D50" w:rsidP="000A0D50">
      <w:pPr>
        <w:rPr>
          <w:lang w:eastAsia="en-AU"/>
        </w:rPr>
      </w:pPr>
      <w:r w:rsidRPr="00D85063">
        <w:rPr>
          <w:lang w:eastAsia="en-AU"/>
        </w:rPr>
        <w:t>The following abbreviations may be used in the table below:</w:t>
      </w:r>
    </w:p>
    <w:p w:rsidR="000A0D50" w:rsidRPr="00D85063" w:rsidRDefault="000A0D50" w:rsidP="000A0D50">
      <w:pPr>
        <w:rPr>
          <w:lang w:eastAsia="en-AU"/>
        </w:rPr>
      </w:pPr>
    </w:p>
    <w:p w:rsidR="000A0D50" w:rsidRPr="00D85063" w:rsidRDefault="000A0D50" w:rsidP="000A0D50">
      <w:pPr>
        <w:tabs>
          <w:tab w:val="left" w:pos="4536"/>
        </w:tabs>
      </w:pPr>
      <w:r w:rsidRPr="00D85063">
        <w:rPr>
          <w:lang w:eastAsia="en-AU"/>
        </w:rPr>
        <w:t>ad = added or inserted</w:t>
      </w:r>
      <w:r w:rsidRPr="00D85063">
        <w:rPr>
          <w:lang w:eastAsia="en-AU"/>
        </w:rPr>
        <w:tab/>
      </w:r>
      <w:r w:rsidRPr="00D85063">
        <w:t>am = amended</w:t>
      </w:r>
    </w:p>
    <w:p w:rsidR="000A0D50" w:rsidRPr="00D85063" w:rsidRDefault="000A0D50" w:rsidP="000A0D50">
      <w:pPr>
        <w:tabs>
          <w:tab w:val="left" w:pos="4536"/>
        </w:tabs>
      </w:pPr>
      <w:r w:rsidRPr="00D85063">
        <w:t>exp = expired or ceased to have effect</w:t>
      </w:r>
      <w:r w:rsidRPr="00D85063">
        <w:tab/>
        <w:t>rep = repealed</w:t>
      </w:r>
    </w:p>
    <w:p w:rsidR="000A0D50" w:rsidRPr="00D85063" w:rsidRDefault="000A0D50" w:rsidP="000A0D50">
      <w:pPr>
        <w:tabs>
          <w:tab w:val="left" w:pos="4536"/>
        </w:tabs>
      </w:pPr>
      <w:r w:rsidRPr="00D85063">
        <w:t>rs = repealed and substituted</w:t>
      </w:r>
    </w:p>
    <w:p w:rsidR="000A0D50" w:rsidRPr="00D85063" w:rsidRDefault="000A0D50" w:rsidP="000A0D50"/>
    <w:p w:rsidR="000A0D50" w:rsidRPr="00D85063" w:rsidRDefault="000A0D50" w:rsidP="000A0D50">
      <w:pPr>
        <w:rPr>
          <w:rFonts w:cs="Arial"/>
          <w:bCs/>
          <w:szCs w:val="18"/>
        </w:rPr>
      </w:pPr>
      <w:r w:rsidRPr="00D85063">
        <w:rPr>
          <w:rFonts w:cs="Arial"/>
          <w:b/>
          <w:iCs/>
          <w:szCs w:val="18"/>
        </w:rPr>
        <w:t>Standard 1.4.2</w:t>
      </w:r>
      <w:r w:rsidRPr="00D85063">
        <w:rPr>
          <w:rFonts w:cs="Arial"/>
          <w:b/>
          <w:bCs/>
          <w:szCs w:val="18"/>
        </w:rPr>
        <w:t xml:space="preserve"> </w:t>
      </w:r>
      <w:r w:rsidRPr="00D85063">
        <w:rPr>
          <w:rFonts w:cs="Arial"/>
          <w:bCs/>
          <w:szCs w:val="18"/>
        </w:rPr>
        <w:t xml:space="preserve">was published in the </w:t>
      </w:r>
      <w:r w:rsidRPr="00D85063">
        <w:rPr>
          <w:rFonts w:cs="Arial"/>
          <w:bCs/>
          <w:i/>
          <w:iCs/>
          <w:szCs w:val="18"/>
        </w:rPr>
        <w:t>Commonwealth of Australia Gazette</w:t>
      </w:r>
      <w:r w:rsidRPr="00D85063">
        <w:rPr>
          <w:rFonts w:cs="Arial"/>
          <w:bCs/>
          <w:szCs w:val="18"/>
        </w:rPr>
        <w:t xml:space="preserve"> No. P 30 on 20 December 2000 </w:t>
      </w:r>
      <w:r w:rsidR="00931EF4" w:rsidRPr="00D85063">
        <w:t>as part of Amendment 53 (</w:t>
      </w:r>
      <w:r w:rsidRPr="00D85063">
        <w:rPr>
          <w:rFonts w:cs="Arial"/>
          <w:bCs/>
          <w:szCs w:val="18"/>
        </w:rPr>
        <w:t>F2008B00619</w:t>
      </w:r>
      <w:r w:rsidR="00931EF4" w:rsidRPr="00D85063">
        <w:rPr>
          <w:rFonts w:cs="Arial"/>
          <w:bCs/>
          <w:szCs w:val="18"/>
        </w:rPr>
        <w:t xml:space="preserve"> </w:t>
      </w:r>
      <w:r w:rsidR="00931EF4" w:rsidRPr="00D85063">
        <w:rPr>
          <w:rStyle w:val="ClauseChar"/>
        </w:rPr>
        <w:t>–</w:t>
      </w:r>
      <w:r w:rsidR="00931EF4" w:rsidRPr="00D85063">
        <w:t>- 30 September 2008</w:t>
      </w:r>
      <w:r w:rsidRPr="00D85063">
        <w:rPr>
          <w:rFonts w:cs="Arial"/>
          <w:bCs/>
          <w:szCs w:val="18"/>
        </w:rPr>
        <w:t xml:space="preserve">) and has since been amended as </w:t>
      </w:r>
      <w:r w:rsidR="00282D82" w:rsidRPr="00D85063">
        <w:rPr>
          <w:rFonts w:cs="Arial"/>
          <w:bCs/>
          <w:szCs w:val="18"/>
        </w:rPr>
        <w:t>follows</w:t>
      </w:r>
      <w:r w:rsidRPr="00D85063">
        <w:rPr>
          <w:rFonts w:cs="Arial"/>
          <w:bCs/>
          <w:szCs w:val="18"/>
        </w:rPr>
        <w:t xml:space="preserve">: </w:t>
      </w:r>
    </w:p>
    <w:p w:rsidR="000A0D50" w:rsidRPr="00D85063" w:rsidRDefault="000A0D50" w:rsidP="000A0D50"/>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992"/>
        <w:gridCol w:w="1418"/>
        <w:gridCol w:w="1559"/>
        <w:gridCol w:w="850"/>
        <w:gridCol w:w="3294"/>
      </w:tblGrid>
      <w:tr w:rsidR="000A0D50" w:rsidRPr="00D85063" w:rsidTr="00B0286F">
        <w:trPr>
          <w:cantSplit/>
          <w:tblHeader/>
        </w:trPr>
        <w:tc>
          <w:tcPr>
            <w:tcW w:w="959" w:type="dxa"/>
            <w:tcBorders>
              <w:top w:val="single" w:sz="12" w:space="0" w:color="auto"/>
              <w:bottom w:val="single" w:sz="12" w:space="0" w:color="auto"/>
            </w:tcBorders>
            <w:shd w:val="clear" w:color="auto" w:fill="auto"/>
            <w:hideMark/>
          </w:tcPr>
          <w:p w:rsidR="000A0D50" w:rsidRPr="00D85063" w:rsidRDefault="000A0D50" w:rsidP="00DF2B5F">
            <w:pPr>
              <w:pStyle w:val="Compilationheading"/>
            </w:pPr>
            <w:r w:rsidRPr="00D85063">
              <w:t>Clause affected</w:t>
            </w:r>
          </w:p>
        </w:tc>
        <w:tc>
          <w:tcPr>
            <w:tcW w:w="992" w:type="dxa"/>
            <w:tcBorders>
              <w:top w:val="single" w:sz="12" w:space="0" w:color="auto"/>
              <w:bottom w:val="single" w:sz="12" w:space="0" w:color="auto"/>
            </w:tcBorders>
            <w:shd w:val="clear" w:color="auto" w:fill="auto"/>
            <w:hideMark/>
          </w:tcPr>
          <w:p w:rsidR="000A0D50" w:rsidRPr="00D85063" w:rsidRDefault="000A0D50" w:rsidP="00D02CE9">
            <w:pPr>
              <w:pStyle w:val="Compilationheading"/>
            </w:pPr>
            <w:r w:rsidRPr="00D85063">
              <w:t>A</w:t>
            </w:r>
            <w:r w:rsidR="00D02CE9" w:rsidRPr="00D85063">
              <w:t>’</w:t>
            </w:r>
            <w:r w:rsidRPr="00D85063">
              <w:t>ment</w:t>
            </w:r>
            <w:r w:rsidR="00876C2E" w:rsidRPr="00D85063">
              <w:t xml:space="preserve"> No.</w:t>
            </w:r>
          </w:p>
        </w:tc>
        <w:tc>
          <w:tcPr>
            <w:tcW w:w="1418" w:type="dxa"/>
            <w:tcBorders>
              <w:top w:val="single" w:sz="12" w:space="0" w:color="auto"/>
              <w:bottom w:val="single" w:sz="12" w:space="0" w:color="auto"/>
            </w:tcBorders>
            <w:shd w:val="clear" w:color="auto" w:fill="auto"/>
            <w:hideMark/>
          </w:tcPr>
          <w:p w:rsidR="000A0D50" w:rsidRPr="00D85063" w:rsidRDefault="000A0D50" w:rsidP="00DF2B5F">
            <w:pPr>
              <w:pStyle w:val="Compilationheading"/>
            </w:pPr>
            <w:r w:rsidRPr="00D85063">
              <w:t>FRLI registration</w:t>
            </w:r>
          </w:p>
          <w:p w:rsidR="000A0D50" w:rsidRPr="00D85063" w:rsidRDefault="000A0D50" w:rsidP="00DF2B5F">
            <w:pPr>
              <w:pStyle w:val="Compilationheading"/>
            </w:pPr>
            <w:r w:rsidRPr="00D85063">
              <w:t xml:space="preserve">Gazette </w:t>
            </w:r>
          </w:p>
        </w:tc>
        <w:tc>
          <w:tcPr>
            <w:tcW w:w="1559" w:type="dxa"/>
            <w:tcBorders>
              <w:top w:val="single" w:sz="12" w:space="0" w:color="auto"/>
              <w:bottom w:val="single" w:sz="12" w:space="0" w:color="auto"/>
            </w:tcBorders>
            <w:shd w:val="clear" w:color="auto" w:fill="auto"/>
            <w:hideMark/>
          </w:tcPr>
          <w:p w:rsidR="000A0D50" w:rsidRPr="00D85063" w:rsidRDefault="000A0D50" w:rsidP="00DF2B5F">
            <w:pPr>
              <w:pStyle w:val="Compilationheading"/>
            </w:pPr>
            <w:r w:rsidRPr="00D85063">
              <w:t>Commencement</w:t>
            </w:r>
          </w:p>
          <w:p w:rsidR="000A0D50" w:rsidRPr="00D85063" w:rsidRDefault="000A0D50" w:rsidP="00DF2B5F">
            <w:pPr>
              <w:pStyle w:val="Compilationheading"/>
            </w:pPr>
            <w:r w:rsidRPr="00D85063">
              <w:t>(Cessation)</w:t>
            </w:r>
          </w:p>
        </w:tc>
        <w:tc>
          <w:tcPr>
            <w:tcW w:w="850" w:type="dxa"/>
            <w:tcBorders>
              <w:top w:val="single" w:sz="12" w:space="0" w:color="auto"/>
              <w:bottom w:val="single" w:sz="12" w:space="0" w:color="auto"/>
            </w:tcBorders>
            <w:shd w:val="clear" w:color="auto" w:fill="auto"/>
            <w:hideMark/>
          </w:tcPr>
          <w:p w:rsidR="000A0D50" w:rsidRPr="00D85063" w:rsidRDefault="000A0D50" w:rsidP="00DF2B5F">
            <w:pPr>
              <w:pStyle w:val="Compilationheading"/>
            </w:pPr>
            <w:r w:rsidRPr="00D85063">
              <w:t>How affected</w:t>
            </w:r>
          </w:p>
        </w:tc>
        <w:tc>
          <w:tcPr>
            <w:tcW w:w="3294" w:type="dxa"/>
            <w:tcBorders>
              <w:top w:val="single" w:sz="12" w:space="0" w:color="auto"/>
              <w:bottom w:val="single" w:sz="12" w:space="0" w:color="auto"/>
            </w:tcBorders>
            <w:shd w:val="clear" w:color="auto" w:fill="auto"/>
            <w:hideMark/>
          </w:tcPr>
          <w:p w:rsidR="000A0D50" w:rsidRPr="00D85063" w:rsidRDefault="000A0D50" w:rsidP="00DF2B5F">
            <w:pPr>
              <w:pStyle w:val="Compilationheading"/>
            </w:pPr>
            <w:r w:rsidRPr="00D85063">
              <w:t>Description of amendment</w:t>
            </w:r>
          </w:p>
        </w:tc>
      </w:tr>
      <w:tr w:rsidR="00C44A6C" w:rsidRPr="00D85063" w:rsidTr="00B0286F">
        <w:trPr>
          <w:cantSplit/>
        </w:trPr>
        <w:tc>
          <w:tcPr>
            <w:tcW w:w="959" w:type="dxa"/>
            <w:tcBorders>
              <w:top w:val="single" w:sz="12" w:space="0" w:color="auto"/>
            </w:tcBorders>
            <w:shd w:val="clear" w:color="auto" w:fill="auto"/>
          </w:tcPr>
          <w:p w:rsidR="00C44A6C" w:rsidRPr="00D85063" w:rsidRDefault="00C44A6C" w:rsidP="007D5E27">
            <w:pPr>
              <w:pStyle w:val="Amendmenttext"/>
            </w:pPr>
            <w:r w:rsidRPr="00D85063">
              <w:t>Purpose</w:t>
            </w:r>
          </w:p>
        </w:tc>
        <w:tc>
          <w:tcPr>
            <w:tcW w:w="992" w:type="dxa"/>
            <w:tcBorders>
              <w:top w:val="single" w:sz="12" w:space="0" w:color="auto"/>
            </w:tcBorders>
            <w:shd w:val="clear" w:color="auto" w:fill="auto"/>
          </w:tcPr>
          <w:p w:rsidR="00C44A6C" w:rsidRPr="00D85063" w:rsidRDefault="00C44A6C" w:rsidP="007D5E27">
            <w:pPr>
              <w:pStyle w:val="Amendmenttext"/>
            </w:pPr>
            <w:r w:rsidRPr="00D85063">
              <w:t>71</w:t>
            </w:r>
          </w:p>
        </w:tc>
        <w:tc>
          <w:tcPr>
            <w:tcW w:w="1418" w:type="dxa"/>
            <w:tcBorders>
              <w:top w:val="single" w:sz="12" w:space="0" w:color="auto"/>
            </w:tcBorders>
            <w:shd w:val="clear" w:color="auto" w:fill="auto"/>
          </w:tcPr>
          <w:p w:rsidR="00C44A6C" w:rsidRPr="00D85063" w:rsidRDefault="00C44A6C" w:rsidP="007D5E27">
            <w:pPr>
              <w:pStyle w:val="Amendmenttext"/>
              <w:rPr>
                <w:szCs w:val="16"/>
              </w:rPr>
            </w:pPr>
            <w:r w:rsidRPr="00D85063">
              <w:rPr>
                <w:szCs w:val="16"/>
              </w:rPr>
              <w:t>F2008B00818</w:t>
            </w:r>
          </w:p>
          <w:p w:rsidR="00C44A6C" w:rsidRPr="00D85063" w:rsidRDefault="00C44A6C" w:rsidP="007D5E27">
            <w:pPr>
              <w:pStyle w:val="Amendmenttext"/>
              <w:rPr>
                <w:szCs w:val="16"/>
              </w:rPr>
            </w:pPr>
            <w:r w:rsidRPr="00D85063">
              <w:rPr>
                <w:szCs w:val="16"/>
              </w:rPr>
              <w:t>24 Dec 2008</w:t>
            </w:r>
          </w:p>
          <w:p w:rsidR="00C44A6C" w:rsidRPr="00D85063" w:rsidRDefault="00C44A6C" w:rsidP="007D5E27">
            <w:pPr>
              <w:pStyle w:val="Amendmenttext"/>
              <w:rPr>
                <w:szCs w:val="16"/>
              </w:rPr>
            </w:pPr>
            <w:r w:rsidRPr="00D85063">
              <w:rPr>
                <w:szCs w:val="16"/>
              </w:rPr>
              <w:t xml:space="preserve">FSC13 </w:t>
            </w:r>
          </w:p>
          <w:p w:rsidR="00C44A6C" w:rsidRPr="00D85063" w:rsidRDefault="00C44A6C" w:rsidP="007D5E27">
            <w:pPr>
              <w:pStyle w:val="Amendmenttext"/>
              <w:rPr>
                <w:szCs w:val="16"/>
              </w:rPr>
            </w:pPr>
            <w:r w:rsidRPr="00D85063">
              <w:rPr>
                <w:szCs w:val="16"/>
              </w:rPr>
              <w:t>14 May 2004</w:t>
            </w:r>
          </w:p>
        </w:tc>
        <w:tc>
          <w:tcPr>
            <w:tcW w:w="1559" w:type="dxa"/>
            <w:tcBorders>
              <w:top w:val="single" w:sz="12" w:space="0" w:color="auto"/>
            </w:tcBorders>
            <w:shd w:val="clear" w:color="auto" w:fill="auto"/>
          </w:tcPr>
          <w:p w:rsidR="00C44A6C" w:rsidRPr="00D85063" w:rsidRDefault="00C44A6C" w:rsidP="007D5E27">
            <w:pPr>
              <w:pStyle w:val="Amendmenttext"/>
            </w:pPr>
            <w:r w:rsidRPr="00D85063">
              <w:t>14 May 2004</w:t>
            </w:r>
          </w:p>
        </w:tc>
        <w:tc>
          <w:tcPr>
            <w:tcW w:w="850" w:type="dxa"/>
            <w:tcBorders>
              <w:top w:val="single" w:sz="12" w:space="0" w:color="auto"/>
            </w:tcBorders>
            <w:shd w:val="clear" w:color="auto" w:fill="auto"/>
          </w:tcPr>
          <w:p w:rsidR="00C44A6C" w:rsidRPr="00D85063" w:rsidRDefault="00C44A6C" w:rsidP="007D5E27">
            <w:pPr>
              <w:pStyle w:val="Amendmenttext"/>
            </w:pPr>
            <w:r w:rsidRPr="00D85063">
              <w:t>ad</w:t>
            </w:r>
          </w:p>
        </w:tc>
        <w:tc>
          <w:tcPr>
            <w:tcW w:w="3294" w:type="dxa"/>
            <w:tcBorders>
              <w:top w:val="single" w:sz="12" w:space="0" w:color="auto"/>
            </w:tcBorders>
            <w:shd w:val="clear" w:color="auto" w:fill="auto"/>
          </w:tcPr>
          <w:p w:rsidR="00C44A6C" w:rsidRPr="00D85063" w:rsidRDefault="00C44A6C" w:rsidP="007D5E27">
            <w:pPr>
              <w:pStyle w:val="Amendmenttext"/>
            </w:pPr>
            <w:r w:rsidRPr="00D85063">
              <w:t>References to ‘chemical.</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Purpose</w:t>
            </w:r>
          </w:p>
        </w:tc>
        <w:tc>
          <w:tcPr>
            <w:tcW w:w="992" w:type="dxa"/>
            <w:shd w:val="clear" w:color="auto" w:fill="auto"/>
          </w:tcPr>
          <w:p w:rsidR="00C44A6C" w:rsidRPr="00D85063" w:rsidRDefault="00C44A6C" w:rsidP="007D5E27">
            <w:pPr>
              <w:pStyle w:val="Amendmenttext"/>
            </w:pPr>
            <w:r w:rsidRPr="00D85063">
              <w:t>78</w:t>
            </w:r>
          </w:p>
        </w:tc>
        <w:tc>
          <w:tcPr>
            <w:tcW w:w="1418" w:type="dxa"/>
            <w:shd w:val="clear" w:color="auto" w:fill="auto"/>
          </w:tcPr>
          <w:p w:rsidR="00C44A6C" w:rsidRPr="00D85063" w:rsidRDefault="00C44A6C" w:rsidP="007D5E27">
            <w:pPr>
              <w:pStyle w:val="Amendmenttext"/>
              <w:rPr>
                <w:szCs w:val="16"/>
              </w:rPr>
            </w:pPr>
            <w:r w:rsidRPr="00D85063">
              <w:rPr>
                <w:szCs w:val="16"/>
              </w:rPr>
              <w:t>F2005L01246</w:t>
            </w:r>
          </w:p>
          <w:p w:rsidR="00C44A6C" w:rsidRPr="00D85063" w:rsidRDefault="00C44A6C" w:rsidP="007D5E27">
            <w:pPr>
              <w:pStyle w:val="Amendmenttext"/>
              <w:rPr>
                <w:szCs w:val="16"/>
              </w:rPr>
            </w:pPr>
            <w:r w:rsidRPr="00D85063">
              <w:rPr>
                <w:szCs w:val="16"/>
              </w:rPr>
              <w:t>26 May 2005</w:t>
            </w:r>
          </w:p>
          <w:p w:rsidR="00C44A6C" w:rsidRPr="00D85063" w:rsidRDefault="00C44A6C" w:rsidP="007D5E27">
            <w:pPr>
              <w:pStyle w:val="Amendmenttext"/>
              <w:rPr>
                <w:szCs w:val="16"/>
              </w:rPr>
            </w:pPr>
            <w:r w:rsidRPr="00D85063">
              <w:rPr>
                <w:szCs w:val="16"/>
              </w:rPr>
              <w:t xml:space="preserve">FSC20 </w:t>
            </w:r>
          </w:p>
          <w:p w:rsidR="00C44A6C" w:rsidRPr="00D85063" w:rsidRDefault="00C44A6C" w:rsidP="007D5E27">
            <w:pPr>
              <w:pStyle w:val="Amendmenttext"/>
              <w:rPr>
                <w:szCs w:val="16"/>
              </w:rPr>
            </w:pPr>
            <w:r w:rsidRPr="00D85063">
              <w:rPr>
                <w:szCs w:val="16"/>
              </w:rPr>
              <w:t>26 May 2005</w:t>
            </w:r>
          </w:p>
        </w:tc>
        <w:tc>
          <w:tcPr>
            <w:tcW w:w="1559" w:type="dxa"/>
            <w:shd w:val="clear" w:color="auto" w:fill="auto"/>
          </w:tcPr>
          <w:p w:rsidR="00C44A6C" w:rsidRPr="00D85063" w:rsidRDefault="00C44A6C" w:rsidP="007D5E27">
            <w:pPr>
              <w:pStyle w:val="Amendmenttext"/>
            </w:pPr>
            <w:r w:rsidRPr="00D85063">
              <w:t>26 May 2005</w:t>
            </w:r>
          </w:p>
        </w:tc>
        <w:tc>
          <w:tcPr>
            <w:tcW w:w="850" w:type="dxa"/>
            <w:shd w:val="clear" w:color="auto" w:fill="auto"/>
          </w:tcPr>
          <w:p w:rsidR="00C44A6C" w:rsidRPr="00D85063" w:rsidRDefault="00C44A6C" w:rsidP="007D5E27">
            <w:pPr>
              <w:pStyle w:val="Amendmenttext"/>
            </w:pPr>
            <w:r w:rsidRPr="00D85063">
              <w:t>rep</w:t>
            </w:r>
          </w:p>
        </w:tc>
        <w:tc>
          <w:tcPr>
            <w:tcW w:w="3294" w:type="dxa"/>
            <w:shd w:val="clear" w:color="auto" w:fill="auto"/>
          </w:tcPr>
          <w:p w:rsidR="00C44A6C" w:rsidRPr="00D85063" w:rsidRDefault="00C44A6C" w:rsidP="007D5E27">
            <w:pPr>
              <w:pStyle w:val="Amendmenttext"/>
            </w:pPr>
            <w:r w:rsidRPr="00D85063">
              <w:t xml:space="preserve">Reference to the New Zealand </w:t>
            </w:r>
            <w:r w:rsidRPr="00D85063">
              <w:rPr>
                <w:i/>
              </w:rPr>
              <w:t>Food Regulations (1984)</w:t>
            </w:r>
            <w:r w:rsidRPr="00D85063">
              <w:t>.</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Purpose</w:t>
            </w:r>
          </w:p>
        </w:tc>
        <w:tc>
          <w:tcPr>
            <w:tcW w:w="992" w:type="dxa"/>
            <w:shd w:val="clear" w:color="auto" w:fill="auto"/>
          </w:tcPr>
          <w:p w:rsidR="00C44A6C" w:rsidRPr="00D85063" w:rsidRDefault="00C44A6C" w:rsidP="007D5E27">
            <w:pPr>
              <w:pStyle w:val="Amendmenttext"/>
            </w:pPr>
            <w:r w:rsidRPr="00D85063">
              <w:t>103</w:t>
            </w:r>
          </w:p>
        </w:tc>
        <w:tc>
          <w:tcPr>
            <w:tcW w:w="1418" w:type="dxa"/>
            <w:shd w:val="clear" w:color="auto" w:fill="auto"/>
          </w:tcPr>
          <w:p w:rsidR="00C44A6C" w:rsidRPr="00D85063" w:rsidRDefault="00C44A6C" w:rsidP="007D5E27">
            <w:pPr>
              <w:pStyle w:val="Amendmenttext"/>
              <w:rPr>
                <w:szCs w:val="16"/>
              </w:rPr>
            </w:pPr>
            <w:r w:rsidRPr="00D85063">
              <w:rPr>
                <w:szCs w:val="16"/>
              </w:rPr>
              <w:t>F2008L03741</w:t>
            </w:r>
          </w:p>
          <w:p w:rsidR="00C44A6C" w:rsidRPr="00D85063" w:rsidRDefault="00C44A6C" w:rsidP="007D5E27">
            <w:pPr>
              <w:pStyle w:val="Amendmenttext"/>
              <w:rPr>
                <w:szCs w:val="16"/>
              </w:rPr>
            </w:pPr>
            <w:r w:rsidRPr="00D85063">
              <w:rPr>
                <w:szCs w:val="16"/>
              </w:rPr>
              <w:t>9 Oct 2008</w:t>
            </w:r>
          </w:p>
          <w:p w:rsidR="00C44A6C" w:rsidRPr="00D85063" w:rsidRDefault="00C44A6C" w:rsidP="007D5E27">
            <w:pPr>
              <w:pStyle w:val="Amendmenttext"/>
              <w:rPr>
                <w:szCs w:val="16"/>
              </w:rPr>
            </w:pPr>
            <w:r w:rsidRPr="00D85063">
              <w:rPr>
                <w:szCs w:val="16"/>
              </w:rPr>
              <w:t>FSC45</w:t>
            </w:r>
          </w:p>
          <w:p w:rsidR="00C44A6C" w:rsidRPr="00D85063" w:rsidRDefault="00C44A6C" w:rsidP="007D5E27">
            <w:pPr>
              <w:pStyle w:val="Amendmenttext"/>
              <w:rPr>
                <w:szCs w:val="16"/>
              </w:rPr>
            </w:pPr>
            <w:r w:rsidRPr="00D85063">
              <w:rPr>
                <w:szCs w:val="16"/>
              </w:rPr>
              <w:t>9 Oct 2008</w:t>
            </w:r>
          </w:p>
        </w:tc>
        <w:tc>
          <w:tcPr>
            <w:tcW w:w="1559" w:type="dxa"/>
            <w:shd w:val="clear" w:color="auto" w:fill="auto"/>
          </w:tcPr>
          <w:p w:rsidR="00C44A6C" w:rsidRPr="00D85063" w:rsidRDefault="00C44A6C" w:rsidP="007D5E27">
            <w:pPr>
              <w:pStyle w:val="Amendmenttext"/>
            </w:pPr>
            <w:r w:rsidRPr="00D85063">
              <w:t>9 Oct 2008</w:t>
            </w:r>
          </w:p>
        </w:tc>
        <w:tc>
          <w:tcPr>
            <w:tcW w:w="850" w:type="dxa"/>
            <w:shd w:val="clear" w:color="auto" w:fill="auto"/>
          </w:tcPr>
          <w:p w:rsidR="00C44A6C" w:rsidRPr="00D85063" w:rsidRDefault="00C44A6C" w:rsidP="007D5E27">
            <w:pPr>
              <w:pStyle w:val="Amendmenttext"/>
            </w:pPr>
            <w:r w:rsidRPr="00D85063">
              <w:t>am</w:t>
            </w:r>
          </w:p>
        </w:tc>
        <w:tc>
          <w:tcPr>
            <w:tcW w:w="3294" w:type="dxa"/>
            <w:shd w:val="clear" w:color="auto" w:fill="auto"/>
          </w:tcPr>
          <w:p w:rsidR="00C44A6C" w:rsidRPr="00D85063" w:rsidRDefault="00C44A6C" w:rsidP="007D5E27">
            <w:pPr>
              <w:pStyle w:val="Amendmenttext"/>
            </w:pPr>
            <w:r w:rsidRPr="00D85063">
              <w:t>Reference to New Zealand requirements.</w:t>
            </w:r>
          </w:p>
        </w:tc>
      </w:tr>
      <w:tr w:rsidR="00C44A6C" w:rsidRPr="00D85063" w:rsidTr="00B0286F">
        <w:trPr>
          <w:cantSplit/>
        </w:trPr>
        <w:tc>
          <w:tcPr>
            <w:tcW w:w="959" w:type="dxa"/>
            <w:tcBorders>
              <w:bottom w:val="single" w:sz="12" w:space="0" w:color="auto"/>
            </w:tcBorders>
            <w:shd w:val="clear" w:color="auto" w:fill="auto"/>
          </w:tcPr>
          <w:p w:rsidR="00C44A6C" w:rsidRPr="00D85063" w:rsidRDefault="00C44A6C" w:rsidP="00C21DF0">
            <w:pPr>
              <w:pStyle w:val="Amendmenttext"/>
            </w:pPr>
            <w:r w:rsidRPr="00D85063">
              <w:t>Purpose</w:t>
            </w:r>
          </w:p>
        </w:tc>
        <w:tc>
          <w:tcPr>
            <w:tcW w:w="992" w:type="dxa"/>
            <w:tcBorders>
              <w:bottom w:val="single" w:sz="12" w:space="0" w:color="auto"/>
            </w:tcBorders>
            <w:shd w:val="clear" w:color="auto" w:fill="auto"/>
          </w:tcPr>
          <w:p w:rsidR="00C44A6C" w:rsidRPr="00D85063" w:rsidRDefault="00C44A6C" w:rsidP="007D5E27">
            <w:pPr>
              <w:pStyle w:val="Amendmenttext"/>
            </w:pPr>
            <w:r w:rsidRPr="00D85063">
              <w:t>119</w:t>
            </w:r>
          </w:p>
        </w:tc>
        <w:tc>
          <w:tcPr>
            <w:tcW w:w="1418" w:type="dxa"/>
            <w:tcBorders>
              <w:bottom w:val="single" w:sz="12" w:space="0" w:color="auto"/>
            </w:tcBorders>
            <w:shd w:val="clear" w:color="auto" w:fill="auto"/>
          </w:tcPr>
          <w:p w:rsidR="00C44A6C" w:rsidRPr="00D85063" w:rsidRDefault="00C44A6C" w:rsidP="007D5E27">
            <w:pPr>
              <w:pStyle w:val="Amendmenttext"/>
            </w:pPr>
            <w:r w:rsidRPr="00D85063">
              <w:t>F2010L02542</w:t>
            </w:r>
          </w:p>
          <w:p w:rsidR="00C44A6C" w:rsidRPr="00D85063" w:rsidRDefault="00C44A6C" w:rsidP="007D5E27">
            <w:pPr>
              <w:pStyle w:val="Amendmenttext"/>
            </w:pPr>
            <w:r w:rsidRPr="00D85063">
              <w:t>30 Sept 2010</w:t>
            </w:r>
          </w:p>
          <w:p w:rsidR="00C44A6C" w:rsidRPr="00D85063" w:rsidRDefault="00C44A6C" w:rsidP="007D5E27">
            <w:pPr>
              <w:pStyle w:val="Amendmenttext"/>
            </w:pPr>
            <w:r w:rsidRPr="00D85063">
              <w:t xml:space="preserve">FSC61 </w:t>
            </w:r>
          </w:p>
          <w:p w:rsidR="00C44A6C" w:rsidRPr="00D85063" w:rsidRDefault="00C44A6C" w:rsidP="007D5E27">
            <w:pPr>
              <w:pStyle w:val="Amendmenttext"/>
            </w:pPr>
            <w:r w:rsidRPr="00D85063">
              <w:t>30 Sept 2010</w:t>
            </w:r>
          </w:p>
          <w:p w:rsidR="00B0286F" w:rsidRPr="00D85063" w:rsidRDefault="00B0286F" w:rsidP="007D5E27">
            <w:pPr>
              <w:pStyle w:val="Amendmenttext"/>
            </w:pPr>
          </w:p>
        </w:tc>
        <w:tc>
          <w:tcPr>
            <w:tcW w:w="1559" w:type="dxa"/>
            <w:tcBorders>
              <w:bottom w:val="single" w:sz="12" w:space="0" w:color="auto"/>
            </w:tcBorders>
            <w:shd w:val="clear" w:color="auto" w:fill="auto"/>
          </w:tcPr>
          <w:p w:rsidR="00C44A6C" w:rsidRPr="00D85063" w:rsidRDefault="00C44A6C" w:rsidP="007D5E27">
            <w:pPr>
              <w:pStyle w:val="Amendmenttext"/>
            </w:pPr>
            <w:r w:rsidRPr="00D85063">
              <w:t>30 Sept 2010</w:t>
            </w:r>
          </w:p>
        </w:tc>
        <w:tc>
          <w:tcPr>
            <w:tcW w:w="850" w:type="dxa"/>
            <w:tcBorders>
              <w:bottom w:val="single" w:sz="12" w:space="0" w:color="auto"/>
            </w:tcBorders>
            <w:shd w:val="clear" w:color="auto" w:fill="auto"/>
          </w:tcPr>
          <w:p w:rsidR="00C44A6C" w:rsidRPr="00D85063" w:rsidRDefault="00C44A6C" w:rsidP="00C21DF0">
            <w:pPr>
              <w:pStyle w:val="Amendmenttext"/>
            </w:pPr>
            <w:r w:rsidRPr="00D85063">
              <w:t>rep</w:t>
            </w:r>
          </w:p>
        </w:tc>
        <w:tc>
          <w:tcPr>
            <w:tcW w:w="3294" w:type="dxa"/>
            <w:tcBorders>
              <w:bottom w:val="single" w:sz="12" w:space="0" w:color="auto"/>
            </w:tcBorders>
            <w:shd w:val="clear" w:color="auto" w:fill="auto"/>
          </w:tcPr>
          <w:p w:rsidR="00C44A6C" w:rsidRPr="00D85063" w:rsidRDefault="00C21DF0" w:rsidP="00C21DF0">
            <w:pPr>
              <w:pStyle w:val="Amendmenttext"/>
            </w:pPr>
            <w:r w:rsidRPr="00D85063">
              <w:t xml:space="preserve">Reference to </w:t>
            </w:r>
            <w:r w:rsidR="00C44A6C" w:rsidRPr="00D85063">
              <w:t>Schedule 3.</w:t>
            </w:r>
          </w:p>
        </w:tc>
      </w:tr>
      <w:tr w:rsidR="00C44A6C" w:rsidRPr="00D85063" w:rsidTr="00B0286F">
        <w:trPr>
          <w:cantSplit/>
        </w:trPr>
        <w:tc>
          <w:tcPr>
            <w:tcW w:w="959" w:type="dxa"/>
            <w:tcBorders>
              <w:top w:val="single" w:sz="12" w:space="0" w:color="auto"/>
            </w:tcBorders>
            <w:shd w:val="clear" w:color="auto" w:fill="auto"/>
          </w:tcPr>
          <w:p w:rsidR="00C44A6C" w:rsidRPr="00D85063" w:rsidRDefault="00C44A6C" w:rsidP="00F813F9">
            <w:pPr>
              <w:pStyle w:val="Amendmenttext"/>
            </w:pPr>
            <w:r w:rsidRPr="00D85063">
              <w:lastRenderedPageBreak/>
              <w:t>Table of</w:t>
            </w:r>
            <w:r w:rsidR="00F813F9" w:rsidRPr="00D85063">
              <w:t xml:space="preserve"> </w:t>
            </w:r>
            <w:r w:rsidRPr="00D85063">
              <w:t>Provs</w:t>
            </w:r>
          </w:p>
        </w:tc>
        <w:tc>
          <w:tcPr>
            <w:tcW w:w="992" w:type="dxa"/>
            <w:tcBorders>
              <w:top w:val="single" w:sz="12" w:space="0" w:color="auto"/>
            </w:tcBorders>
            <w:shd w:val="clear" w:color="auto" w:fill="auto"/>
          </w:tcPr>
          <w:p w:rsidR="00C44A6C" w:rsidRPr="00D85063" w:rsidRDefault="00C44A6C" w:rsidP="007D5E27">
            <w:pPr>
              <w:pStyle w:val="Amendmenttext"/>
            </w:pPr>
            <w:r w:rsidRPr="00D85063">
              <w:t>60</w:t>
            </w:r>
          </w:p>
        </w:tc>
        <w:tc>
          <w:tcPr>
            <w:tcW w:w="1418" w:type="dxa"/>
            <w:tcBorders>
              <w:top w:val="single" w:sz="12" w:space="0" w:color="auto"/>
            </w:tcBorders>
            <w:shd w:val="clear" w:color="auto" w:fill="auto"/>
          </w:tcPr>
          <w:p w:rsidR="00C44A6C" w:rsidRPr="00D85063" w:rsidRDefault="00C44A6C" w:rsidP="007D5E27">
            <w:pPr>
              <w:pStyle w:val="Amendmenttext"/>
              <w:rPr>
                <w:szCs w:val="16"/>
              </w:rPr>
            </w:pPr>
            <w:r w:rsidRPr="00D85063">
              <w:rPr>
                <w:szCs w:val="16"/>
              </w:rPr>
              <w:t>F2008B00798</w:t>
            </w:r>
          </w:p>
          <w:p w:rsidR="00C44A6C" w:rsidRPr="00D85063" w:rsidRDefault="00C44A6C" w:rsidP="007D5E27">
            <w:pPr>
              <w:pStyle w:val="Amendmenttext"/>
              <w:rPr>
                <w:szCs w:val="16"/>
              </w:rPr>
            </w:pPr>
            <w:r w:rsidRPr="00D85063">
              <w:rPr>
                <w:szCs w:val="16"/>
              </w:rPr>
              <w:t>19 Dec 2008</w:t>
            </w:r>
          </w:p>
          <w:p w:rsidR="00C44A6C" w:rsidRPr="00D85063" w:rsidRDefault="00C44A6C" w:rsidP="007D5E27">
            <w:pPr>
              <w:pStyle w:val="Amendmenttext"/>
              <w:rPr>
                <w:szCs w:val="16"/>
              </w:rPr>
            </w:pPr>
            <w:r w:rsidRPr="00D85063">
              <w:rPr>
                <w:szCs w:val="16"/>
              </w:rPr>
              <w:t>FSC2</w:t>
            </w:r>
          </w:p>
          <w:p w:rsidR="00C44A6C" w:rsidRPr="00D85063" w:rsidRDefault="00C44A6C" w:rsidP="007D5E27">
            <w:pPr>
              <w:pStyle w:val="Amendmenttext"/>
              <w:rPr>
                <w:szCs w:val="16"/>
              </w:rPr>
            </w:pPr>
            <w:r w:rsidRPr="00D85063">
              <w:rPr>
                <w:szCs w:val="16"/>
              </w:rPr>
              <w:t>20 June 2002</w:t>
            </w:r>
          </w:p>
        </w:tc>
        <w:tc>
          <w:tcPr>
            <w:tcW w:w="1559" w:type="dxa"/>
            <w:tcBorders>
              <w:top w:val="single" w:sz="12" w:space="0" w:color="auto"/>
            </w:tcBorders>
            <w:shd w:val="clear" w:color="auto" w:fill="auto"/>
          </w:tcPr>
          <w:p w:rsidR="00C44A6C" w:rsidRPr="00D85063" w:rsidRDefault="00C44A6C" w:rsidP="007D5E27">
            <w:pPr>
              <w:pStyle w:val="Amendmenttext"/>
            </w:pPr>
            <w:r w:rsidRPr="00D85063">
              <w:t>20 June 2002</w:t>
            </w:r>
          </w:p>
        </w:tc>
        <w:tc>
          <w:tcPr>
            <w:tcW w:w="850" w:type="dxa"/>
            <w:tcBorders>
              <w:top w:val="single" w:sz="12" w:space="0" w:color="auto"/>
            </w:tcBorders>
            <w:shd w:val="clear" w:color="auto" w:fill="auto"/>
          </w:tcPr>
          <w:p w:rsidR="00C44A6C" w:rsidRPr="00D85063" w:rsidRDefault="00C44A6C" w:rsidP="007D5E27">
            <w:pPr>
              <w:pStyle w:val="Amendmenttext"/>
            </w:pPr>
            <w:r w:rsidRPr="00D85063">
              <w:t>ad</w:t>
            </w:r>
          </w:p>
        </w:tc>
        <w:tc>
          <w:tcPr>
            <w:tcW w:w="3294" w:type="dxa"/>
            <w:tcBorders>
              <w:top w:val="single" w:sz="12" w:space="0" w:color="auto"/>
            </w:tcBorders>
            <w:shd w:val="clear" w:color="auto" w:fill="auto"/>
          </w:tcPr>
          <w:p w:rsidR="00C44A6C" w:rsidRPr="00D85063" w:rsidRDefault="00C44A6C" w:rsidP="007D5E27">
            <w:pPr>
              <w:pStyle w:val="Amendmenttext"/>
            </w:pPr>
            <w:r w:rsidRPr="00D85063">
              <w:t>Schedule Headings</w:t>
            </w:r>
          </w:p>
        </w:tc>
      </w:tr>
      <w:tr w:rsidR="00C44A6C" w:rsidRPr="00D85063" w:rsidTr="00B0286F">
        <w:trPr>
          <w:cantSplit/>
        </w:trPr>
        <w:tc>
          <w:tcPr>
            <w:tcW w:w="959" w:type="dxa"/>
            <w:tcBorders>
              <w:bottom w:val="single" w:sz="12" w:space="0" w:color="auto"/>
            </w:tcBorders>
            <w:shd w:val="clear" w:color="auto" w:fill="auto"/>
          </w:tcPr>
          <w:p w:rsidR="00C44A6C" w:rsidRPr="00D85063" w:rsidRDefault="00C44A6C" w:rsidP="00C21DF0">
            <w:pPr>
              <w:pStyle w:val="Amendmenttext"/>
            </w:pPr>
            <w:r w:rsidRPr="00D85063">
              <w:t>Table of Provs</w:t>
            </w:r>
          </w:p>
        </w:tc>
        <w:tc>
          <w:tcPr>
            <w:tcW w:w="992" w:type="dxa"/>
            <w:tcBorders>
              <w:bottom w:val="single" w:sz="12" w:space="0" w:color="auto"/>
            </w:tcBorders>
            <w:shd w:val="clear" w:color="auto" w:fill="auto"/>
          </w:tcPr>
          <w:p w:rsidR="00C44A6C" w:rsidRPr="00D85063" w:rsidRDefault="00C44A6C" w:rsidP="007D5E27">
            <w:pPr>
              <w:pStyle w:val="Amendmenttext"/>
            </w:pPr>
            <w:r w:rsidRPr="00D85063">
              <w:t>119</w:t>
            </w:r>
          </w:p>
        </w:tc>
        <w:tc>
          <w:tcPr>
            <w:tcW w:w="1418" w:type="dxa"/>
            <w:tcBorders>
              <w:bottom w:val="single" w:sz="12" w:space="0" w:color="auto"/>
            </w:tcBorders>
            <w:shd w:val="clear" w:color="auto" w:fill="auto"/>
          </w:tcPr>
          <w:p w:rsidR="00C44A6C" w:rsidRPr="00D85063" w:rsidRDefault="00C44A6C" w:rsidP="007D5E27">
            <w:pPr>
              <w:pStyle w:val="Amendmenttext"/>
            </w:pPr>
            <w:r w:rsidRPr="00D85063">
              <w:t>F2010L02542</w:t>
            </w:r>
          </w:p>
          <w:p w:rsidR="00C44A6C" w:rsidRPr="00D85063" w:rsidRDefault="00C44A6C" w:rsidP="007D5E27">
            <w:pPr>
              <w:pStyle w:val="Amendmenttext"/>
            </w:pPr>
            <w:r w:rsidRPr="00D85063">
              <w:t>30 Sept 2010</w:t>
            </w:r>
          </w:p>
          <w:p w:rsidR="00C44A6C" w:rsidRPr="00D85063" w:rsidRDefault="00C44A6C" w:rsidP="007D5E27">
            <w:pPr>
              <w:pStyle w:val="Amendmenttext"/>
            </w:pPr>
            <w:r w:rsidRPr="00D85063">
              <w:t xml:space="preserve">FSC61 </w:t>
            </w:r>
          </w:p>
          <w:p w:rsidR="00C44A6C" w:rsidRPr="00D85063" w:rsidRDefault="00C44A6C" w:rsidP="007D5E27">
            <w:pPr>
              <w:pStyle w:val="Amendmenttext"/>
            </w:pPr>
            <w:r w:rsidRPr="00D85063">
              <w:t>30 Sept 2010</w:t>
            </w:r>
          </w:p>
          <w:p w:rsidR="00B0286F" w:rsidRPr="00D85063" w:rsidRDefault="00B0286F" w:rsidP="007D5E27">
            <w:pPr>
              <w:pStyle w:val="Amendmenttext"/>
            </w:pPr>
          </w:p>
        </w:tc>
        <w:tc>
          <w:tcPr>
            <w:tcW w:w="1559" w:type="dxa"/>
            <w:tcBorders>
              <w:bottom w:val="single" w:sz="12" w:space="0" w:color="auto"/>
            </w:tcBorders>
            <w:shd w:val="clear" w:color="auto" w:fill="auto"/>
          </w:tcPr>
          <w:p w:rsidR="00C44A6C" w:rsidRPr="00D85063" w:rsidRDefault="00C44A6C" w:rsidP="007D5E27">
            <w:pPr>
              <w:pStyle w:val="Amendmenttext"/>
            </w:pPr>
            <w:r w:rsidRPr="00D85063">
              <w:t>30 Sept 2010</w:t>
            </w:r>
          </w:p>
        </w:tc>
        <w:tc>
          <w:tcPr>
            <w:tcW w:w="850" w:type="dxa"/>
            <w:tcBorders>
              <w:bottom w:val="single" w:sz="12" w:space="0" w:color="auto"/>
            </w:tcBorders>
            <w:shd w:val="clear" w:color="auto" w:fill="auto"/>
          </w:tcPr>
          <w:p w:rsidR="00C44A6C" w:rsidRPr="00D85063" w:rsidRDefault="00C44A6C" w:rsidP="00C21DF0">
            <w:pPr>
              <w:pStyle w:val="Amendmenttext"/>
            </w:pPr>
            <w:r w:rsidRPr="00D85063">
              <w:t>rep</w:t>
            </w:r>
          </w:p>
        </w:tc>
        <w:tc>
          <w:tcPr>
            <w:tcW w:w="3294" w:type="dxa"/>
            <w:tcBorders>
              <w:bottom w:val="single" w:sz="12" w:space="0" w:color="auto"/>
            </w:tcBorders>
            <w:shd w:val="clear" w:color="auto" w:fill="auto"/>
          </w:tcPr>
          <w:p w:rsidR="00C44A6C" w:rsidRPr="00D85063" w:rsidRDefault="00C21DF0" w:rsidP="00C21DF0">
            <w:pPr>
              <w:pStyle w:val="Amendmenttext"/>
            </w:pPr>
            <w:r w:rsidRPr="00D85063">
              <w:t xml:space="preserve">Omit reference to </w:t>
            </w:r>
            <w:r w:rsidR="00C44A6C" w:rsidRPr="00D85063">
              <w:t>Schedule 3.</w:t>
            </w:r>
          </w:p>
        </w:tc>
      </w:tr>
      <w:tr w:rsidR="00C44A6C" w:rsidRPr="00D85063" w:rsidTr="00B0286F">
        <w:trPr>
          <w:cantSplit/>
        </w:trPr>
        <w:tc>
          <w:tcPr>
            <w:tcW w:w="959" w:type="dxa"/>
            <w:tcBorders>
              <w:top w:val="single" w:sz="12" w:space="0" w:color="auto"/>
            </w:tcBorders>
            <w:shd w:val="clear" w:color="auto" w:fill="auto"/>
          </w:tcPr>
          <w:p w:rsidR="00C44A6C" w:rsidRPr="00D85063" w:rsidRDefault="00C44A6C" w:rsidP="008B6CE1">
            <w:pPr>
              <w:pStyle w:val="Amendmenttext"/>
            </w:pPr>
            <w:r w:rsidRPr="00D85063">
              <w:t>1</w:t>
            </w:r>
          </w:p>
        </w:tc>
        <w:tc>
          <w:tcPr>
            <w:tcW w:w="992" w:type="dxa"/>
            <w:tcBorders>
              <w:top w:val="single" w:sz="12" w:space="0" w:color="auto"/>
            </w:tcBorders>
            <w:shd w:val="clear" w:color="auto" w:fill="auto"/>
          </w:tcPr>
          <w:p w:rsidR="00C44A6C" w:rsidRPr="00D85063" w:rsidRDefault="00C44A6C" w:rsidP="008B6CE1">
            <w:pPr>
              <w:pStyle w:val="Amendmenttext"/>
            </w:pPr>
            <w:r w:rsidRPr="00D85063">
              <w:t>71</w:t>
            </w:r>
          </w:p>
        </w:tc>
        <w:tc>
          <w:tcPr>
            <w:tcW w:w="1418" w:type="dxa"/>
            <w:tcBorders>
              <w:top w:val="single" w:sz="12" w:space="0" w:color="auto"/>
            </w:tcBorders>
            <w:shd w:val="clear" w:color="auto" w:fill="auto"/>
          </w:tcPr>
          <w:p w:rsidR="00C44A6C" w:rsidRPr="00D85063" w:rsidRDefault="00C44A6C" w:rsidP="008B6CE1">
            <w:pPr>
              <w:pStyle w:val="Amendmenttext"/>
              <w:rPr>
                <w:szCs w:val="16"/>
              </w:rPr>
            </w:pPr>
            <w:r w:rsidRPr="00D85063">
              <w:rPr>
                <w:szCs w:val="16"/>
              </w:rPr>
              <w:t>F2008B00818</w:t>
            </w:r>
          </w:p>
          <w:p w:rsidR="00C44A6C" w:rsidRPr="00D85063" w:rsidRDefault="00C44A6C" w:rsidP="008B6CE1">
            <w:pPr>
              <w:pStyle w:val="Amendmenttext"/>
              <w:rPr>
                <w:szCs w:val="16"/>
              </w:rPr>
            </w:pPr>
            <w:r w:rsidRPr="00D85063">
              <w:rPr>
                <w:szCs w:val="16"/>
              </w:rPr>
              <w:t>24 Dec 2008</w:t>
            </w:r>
          </w:p>
          <w:p w:rsidR="00C44A6C" w:rsidRPr="00D85063" w:rsidRDefault="00C44A6C" w:rsidP="008B6CE1">
            <w:pPr>
              <w:pStyle w:val="Amendmenttext"/>
              <w:rPr>
                <w:szCs w:val="16"/>
              </w:rPr>
            </w:pPr>
            <w:r w:rsidRPr="00D85063">
              <w:rPr>
                <w:szCs w:val="16"/>
              </w:rPr>
              <w:t xml:space="preserve">FSC13 </w:t>
            </w:r>
          </w:p>
          <w:p w:rsidR="00C44A6C" w:rsidRPr="00D85063" w:rsidRDefault="00C44A6C" w:rsidP="008B6CE1">
            <w:pPr>
              <w:pStyle w:val="Amendmenttext"/>
              <w:rPr>
                <w:szCs w:val="16"/>
              </w:rPr>
            </w:pPr>
            <w:r w:rsidRPr="00D85063">
              <w:rPr>
                <w:szCs w:val="16"/>
              </w:rPr>
              <w:t>14 May 2004</w:t>
            </w:r>
          </w:p>
        </w:tc>
        <w:tc>
          <w:tcPr>
            <w:tcW w:w="1559" w:type="dxa"/>
            <w:tcBorders>
              <w:top w:val="single" w:sz="12" w:space="0" w:color="auto"/>
            </w:tcBorders>
            <w:shd w:val="clear" w:color="auto" w:fill="auto"/>
          </w:tcPr>
          <w:p w:rsidR="00C44A6C" w:rsidRPr="00D85063" w:rsidRDefault="00C44A6C" w:rsidP="008B6CE1">
            <w:pPr>
              <w:pStyle w:val="Amendmenttext"/>
            </w:pPr>
            <w:r w:rsidRPr="00D85063">
              <w:t>14 May 2004</w:t>
            </w:r>
          </w:p>
        </w:tc>
        <w:tc>
          <w:tcPr>
            <w:tcW w:w="850" w:type="dxa"/>
            <w:tcBorders>
              <w:top w:val="single" w:sz="12" w:space="0" w:color="auto"/>
            </w:tcBorders>
            <w:shd w:val="clear" w:color="auto" w:fill="auto"/>
          </w:tcPr>
          <w:p w:rsidR="00C44A6C" w:rsidRPr="00D85063" w:rsidRDefault="00C44A6C" w:rsidP="00277B1D">
            <w:pPr>
              <w:pStyle w:val="Amendmenttext"/>
            </w:pPr>
            <w:r w:rsidRPr="00D85063">
              <w:t>am</w:t>
            </w:r>
          </w:p>
        </w:tc>
        <w:tc>
          <w:tcPr>
            <w:tcW w:w="3294" w:type="dxa"/>
            <w:tcBorders>
              <w:top w:val="single" w:sz="12" w:space="0" w:color="auto"/>
            </w:tcBorders>
            <w:shd w:val="clear" w:color="auto" w:fill="auto"/>
          </w:tcPr>
          <w:p w:rsidR="00C44A6C" w:rsidRPr="00D85063" w:rsidRDefault="00C44A6C" w:rsidP="00277B1D">
            <w:pPr>
              <w:pStyle w:val="Amendmenttext"/>
            </w:pPr>
            <w:r w:rsidRPr="00D85063">
              <w:t>Definition of ‘chemical.</w:t>
            </w:r>
          </w:p>
        </w:tc>
      </w:tr>
      <w:tr w:rsidR="00C44A6C" w:rsidRPr="00D85063" w:rsidTr="00B0286F">
        <w:trPr>
          <w:cantSplit/>
        </w:trPr>
        <w:tc>
          <w:tcPr>
            <w:tcW w:w="959" w:type="dxa"/>
            <w:tcBorders>
              <w:bottom w:val="single" w:sz="12" w:space="0" w:color="auto"/>
            </w:tcBorders>
            <w:shd w:val="clear" w:color="auto" w:fill="auto"/>
          </w:tcPr>
          <w:p w:rsidR="00C44A6C" w:rsidRPr="00D85063" w:rsidRDefault="00C44A6C" w:rsidP="007D5E27">
            <w:pPr>
              <w:pStyle w:val="Amendmenttext"/>
            </w:pPr>
            <w:r w:rsidRPr="00D85063">
              <w:t>1</w:t>
            </w:r>
          </w:p>
        </w:tc>
        <w:tc>
          <w:tcPr>
            <w:tcW w:w="992" w:type="dxa"/>
            <w:tcBorders>
              <w:bottom w:val="single" w:sz="12" w:space="0" w:color="auto"/>
            </w:tcBorders>
            <w:shd w:val="clear" w:color="auto" w:fill="auto"/>
          </w:tcPr>
          <w:p w:rsidR="00C44A6C" w:rsidRPr="00D85063" w:rsidRDefault="00C44A6C" w:rsidP="007D5E27">
            <w:pPr>
              <w:pStyle w:val="Amendmenttext"/>
            </w:pPr>
            <w:r w:rsidRPr="00D85063">
              <w:t>116</w:t>
            </w:r>
          </w:p>
        </w:tc>
        <w:tc>
          <w:tcPr>
            <w:tcW w:w="1418" w:type="dxa"/>
            <w:tcBorders>
              <w:bottom w:val="single" w:sz="12" w:space="0" w:color="auto"/>
            </w:tcBorders>
            <w:shd w:val="clear" w:color="auto" w:fill="auto"/>
          </w:tcPr>
          <w:p w:rsidR="00C44A6C" w:rsidRPr="00D85063" w:rsidRDefault="00C44A6C" w:rsidP="007D5E27">
            <w:pPr>
              <w:pStyle w:val="Amendmenttext"/>
              <w:rPr>
                <w:szCs w:val="16"/>
              </w:rPr>
            </w:pPr>
            <w:r w:rsidRPr="00D85063">
              <w:rPr>
                <w:szCs w:val="16"/>
              </w:rPr>
              <w:t>F2010L01310</w:t>
            </w:r>
          </w:p>
          <w:p w:rsidR="00C44A6C" w:rsidRPr="00D85063" w:rsidRDefault="00C44A6C" w:rsidP="007D5E27">
            <w:pPr>
              <w:pStyle w:val="Amendmenttext"/>
              <w:rPr>
                <w:szCs w:val="16"/>
              </w:rPr>
            </w:pPr>
            <w:r w:rsidRPr="00D85063">
              <w:rPr>
                <w:szCs w:val="16"/>
              </w:rPr>
              <w:t>20 May 2010</w:t>
            </w:r>
          </w:p>
          <w:p w:rsidR="00C44A6C" w:rsidRPr="00D85063" w:rsidRDefault="00C44A6C" w:rsidP="007D5E27">
            <w:pPr>
              <w:pStyle w:val="Amendmenttext"/>
              <w:rPr>
                <w:szCs w:val="16"/>
              </w:rPr>
            </w:pPr>
            <w:r w:rsidRPr="00D85063">
              <w:rPr>
                <w:szCs w:val="16"/>
              </w:rPr>
              <w:t xml:space="preserve">FSC58 </w:t>
            </w:r>
          </w:p>
          <w:p w:rsidR="00C44A6C" w:rsidRPr="00D85063" w:rsidRDefault="00C44A6C" w:rsidP="007D5E27">
            <w:pPr>
              <w:pStyle w:val="Amendmenttext"/>
              <w:rPr>
                <w:szCs w:val="16"/>
              </w:rPr>
            </w:pPr>
            <w:r w:rsidRPr="00D85063">
              <w:rPr>
                <w:szCs w:val="16"/>
              </w:rPr>
              <w:t>20 May 2010</w:t>
            </w:r>
          </w:p>
          <w:p w:rsidR="00B0286F" w:rsidRPr="00D85063" w:rsidRDefault="00B0286F" w:rsidP="007D5E27">
            <w:pPr>
              <w:pStyle w:val="Amendmenttext"/>
              <w:rPr>
                <w:szCs w:val="16"/>
              </w:rPr>
            </w:pPr>
          </w:p>
        </w:tc>
        <w:tc>
          <w:tcPr>
            <w:tcW w:w="1559" w:type="dxa"/>
            <w:tcBorders>
              <w:bottom w:val="single" w:sz="12" w:space="0" w:color="auto"/>
            </w:tcBorders>
            <w:shd w:val="clear" w:color="auto" w:fill="auto"/>
          </w:tcPr>
          <w:p w:rsidR="00C44A6C" w:rsidRPr="00D85063" w:rsidRDefault="00C44A6C" w:rsidP="007D5E27">
            <w:pPr>
              <w:pStyle w:val="Amendmenttext"/>
            </w:pPr>
            <w:r w:rsidRPr="00D85063">
              <w:t>20 May 2010</w:t>
            </w:r>
          </w:p>
        </w:tc>
        <w:tc>
          <w:tcPr>
            <w:tcW w:w="850" w:type="dxa"/>
            <w:tcBorders>
              <w:bottom w:val="single" w:sz="12" w:space="0" w:color="auto"/>
            </w:tcBorders>
            <w:shd w:val="clear" w:color="auto" w:fill="auto"/>
          </w:tcPr>
          <w:p w:rsidR="00C44A6C" w:rsidRPr="00D85063" w:rsidRDefault="00C44A6C" w:rsidP="007D5E27">
            <w:pPr>
              <w:pStyle w:val="Amendmenttext"/>
            </w:pPr>
            <w:r w:rsidRPr="00D85063">
              <w:t>am</w:t>
            </w:r>
          </w:p>
        </w:tc>
        <w:tc>
          <w:tcPr>
            <w:tcW w:w="3294" w:type="dxa"/>
            <w:tcBorders>
              <w:bottom w:val="single" w:sz="12" w:space="0" w:color="auto"/>
            </w:tcBorders>
            <w:shd w:val="clear" w:color="auto" w:fill="auto"/>
          </w:tcPr>
          <w:p w:rsidR="00C44A6C" w:rsidRPr="00D85063" w:rsidRDefault="00C44A6C" w:rsidP="007D5E27">
            <w:pPr>
              <w:pStyle w:val="Amendmenttext"/>
            </w:pPr>
            <w:r w:rsidRPr="00D85063">
              <w:t>Definitions for ‘extraneous residue limit’ and ‘maximum residue limit’ and related consequential amendments.</w:t>
            </w:r>
          </w:p>
        </w:tc>
      </w:tr>
      <w:tr w:rsidR="00C44A6C" w:rsidRPr="00D85063" w:rsidTr="00B0286F">
        <w:trPr>
          <w:cantSplit/>
        </w:trPr>
        <w:tc>
          <w:tcPr>
            <w:tcW w:w="959" w:type="dxa"/>
            <w:tcBorders>
              <w:top w:val="single" w:sz="12" w:space="0" w:color="auto"/>
            </w:tcBorders>
            <w:shd w:val="clear" w:color="auto" w:fill="auto"/>
          </w:tcPr>
          <w:p w:rsidR="00C44A6C" w:rsidRPr="00D85063" w:rsidRDefault="00C44A6C" w:rsidP="007D5E27">
            <w:pPr>
              <w:pStyle w:val="Amendmenttext"/>
            </w:pPr>
            <w:r w:rsidRPr="00D85063">
              <w:t>2</w:t>
            </w:r>
          </w:p>
        </w:tc>
        <w:tc>
          <w:tcPr>
            <w:tcW w:w="992" w:type="dxa"/>
            <w:tcBorders>
              <w:top w:val="single" w:sz="12" w:space="0" w:color="auto"/>
            </w:tcBorders>
            <w:shd w:val="clear" w:color="auto" w:fill="auto"/>
          </w:tcPr>
          <w:p w:rsidR="00C44A6C" w:rsidRPr="00D85063" w:rsidRDefault="00C44A6C" w:rsidP="007D5E27">
            <w:pPr>
              <w:pStyle w:val="Amendmenttext"/>
            </w:pPr>
            <w:r w:rsidRPr="00D85063">
              <w:t>101</w:t>
            </w:r>
          </w:p>
        </w:tc>
        <w:tc>
          <w:tcPr>
            <w:tcW w:w="1418" w:type="dxa"/>
            <w:tcBorders>
              <w:top w:val="single" w:sz="12" w:space="0" w:color="auto"/>
            </w:tcBorders>
            <w:shd w:val="clear" w:color="auto" w:fill="auto"/>
          </w:tcPr>
          <w:p w:rsidR="00C44A6C" w:rsidRPr="00D85063" w:rsidRDefault="00C44A6C" w:rsidP="007D5E27">
            <w:pPr>
              <w:pStyle w:val="Amendmenttext"/>
              <w:rPr>
                <w:szCs w:val="16"/>
              </w:rPr>
            </w:pPr>
            <w:r w:rsidRPr="00D85063">
              <w:rPr>
                <w:szCs w:val="16"/>
              </w:rPr>
              <w:t>F2008L03058</w:t>
            </w:r>
          </w:p>
          <w:p w:rsidR="00C44A6C" w:rsidRPr="00D85063" w:rsidRDefault="00C44A6C" w:rsidP="007D5E27">
            <w:pPr>
              <w:pStyle w:val="Amendmenttext"/>
              <w:rPr>
                <w:szCs w:val="16"/>
              </w:rPr>
            </w:pPr>
            <w:r w:rsidRPr="00D85063">
              <w:rPr>
                <w:szCs w:val="16"/>
              </w:rPr>
              <w:t>14 Aug 2008</w:t>
            </w:r>
          </w:p>
          <w:p w:rsidR="00C44A6C" w:rsidRPr="00D85063" w:rsidRDefault="00C44A6C" w:rsidP="007D5E27">
            <w:pPr>
              <w:pStyle w:val="Amendmenttext"/>
              <w:rPr>
                <w:szCs w:val="16"/>
              </w:rPr>
            </w:pPr>
            <w:r w:rsidRPr="00D85063">
              <w:rPr>
                <w:szCs w:val="16"/>
              </w:rPr>
              <w:t xml:space="preserve">FSC43 </w:t>
            </w:r>
          </w:p>
          <w:p w:rsidR="00C44A6C" w:rsidRPr="00D85063" w:rsidRDefault="00C44A6C" w:rsidP="007D5E27">
            <w:pPr>
              <w:pStyle w:val="Amendmenttext"/>
              <w:rPr>
                <w:szCs w:val="16"/>
              </w:rPr>
            </w:pPr>
            <w:r w:rsidRPr="00D85063">
              <w:rPr>
                <w:szCs w:val="16"/>
              </w:rPr>
              <w:t>14 Aug 2008</w:t>
            </w:r>
          </w:p>
        </w:tc>
        <w:tc>
          <w:tcPr>
            <w:tcW w:w="1559" w:type="dxa"/>
            <w:tcBorders>
              <w:top w:val="single" w:sz="12" w:space="0" w:color="auto"/>
            </w:tcBorders>
            <w:shd w:val="clear" w:color="auto" w:fill="auto"/>
          </w:tcPr>
          <w:p w:rsidR="00C44A6C" w:rsidRPr="00D85063" w:rsidRDefault="00C44A6C" w:rsidP="007D5E27">
            <w:pPr>
              <w:pStyle w:val="Amendmenttext"/>
            </w:pPr>
            <w:r w:rsidRPr="00D85063">
              <w:t>14 Aug 2008</w:t>
            </w:r>
          </w:p>
        </w:tc>
        <w:tc>
          <w:tcPr>
            <w:tcW w:w="850" w:type="dxa"/>
            <w:tcBorders>
              <w:top w:val="single" w:sz="12" w:space="0" w:color="auto"/>
            </w:tcBorders>
            <w:shd w:val="clear" w:color="auto" w:fill="auto"/>
          </w:tcPr>
          <w:p w:rsidR="00C44A6C" w:rsidRPr="00D85063" w:rsidRDefault="00C44A6C" w:rsidP="007D5E27">
            <w:pPr>
              <w:pStyle w:val="Amendmenttext"/>
            </w:pPr>
            <w:r w:rsidRPr="00D85063">
              <w:t>rep</w:t>
            </w:r>
          </w:p>
        </w:tc>
        <w:tc>
          <w:tcPr>
            <w:tcW w:w="3294" w:type="dxa"/>
            <w:tcBorders>
              <w:top w:val="single" w:sz="12" w:space="0" w:color="auto"/>
            </w:tcBorders>
            <w:shd w:val="clear" w:color="auto" w:fill="auto"/>
          </w:tcPr>
          <w:p w:rsidR="00C44A6C" w:rsidRPr="00D85063" w:rsidRDefault="00C44A6C" w:rsidP="007D5E27">
            <w:pPr>
              <w:pStyle w:val="Amendmenttext"/>
            </w:pPr>
            <w:r w:rsidRPr="00D85063">
              <w:t>Editorial note after clause 2.</w:t>
            </w:r>
          </w:p>
        </w:tc>
      </w:tr>
      <w:tr w:rsidR="00C44A6C" w:rsidRPr="00D85063" w:rsidTr="008C4EBF">
        <w:trPr>
          <w:cantSplit/>
        </w:trPr>
        <w:tc>
          <w:tcPr>
            <w:tcW w:w="959" w:type="dxa"/>
            <w:shd w:val="clear" w:color="auto" w:fill="auto"/>
          </w:tcPr>
          <w:p w:rsidR="00C44A6C" w:rsidRPr="00D85063" w:rsidRDefault="00C44A6C" w:rsidP="008B6CE1">
            <w:pPr>
              <w:pStyle w:val="Amendmenttext"/>
            </w:pPr>
            <w:r w:rsidRPr="00D85063">
              <w:t>2(2)</w:t>
            </w:r>
          </w:p>
        </w:tc>
        <w:tc>
          <w:tcPr>
            <w:tcW w:w="992" w:type="dxa"/>
            <w:shd w:val="clear" w:color="auto" w:fill="auto"/>
          </w:tcPr>
          <w:p w:rsidR="00C44A6C" w:rsidRPr="00D85063" w:rsidRDefault="00C44A6C" w:rsidP="008B6CE1">
            <w:pPr>
              <w:pStyle w:val="Amendmenttext"/>
            </w:pPr>
            <w:r w:rsidRPr="00D85063">
              <w:t>60</w:t>
            </w:r>
          </w:p>
        </w:tc>
        <w:tc>
          <w:tcPr>
            <w:tcW w:w="1418" w:type="dxa"/>
            <w:shd w:val="clear" w:color="auto" w:fill="auto"/>
          </w:tcPr>
          <w:p w:rsidR="00C44A6C" w:rsidRPr="00D85063" w:rsidRDefault="00C44A6C" w:rsidP="008B6CE1">
            <w:pPr>
              <w:pStyle w:val="Amendmenttext"/>
              <w:rPr>
                <w:szCs w:val="16"/>
              </w:rPr>
            </w:pPr>
            <w:r w:rsidRPr="00D85063">
              <w:rPr>
                <w:szCs w:val="16"/>
              </w:rPr>
              <w:t>F2008B00798</w:t>
            </w:r>
          </w:p>
          <w:p w:rsidR="00C44A6C" w:rsidRPr="00D85063" w:rsidRDefault="00C44A6C" w:rsidP="008B6CE1">
            <w:pPr>
              <w:pStyle w:val="Amendmenttext"/>
              <w:rPr>
                <w:szCs w:val="16"/>
              </w:rPr>
            </w:pPr>
            <w:r w:rsidRPr="00D85063">
              <w:rPr>
                <w:szCs w:val="16"/>
              </w:rPr>
              <w:t>19 Dec 2008</w:t>
            </w:r>
          </w:p>
          <w:p w:rsidR="00C44A6C" w:rsidRPr="00D85063" w:rsidRDefault="00C44A6C" w:rsidP="008B6CE1">
            <w:pPr>
              <w:pStyle w:val="Amendmenttext"/>
              <w:rPr>
                <w:szCs w:val="16"/>
              </w:rPr>
            </w:pPr>
            <w:r w:rsidRPr="00D85063">
              <w:rPr>
                <w:szCs w:val="16"/>
              </w:rPr>
              <w:t>FSC2</w:t>
            </w:r>
          </w:p>
          <w:p w:rsidR="00C44A6C" w:rsidRPr="00D85063" w:rsidRDefault="00C44A6C" w:rsidP="008B6CE1">
            <w:pPr>
              <w:pStyle w:val="Amendmenttext"/>
              <w:rPr>
                <w:szCs w:val="16"/>
              </w:rPr>
            </w:pPr>
            <w:r w:rsidRPr="00D85063">
              <w:rPr>
                <w:szCs w:val="16"/>
              </w:rPr>
              <w:t>20 June 2002</w:t>
            </w:r>
          </w:p>
        </w:tc>
        <w:tc>
          <w:tcPr>
            <w:tcW w:w="1559" w:type="dxa"/>
            <w:shd w:val="clear" w:color="auto" w:fill="auto"/>
          </w:tcPr>
          <w:p w:rsidR="00C44A6C" w:rsidRPr="00D85063" w:rsidRDefault="00C44A6C" w:rsidP="008B6CE1">
            <w:pPr>
              <w:pStyle w:val="Amendmenttext"/>
            </w:pPr>
            <w:r w:rsidRPr="00D85063">
              <w:t>20 June 2002</w:t>
            </w:r>
          </w:p>
        </w:tc>
        <w:tc>
          <w:tcPr>
            <w:tcW w:w="850" w:type="dxa"/>
            <w:shd w:val="clear" w:color="auto" w:fill="auto"/>
          </w:tcPr>
          <w:p w:rsidR="00C44A6C" w:rsidRPr="00D85063" w:rsidRDefault="00C44A6C" w:rsidP="008B6CE1">
            <w:pPr>
              <w:pStyle w:val="Amendmenttext"/>
            </w:pPr>
            <w:r w:rsidRPr="00D85063">
              <w:t>am</w:t>
            </w:r>
          </w:p>
        </w:tc>
        <w:tc>
          <w:tcPr>
            <w:tcW w:w="3294" w:type="dxa"/>
            <w:shd w:val="clear" w:color="auto" w:fill="auto"/>
          </w:tcPr>
          <w:p w:rsidR="00C44A6C" w:rsidRPr="00D85063" w:rsidRDefault="00C44A6C" w:rsidP="008B6CE1">
            <w:pPr>
              <w:pStyle w:val="Amendmenttext"/>
            </w:pPr>
            <w:r w:rsidRPr="00D85063">
              <w:t>Editorial note relating to pesticides in drinking water.</w:t>
            </w:r>
          </w:p>
        </w:tc>
      </w:tr>
      <w:tr w:rsidR="00C44A6C" w:rsidRPr="00D85063" w:rsidTr="008C4EBF">
        <w:trPr>
          <w:cantSplit/>
        </w:trPr>
        <w:tc>
          <w:tcPr>
            <w:tcW w:w="959" w:type="dxa"/>
            <w:shd w:val="clear" w:color="auto" w:fill="auto"/>
          </w:tcPr>
          <w:p w:rsidR="00C44A6C" w:rsidRPr="00D85063" w:rsidRDefault="00C44A6C" w:rsidP="008B6CE1">
            <w:pPr>
              <w:pStyle w:val="Amendmenttext"/>
            </w:pPr>
            <w:r w:rsidRPr="00D85063">
              <w:t>2(3)</w:t>
            </w:r>
          </w:p>
        </w:tc>
        <w:tc>
          <w:tcPr>
            <w:tcW w:w="992" w:type="dxa"/>
            <w:shd w:val="clear" w:color="auto" w:fill="auto"/>
          </w:tcPr>
          <w:p w:rsidR="00C44A6C" w:rsidRPr="00D85063" w:rsidRDefault="00C44A6C" w:rsidP="008B6CE1">
            <w:pPr>
              <w:pStyle w:val="Amendmenttext"/>
            </w:pPr>
            <w:r w:rsidRPr="00D85063">
              <w:t>71</w:t>
            </w:r>
          </w:p>
        </w:tc>
        <w:tc>
          <w:tcPr>
            <w:tcW w:w="1418" w:type="dxa"/>
            <w:shd w:val="clear" w:color="auto" w:fill="auto"/>
          </w:tcPr>
          <w:p w:rsidR="00C44A6C" w:rsidRPr="00D85063" w:rsidRDefault="00C44A6C" w:rsidP="008B6CE1">
            <w:pPr>
              <w:pStyle w:val="Amendmenttext"/>
              <w:rPr>
                <w:szCs w:val="16"/>
              </w:rPr>
            </w:pPr>
            <w:r w:rsidRPr="00D85063">
              <w:rPr>
                <w:szCs w:val="16"/>
              </w:rPr>
              <w:t>F2008B00818</w:t>
            </w:r>
          </w:p>
          <w:p w:rsidR="00C44A6C" w:rsidRPr="00D85063" w:rsidRDefault="00C44A6C" w:rsidP="008B6CE1">
            <w:pPr>
              <w:pStyle w:val="Amendmenttext"/>
              <w:rPr>
                <w:szCs w:val="16"/>
              </w:rPr>
            </w:pPr>
            <w:r w:rsidRPr="00D85063">
              <w:rPr>
                <w:szCs w:val="16"/>
              </w:rPr>
              <w:t>24 Dec 2008</w:t>
            </w:r>
          </w:p>
          <w:p w:rsidR="00C44A6C" w:rsidRPr="00D85063" w:rsidRDefault="00C44A6C" w:rsidP="008B6CE1">
            <w:pPr>
              <w:pStyle w:val="Amendmenttext"/>
              <w:rPr>
                <w:szCs w:val="16"/>
              </w:rPr>
            </w:pPr>
            <w:r w:rsidRPr="00D85063">
              <w:rPr>
                <w:szCs w:val="16"/>
              </w:rPr>
              <w:t xml:space="preserve">FSC13 </w:t>
            </w:r>
          </w:p>
          <w:p w:rsidR="00C44A6C" w:rsidRPr="00D85063" w:rsidRDefault="00C44A6C" w:rsidP="008B6CE1">
            <w:pPr>
              <w:pStyle w:val="Amendmenttext"/>
              <w:rPr>
                <w:szCs w:val="16"/>
              </w:rPr>
            </w:pPr>
            <w:r w:rsidRPr="00D85063">
              <w:rPr>
                <w:szCs w:val="16"/>
              </w:rPr>
              <w:t>14 May 2004</w:t>
            </w:r>
          </w:p>
        </w:tc>
        <w:tc>
          <w:tcPr>
            <w:tcW w:w="1559" w:type="dxa"/>
            <w:shd w:val="clear" w:color="auto" w:fill="auto"/>
          </w:tcPr>
          <w:p w:rsidR="00C44A6C" w:rsidRPr="00D85063" w:rsidRDefault="00C44A6C" w:rsidP="008B6CE1">
            <w:pPr>
              <w:pStyle w:val="Amendmenttext"/>
            </w:pPr>
            <w:r w:rsidRPr="00D85063">
              <w:t>14 May 2004</w:t>
            </w:r>
          </w:p>
        </w:tc>
        <w:tc>
          <w:tcPr>
            <w:tcW w:w="850" w:type="dxa"/>
            <w:shd w:val="clear" w:color="auto" w:fill="auto"/>
          </w:tcPr>
          <w:p w:rsidR="00C44A6C" w:rsidRPr="00D85063" w:rsidRDefault="00C44A6C" w:rsidP="008B6CE1">
            <w:pPr>
              <w:pStyle w:val="Amendmenttext"/>
            </w:pPr>
            <w:r w:rsidRPr="00D85063">
              <w:t>ad</w:t>
            </w:r>
          </w:p>
        </w:tc>
        <w:tc>
          <w:tcPr>
            <w:tcW w:w="3294" w:type="dxa"/>
            <w:shd w:val="clear" w:color="auto" w:fill="auto"/>
          </w:tcPr>
          <w:p w:rsidR="00C44A6C" w:rsidRPr="00D85063" w:rsidRDefault="00C44A6C" w:rsidP="0009001A">
            <w:pPr>
              <w:pStyle w:val="Amendmenttext"/>
            </w:pPr>
            <w:r w:rsidRPr="00D85063">
              <w:t>New subclause relating to detections of chemical residues not listed in the Standard.</w:t>
            </w:r>
          </w:p>
        </w:tc>
      </w:tr>
      <w:tr w:rsidR="00C44A6C" w:rsidRPr="00D85063" w:rsidTr="00B0286F">
        <w:trPr>
          <w:cantSplit/>
        </w:trPr>
        <w:tc>
          <w:tcPr>
            <w:tcW w:w="959" w:type="dxa"/>
            <w:tcBorders>
              <w:bottom w:val="single" w:sz="12" w:space="0" w:color="auto"/>
            </w:tcBorders>
            <w:shd w:val="clear" w:color="auto" w:fill="auto"/>
          </w:tcPr>
          <w:p w:rsidR="00C44A6C" w:rsidRPr="00D85063" w:rsidRDefault="00C44A6C" w:rsidP="007D5E27">
            <w:pPr>
              <w:pStyle w:val="Amendmenttext"/>
            </w:pPr>
            <w:r w:rsidRPr="00D85063">
              <w:t>2(3)</w:t>
            </w:r>
          </w:p>
        </w:tc>
        <w:tc>
          <w:tcPr>
            <w:tcW w:w="992" w:type="dxa"/>
            <w:tcBorders>
              <w:bottom w:val="single" w:sz="12" w:space="0" w:color="auto"/>
            </w:tcBorders>
            <w:shd w:val="clear" w:color="auto" w:fill="auto"/>
          </w:tcPr>
          <w:p w:rsidR="00C44A6C" w:rsidRPr="00D85063" w:rsidRDefault="00C44A6C" w:rsidP="007D5E27">
            <w:pPr>
              <w:pStyle w:val="Amendmenttext"/>
            </w:pPr>
            <w:r w:rsidRPr="00D85063">
              <w:t>88</w:t>
            </w:r>
          </w:p>
        </w:tc>
        <w:tc>
          <w:tcPr>
            <w:tcW w:w="1418" w:type="dxa"/>
            <w:tcBorders>
              <w:bottom w:val="single" w:sz="12" w:space="0" w:color="auto"/>
            </w:tcBorders>
            <w:shd w:val="clear" w:color="auto" w:fill="auto"/>
          </w:tcPr>
          <w:p w:rsidR="00C44A6C" w:rsidRPr="00D85063" w:rsidRDefault="00C44A6C" w:rsidP="007D5E27">
            <w:pPr>
              <w:pStyle w:val="Amendmenttext"/>
              <w:rPr>
                <w:szCs w:val="16"/>
              </w:rPr>
            </w:pPr>
            <w:r w:rsidRPr="00D85063">
              <w:rPr>
                <w:szCs w:val="16"/>
              </w:rPr>
              <w:t>F2006L03270</w:t>
            </w:r>
          </w:p>
          <w:p w:rsidR="00C44A6C" w:rsidRPr="00D85063" w:rsidRDefault="00C44A6C" w:rsidP="007D5E27">
            <w:pPr>
              <w:pStyle w:val="Amendmenttext"/>
              <w:rPr>
                <w:szCs w:val="16"/>
              </w:rPr>
            </w:pPr>
            <w:r w:rsidRPr="00D85063">
              <w:rPr>
                <w:szCs w:val="16"/>
              </w:rPr>
              <w:t>5 Oct 2006</w:t>
            </w:r>
          </w:p>
          <w:p w:rsidR="00C44A6C" w:rsidRPr="00D85063" w:rsidRDefault="00C44A6C" w:rsidP="007D5E27">
            <w:pPr>
              <w:pStyle w:val="Amendmenttext"/>
              <w:rPr>
                <w:szCs w:val="16"/>
              </w:rPr>
            </w:pPr>
            <w:r w:rsidRPr="00D85063">
              <w:rPr>
                <w:szCs w:val="16"/>
              </w:rPr>
              <w:t xml:space="preserve">FSC30 </w:t>
            </w:r>
          </w:p>
          <w:p w:rsidR="00C44A6C" w:rsidRPr="00D85063" w:rsidRDefault="00C44A6C" w:rsidP="007D5E27">
            <w:pPr>
              <w:pStyle w:val="Amendmenttext"/>
              <w:rPr>
                <w:szCs w:val="16"/>
              </w:rPr>
            </w:pPr>
            <w:r w:rsidRPr="00D85063">
              <w:rPr>
                <w:szCs w:val="16"/>
              </w:rPr>
              <w:t>5 Oct 2006</w:t>
            </w:r>
          </w:p>
          <w:p w:rsidR="00B0286F" w:rsidRPr="00D85063" w:rsidRDefault="00B0286F" w:rsidP="007D5E27">
            <w:pPr>
              <w:pStyle w:val="Amendmenttext"/>
              <w:rPr>
                <w:szCs w:val="16"/>
              </w:rPr>
            </w:pPr>
          </w:p>
        </w:tc>
        <w:tc>
          <w:tcPr>
            <w:tcW w:w="1559" w:type="dxa"/>
            <w:tcBorders>
              <w:bottom w:val="single" w:sz="12" w:space="0" w:color="auto"/>
            </w:tcBorders>
            <w:shd w:val="clear" w:color="auto" w:fill="auto"/>
          </w:tcPr>
          <w:p w:rsidR="00C44A6C" w:rsidRPr="00D85063" w:rsidRDefault="00C44A6C" w:rsidP="007D5E27">
            <w:pPr>
              <w:pStyle w:val="Amendmenttext"/>
            </w:pPr>
            <w:r w:rsidRPr="00D85063">
              <w:t>5 Oct 2006</w:t>
            </w:r>
          </w:p>
        </w:tc>
        <w:tc>
          <w:tcPr>
            <w:tcW w:w="850" w:type="dxa"/>
            <w:tcBorders>
              <w:bottom w:val="single" w:sz="12" w:space="0" w:color="auto"/>
            </w:tcBorders>
            <w:shd w:val="clear" w:color="auto" w:fill="auto"/>
          </w:tcPr>
          <w:p w:rsidR="00C44A6C" w:rsidRPr="00D85063" w:rsidRDefault="00C44A6C" w:rsidP="007D5E27">
            <w:pPr>
              <w:pStyle w:val="Amendmenttext"/>
            </w:pPr>
            <w:r w:rsidRPr="00D85063">
              <w:t>rs</w:t>
            </w:r>
          </w:p>
        </w:tc>
        <w:tc>
          <w:tcPr>
            <w:tcW w:w="3294" w:type="dxa"/>
            <w:tcBorders>
              <w:bottom w:val="single" w:sz="12" w:space="0" w:color="auto"/>
            </w:tcBorders>
            <w:shd w:val="clear" w:color="auto" w:fill="auto"/>
          </w:tcPr>
          <w:p w:rsidR="00C44A6C" w:rsidRPr="00D85063" w:rsidRDefault="00C44A6C" w:rsidP="00C35174">
            <w:pPr>
              <w:pStyle w:val="Amendmenttext"/>
            </w:pPr>
            <w:r w:rsidRPr="00D85063">
              <w:t>Correct typographical error.</w:t>
            </w:r>
          </w:p>
        </w:tc>
      </w:tr>
      <w:tr w:rsidR="00C44A6C" w:rsidRPr="00D85063" w:rsidTr="00B0286F">
        <w:trPr>
          <w:cantSplit/>
        </w:trPr>
        <w:tc>
          <w:tcPr>
            <w:tcW w:w="959" w:type="dxa"/>
            <w:tcBorders>
              <w:top w:val="single" w:sz="12" w:space="0" w:color="auto"/>
            </w:tcBorders>
            <w:shd w:val="clear" w:color="auto" w:fill="auto"/>
          </w:tcPr>
          <w:p w:rsidR="00C44A6C" w:rsidRPr="00D85063" w:rsidRDefault="00C44A6C" w:rsidP="007D5E27">
            <w:pPr>
              <w:pStyle w:val="Amendmenttext"/>
            </w:pPr>
            <w:r w:rsidRPr="00D85063">
              <w:t>4(3)</w:t>
            </w:r>
          </w:p>
        </w:tc>
        <w:tc>
          <w:tcPr>
            <w:tcW w:w="992" w:type="dxa"/>
            <w:tcBorders>
              <w:top w:val="single" w:sz="12" w:space="0" w:color="auto"/>
            </w:tcBorders>
            <w:shd w:val="clear" w:color="auto" w:fill="auto"/>
          </w:tcPr>
          <w:p w:rsidR="00C44A6C" w:rsidRPr="00D85063" w:rsidRDefault="00C44A6C" w:rsidP="007D5E27">
            <w:pPr>
              <w:pStyle w:val="Amendmenttext"/>
            </w:pPr>
            <w:r w:rsidRPr="00D85063">
              <w:t>103</w:t>
            </w:r>
          </w:p>
        </w:tc>
        <w:tc>
          <w:tcPr>
            <w:tcW w:w="1418" w:type="dxa"/>
            <w:tcBorders>
              <w:top w:val="single" w:sz="12" w:space="0" w:color="auto"/>
            </w:tcBorders>
            <w:shd w:val="clear" w:color="auto" w:fill="auto"/>
          </w:tcPr>
          <w:p w:rsidR="00C44A6C" w:rsidRPr="00D85063" w:rsidRDefault="00C44A6C" w:rsidP="007D5E27">
            <w:pPr>
              <w:pStyle w:val="Amendmenttext"/>
              <w:rPr>
                <w:szCs w:val="16"/>
              </w:rPr>
            </w:pPr>
            <w:r w:rsidRPr="00D85063">
              <w:rPr>
                <w:szCs w:val="16"/>
              </w:rPr>
              <w:t>F2008L03741</w:t>
            </w:r>
          </w:p>
          <w:p w:rsidR="00C44A6C" w:rsidRPr="00D85063" w:rsidRDefault="00C44A6C" w:rsidP="007D5E27">
            <w:pPr>
              <w:pStyle w:val="Amendmenttext"/>
              <w:rPr>
                <w:szCs w:val="16"/>
              </w:rPr>
            </w:pPr>
            <w:r w:rsidRPr="00D85063">
              <w:rPr>
                <w:szCs w:val="16"/>
              </w:rPr>
              <w:t>9 Oct 2008</w:t>
            </w:r>
          </w:p>
          <w:p w:rsidR="00C44A6C" w:rsidRPr="00D85063" w:rsidRDefault="00C44A6C" w:rsidP="007D5E27">
            <w:pPr>
              <w:pStyle w:val="Amendmenttext"/>
              <w:rPr>
                <w:szCs w:val="16"/>
              </w:rPr>
            </w:pPr>
            <w:r w:rsidRPr="00D85063">
              <w:rPr>
                <w:szCs w:val="16"/>
              </w:rPr>
              <w:t>FSC45</w:t>
            </w:r>
          </w:p>
          <w:p w:rsidR="00C44A6C" w:rsidRPr="00D85063" w:rsidRDefault="00C44A6C" w:rsidP="007D5E27">
            <w:pPr>
              <w:pStyle w:val="Amendmenttext"/>
              <w:rPr>
                <w:szCs w:val="16"/>
              </w:rPr>
            </w:pPr>
            <w:r w:rsidRPr="00D85063">
              <w:rPr>
                <w:szCs w:val="16"/>
              </w:rPr>
              <w:t>9 Oct 2008</w:t>
            </w:r>
          </w:p>
        </w:tc>
        <w:tc>
          <w:tcPr>
            <w:tcW w:w="1559" w:type="dxa"/>
            <w:tcBorders>
              <w:top w:val="single" w:sz="12" w:space="0" w:color="auto"/>
            </w:tcBorders>
            <w:shd w:val="clear" w:color="auto" w:fill="auto"/>
          </w:tcPr>
          <w:p w:rsidR="00C44A6C" w:rsidRPr="00D85063" w:rsidRDefault="00C44A6C" w:rsidP="007D5E27">
            <w:pPr>
              <w:pStyle w:val="Amendmenttext"/>
            </w:pPr>
            <w:r w:rsidRPr="00D85063">
              <w:t>9 Oct 2008</w:t>
            </w:r>
          </w:p>
        </w:tc>
        <w:tc>
          <w:tcPr>
            <w:tcW w:w="850" w:type="dxa"/>
            <w:tcBorders>
              <w:top w:val="single" w:sz="12" w:space="0" w:color="auto"/>
            </w:tcBorders>
            <w:shd w:val="clear" w:color="auto" w:fill="auto"/>
          </w:tcPr>
          <w:p w:rsidR="00C44A6C" w:rsidRPr="00D85063" w:rsidRDefault="00C44A6C" w:rsidP="007D5E27">
            <w:pPr>
              <w:pStyle w:val="Amendmenttext"/>
            </w:pPr>
            <w:r w:rsidRPr="00D85063">
              <w:t>am</w:t>
            </w:r>
          </w:p>
        </w:tc>
        <w:tc>
          <w:tcPr>
            <w:tcW w:w="3294" w:type="dxa"/>
            <w:tcBorders>
              <w:top w:val="single" w:sz="12" w:space="0" w:color="auto"/>
            </w:tcBorders>
            <w:shd w:val="clear" w:color="auto" w:fill="auto"/>
          </w:tcPr>
          <w:p w:rsidR="00C44A6C" w:rsidRPr="00D85063" w:rsidRDefault="00C44A6C" w:rsidP="007D5E27">
            <w:pPr>
              <w:pStyle w:val="Amendmenttext"/>
            </w:pPr>
            <w:r w:rsidRPr="00D85063">
              <w:t>Wording for ‘must not exceed’.</w:t>
            </w:r>
          </w:p>
        </w:tc>
      </w:tr>
      <w:tr w:rsidR="00C44A6C" w:rsidRPr="00D85063" w:rsidTr="00B0286F">
        <w:trPr>
          <w:cantSplit/>
        </w:trPr>
        <w:tc>
          <w:tcPr>
            <w:tcW w:w="959" w:type="dxa"/>
            <w:tcBorders>
              <w:bottom w:val="single" w:sz="12" w:space="0" w:color="auto"/>
            </w:tcBorders>
            <w:shd w:val="clear" w:color="auto" w:fill="auto"/>
          </w:tcPr>
          <w:p w:rsidR="00C44A6C" w:rsidRPr="00D85063" w:rsidRDefault="00C44A6C" w:rsidP="007D5E27">
            <w:pPr>
              <w:pStyle w:val="Amendmenttext"/>
            </w:pPr>
            <w:r w:rsidRPr="00D85063">
              <w:t>4(3)</w:t>
            </w:r>
          </w:p>
        </w:tc>
        <w:tc>
          <w:tcPr>
            <w:tcW w:w="992" w:type="dxa"/>
            <w:tcBorders>
              <w:bottom w:val="single" w:sz="12" w:space="0" w:color="auto"/>
            </w:tcBorders>
            <w:shd w:val="clear" w:color="auto" w:fill="auto"/>
          </w:tcPr>
          <w:p w:rsidR="00C44A6C" w:rsidRPr="00D85063" w:rsidRDefault="00C44A6C" w:rsidP="007D5E27">
            <w:pPr>
              <w:pStyle w:val="Amendmenttext"/>
            </w:pPr>
            <w:r w:rsidRPr="00D85063">
              <w:t>119</w:t>
            </w:r>
          </w:p>
        </w:tc>
        <w:tc>
          <w:tcPr>
            <w:tcW w:w="1418" w:type="dxa"/>
            <w:tcBorders>
              <w:bottom w:val="single" w:sz="12" w:space="0" w:color="auto"/>
            </w:tcBorders>
            <w:shd w:val="clear" w:color="auto" w:fill="auto"/>
          </w:tcPr>
          <w:p w:rsidR="00C44A6C" w:rsidRPr="00D85063" w:rsidRDefault="00C44A6C" w:rsidP="007D5E27">
            <w:pPr>
              <w:pStyle w:val="Amendmenttext"/>
            </w:pPr>
            <w:r w:rsidRPr="00D85063">
              <w:t>F2010L02542</w:t>
            </w:r>
          </w:p>
          <w:p w:rsidR="00C44A6C" w:rsidRPr="00D85063" w:rsidRDefault="00C44A6C" w:rsidP="007D5E27">
            <w:pPr>
              <w:pStyle w:val="Amendmenttext"/>
            </w:pPr>
            <w:r w:rsidRPr="00D85063">
              <w:t>30 Sept 2010</w:t>
            </w:r>
          </w:p>
          <w:p w:rsidR="00C44A6C" w:rsidRPr="00D85063" w:rsidRDefault="00C44A6C" w:rsidP="007D5E27">
            <w:pPr>
              <w:pStyle w:val="Amendmenttext"/>
            </w:pPr>
            <w:r w:rsidRPr="00D85063">
              <w:t xml:space="preserve">FSC61 </w:t>
            </w:r>
          </w:p>
          <w:p w:rsidR="00C44A6C" w:rsidRPr="00D85063" w:rsidRDefault="00C44A6C" w:rsidP="007D5E27">
            <w:pPr>
              <w:pStyle w:val="Amendmenttext"/>
            </w:pPr>
            <w:r w:rsidRPr="00D85063">
              <w:t>30 Sept 2010</w:t>
            </w:r>
          </w:p>
          <w:p w:rsidR="00B0286F" w:rsidRPr="00D85063" w:rsidRDefault="00B0286F" w:rsidP="007D5E27">
            <w:pPr>
              <w:pStyle w:val="Amendmenttext"/>
            </w:pPr>
          </w:p>
        </w:tc>
        <w:tc>
          <w:tcPr>
            <w:tcW w:w="1559" w:type="dxa"/>
            <w:tcBorders>
              <w:bottom w:val="single" w:sz="12" w:space="0" w:color="auto"/>
            </w:tcBorders>
            <w:shd w:val="clear" w:color="auto" w:fill="auto"/>
          </w:tcPr>
          <w:p w:rsidR="00C44A6C" w:rsidRPr="00D85063" w:rsidRDefault="00C44A6C" w:rsidP="007D5E27">
            <w:pPr>
              <w:pStyle w:val="Amendmenttext"/>
            </w:pPr>
            <w:r w:rsidRPr="00D85063">
              <w:t>30 Sept 2010</w:t>
            </w:r>
          </w:p>
        </w:tc>
        <w:tc>
          <w:tcPr>
            <w:tcW w:w="850" w:type="dxa"/>
            <w:tcBorders>
              <w:bottom w:val="single" w:sz="12" w:space="0" w:color="auto"/>
            </w:tcBorders>
            <w:shd w:val="clear" w:color="auto" w:fill="auto"/>
          </w:tcPr>
          <w:p w:rsidR="00C44A6C" w:rsidRPr="00D85063" w:rsidRDefault="00C44A6C" w:rsidP="007D5E27">
            <w:pPr>
              <w:pStyle w:val="Amendmenttext"/>
            </w:pPr>
            <w:r w:rsidRPr="00D85063">
              <w:t>am</w:t>
            </w:r>
          </w:p>
        </w:tc>
        <w:tc>
          <w:tcPr>
            <w:tcW w:w="3294" w:type="dxa"/>
            <w:tcBorders>
              <w:bottom w:val="single" w:sz="12" w:space="0" w:color="auto"/>
            </w:tcBorders>
            <w:shd w:val="clear" w:color="auto" w:fill="auto"/>
          </w:tcPr>
          <w:p w:rsidR="00C44A6C" w:rsidRPr="00D85063" w:rsidRDefault="00C44A6C" w:rsidP="007D5E27">
            <w:pPr>
              <w:pStyle w:val="Amendmenttext"/>
            </w:pPr>
            <w:r w:rsidRPr="00D85063">
              <w:t>Subclause and following Editorial note.</w:t>
            </w:r>
          </w:p>
        </w:tc>
      </w:tr>
      <w:tr w:rsidR="00C44A6C" w:rsidRPr="00D85063" w:rsidTr="00B0286F">
        <w:trPr>
          <w:cantSplit/>
        </w:trPr>
        <w:tc>
          <w:tcPr>
            <w:tcW w:w="959" w:type="dxa"/>
            <w:tcBorders>
              <w:top w:val="single" w:sz="12" w:space="0" w:color="auto"/>
            </w:tcBorders>
            <w:shd w:val="clear" w:color="auto" w:fill="auto"/>
          </w:tcPr>
          <w:p w:rsidR="00C44A6C" w:rsidRPr="00D85063" w:rsidRDefault="00C44A6C" w:rsidP="009A512C">
            <w:pPr>
              <w:pStyle w:val="Amendmenttext"/>
            </w:pPr>
            <w:r w:rsidRPr="00D85063">
              <w:t>Sch 1</w:t>
            </w:r>
          </w:p>
        </w:tc>
        <w:tc>
          <w:tcPr>
            <w:tcW w:w="992" w:type="dxa"/>
            <w:tcBorders>
              <w:top w:val="single" w:sz="12" w:space="0" w:color="auto"/>
            </w:tcBorders>
            <w:shd w:val="clear" w:color="auto" w:fill="auto"/>
          </w:tcPr>
          <w:p w:rsidR="00C44A6C" w:rsidRPr="00D85063" w:rsidRDefault="00C44A6C" w:rsidP="009A512C">
            <w:pPr>
              <w:pStyle w:val="Amendmenttext"/>
            </w:pPr>
            <w:r w:rsidRPr="00D85063">
              <w:t>55</w:t>
            </w:r>
          </w:p>
        </w:tc>
        <w:tc>
          <w:tcPr>
            <w:tcW w:w="1418" w:type="dxa"/>
            <w:tcBorders>
              <w:top w:val="single" w:sz="12" w:space="0" w:color="auto"/>
            </w:tcBorders>
            <w:shd w:val="clear" w:color="auto" w:fill="auto"/>
          </w:tcPr>
          <w:p w:rsidR="00C44A6C" w:rsidRPr="00D85063" w:rsidRDefault="00C44A6C" w:rsidP="009A512C">
            <w:pPr>
              <w:pStyle w:val="Amendmenttext"/>
              <w:rPr>
                <w:b/>
                <w:szCs w:val="16"/>
              </w:rPr>
            </w:pPr>
            <w:r w:rsidRPr="00D85063">
              <w:rPr>
                <w:rStyle w:val="legsubtitle1"/>
                <w:b w:val="0"/>
                <w:sz w:val="16"/>
                <w:szCs w:val="16"/>
              </w:rPr>
              <w:t>F2008B00791</w:t>
            </w:r>
          </w:p>
          <w:p w:rsidR="00C44A6C" w:rsidRPr="00D85063" w:rsidRDefault="00C44A6C" w:rsidP="009A512C">
            <w:pPr>
              <w:pStyle w:val="Amendmenttext"/>
              <w:rPr>
                <w:szCs w:val="16"/>
              </w:rPr>
            </w:pPr>
            <w:r w:rsidRPr="00D85063">
              <w:rPr>
                <w:szCs w:val="16"/>
              </w:rPr>
              <w:t>9 Dec 2008</w:t>
            </w:r>
          </w:p>
          <w:p w:rsidR="00C44A6C" w:rsidRPr="00D85063" w:rsidRDefault="00C44A6C" w:rsidP="009A512C">
            <w:pPr>
              <w:pStyle w:val="Amendmenttext"/>
            </w:pPr>
            <w:r w:rsidRPr="00D85063">
              <w:t>P23</w:t>
            </w:r>
          </w:p>
          <w:p w:rsidR="00C44A6C" w:rsidRPr="00D85063" w:rsidRDefault="00C44A6C" w:rsidP="009A512C">
            <w:pPr>
              <w:pStyle w:val="Amendmenttext"/>
            </w:pPr>
            <w:r w:rsidRPr="00D85063">
              <w:t>30 Aug 2001</w:t>
            </w:r>
          </w:p>
        </w:tc>
        <w:tc>
          <w:tcPr>
            <w:tcW w:w="1559" w:type="dxa"/>
            <w:tcBorders>
              <w:top w:val="single" w:sz="12" w:space="0" w:color="auto"/>
            </w:tcBorders>
            <w:shd w:val="clear" w:color="auto" w:fill="auto"/>
          </w:tcPr>
          <w:p w:rsidR="00C44A6C" w:rsidRPr="00D85063" w:rsidRDefault="00C44A6C" w:rsidP="009A512C">
            <w:pPr>
              <w:pStyle w:val="Amendmenttext"/>
            </w:pPr>
            <w:r w:rsidRPr="00D85063">
              <w:t>30 Aug 2001</w:t>
            </w:r>
          </w:p>
        </w:tc>
        <w:tc>
          <w:tcPr>
            <w:tcW w:w="850" w:type="dxa"/>
            <w:tcBorders>
              <w:top w:val="single" w:sz="12" w:space="0" w:color="auto"/>
            </w:tcBorders>
            <w:shd w:val="clear" w:color="auto" w:fill="auto"/>
          </w:tcPr>
          <w:p w:rsidR="00C44A6C" w:rsidRPr="00D85063" w:rsidRDefault="00C44A6C" w:rsidP="009A512C">
            <w:pPr>
              <w:pStyle w:val="Amendmenttext"/>
            </w:pPr>
            <w:r w:rsidRPr="00D85063">
              <w:t>ad</w:t>
            </w:r>
          </w:p>
        </w:tc>
        <w:tc>
          <w:tcPr>
            <w:tcW w:w="3294" w:type="dxa"/>
            <w:tcBorders>
              <w:top w:val="single" w:sz="12" w:space="0" w:color="auto"/>
            </w:tcBorders>
            <w:shd w:val="clear" w:color="auto" w:fill="auto"/>
          </w:tcPr>
          <w:p w:rsidR="00C44A6C" w:rsidRPr="00D85063" w:rsidRDefault="00C44A6C" w:rsidP="009A512C">
            <w:pPr>
              <w:pStyle w:val="Amendmenttext"/>
            </w:pPr>
            <w:r w:rsidRPr="00D85063">
              <w:t>Sulphadoxine</w:t>
            </w:r>
          </w:p>
        </w:tc>
      </w:tr>
      <w:tr w:rsidR="00C44A6C" w:rsidRPr="00D85063" w:rsidTr="008C4EBF">
        <w:trPr>
          <w:cantSplit/>
        </w:trPr>
        <w:tc>
          <w:tcPr>
            <w:tcW w:w="959" w:type="dxa"/>
            <w:shd w:val="clear" w:color="auto" w:fill="auto"/>
          </w:tcPr>
          <w:p w:rsidR="00C44A6C" w:rsidRPr="00D85063" w:rsidRDefault="00C44A6C" w:rsidP="009A512C">
            <w:pPr>
              <w:pStyle w:val="Amendmenttext"/>
            </w:pPr>
            <w:r w:rsidRPr="00D85063">
              <w:t>Sch 1</w:t>
            </w:r>
          </w:p>
        </w:tc>
        <w:tc>
          <w:tcPr>
            <w:tcW w:w="992" w:type="dxa"/>
            <w:shd w:val="clear" w:color="auto" w:fill="auto"/>
          </w:tcPr>
          <w:p w:rsidR="00C44A6C" w:rsidRPr="00D85063" w:rsidRDefault="00C44A6C" w:rsidP="009A512C">
            <w:pPr>
              <w:pStyle w:val="Amendmenttext"/>
            </w:pPr>
            <w:r w:rsidRPr="00D85063">
              <w:t>55</w:t>
            </w:r>
          </w:p>
        </w:tc>
        <w:tc>
          <w:tcPr>
            <w:tcW w:w="1418" w:type="dxa"/>
            <w:shd w:val="clear" w:color="auto" w:fill="auto"/>
          </w:tcPr>
          <w:p w:rsidR="00C44A6C" w:rsidRPr="00D85063" w:rsidRDefault="00C44A6C" w:rsidP="009A512C">
            <w:pPr>
              <w:pStyle w:val="Amendmenttext"/>
              <w:rPr>
                <w:b/>
                <w:szCs w:val="16"/>
              </w:rPr>
            </w:pPr>
            <w:r w:rsidRPr="00D85063">
              <w:rPr>
                <w:rStyle w:val="legsubtitle1"/>
                <w:b w:val="0"/>
                <w:sz w:val="16"/>
                <w:szCs w:val="16"/>
              </w:rPr>
              <w:t>F2008B00791</w:t>
            </w:r>
          </w:p>
          <w:p w:rsidR="00C44A6C" w:rsidRPr="00D85063" w:rsidRDefault="00C44A6C" w:rsidP="009A512C">
            <w:pPr>
              <w:pStyle w:val="Amendmenttext"/>
              <w:rPr>
                <w:szCs w:val="16"/>
              </w:rPr>
            </w:pPr>
            <w:r w:rsidRPr="00D85063">
              <w:rPr>
                <w:szCs w:val="16"/>
              </w:rPr>
              <w:t>9 Dec 2008</w:t>
            </w:r>
          </w:p>
          <w:p w:rsidR="00C44A6C" w:rsidRPr="00D85063" w:rsidRDefault="00C44A6C" w:rsidP="009A512C">
            <w:pPr>
              <w:pStyle w:val="Amendmenttext"/>
            </w:pPr>
            <w:r w:rsidRPr="00D85063">
              <w:t>P23</w:t>
            </w:r>
          </w:p>
          <w:p w:rsidR="00C44A6C" w:rsidRPr="00D85063" w:rsidRDefault="00C44A6C" w:rsidP="009A512C">
            <w:pPr>
              <w:pStyle w:val="Amendmenttext"/>
            </w:pPr>
            <w:r w:rsidRPr="00D85063">
              <w:t>30 Aug 2001</w:t>
            </w:r>
          </w:p>
        </w:tc>
        <w:tc>
          <w:tcPr>
            <w:tcW w:w="1559" w:type="dxa"/>
            <w:shd w:val="clear" w:color="auto" w:fill="auto"/>
          </w:tcPr>
          <w:p w:rsidR="00C44A6C" w:rsidRPr="00D85063" w:rsidRDefault="00C44A6C" w:rsidP="009A512C">
            <w:pPr>
              <w:pStyle w:val="Amendmenttext"/>
            </w:pPr>
            <w:r w:rsidRPr="00D85063">
              <w:t>30 Aug 2001</w:t>
            </w:r>
          </w:p>
        </w:tc>
        <w:tc>
          <w:tcPr>
            <w:tcW w:w="850" w:type="dxa"/>
            <w:shd w:val="clear" w:color="auto" w:fill="auto"/>
          </w:tcPr>
          <w:p w:rsidR="00C44A6C" w:rsidRPr="00D85063" w:rsidRDefault="00C44A6C" w:rsidP="009A512C">
            <w:pPr>
              <w:pStyle w:val="Amendmenttext"/>
            </w:pPr>
            <w:r w:rsidRPr="00D85063">
              <w:t>am</w:t>
            </w:r>
          </w:p>
        </w:tc>
        <w:tc>
          <w:tcPr>
            <w:tcW w:w="3294" w:type="dxa"/>
            <w:shd w:val="clear" w:color="auto" w:fill="auto"/>
          </w:tcPr>
          <w:p w:rsidR="00C44A6C" w:rsidRPr="00D85063" w:rsidRDefault="00C44A6C" w:rsidP="009A512C">
            <w:pPr>
              <w:pStyle w:val="Amendmenttext"/>
            </w:pPr>
            <w:r w:rsidRPr="00D85063">
              <w:t>Chlortetracycline, Lasalocid, Lincomycin, Neomycin, Oxytetracycline, Spectinomycin, Sulphadiazine and Virginiamycin</w:t>
            </w:r>
          </w:p>
        </w:tc>
      </w:tr>
      <w:tr w:rsidR="00C44A6C" w:rsidRPr="00D85063" w:rsidTr="008C4EBF">
        <w:trPr>
          <w:cantSplit/>
        </w:trPr>
        <w:tc>
          <w:tcPr>
            <w:tcW w:w="959" w:type="dxa"/>
            <w:shd w:val="clear" w:color="auto" w:fill="auto"/>
          </w:tcPr>
          <w:p w:rsidR="00C44A6C" w:rsidRPr="00D85063" w:rsidRDefault="00C44A6C" w:rsidP="009A512C">
            <w:pPr>
              <w:pStyle w:val="Amendmenttext"/>
            </w:pPr>
            <w:r w:rsidRPr="00D85063">
              <w:t>Sch 1</w:t>
            </w:r>
          </w:p>
        </w:tc>
        <w:tc>
          <w:tcPr>
            <w:tcW w:w="992" w:type="dxa"/>
            <w:shd w:val="clear" w:color="auto" w:fill="auto"/>
          </w:tcPr>
          <w:p w:rsidR="00C44A6C" w:rsidRPr="00D85063" w:rsidRDefault="00C44A6C" w:rsidP="009A512C">
            <w:pPr>
              <w:pStyle w:val="Amendmenttext"/>
            </w:pPr>
            <w:r w:rsidRPr="00D85063">
              <w:t>58</w:t>
            </w:r>
          </w:p>
        </w:tc>
        <w:tc>
          <w:tcPr>
            <w:tcW w:w="1418" w:type="dxa"/>
            <w:shd w:val="clear" w:color="auto" w:fill="auto"/>
          </w:tcPr>
          <w:p w:rsidR="00C44A6C" w:rsidRPr="00D85063" w:rsidRDefault="00C44A6C" w:rsidP="009A512C">
            <w:pPr>
              <w:pStyle w:val="Amendmenttext"/>
              <w:rPr>
                <w:szCs w:val="16"/>
              </w:rPr>
            </w:pPr>
            <w:r w:rsidRPr="00D85063">
              <w:rPr>
                <w:szCs w:val="16"/>
              </w:rPr>
              <w:t>F2008B00796</w:t>
            </w:r>
          </w:p>
          <w:p w:rsidR="00C44A6C" w:rsidRPr="00D85063" w:rsidRDefault="00C44A6C" w:rsidP="009A512C">
            <w:pPr>
              <w:pStyle w:val="Amendmenttext"/>
              <w:rPr>
                <w:szCs w:val="16"/>
              </w:rPr>
            </w:pPr>
            <w:r w:rsidRPr="00D85063">
              <w:rPr>
                <w:szCs w:val="16"/>
              </w:rPr>
              <w:t>10 Dec 2008</w:t>
            </w:r>
          </w:p>
          <w:p w:rsidR="00C44A6C" w:rsidRPr="00D85063" w:rsidRDefault="00C44A6C" w:rsidP="009A512C">
            <w:pPr>
              <w:pStyle w:val="Amendmenttext"/>
              <w:rPr>
                <w:szCs w:val="16"/>
              </w:rPr>
            </w:pPr>
            <w:r w:rsidRPr="00D85063">
              <w:rPr>
                <w:szCs w:val="16"/>
              </w:rPr>
              <w:t>P28</w:t>
            </w:r>
          </w:p>
          <w:p w:rsidR="00C44A6C" w:rsidRPr="00D85063" w:rsidRDefault="00C44A6C" w:rsidP="009A512C">
            <w:pPr>
              <w:pStyle w:val="Amendmenttext"/>
              <w:rPr>
                <w:szCs w:val="16"/>
              </w:rPr>
            </w:pPr>
            <w:r w:rsidRPr="00D85063">
              <w:rPr>
                <w:szCs w:val="16"/>
              </w:rPr>
              <w:t>20 December 2001</w:t>
            </w:r>
          </w:p>
        </w:tc>
        <w:tc>
          <w:tcPr>
            <w:tcW w:w="1559" w:type="dxa"/>
            <w:shd w:val="clear" w:color="auto" w:fill="auto"/>
          </w:tcPr>
          <w:p w:rsidR="00C44A6C" w:rsidRPr="00D85063" w:rsidRDefault="00C44A6C" w:rsidP="009A512C">
            <w:pPr>
              <w:pStyle w:val="Amendmenttext"/>
            </w:pPr>
            <w:r w:rsidRPr="00D85063">
              <w:t>20 Dec 2001</w:t>
            </w:r>
          </w:p>
        </w:tc>
        <w:tc>
          <w:tcPr>
            <w:tcW w:w="850" w:type="dxa"/>
            <w:shd w:val="clear" w:color="auto" w:fill="auto"/>
          </w:tcPr>
          <w:p w:rsidR="00C44A6C" w:rsidRPr="00D85063" w:rsidRDefault="00C44A6C" w:rsidP="009A512C">
            <w:pPr>
              <w:pStyle w:val="Amendmenttext"/>
            </w:pPr>
            <w:r w:rsidRPr="00D85063">
              <w:t>ad</w:t>
            </w:r>
          </w:p>
        </w:tc>
        <w:tc>
          <w:tcPr>
            <w:tcW w:w="3294" w:type="dxa"/>
            <w:shd w:val="clear" w:color="auto" w:fill="auto"/>
          </w:tcPr>
          <w:p w:rsidR="00C44A6C" w:rsidRPr="00D85063" w:rsidRDefault="00C44A6C" w:rsidP="009A512C">
            <w:pPr>
              <w:pStyle w:val="Amendmenttext"/>
            </w:pPr>
            <w:r w:rsidRPr="00D85063">
              <w:t>Isoxaflutole and Novaluron</w:t>
            </w:r>
          </w:p>
        </w:tc>
      </w:tr>
      <w:tr w:rsidR="00C44A6C" w:rsidRPr="00D85063" w:rsidTr="008C4EBF">
        <w:trPr>
          <w:cantSplit/>
        </w:trPr>
        <w:tc>
          <w:tcPr>
            <w:tcW w:w="959" w:type="dxa"/>
            <w:shd w:val="clear" w:color="auto" w:fill="auto"/>
          </w:tcPr>
          <w:p w:rsidR="00C44A6C" w:rsidRPr="00D85063" w:rsidRDefault="00C44A6C" w:rsidP="009A512C">
            <w:pPr>
              <w:pStyle w:val="Amendmenttext"/>
            </w:pPr>
            <w:r w:rsidRPr="00D85063">
              <w:t>Sch 1</w:t>
            </w:r>
          </w:p>
        </w:tc>
        <w:tc>
          <w:tcPr>
            <w:tcW w:w="992" w:type="dxa"/>
            <w:shd w:val="clear" w:color="auto" w:fill="auto"/>
          </w:tcPr>
          <w:p w:rsidR="00C44A6C" w:rsidRPr="00D85063" w:rsidRDefault="00C44A6C" w:rsidP="009A512C">
            <w:pPr>
              <w:pStyle w:val="Amendmenttext"/>
            </w:pPr>
            <w:r w:rsidRPr="00D85063">
              <w:t>58</w:t>
            </w:r>
          </w:p>
        </w:tc>
        <w:tc>
          <w:tcPr>
            <w:tcW w:w="1418" w:type="dxa"/>
            <w:shd w:val="clear" w:color="auto" w:fill="auto"/>
          </w:tcPr>
          <w:p w:rsidR="00C44A6C" w:rsidRPr="00D85063" w:rsidRDefault="00C44A6C" w:rsidP="009A512C">
            <w:pPr>
              <w:pStyle w:val="Amendmenttext"/>
              <w:rPr>
                <w:szCs w:val="16"/>
              </w:rPr>
            </w:pPr>
            <w:r w:rsidRPr="00D85063">
              <w:rPr>
                <w:szCs w:val="16"/>
              </w:rPr>
              <w:t>F2008B00796</w:t>
            </w:r>
          </w:p>
          <w:p w:rsidR="00C44A6C" w:rsidRPr="00D85063" w:rsidRDefault="00C44A6C" w:rsidP="009A512C">
            <w:pPr>
              <w:pStyle w:val="Amendmenttext"/>
              <w:rPr>
                <w:szCs w:val="16"/>
              </w:rPr>
            </w:pPr>
            <w:r w:rsidRPr="00D85063">
              <w:rPr>
                <w:szCs w:val="16"/>
              </w:rPr>
              <w:t>10 Dec 2008</w:t>
            </w:r>
          </w:p>
          <w:p w:rsidR="00C44A6C" w:rsidRPr="00D85063" w:rsidRDefault="00C44A6C" w:rsidP="009A512C">
            <w:pPr>
              <w:pStyle w:val="Amendmenttext"/>
              <w:rPr>
                <w:szCs w:val="16"/>
              </w:rPr>
            </w:pPr>
            <w:r w:rsidRPr="00D85063">
              <w:rPr>
                <w:szCs w:val="16"/>
              </w:rPr>
              <w:t>P28</w:t>
            </w:r>
          </w:p>
          <w:p w:rsidR="00C44A6C" w:rsidRPr="00D85063" w:rsidRDefault="00C44A6C" w:rsidP="009A512C">
            <w:pPr>
              <w:pStyle w:val="Amendmenttext"/>
              <w:rPr>
                <w:szCs w:val="16"/>
              </w:rPr>
            </w:pPr>
            <w:r w:rsidRPr="00D85063">
              <w:rPr>
                <w:szCs w:val="16"/>
              </w:rPr>
              <w:t>20 Dec 2001</w:t>
            </w:r>
          </w:p>
        </w:tc>
        <w:tc>
          <w:tcPr>
            <w:tcW w:w="1559" w:type="dxa"/>
            <w:shd w:val="clear" w:color="auto" w:fill="auto"/>
          </w:tcPr>
          <w:p w:rsidR="00C44A6C" w:rsidRPr="00D85063" w:rsidRDefault="00C44A6C" w:rsidP="009A512C">
            <w:pPr>
              <w:pStyle w:val="Amendmenttext"/>
            </w:pPr>
            <w:r w:rsidRPr="00D85063">
              <w:t>20 Dec 2001</w:t>
            </w:r>
          </w:p>
        </w:tc>
        <w:tc>
          <w:tcPr>
            <w:tcW w:w="850" w:type="dxa"/>
            <w:shd w:val="clear" w:color="auto" w:fill="auto"/>
          </w:tcPr>
          <w:p w:rsidR="00C44A6C" w:rsidRPr="00D85063" w:rsidRDefault="00C44A6C" w:rsidP="009A512C">
            <w:pPr>
              <w:pStyle w:val="Amendmenttext"/>
            </w:pPr>
            <w:r w:rsidRPr="00D85063">
              <w:t>am</w:t>
            </w:r>
          </w:p>
        </w:tc>
        <w:tc>
          <w:tcPr>
            <w:tcW w:w="3294" w:type="dxa"/>
            <w:shd w:val="clear" w:color="auto" w:fill="auto"/>
          </w:tcPr>
          <w:p w:rsidR="00C44A6C" w:rsidRPr="00D85063" w:rsidRDefault="00C44A6C" w:rsidP="009A512C">
            <w:pPr>
              <w:pStyle w:val="Amendmenttext"/>
            </w:pPr>
            <w:r w:rsidRPr="00D85063">
              <w:t>Abamectin, Bifenthrin, Bromoxynil, Carbendazim, Chlorothalonil, Chlorpyrifos, Cyanamide, Diafenthiuron, Difenoconazole, Diflufenican, Diofenolan, Emamectin benzoate, Ethephon, Fipronil, Fluazifop-butyl, Glufosinate ammonium, Glyphosate, Haloxyfop, Iprodione, Lufenuron, Metalaxyl, Myclobutanil, Norflurazon, Novaluron, Oryzalin, Oxyfluorfen, Parathion-methyl, Phosphorous acid, Pymetrozine, Spinosad, Tebufenozide, Trichlorfon.</w:t>
            </w:r>
          </w:p>
        </w:tc>
      </w:tr>
      <w:tr w:rsidR="00C44A6C" w:rsidRPr="00D85063" w:rsidTr="008C4EBF">
        <w:trPr>
          <w:cantSplit/>
        </w:trPr>
        <w:tc>
          <w:tcPr>
            <w:tcW w:w="959" w:type="dxa"/>
            <w:shd w:val="clear" w:color="auto" w:fill="auto"/>
          </w:tcPr>
          <w:p w:rsidR="00C44A6C" w:rsidRPr="00D85063" w:rsidRDefault="00C44A6C" w:rsidP="009A512C">
            <w:pPr>
              <w:pStyle w:val="Amendmenttext"/>
            </w:pPr>
            <w:r w:rsidRPr="00D85063">
              <w:lastRenderedPageBreak/>
              <w:t>Sch 1</w:t>
            </w:r>
          </w:p>
        </w:tc>
        <w:tc>
          <w:tcPr>
            <w:tcW w:w="992" w:type="dxa"/>
            <w:shd w:val="clear" w:color="auto" w:fill="auto"/>
          </w:tcPr>
          <w:p w:rsidR="00C44A6C" w:rsidRPr="00D85063" w:rsidRDefault="00C44A6C" w:rsidP="009A512C">
            <w:pPr>
              <w:pStyle w:val="Amendmenttext"/>
            </w:pPr>
            <w:r w:rsidRPr="00D85063">
              <w:t>58</w:t>
            </w:r>
          </w:p>
        </w:tc>
        <w:tc>
          <w:tcPr>
            <w:tcW w:w="1418" w:type="dxa"/>
            <w:shd w:val="clear" w:color="auto" w:fill="auto"/>
          </w:tcPr>
          <w:p w:rsidR="00C44A6C" w:rsidRPr="00D85063" w:rsidRDefault="00C44A6C" w:rsidP="009A512C">
            <w:pPr>
              <w:pStyle w:val="Amendmenttext"/>
              <w:rPr>
                <w:szCs w:val="16"/>
              </w:rPr>
            </w:pPr>
            <w:r w:rsidRPr="00D85063">
              <w:rPr>
                <w:szCs w:val="16"/>
              </w:rPr>
              <w:t>F2008B00796</w:t>
            </w:r>
          </w:p>
          <w:p w:rsidR="00C44A6C" w:rsidRPr="00D85063" w:rsidRDefault="00C44A6C" w:rsidP="009A512C">
            <w:pPr>
              <w:pStyle w:val="Amendmenttext"/>
              <w:rPr>
                <w:szCs w:val="16"/>
              </w:rPr>
            </w:pPr>
            <w:r w:rsidRPr="00D85063">
              <w:rPr>
                <w:szCs w:val="16"/>
              </w:rPr>
              <w:t>10 Dec 2008</w:t>
            </w:r>
          </w:p>
          <w:p w:rsidR="00C44A6C" w:rsidRPr="00D85063" w:rsidRDefault="00C44A6C" w:rsidP="009A512C">
            <w:pPr>
              <w:pStyle w:val="Amendmenttext"/>
              <w:rPr>
                <w:szCs w:val="16"/>
              </w:rPr>
            </w:pPr>
            <w:r w:rsidRPr="00D85063">
              <w:rPr>
                <w:szCs w:val="16"/>
              </w:rPr>
              <w:t>P28</w:t>
            </w:r>
          </w:p>
          <w:p w:rsidR="00C44A6C" w:rsidRPr="00D85063" w:rsidRDefault="00C44A6C" w:rsidP="009A512C">
            <w:pPr>
              <w:pStyle w:val="Amendmenttext"/>
              <w:rPr>
                <w:szCs w:val="16"/>
              </w:rPr>
            </w:pPr>
            <w:r w:rsidRPr="00D85063">
              <w:rPr>
                <w:szCs w:val="16"/>
              </w:rPr>
              <w:t>20 Dec 2001</w:t>
            </w:r>
          </w:p>
        </w:tc>
        <w:tc>
          <w:tcPr>
            <w:tcW w:w="1559" w:type="dxa"/>
            <w:shd w:val="clear" w:color="auto" w:fill="auto"/>
          </w:tcPr>
          <w:p w:rsidR="00C44A6C" w:rsidRPr="00D85063" w:rsidRDefault="00C44A6C" w:rsidP="009A512C">
            <w:pPr>
              <w:pStyle w:val="Amendmenttext"/>
            </w:pPr>
            <w:r w:rsidRPr="00D85063">
              <w:t>20 December 2001</w:t>
            </w:r>
          </w:p>
        </w:tc>
        <w:tc>
          <w:tcPr>
            <w:tcW w:w="850" w:type="dxa"/>
            <w:shd w:val="clear" w:color="auto" w:fill="auto"/>
          </w:tcPr>
          <w:p w:rsidR="00C44A6C" w:rsidRPr="00D85063" w:rsidRDefault="00C44A6C" w:rsidP="009A512C">
            <w:pPr>
              <w:pStyle w:val="Amendmenttext"/>
            </w:pPr>
            <w:r w:rsidRPr="00D85063">
              <w:t>rs</w:t>
            </w:r>
          </w:p>
        </w:tc>
        <w:tc>
          <w:tcPr>
            <w:tcW w:w="3294" w:type="dxa"/>
            <w:shd w:val="clear" w:color="auto" w:fill="auto"/>
          </w:tcPr>
          <w:p w:rsidR="00C44A6C" w:rsidRPr="00D85063" w:rsidRDefault="00C44A6C" w:rsidP="009A512C">
            <w:pPr>
              <w:pStyle w:val="Amendmenttext"/>
            </w:pPr>
            <w:r w:rsidRPr="00D85063">
              <w:t>‘Emamectin benzoate’, substitute ‘Emamectin’</w:t>
            </w:r>
          </w:p>
        </w:tc>
      </w:tr>
      <w:tr w:rsidR="00C44A6C" w:rsidRPr="00D85063" w:rsidTr="008C4EBF">
        <w:trPr>
          <w:cantSplit/>
        </w:trPr>
        <w:tc>
          <w:tcPr>
            <w:tcW w:w="959" w:type="dxa"/>
            <w:shd w:val="clear" w:color="auto" w:fill="auto"/>
          </w:tcPr>
          <w:p w:rsidR="00C44A6C" w:rsidRPr="00D85063" w:rsidRDefault="00C44A6C" w:rsidP="0048449E">
            <w:pPr>
              <w:pStyle w:val="Amendmenttext"/>
            </w:pPr>
            <w:r w:rsidRPr="00D85063">
              <w:t>Sch 1</w:t>
            </w:r>
          </w:p>
        </w:tc>
        <w:tc>
          <w:tcPr>
            <w:tcW w:w="992" w:type="dxa"/>
            <w:shd w:val="clear" w:color="auto" w:fill="auto"/>
          </w:tcPr>
          <w:p w:rsidR="00C44A6C" w:rsidRPr="00D85063" w:rsidRDefault="00C44A6C" w:rsidP="0048449E">
            <w:pPr>
              <w:pStyle w:val="Amendmenttext"/>
            </w:pPr>
            <w:r w:rsidRPr="00D85063">
              <w:t>60</w:t>
            </w:r>
          </w:p>
        </w:tc>
        <w:tc>
          <w:tcPr>
            <w:tcW w:w="1418" w:type="dxa"/>
            <w:shd w:val="clear" w:color="auto" w:fill="auto"/>
          </w:tcPr>
          <w:p w:rsidR="00C44A6C" w:rsidRPr="00D85063" w:rsidRDefault="00C44A6C" w:rsidP="0048449E">
            <w:pPr>
              <w:pStyle w:val="Amendmenttext"/>
              <w:rPr>
                <w:szCs w:val="16"/>
              </w:rPr>
            </w:pPr>
            <w:r w:rsidRPr="00D85063">
              <w:rPr>
                <w:szCs w:val="16"/>
              </w:rPr>
              <w:t>F2008B00798</w:t>
            </w:r>
          </w:p>
          <w:p w:rsidR="00C44A6C" w:rsidRPr="00D85063" w:rsidRDefault="00C44A6C" w:rsidP="0048449E">
            <w:pPr>
              <w:pStyle w:val="Amendmenttext"/>
              <w:rPr>
                <w:szCs w:val="16"/>
              </w:rPr>
            </w:pPr>
            <w:r w:rsidRPr="00D85063">
              <w:rPr>
                <w:szCs w:val="16"/>
              </w:rPr>
              <w:t>19 Dec 2008</w:t>
            </w:r>
          </w:p>
          <w:p w:rsidR="00C44A6C" w:rsidRPr="00D85063" w:rsidRDefault="00C44A6C" w:rsidP="0048449E">
            <w:pPr>
              <w:pStyle w:val="Amendmenttext"/>
              <w:rPr>
                <w:szCs w:val="16"/>
              </w:rPr>
            </w:pPr>
            <w:r w:rsidRPr="00D85063">
              <w:rPr>
                <w:szCs w:val="16"/>
              </w:rPr>
              <w:t>FSC2</w:t>
            </w:r>
          </w:p>
          <w:p w:rsidR="00C44A6C" w:rsidRPr="00D85063" w:rsidRDefault="00C44A6C" w:rsidP="0048449E">
            <w:pPr>
              <w:pStyle w:val="Amendmenttext"/>
              <w:rPr>
                <w:szCs w:val="16"/>
              </w:rPr>
            </w:pPr>
            <w:r w:rsidRPr="00D85063">
              <w:rPr>
                <w:szCs w:val="16"/>
              </w:rPr>
              <w:t>20 June 2002</w:t>
            </w:r>
          </w:p>
        </w:tc>
        <w:tc>
          <w:tcPr>
            <w:tcW w:w="1559" w:type="dxa"/>
            <w:shd w:val="clear" w:color="auto" w:fill="auto"/>
          </w:tcPr>
          <w:p w:rsidR="00C44A6C" w:rsidRPr="00D85063" w:rsidRDefault="00C44A6C" w:rsidP="0048449E">
            <w:pPr>
              <w:pStyle w:val="Amendmenttext"/>
            </w:pPr>
            <w:r w:rsidRPr="00D85063">
              <w:t>20 June 2002</w:t>
            </w:r>
          </w:p>
        </w:tc>
        <w:tc>
          <w:tcPr>
            <w:tcW w:w="850" w:type="dxa"/>
            <w:shd w:val="clear" w:color="auto" w:fill="auto"/>
          </w:tcPr>
          <w:p w:rsidR="00C44A6C" w:rsidRPr="00D85063" w:rsidRDefault="00C44A6C" w:rsidP="0048449E">
            <w:pPr>
              <w:pStyle w:val="Amendmenttext"/>
            </w:pPr>
            <w:r w:rsidRPr="00D85063">
              <w:t>am</w:t>
            </w:r>
          </w:p>
        </w:tc>
        <w:tc>
          <w:tcPr>
            <w:tcW w:w="3294" w:type="dxa"/>
            <w:shd w:val="clear" w:color="auto" w:fill="auto"/>
          </w:tcPr>
          <w:p w:rsidR="00C44A6C" w:rsidRPr="00D85063" w:rsidRDefault="00C44A6C" w:rsidP="0048449E">
            <w:pPr>
              <w:pStyle w:val="Amendmenttext"/>
            </w:pPr>
            <w:r w:rsidRPr="00D85063">
              <w:t>To move Butroxydim and Linuron to their correct alphabetical placement</w:t>
            </w:r>
          </w:p>
        </w:tc>
      </w:tr>
      <w:tr w:rsidR="00C44A6C" w:rsidRPr="00D85063" w:rsidTr="008C4EBF">
        <w:tc>
          <w:tcPr>
            <w:tcW w:w="959" w:type="dxa"/>
            <w:shd w:val="clear" w:color="auto" w:fill="auto"/>
          </w:tcPr>
          <w:p w:rsidR="00C44A6C" w:rsidRPr="00D85063" w:rsidRDefault="00C44A6C" w:rsidP="0048449E">
            <w:pPr>
              <w:pStyle w:val="Amendmenttext"/>
            </w:pPr>
            <w:r w:rsidRPr="00D85063">
              <w:t>Sch 1</w:t>
            </w:r>
          </w:p>
        </w:tc>
        <w:tc>
          <w:tcPr>
            <w:tcW w:w="992" w:type="dxa"/>
            <w:shd w:val="clear" w:color="auto" w:fill="auto"/>
          </w:tcPr>
          <w:p w:rsidR="00C44A6C" w:rsidRPr="00D85063" w:rsidRDefault="00C44A6C" w:rsidP="0048449E">
            <w:pPr>
              <w:pStyle w:val="Amendmenttext"/>
            </w:pPr>
            <w:r w:rsidRPr="00D85063">
              <w:t>60</w:t>
            </w:r>
          </w:p>
        </w:tc>
        <w:tc>
          <w:tcPr>
            <w:tcW w:w="1418" w:type="dxa"/>
            <w:shd w:val="clear" w:color="auto" w:fill="auto"/>
          </w:tcPr>
          <w:p w:rsidR="00C44A6C" w:rsidRPr="00D85063" w:rsidRDefault="00C44A6C" w:rsidP="0048449E">
            <w:pPr>
              <w:pStyle w:val="Amendmenttext"/>
              <w:rPr>
                <w:szCs w:val="16"/>
              </w:rPr>
            </w:pPr>
            <w:r w:rsidRPr="00D85063">
              <w:rPr>
                <w:szCs w:val="16"/>
              </w:rPr>
              <w:t>F2008B00798</w:t>
            </w:r>
          </w:p>
          <w:p w:rsidR="00C44A6C" w:rsidRPr="00D85063" w:rsidRDefault="00C44A6C" w:rsidP="0048449E">
            <w:pPr>
              <w:pStyle w:val="Amendmenttext"/>
              <w:rPr>
                <w:szCs w:val="16"/>
              </w:rPr>
            </w:pPr>
            <w:r w:rsidRPr="00D85063">
              <w:rPr>
                <w:szCs w:val="16"/>
              </w:rPr>
              <w:t>19 Dec 2008</w:t>
            </w:r>
          </w:p>
          <w:p w:rsidR="00C44A6C" w:rsidRPr="00D85063" w:rsidRDefault="00C44A6C" w:rsidP="0048449E">
            <w:pPr>
              <w:pStyle w:val="Amendmenttext"/>
              <w:rPr>
                <w:szCs w:val="16"/>
              </w:rPr>
            </w:pPr>
            <w:r w:rsidRPr="00D85063">
              <w:rPr>
                <w:szCs w:val="16"/>
              </w:rPr>
              <w:t>FSC2</w:t>
            </w:r>
          </w:p>
          <w:p w:rsidR="00C44A6C" w:rsidRPr="00D85063" w:rsidRDefault="00C44A6C" w:rsidP="0048449E">
            <w:pPr>
              <w:pStyle w:val="Amendmenttext"/>
              <w:rPr>
                <w:szCs w:val="16"/>
              </w:rPr>
            </w:pPr>
            <w:r w:rsidRPr="00D85063">
              <w:rPr>
                <w:szCs w:val="16"/>
              </w:rPr>
              <w:t>20 June 2002</w:t>
            </w:r>
          </w:p>
        </w:tc>
        <w:tc>
          <w:tcPr>
            <w:tcW w:w="1559" w:type="dxa"/>
            <w:shd w:val="clear" w:color="auto" w:fill="auto"/>
          </w:tcPr>
          <w:p w:rsidR="00C44A6C" w:rsidRPr="00D85063" w:rsidRDefault="00C44A6C" w:rsidP="0048449E">
            <w:pPr>
              <w:pStyle w:val="Amendmenttext"/>
            </w:pPr>
            <w:r w:rsidRPr="00D85063">
              <w:t>20 June 2002</w:t>
            </w:r>
          </w:p>
        </w:tc>
        <w:tc>
          <w:tcPr>
            <w:tcW w:w="850" w:type="dxa"/>
            <w:shd w:val="clear" w:color="auto" w:fill="auto"/>
          </w:tcPr>
          <w:p w:rsidR="00C44A6C" w:rsidRPr="00D85063" w:rsidRDefault="00C44A6C" w:rsidP="0048449E">
            <w:pPr>
              <w:pStyle w:val="Amendmenttext"/>
            </w:pPr>
            <w:r w:rsidRPr="00D85063">
              <w:t>ad</w:t>
            </w:r>
          </w:p>
        </w:tc>
        <w:tc>
          <w:tcPr>
            <w:tcW w:w="3294" w:type="dxa"/>
            <w:shd w:val="clear" w:color="auto" w:fill="auto"/>
          </w:tcPr>
          <w:p w:rsidR="00C44A6C" w:rsidRPr="00D85063" w:rsidRDefault="00C44A6C" w:rsidP="0048449E">
            <w:pPr>
              <w:pStyle w:val="Amendmenttext"/>
            </w:pPr>
            <w:r w:rsidRPr="00D85063">
              <w:t>Aminoethoxyvinylglycine, Avilamycin, Azoxystrobin, Benzocaine, Buprofezin, Butafenacil, Carbosulfuron, Carfentrazone-ethyl, Ceftiofur, Cefuroxime, Cephalonium, Dichlofluanid, Dichlorvos, Diclazuril, Diclobutrazol, Diclop-methyl, Fenhexamid, Furathiocarb, Imazamox, Imazapyr, Indoxacarb, Iodosulfuron, Kresoxim-methyl, Lambda-cyhalothrin, Metsulfuron-methyl, Methoxyfenozide, Naled, Oxydemeton-methyl, Thiamethoxam, Thiobencarb, Tolylfluanid, Trifloxysulfuron sodium, Zetacypermethrin and Zinc phosphide.</w:t>
            </w:r>
          </w:p>
        </w:tc>
      </w:tr>
      <w:tr w:rsidR="00C44A6C" w:rsidRPr="00D85063" w:rsidTr="008C4EBF">
        <w:tc>
          <w:tcPr>
            <w:tcW w:w="959" w:type="dxa"/>
            <w:shd w:val="clear" w:color="auto" w:fill="auto"/>
          </w:tcPr>
          <w:p w:rsidR="00C44A6C" w:rsidRPr="00D85063" w:rsidRDefault="00C44A6C" w:rsidP="0048449E">
            <w:pPr>
              <w:pStyle w:val="Amendmenttext"/>
            </w:pPr>
            <w:r w:rsidRPr="00D85063">
              <w:t>Sch 1</w:t>
            </w:r>
          </w:p>
        </w:tc>
        <w:tc>
          <w:tcPr>
            <w:tcW w:w="992" w:type="dxa"/>
            <w:shd w:val="clear" w:color="auto" w:fill="auto"/>
          </w:tcPr>
          <w:p w:rsidR="00C44A6C" w:rsidRPr="00D85063" w:rsidRDefault="00C44A6C" w:rsidP="0048449E">
            <w:pPr>
              <w:pStyle w:val="Amendmenttext"/>
            </w:pPr>
            <w:r w:rsidRPr="00D85063">
              <w:t>60</w:t>
            </w:r>
          </w:p>
        </w:tc>
        <w:tc>
          <w:tcPr>
            <w:tcW w:w="1418" w:type="dxa"/>
            <w:shd w:val="clear" w:color="auto" w:fill="auto"/>
          </w:tcPr>
          <w:p w:rsidR="00C44A6C" w:rsidRPr="00D85063" w:rsidRDefault="00C44A6C" w:rsidP="0048449E">
            <w:pPr>
              <w:pStyle w:val="Amendmenttext"/>
              <w:rPr>
                <w:szCs w:val="16"/>
              </w:rPr>
            </w:pPr>
            <w:r w:rsidRPr="00D85063">
              <w:rPr>
                <w:szCs w:val="16"/>
              </w:rPr>
              <w:t>F2008B00798</w:t>
            </w:r>
          </w:p>
          <w:p w:rsidR="00C44A6C" w:rsidRPr="00D85063" w:rsidRDefault="00C44A6C" w:rsidP="0048449E">
            <w:pPr>
              <w:pStyle w:val="Amendmenttext"/>
              <w:rPr>
                <w:szCs w:val="16"/>
              </w:rPr>
            </w:pPr>
            <w:r w:rsidRPr="00D85063">
              <w:rPr>
                <w:szCs w:val="16"/>
              </w:rPr>
              <w:t>19 Dec 2008</w:t>
            </w:r>
          </w:p>
          <w:p w:rsidR="00C44A6C" w:rsidRPr="00D85063" w:rsidRDefault="00C44A6C" w:rsidP="0048449E">
            <w:pPr>
              <w:pStyle w:val="Amendmenttext"/>
              <w:rPr>
                <w:szCs w:val="16"/>
              </w:rPr>
            </w:pPr>
            <w:r w:rsidRPr="00D85063">
              <w:rPr>
                <w:szCs w:val="16"/>
              </w:rPr>
              <w:t>FSC2</w:t>
            </w:r>
          </w:p>
          <w:p w:rsidR="00C44A6C" w:rsidRPr="00D85063" w:rsidRDefault="00C44A6C" w:rsidP="0048449E">
            <w:pPr>
              <w:pStyle w:val="Amendmenttext"/>
              <w:rPr>
                <w:szCs w:val="16"/>
              </w:rPr>
            </w:pPr>
            <w:r w:rsidRPr="00D85063">
              <w:rPr>
                <w:szCs w:val="16"/>
              </w:rPr>
              <w:t>20 June 2002</w:t>
            </w:r>
          </w:p>
        </w:tc>
        <w:tc>
          <w:tcPr>
            <w:tcW w:w="1559" w:type="dxa"/>
            <w:shd w:val="clear" w:color="auto" w:fill="auto"/>
          </w:tcPr>
          <w:p w:rsidR="00C44A6C" w:rsidRPr="00D85063" w:rsidRDefault="00C44A6C" w:rsidP="0048449E">
            <w:pPr>
              <w:pStyle w:val="Amendmenttext"/>
            </w:pPr>
            <w:r w:rsidRPr="00D85063">
              <w:t>20 June 2002</w:t>
            </w:r>
          </w:p>
        </w:tc>
        <w:tc>
          <w:tcPr>
            <w:tcW w:w="850" w:type="dxa"/>
            <w:shd w:val="clear" w:color="auto" w:fill="auto"/>
          </w:tcPr>
          <w:p w:rsidR="00C44A6C" w:rsidRPr="00D85063" w:rsidRDefault="00C44A6C" w:rsidP="0048449E">
            <w:pPr>
              <w:pStyle w:val="Amendmenttext"/>
            </w:pPr>
            <w:r w:rsidRPr="00D85063">
              <w:t>am</w:t>
            </w:r>
          </w:p>
        </w:tc>
        <w:tc>
          <w:tcPr>
            <w:tcW w:w="3294" w:type="dxa"/>
            <w:shd w:val="clear" w:color="auto" w:fill="auto"/>
          </w:tcPr>
          <w:p w:rsidR="00C44A6C" w:rsidRPr="00D85063" w:rsidRDefault="00C44A6C" w:rsidP="0048449E">
            <w:pPr>
              <w:pStyle w:val="Amendmenttext"/>
            </w:pPr>
            <w:r w:rsidRPr="00D85063">
              <w:t xml:space="preserve">Abamectin, Albendazole, Aldicarb, Alloxydim, Ampicillin, Atrazine, Benfluralin, Bentazone, Benzofenap Benzyl G penicillin, Bifenthrin, Bioresmethrin, Bitertanol, Brodifacoum, Bupirimate, Butroxydim, Captan, Carbaryl, Carbendazim, Carbofuran, Carbon disulphide, Carbon sulphide, Chlorfenapyr, Chlorfenvinphos, Chlorothalonil, Chlorpropham, Chlorpyrifos, Chlorpyrifos-methyl, Clavulanic acid, Clodinafop-propargyl, Clomazone, Clorsulon, Cyanamide, Cyclanide, Cyfluthrin, Cyhalothrin, Cypermethrin, Cyproconazole, Cyprodinil, Cyromazine, 2,4-D, Deltamethrin, Diafenthiuron, Diazinon, Difenoconazole, Diflubenzuron, Dimethipin, Dimethoate, Dimethomorph, Diofenolan, 2,2-DPA, Diquat, Dithiocarbamates, Doramectin, Emamectin, Endosulfan, Erythromycin, Ethephon, Ethion, Ethofumesate, Fenarimol, Fenbendazole, Fenitrothion, Fenoxycarb, Fenthion, Fipronil, Flavophospholipol, Fluazifop-butyl, Fluazinam, Fludioxonil, Flumethrin, Flumetsulam, Fluquinconazole, Fluroxypyr, Flusilazole, Flutriafol, Fluvalinate, Fosetyl aluminium, Glufosinate and Glufosinate ammonium, Glyphosate, Halosulfuron-methyl, Haloxyfop, Hexazinone, Imazapic, Imazethapyr, Imidacloprid, Ioxynil, Iprodione, Isoxaflutole, Ivermectin, Lasalocid, Linuron, Maldison, Mefenpyr-diethyl, Metalaxyl, Metaldehyde, Methabenzthiazuron, Methacrifos, Methamidophos, Methidathion, Methiocarb, Methomyl, Methoprene, Methyl bromide, Metolachlor, Monocrotophos, Moxidectin, Myclobutanil, Neomycin, Novaluron, Oryzalin, Oxamyl, Oxyfluorfen, Oxytetracycline, Paclobutrazol, Parathion, Pendimethalin, Permethrin, Phenothrin, Phosphine, Phosphorous acid, Piperonyl butoxide, Pirimicarb, Procaine penicillin, Prochloraz, </w:t>
            </w:r>
            <w:r w:rsidRPr="00D85063">
              <w:lastRenderedPageBreak/>
              <w:t>Procymidone, Propachlor, Propaquizafop, Propargite, Propiconazole, Pymetrozine, Pyridaben, Pyrimethanil, Pyrithiobac sodium, Rimosulfuron, Sethoxydim, Simazine, Spectinomycin, Spinosad, Streptomycin and Dihydrostreptomycin, Sulphadimine, Sulphosulfuron, Tebuconazole, Tebufenozide, Temephos, Terbacil, Tebuthiuron, Terbufos, Terbutryn, Thiodicarb, Trenbolone acetate, Triadimefon, Triadimenol, Trichlorfon, Triclopyr, Triflurin, Triticonazole and Uniconazole-p.</w:t>
            </w:r>
          </w:p>
        </w:tc>
      </w:tr>
      <w:tr w:rsidR="00C44A6C" w:rsidRPr="00D85063" w:rsidTr="008C4EBF">
        <w:trPr>
          <w:cantSplit/>
        </w:trPr>
        <w:tc>
          <w:tcPr>
            <w:tcW w:w="959" w:type="dxa"/>
            <w:shd w:val="clear" w:color="auto" w:fill="auto"/>
          </w:tcPr>
          <w:p w:rsidR="00C44A6C" w:rsidRPr="00D85063" w:rsidRDefault="00C44A6C" w:rsidP="0048449E">
            <w:pPr>
              <w:pStyle w:val="Amendmenttext"/>
            </w:pPr>
            <w:r w:rsidRPr="00D85063">
              <w:lastRenderedPageBreak/>
              <w:t>Sch 1</w:t>
            </w:r>
          </w:p>
        </w:tc>
        <w:tc>
          <w:tcPr>
            <w:tcW w:w="992" w:type="dxa"/>
            <w:shd w:val="clear" w:color="auto" w:fill="auto"/>
          </w:tcPr>
          <w:p w:rsidR="00C44A6C" w:rsidRPr="00D85063" w:rsidRDefault="00C44A6C" w:rsidP="0048449E">
            <w:pPr>
              <w:pStyle w:val="Amendmenttext"/>
            </w:pPr>
            <w:r w:rsidRPr="00D85063">
              <w:t>60</w:t>
            </w:r>
          </w:p>
        </w:tc>
        <w:tc>
          <w:tcPr>
            <w:tcW w:w="1418" w:type="dxa"/>
            <w:shd w:val="clear" w:color="auto" w:fill="auto"/>
          </w:tcPr>
          <w:p w:rsidR="00C44A6C" w:rsidRPr="00D85063" w:rsidRDefault="00C44A6C" w:rsidP="0048449E">
            <w:pPr>
              <w:pStyle w:val="Amendmenttext"/>
              <w:rPr>
                <w:szCs w:val="16"/>
              </w:rPr>
            </w:pPr>
            <w:r w:rsidRPr="00D85063">
              <w:rPr>
                <w:szCs w:val="16"/>
              </w:rPr>
              <w:t>F2008B00798</w:t>
            </w:r>
          </w:p>
          <w:p w:rsidR="00C44A6C" w:rsidRPr="00D85063" w:rsidRDefault="00C44A6C" w:rsidP="0048449E">
            <w:pPr>
              <w:pStyle w:val="Amendmenttext"/>
              <w:rPr>
                <w:szCs w:val="16"/>
              </w:rPr>
            </w:pPr>
            <w:r w:rsidRPr="00D85063">
              <w:rPr>
                <w:szCs w:val="16"/>
              </w:rPr>
              <w:t>19 Dec 2008</w:t>
            </w:r>
          </w:p>
          <w:p w:rsidR="00C44A6C" w:rsidRPr="00D85063" w:rsidRDefault="00C44A6C" w:rsidP="0048449E">
            <w:pPr>
              <w:pStyle w:val="Amendmenttext"/>
              <w:rPr>
                <w:szCs w:val="16"/>
              </w:rPr>
            </w:pPr>
            <w:r w:rsidRPr="00D85063">
              <w:rPr>
                <w:szCs w:val="16"/>
              </w:rPr>
              <w:t>FSC2</w:t>
            </w:r>
          </w:p>
          <w:p w:rsidR="00C44A6C" w:rsidRPr="00D85063" w:rsidRDefault="00C44A6C" w:rsidP="0048449E">
            <w:pPr>
              <w:pStyle w:val="Amendmenttext"/>
              <w:rPr>
                <w:szCs w:val="16"/>
              </w:rPr>
            </w:pPr>
            <w:r w:rsidRPr="00D85063">
              <w:rPr>
                <w:szCs w:val="16"/>
              </w:rPr>
              <w:t>20 June 2002</w:t>
            </w:r>
          </w:p>
        </w:tc>
        <w:tc>
          <w:tcPr>
            <w:tcW w:w="1559" w:type="dxa"/>
            <w:shd w:val="clear" w:color="auto" w:fill="auto"/>
          </w:tcPr>
          <w:p w:rsidR="00C44A6C" w:rsidRPr="00D85063" w:rsidRDefault="00C44A6C" w:rsidP="0048449E">
            <w:pPr>
              <w:pStyle w:val="Amendmenttext"/>
            </w:pPr>
            <w:r w:rsidRPr="00D85063">
              <w:t>20 June 2002</w:t>
            </w:r>
          </w:p>
        </w:tc>
        <w:tc>
          <w:tcPr>
            <w:tcW w:w="850" w:type="dxa"/>
            <w:shd w:val="clear" w:color="auto" w:fill="auto"/>
          </w:tcPr>
          <w:p w:rsidR="00C44A6C" w:rsidRPr="00D85063" w:rsidRDefault="00C44A6C" w:rsidP="0048449E">
            <w:pPr>
              <w:pStyle w:val="Amendmenttext"/>
            </w:pPr>
            <w:r w:rsidRPr="00D85063">
              <w:t>rep</w:t>
            </w:r>
          </w:p>
        </w:tc>
        <w:tc>
          <w:tcPr>
            <w:tcW w:w="3294" w:type="dxa"/>
            <w:shd w:val="clear" w:color="auto" w:fill="auto"/>
          </w:tcPr>
          <w:p w:rsidR="00C44A6C" w:rsidRPr="00D85063" w:rsidRDefault="00C44A6C" w:rsidP="0048449E">
            <w:pPr>
              <w:pStyle w:val="Amendmenttext"/>
            </w:pPr>
            <w:r w:rsidRPr="00D85063">
              <w:t>Azinphos-ethyl, Bromuconazole, 3-(2-chloro-thiazol-5-ylmethyl)-5-methyl-[1,3,5]oxadiazinan-4-ylidene-N-nitroamine, Chloroxuron, DEF see Tribufos, Demeton-S-methyl, EDB, Flufenoxuron, Formothion, Lenacil, Lindane, Naphthoxyacetic acid, Pirimiphos-ethyl, Poloxalene, Pyrifenox, Tribufos, Vernolate and Vinclozolin and all associated residue definitions, foods and MRLs.</w:t>
            </w:r>
          </w:p>
        </w:tc>
      </w:tr>
      <w:tr w:rsidR="00C44A6C" w:rsidRPr="00D85063" w:rsidTr="008C4EBF">
        <w:trPr>
          <w:cantSplit/>
        </w:trPr>
        <w:tc>
          <w:tcPr>
            <w:tcW w:w="959" w:type="dxa"/>
            <w:shd w:val="clear" w:color="auto" w:fill="auto"/>
          </w:tcPr>
          <w:p w:rsidR="00C44A6C" w:rsidRPr="00D85063" w:rsidRDefault="00C44A6C" w:rsidP="0048449E">
            <w:pPr>
              <w:pStyle w:val="Amendmenttext"/>
            </w:pPr>
            <w:r w:rsidRPr="00D85063">
              <w:t>Sch 1</w:t>
            </w:r>
          </w:p>
        </w:tc>
        <w:tc>
          <w:tcPr>
            <w:tcW w:w="992" w:type="dxa"/>
            <w:shd w:val="clear" w:color="auto" w:fill="auto"/>
          </w:tcPr>
          <w:p w:rsidR="00C44A6C" w:rsidRPr="00D85063" w:rsidRDefault="00C44A6C" w:rsidP="0048449E">
            <w:pPr>
              <w:pStyle w:val="Amendmenttext"/>
            </w:pPr>
            <w:r w:rsidRPr="00D85063">
              <w:t>60</w:t>
            </w:r>
          </w:p>
        </w:tc>
        <w:tc>
          <w:tcPr>
            <w:tcW w:w="1418" w:type="dxa"/>
            <w:shd w:val="clear" w:color="auto" w:fill="auto"/>
          </w:tcPr>
          <w:p w:rsidR="00C44A6C" w:rsidRPr="00D85063" w:rsidRDefault="00C44A6C" w:rsidP="0048449E">
            <w:pPr>
              <w:pStyle w:val="Amendmenttext"/>
              <w:rPr>
                <w:szCs w:val="16"/>
              </w:rPr>
            </w:pPr>
            <w:r w:rsidRPr="00D85063">
              <w:rPr>
                <w:szCs w:val="16"/>
              </w:rPr>
              <w:t>F2008B00798</w:t>
            </w:r>
          </w:p>
          <w:p w:rsidR="00C44A6C" w:rsidRPr="00D85063" w:rsidRDefault="00C44A6C" w:rsidP="0048449E">
            <w:pPr>
              <w:pStyle w:val="Amendmenttext"/>
              <w:rPr>
                <w:szCs w:val="16"/>
              </w:rPr>
            </w:pPr>
            <w:r w:rsidRPr="00D85063">
              <w:rPr>
                <w:szCs w:val="16"/>
              </w:rPr>
              <w:t>19 Dec 2008</w:t>
            </w:r>
          </w:p>
          <w:p w:rsidR="00C44A6C" w:rsidRPr="00D85063" w:rsidRDefault="00C44A6C" w:rsidP="0048449E">
            <w:pPr>
              <w:pStyle w:val="Amendmenttext"/>
              <w:rPr>
                <w:szCs w:val="16"/>
              </w:rPr>
            </w:pPr>
            <w:r w:rsidRPr="00D85063">
              <w:rPr>
                <w:szCs w:val="16"/>
              </w:rPr>
              <w:t>FSC2</w:t>
            </w:r>
          </w:p>
          <w:p w:rsidR="00C44A6C" w:rsidRPr="00D85063" w:rsidRDefault="00C44A6C" w:rsidP="0048449E">
            <w:pPr>
              <w:pStyle w:val="Amendmenttext"/>
              <w:rPr>
                <w:szCs w:val="16"/>
              </w:rPr>
            </w:pPr>
            <w:r w:rsidRPr="00D85063">
              <w:rPr>
                <w:szCs w:val="16"/>
              </w:rPr>
              <w:t>20 June 2002</w:t>
            </w:r>
          </w:p>
        </w:tc>
        <w:tc>
          <w:tcPr>
            <w:tcW w:w="1559" w:type="dxa"/>
            <w:shd w:val="clear" w:color="auto" w:fill="auto"/>
          </w:tcPr>
          <w:p w:rsidR="00C44A6C" w:rsidRPr="00D85063" w:rsidRDefault="00C44A6C" w:rsidP="0048449E">
            <w:pPr>
              <w:pStyle w:val="Amendmenttext"/>
            </w:pPr>
            <w:r w:rsidRPr="00D85063">
              <w:t>20 June 2002</w:t>
            </w:r>
          </w:p>
        </w:tc>
        <w:tc>
          <w:tcPr>
            <w:tcW w:w="850" w:type="dxa"/>
            <w:shd w:val="clear" w:color="auto" w:fill="auto"/>
          </w:tcPr>
          <w:p w:rsidR="00C44A6C" w:rsidRPr="00D85063" w:rsidRDefault="00C44A6C" w:rsidP="0048449E">
            <w:pPr>
              <w:pStyle w:val="Amendmenttext"/>
            </w:pPr>
            <w:r w:rsidRPr="00D85063">
              <w:t>am</w:t>
            </w:r>
          </w:p>
        </w:tc>
        <w:tc>
          <w:tcPr>
            <w:tcW w:w="3294" w:type="dxa"/>
            <w:shd w:val="clear" w:color="auto" w:fill="auto"/>
          </w:tcPr>
          <w:p w:rsidR="00C44A6C" w:rsidRPr="00D85063" w:rsidRDefault="00C44A6C" w:rsidP="0048449E">
            <w:pPr>
              <w:pStyle w:val="Amendmenttext"/>
            </w:pPr>
            <w:r w:rsidRPr="00D85063">
              <w:t>Chemical names and residue definitions for Dimethomorph, Disulfoton, Emamectin, Ivermectin, Thiodicarb and Vamidothion.</w:t>
            </w:r>
          </w:p>
        </w:tc>
      </w:tr>
      <w:tr w:rsidR="00C44A6C" w:rsidRPr="00D85063" w:rsidTr="008C4EBF">
        <w:trPr>
          <w:cantSplit/>
        </w:trPr>
        <w:tc>
          <w:tcPr>
            <w:tcW w:w="959" w:type="dxa"/>
            <w:shd w:val="clear" w:color="auto" w:fill="auto"/>
          </w:tcPr>
          <w:p w:rsidR="00C44A6C" w:rsidRPr="00D85063" w:rsidRDefault="00C44A6C" w:rsidP="008B6CE1">
            <w:pPr>
              <w:pStyle w:val="Table2History"/>
              <w:ind w:left="0" w:firstLine="0"/>
            </w:pPr>
            <w:r w:rsidRPr="00D85063">
              <w:t>Sch 1</w:t>
            </w:r>
          </w:p>
        </w:tc>
        <w:tc>
          <w:tcPr>
            <w:tcW w:w="992" w:type="dxa"/>
            <w:shd w:val="clear" w:color="auto" w:fill="auto"/>
          </w:tcPr>
          <w:p w:rsidR="00C44A6C" w:rsidRPr="00D85063" w:rsidRDefault="00C44A6C" w:rsidP="008B6CE1">
            <w:pPr>
              <w:pStyle w:val="Table2History"/>
            </w:pPr>
            <w:r w:rsidRPr="00D85063">
              <w:t>62</w:t>
            </w:r>
          </w:p>
        </w:tc>
        <w:tc>
          <w:tcPr>
            <w:tcW w:w="1418" w:type="dxa"/>
            <w:shd w:val="clear" w:color="auto" w:fill="auto"/>
          </w:tcPr>
          <w:p w:rsidR="00C44A6C" w:rsidRPr="00D85063" w:rsidRDefault="00C44A6C" w:rsidP="008B6CE1">
            <w:pPr>
              <w:pStyle w:val="Table2"/>
              <w:rPr>
                <w:sz w:val="16"/>
                <w:szCs w:val="16"/>
              </w:rPr>
            </w:pPr>
            <w:r w:rsidRPr="00D85063">
              <w:rPr>
                <w:sz w:val="16"/>
                <w:szCs w:val="16"/>
              </w:rPr>
              <w:t>F2008B00807</w:t>
            </w:r>
          </w:p>
          <w:p w:rsidR="00C44A6C" w:rsidRPr="00D85063" w:rsidRDefault="00C44A6C" w:rsidP="008B6CE1">
            <w:pPr>
              <w:pStyle w:val="Table2"/>
              <w:rPr>
                <w:sz w:val="16"/>
                <w:szCs w:val="16"/>
              </w:rPr>
            </w:pPr>
            <w:r w:rsidRPr="00D85063">
              <w:rPr>
                <w:sz w:val="16"/>
                <w:szCs w:val="16"/>
              </w:rPr>
              <w:t>19 Dec 2008</w:t>
            </w:r>
          </w:p>
          <w:p w:rsidR="00C44A6C" w:rsidRPr="00D85063" w:rsidRDefault="00C44A6C" w:rsidP="008B6CE1">
            <w:pPr>
              <w:pStyle w:val="Table2"/>
              <w:rPr>
                <w:sz w:val="16"/>
                <w:szCs w:val="16"/>
              </w:rPr>
            </w:pPr>
            <w:r w:rsidRPr="00D85063">
              <w:rPr>
                <w:sz w:val="16"/>
                <w:szCs w:val="16"/>
              </w:rPr>
              <w:t xml:space="preserve">FSC4 </w:t>
            </w:r>
          </w:p>
          <w:p w:rsidR="00C44A6C" w:rsidRPr="00D85063" w:rsidRDefault="00C44A6C" w:rsidP="008B6CE1">
            <w:pPr>
              <w:pStyle w:val="Table2"/>
              <w:rPr>
                <w:sz w:val="16"/>
                <w:szCs w:val="16"/>
              </w:rPr>
            </w:pPr>
            <w:r w:rsidRPr="00D85063">
              <w:rPr>
                <w:sz w:val="16"/>
                <w:szCs w:val="16"/>
              </w:rPr>
              <w:t>17 Sept 2002</w:t>
            </w:r>
          </w:p>
        </w:tc>
        <w:tc>
          <w:tcPr>
            <w:tcW w:w="1559" w:type="dxa"/>
            <w:shd w:val="clear" w:color="auto" w:fill="auto"/>
          </w:tcPr>
          <w:p w:rsidR="00C44A6C" w:rsidRPr="00D85063" w:rsidRDefault="00C44A6C" w:rsidP="008B6CE1">
            <w:pPr>
              <w:pStyle w:val="Table2History"/>
            </w:pPr>
            <w:r w:rsidRPr="00D85063">
              <w:t>17 Sept 2002</w:t>
            </w:r>
          </w:p>
        </w:tc>
        <w:tc>
          <w:tcPr>
            <w:tcW w:w="850" w:type="dxa"/>
            <w:shd w:val="clear" w:color="auto" w:fill="auto"/>
          </w:tcPr>
          <w:p w:rsidR="00C44A6C" w:rsidRPr="00D85063" w:rsidRDefault="00C44A6C" w:rsidP="008B6CE1">
            <w:pPr>
              <w:pStyle w:val="Table2History"/>
            </w:pPr>
            <w:r w:rsidRPr="00D85063">
              <w:t>ad</w:t>
            </w:r>
          </w:p>
        </w:tc>
        <w:tc>
          <w:tcPr>
            <w:tcW w:w="3294" w:type="dxa"/>
            <w:shd w:val="clear" w:color="auto" w:fill="auto"/>
          </w:tcPr>
          <w:p w:rsidR="00C44A6C" w:rsidRPr="00D85063" w:rsidRDefault="00C44A6C" w:rsidP="008B6CE1">
            <w:pPr>
              <w:pStyle w:val="Table2History"/>
            </w:pPr>
            <w:r w:rsidRPr="00D85063">
              <w:t>Acetamiprid, Cephapirin, CGA279202, Dichlorprop, Meloxicam, Picolinafen, Quinoxyfen, Quizalofop-p-tefuryl, Semduramicin and Trifloxystrobin.</w:t>
            </w:r>
          </w:p>
        </w:tc>
      </w:tr>
      <w:tr w:rsidR="00C44A6C" w:rsidRPr="00D85063" w:rsidTr="008C4EBF">
        <w:trPr>
          <w:cantSplit/>
        </w:trPr>
        <w:tc>
          <w:tcPr>
            <w:tcW w:w="959" w:type="dxa"/>
            <w:shd w:val="clear" w:color="auto" w:fill="auto"/>
          </w:tcPr>
          <w:p w:rsidR="00C44A6C" w:rsidRPr="00D85063" w:rsidRDefault="00C44A6C" w:rsidP="008B6CE1">
            <w:pPr>
              <w:pStyle w:val="Amendmenttext"/>
            </w:pPr>
            <w:r w:rsidRPr="00D85063">
              <w:t>Sch 1</w:t>
            </w:r>
          </w:p>
        </w:tc>
        <w:tc>
          <w:tcPr>
            <w:tcW w:w="992" w:type="dxa"/>
            <w:shd w:val="clear" w:color="auto" w:fill="auto"/>
          </w:tcPr>
          <w:p w:rsidR="00C44A6C" w:rsidRPr="00D85063" w:rsidRDefault="00C44A6C" w:rsidP="008B6CE1">
            <w:pPr>
              <w:pStyle w:val="Amendmenttext"/>
            </w:pPr>
            <w:r w:rsidRPr="00D85063">
              <w:t>62</w:t>
            </w:r>
          </w:p>
        </w:tc>
        <w:tc>
          <w:tcPr>
            <w:tcW w:w="1418" w:type="dxa"/>
            <w:shd w:val="clear" w:color="auto" w:fill="auto"/>
          </w:tcPr>
          <w:p w:rsidR="00C44A6C" w:rsidRPr="00D85063" w:rsidRDefault="00C44A6C" w:rsidP="008B6CE1">
            <w:pPr>
              <w:pStyle w:val="Amendmenttext"/>
              <w:rPr>
                <w:szCs w:val="16"/>
              </w:rPr>
            </w:pPr>
            <w:r w:rsidRPr="00D85063">
              <w:rPr>
                <w:szCs w:val="16"/>
              </w:rPr>
              <w:t>F2008B00807</w:t>
            </w:r>
          </w:p>
          <w:p w:rsidR="00C44A6C" w:rsidRPr="00D85063" w:rsidRDefault="00C44A6C" w:rsidP="008B6CE1">
            <w:pPr>
              <w:pStyle w:val="Amendmenttext"/>
              <w:rPr>
                <w:szCs w:val="16"/>
              </w:rPr>
            </w:pPr>
            <w:r w:rsidRPr="00D85063">
              <w:rPr>
                <w:szCs w:val="16"/>
              </w:rPr>
              <w:t>19 Dec 2008</w:t>
            </w:r>
          </w:p>
          <w:p w:rsidR="00C44A6C" w:rsidRPr="00D85063" w:rsidRDefault="00C44A6C" w:rsidP="008B6CE1">
            <w:pPr>
              <w:pStyle w:val="Amendmenttext"/>
              <w:rPr>
                <w:szCs w:val="16"/>
              </w:rPr>
            </w:pPr>
            <w:r w:rsidRPr="00D85063">
              <w:rPr>
                <w:szCs w:val="16"/>
              </w:rPr>
              <w:t xml:space="preserve">FSC4 </w:t>
            </w:r>
          </w:p>
          <w:p w:rsidR="00C44A6C" w:rsidRPr="00D85063" w:rsidRDefault="00C44A6C" w:rsidP="008B6CE1">
            <w:pPr>
              <w:pStyle w:val="Amendmenttext"/>
              <w:rPr>
                <w:szCs w:val="16"/>
              </w:rPr>
            </w:pPr>
            <w:r w:rsidRPr="00D85063">
              <w:rPr>
                <w:szCs w:val="16"/>
              </w:rPr>
              <w:t>17 Sept 2002</w:t>
            </w:r>
          </w:p>
        </w:tc>
        <w:tc>
          <w:tcPr>
            <w:tcW w:w="1559" w:type="dxa"/>
            <w:shd w:val="clear" w:color="auto" w:fill="auto"/>
          </w:tcPr>
          <w:p w:rsidR="00C44A6C" w:rsidRPr="00D85063" w:rsidRDefault="00C44A6C" w:rsidP="008B6CE1">
            <w:pPr>
              <w:pStyle w:val="Amendmenttext"/>
            </w:pPr>
            <w:r w:rsidRPr="00D85063">
              <w:t>17 September 2002</w:t>
            </w:r>
          </w:p>
        </w:tc>
        <w:tc>
          <w:tcPr>
            <w:tcW w:w="850" w:type="dxa"/>
            <w:shd w:val="clear" w:color="auto" w:fill="auto"/>
          </w:tcPr>
          <w:p w:rsidR="00C44A6C" w:rsidRPr="00D85063" w:rsidRDefault="00C44A6C" w:rsidP="008B6CE1">
            <w:pPr>
              <w:pStyle w:val="Amendmenttext"/>
            </w:pPr>
            <w:r w:rsidRPr="00D85063">
              <w:t>am</w:t>
            </w:r>
          </w:p>
        </w:tc>
        <w:tc>
          <w:tcPr>
            <w:tcW w:w="3294" w:type="dxa"/>
            <w:shd w:val="clear" w:color="auto" w:fill="auto"/>
          </w:tcPr>
          <w:p w:rsidR="00C44A6C" w:rsidRPr="00D85063" w:rsidRDefault="00C44A6C" w:rsidP="008B6CE1">
            <w:pPr>
              <w:pStyle w:val="Amendmenttext"/>
            </w:pPr>
            <w:r w:rsidRPr="00D85063">
              <w:t>Aminoethoxyvinylglycine, Azoxystrobin, Bifenthrin, Butafenacil, Cadusafos, Dithiocarbamates, Fludioxonil, Indoxacarb, Kresoxim-methyl, Metalaxyl, Myclobutanil, Procymidone, Spinosad, Tebufenozide and Thiodicarb.</w:t>
            </w:r>
          </w:p>
        </w:tc>
      </w:tr>
      <w:tr w:rsidR="00C44A6C" w:rsidRPr="00D85063" w:rsidTr="008C4EBF">
        <w:trPr>
          <w:cantSplit/>
        </w:trPr>
        <w:tc>
          <w:tcPr>
            <w:tcW w:w="959" w:type="dxa"/>
            <w:shd w:val="clear" w:color="auto" w:fill="auto"/>
          </w:tcPr>
          <w:p w:rsidR="00C44A6C" w:rsidRPr="00D85063" w:rsidRDefault="00C44A6C" w:rsidP="008B6CE1">
            <w:pPr>
              <w:pStyle w:val="Amendmenttext"/>
            </w:pPr>
            <w:r w:rsidRPr="00D85063">
              <w:t>Sch 1</w:t>
            </w:r>
          </w:p>
        </w:tc>
        <w:tc>
          <w:tcPr>
            <w:tcW w:w="992" w:type="dxa"/>
            <w:shd w:val="clear" w:color="auto" w:fill="auto"/>
          </w:tcPr>
          <w:p w:rsidR="00C44A6C" w:rsidRPr="00D85063" w:rsidRDefault="00C44A6C" w:rsidP="008B6CE1">
            <w:pPr>
              <w:pStyle w:val="Amendmenttext"/>
            </w:pPr>
            <w:r w:rsidRPr="00D85063">
              <w:t>64</w:t>
            </w:r>
          </w:p>
        </w:tc>
        <w:tc>
          <w:tcPr>
            <w:tcW w:w="1418" w:type="dxa"/>
            <w:shd w:val="clear" w:color="auto" w:fill="auto"/>
          </w:tcPr>
          <w:p w:rsidR="00C44A6C" w:rsidRPr="00D85063" w:rsidRDefault="00C44A6C" w:rsidP="008B6CE1">
            <w:pPr>
              <w:pStyle w:val="Amendmenttext"/>
              <w:rPr>
                <w:szCs w:val="16"/>
              </w:rPr>
            </w:pPr>
            <w:r w:rsidRPr="00D85063">
              <w:rPr>
                <w:szCs w:val="16"/>
              </w:rPr>
              <w:t>F2008B00810</w:t>
            </w:r>
          </w:p>
          <w:p w:rsidR="00C44A6C" w:rsidRPr="00D85063" w:rsidRDefault="00C44A6C" w:rsidP="008B6CE1">
            <w:pPr>
              <w:pStyle w:val="Amendmenttext"/>
              <w:rPr>
                <w:szCs w:val="16"/>
              </w:rPr>
            </w:pPr>
            <w:r w:rsidRPr="00D85063">
              <w:rPr>
                <w:szCs w:val="16"/>
              </w:rPr>
              <w:t>23 Dec 2008</w:t>
            </w:r>
          </w:p>
          <w:p w:rsidR="00C44A6C" w:rsidRPr="00D85063" w:rsidRDefault="00C44A6C" w:rsidP="008B6CE1">
            <w:pPr>
              <w:pStyle w:val="Amendmenttext"/>
              <w:rPr>
                <w:szCs w:val="16"/>
              </w:rPr>
            </w:pPr>
            <w:r w:rsidRPr="00D85063">
              <w:rPr>
                <w:szCs w:val="16"/>
              </w:rPr>
              <w:t>FSC6 13</w:t>
            </w:r>
          </w:p>
          <w:p w:rsidR="00C44A6C" w:rsidRPr="00D85063" w:rsidRDefault="00C44A6C" w:rsidP="008B6CE1">
            <w:pPr>
              <w:pStyle w:val="Amendmenttext"/>
              <w:rPr>
                <w:szCs w:val="16"/>
              </w:rPr>
            </w:pPr>
            <w:r w:rsidRPr="00D85063">
              <w:rPr>
                <w:szCs w:val="16"/>
              </w:rPr>
              <w:t>December 2002</w:t>
            </w:r>
          </w:p>
        </w:tc>
        <w:tc>
          <w:tcPr>
            <w:tcW w:w="1559" w:type="dxa"/>
            <w:shd w:val="clear" w:color="auto" w:fill="auto"/>
          </w:tcPr>
          <w:p w:rsidR="00C44A6C" w:rsidRPr="00D85063" w:rsidRDefault="00C44A6C" w:rsidP="008B6CE1">
            <w:pPr>
              <w:pStyle w:val="Amendmenttext"/>
            </w:pPr>
            <w:r w:rsidRPr="00D85063">
              <w:t>13 Dec 2002</w:t>
            </w:r>
          </w:p>
        </w:tc>
        <w:tc>
          <w:tcPr>
            <w:tcW w:w="850" w:type="dxa"/>
            <w:shd w:val="clear" w:color="auto" w:fill="auto"/>
          </w:tcPr>
          <w:p w:rsidR="00C44A6C" w:rsidRPr="00D85063" w:rsidRDefault="00C44A6C" w:rsidP="008B6CE1">
            <w:pPr>
              <w:pStyle w:val="Amendmenttext"/>
            </w:pPr>
            <w:r w:rsidRPr="00D85063">
              <w:t>rep</w:t>
            </w:r>
          </w:p>
        </w:tc>
        <w:tc>
          <w:tcPr>
            <w:tcW w:w="3294" w:type="dxa"/>
            <w:shd w:val="clear" w:color="auto" w:fill="auto"/>
          </w:tcPr>
          <w:p w:rsidR="00C44A6C" w:rsidRPr="00D85063" w:rsidRDefault="00C44A6C" w:rsidP="008B6CE1">
            <w:pPr>
              <w:pStyle w:val="Amendmenttext"/>
            </w:pPr>
            <w:r w:rsidRPr="00D85063">
              <w:t>Febantel</w:t>
            </w:r>
          </w:p>
        </w:tc>
      </w:tr>
      <w:tr w:rsidR="00C44A6C" w:rsidRPr="00D85063" w:rsidTr="008C4EBF">
        <w:trPr>
          <w:cantSplit/>
        </w:trPr>
        <w:tc>
          <w:tcPr>
            <w:tcW w:w="959" w:type="dxa"/>
            <w:shd w:val="clear" w:color="auto" w:fill="auto"/>
          </w:tcPr>
          <w:p w:rsidR="00C44A6C" w:rsidRPr="00D85063" w:rsidRDefault="00C44A6C" w:rsidP="008B6CE1">
            <w:pPr>
              <w:pStyle w:val="Amendmenttext"/>
            </w:pPr>
            <w:r w:rsidRPr="00D85063">
              <w:t>Sch 1</w:t>
            </w:r>
          </w:p>
        </w:tc>
        <w:tc>
          <w:tcPr>
            <w:tcW w:w="992" w:type="dxa"/>
            <w:shd w:val="clear" w:color="auto" w:fill="auto"/>
          </w:tcPr>
          <w:p w:rsidR="00C44A6C" w:rsidRPr="00D85063" w:rsidRDefault="00C44A6C" w:rsidP="008B6CE1">
            <w:pPr>
              <w:pStyle w:val="Amendmenttext"/>
            </w:pPr>
            <w:r w:rsidRPr="00D85063">
              <w:t>64</w:t>
            </w:r>
          </w:p>
        </w:tc>
        <w:tc>
          <w:tcPr>
            <w:tcW w:w="1418" w:type="dxa"/>
            <w:shd w:val="clear" w:color="auto" w:fill="auto"/>
          </w:tcPr>
          <w:p w:rsidR="00C44A6C" w:rsidRPr="00D85063" w:rsidRDefault="00C44A6C" w:rsidP="008B6CE1">
            <w:pPr>
              <w:pStyle w:val="Amendmenttext"/>
              <w:rPr>
                <w:szCs w:val="16"/>
              </w:rPr>
            </w:pPr>
            <w:r w:rsidRPr="00D85063">
              <w:rPr>
                <w:szCs w:val="16"/>
              </w:rPr>
              <w:t>F2008B00810</w:t>
            </w:r>
          </w:p>
          <w:p w:rsidR="00C44A6C" w:rsidRPr="00D85063" w:rsidRDefault="00C44A6C" w:rsidP="008B6CE1">
            <w:pPr>
              <w:pStyle w:val="Amendmenttext"/>
              <w:rPr>
                <w:szCs w:val="16"/>
              </w:rPr>
            </w:pPr>
            <w:r w:rsidRPr="00D85063">
              <w:rPr>
                <w:szCs w:val="16"/>
              </w:rPr>
              <w:t>23 Dec 2008</w:t>
            </w:r>
          </w:p>
          <w:p w:rsidR="00C44A6C" w:rsidRPr="00D85063" w:rsidRDefault="00C44A6C" w:rsidP="008B6CE1">
            <w:pPr>
              <w:pStyle w:val="Amendmenttext"/>
              <w:rPr>
                <w:szCs w:val="16"/>
              </w:rPr>
            </w:pPr>
            <w:r w:rsidRPr="00D85063">
              <w:rPr>
                <w:szCs w:val="16"/>
              </w:rPr>
              <w:t>FSC6 13</w:t>
            </w:r>
          </w:p>
          <w:p w:rsidR="00C44A6C" w:rsidRPr="00D85063" w:rsidRDefault="00C44A6C" w:rsidP="008B6CE1">
            <w:pPr>
              <w:pStyle w:val="Amendmenttext"/>
              <w:rPr>
                <w:szCs w:val="16"/>
              </w:rPr>
            </w:pPr>
            <w:r w:rsidRPr="00D85063">
              <w:rPr>
                <w:szCs w:val="16"/>
              </w:rPr>
              <w:t>December 2002</w:t>
            </w:r>
          </w:p>
        </w:tc>
        <w:tc>
          <w:tcPr>
            <w:tcW w:w="1559" w:type="dxa"/>
            <w:shd w:val="clear" w:color="auto" w:fill="auto"/>
          </w:tcPr>
          <w:p w:rsidR="00C44A6C" w:rsidRPr="00D85063" w:rsidRDefault="00C44A6C" w:rsidP="008B6CE1">
            <w:pPr>
              <w:pStyle w:val="Amendmenttext"/>
            </w:pPr>
            <w:r w:rsidRPr="00D85063">
              <w:t>13 Dec 2002</w:t>
            </w:r>
          </w:p>
        </w:tc>
        <w:tc>
          <w:tcPr>
            <w:tcW w:w="850" w:type="dxa"/>
            <w:shd w:val="clear" w:color="auto" w:fill="auto"/>
          </w:tcPr>
          <w:p w:rsidR="00C44A6C" w:rsidRPr="00D85063" w:rsidRDefault="00C44A6C" w:rsidP="008B6CE1">
            <w:pPr>
              <w:pStyle w:val="Amendmenttext"/>
            </w:pPr>
            <w:r w:rsidRPr="00D85063">
              <w:t>ad</w:t>
            </w:r>
          </w:p>
        </w:tc>
        <w:tc>
          <w:tcPr>
            <w:tcW w:w="3294" w:type="dxa"/>
            <w:shd w:val="clear" w:color="auto" w:fill="auto"/>
          </w:tcPr>
          <w:p w:rsidR="00C44A6C" w:rsidRPr="00D85063" w:rsidRDefault="00C44A6C" w:rsidP="008B6CE1">
            <w:pPr>
              <w:pStyle w:val="Amendmenttext"/>
            </w:pPr>
            <w:r w:rsidRPr="00D85063">
              <w:t>Ethametsulfuron methyl, Flutolanil, Pyriproxyfen, Spiroxamine and Thiacloprid.</w:t>
            </w:r>
          </w:p>
        </w:tc>
      </w:tr>
      <w:tr w:rsidR="00C44A6C" w:rsidRPr="00D85063" w:rsidTr="008C4EBF">
        <w:trPr>
          <w:cantSplit/>
        </w:trPr>
        <w:tc>
          <w:tcPr>
            <w:tcW w:w="959" w:type="dxa"/>
            <w:shd w:val="clear" w:color="auto" w:fill="auto"/>
          </w:tcPr>
          <w:p w:rsidR="00C44A6C" w:rsidRPr="00D85063" w:rsidRDefault="00C44A6C" w:rsidP="008B6CE1">
            <w:pPr>
              <w:pStyle w:val="Amendmenttext"/>
            </w:pPr>
            <w:r w:rsidRPr="00D85063">
              <w:t>Sch 1</w:t>
            </w:r>
          </w:p>
        </w:tc>
        <w:tc>
          <w:tcPr>
            <w:tcW w:w="992" w:type="dxa"/>
            <w:shd w:val="clear" w:color="auto" w:fill="auto"/>
          </w:tcPr>
          <w:p w:rsidR="00C44A6C" w:rsidRPr="00D85063" w:rsidRDefault="00C44A6C" w:rsidP="008B6CE1">
            <w:pPr>
              <w:pStyle w:val="Amendmenttext"/>
            </w:pPr>
            <w:r w:rsidRPr="00D85063">
              <w:t>64</w:t>
            </w:r>
          </w:p>
        </w:tc>
        <w:tc>
          <w:tcPr>
            <w:tcW w:w="1418" w:type="dxa"/>
            <w:shd w:val="clear" w:color="auto" w:fill="auto"/>
          </w:tcPr>
          <w:p w:rsidR="00C44A6C" w:rsidRPr="00D85063" w:rsidRDefault="00C44A6C" w:rsidP="008B6CE1">
            <w:pPr>
              <w:pStyle w:val="Amendmenttext"/>
              <w:rPr>
                <w:szCs w:val="16"/>
              </w:rPr>
            </w:pPr>
            <w:r w:rsidRPr="00D85063">
              <w:rPr>
                <w:szCs w:val="16"/>
              </w:rPr>
              <w:t>F2008B00810</w:t>
            </w:r>
          </w:p>
          <w:p w:rsidR="00C44A6C" w:rsidRPr="00D85063" w:rsidRDefault="00C44A6C" w:rsidP="008B6CE1">
            <w:pPr>
              <w:pStyle w:val="Amendmenttext"/>
              <w:rPr>
                <w:szCs w:val="16"/>
              </w:rPr>
            </w:pPr>
            <w:r w:rsidRPr="00D85063">
              <w:rPr>
                <w:szCs w:val="16"/>
              </w:rPr>
              <w:t>23 Dec 2008</w:t>
            </w:r>
          </w:p>
          <w:p w:rsidR="00C44A6C" w:rsidRPr="00D85063" w:rsidRDefault="00C44A6C" w:rsidP="008B6CE1">
            <w:pPr>
              <w:pStyle w:val="Amendmenttext"/>
              <w:rPr>
                <w:szCs w:val="16"/>
              </w:rPr>
            </w:pPr>
            <w:r w:rsidRPr="00D85063">
              <w:rPr>
                <w:szCs w:val="16"/>
              </w:rPr>
              <w:t>FSC6 13</w:t>
            </w:r>
          </w:p>
          <w:p w:rsidR="00C44A6C" w:rsidRPr="00D85063" w:rsidRDefault="00C44A6C" w:rsidP="008B6CE1">
            <w:pPr>
              <w:pStyle w:val="Amendmenttext"/>
              <w:rPr>
                <w:szCs w:val="16"/>
              </w:rPr>
            </w:pPr>
            <w:r w:rsidRPr="00D85063">
              <w:rPr>
                <w:szCs w:val="16"/>
              </w:rPr>
              <w:t>December 2002</w:t>
            </w:r>
          </w:p>
        </w:tc>
        <w:tc>
          <w:tcPr>
            <w:tcW w:w="1559" w:type="dxa"/>
            <w:shd w:val="clear" w:color="auto" w:fill="auto"/>
          </w:tcPr>
          <w:p w:rsidR="00C44A6C" w:rsidRPr="00D85063" w:rsidRDefault="00C44A6C" w:rsidP="008B6CE1">
            <w:pPr>
              <w:pStyle w:val="Amendmenttext"/>
            </w:pPr>
            <w:r w:rsidRPr="00D85063">
              <w:t>13 Dec 2002</w:t>
            </w:r>
          </w:p>
        </w:tc>
        <w:tc>
          <w:tcPr>
            <w:tcW w:w="850" w:type="dxa"/>
            <w:shd w:val="clear" w:color="auto" w:fill="auto"/>
          </w:tcPr>
          <w:p w:rsidR="00C44A6C" w:rsidRPr="00D85063" w:rsidRDefault="00C44A6C" w:rsidP="008B6CE1">
            <w:pPr>
              <w:pStyle w:val="Amendmenttext"/>
            </w:pPr>
            <w:r w:rsidRPr="00D85063">
              <w:t>am</w:t>
            </w:r>
          </w:p>
        </w:tc>
        <w:tc>
          <w:tcPr>
            <w:tcW w:w="3294" w:type="dxa"/>
            <w:shd w:val="clear" w:color="auto" w:fill="auto"/>
          </w:tcPr>
          <w:p w:rsidR="00C44A6C" w:rsidRPr="00D85063" w:rsidRDefault="00C44A6C" w:rsidP="008B6CE1">
            <w:pPr>
              <w:pStyle w:val="Amendmenttext"/>
            </w:pPr>
            <w:r w:rsidRPr="00D85063">
              <w:t>Abamectin, Benalaxyl, Bifenthrin, Buprofezin, Butafenacil, Chlorpyrifos, 2,4-D, Doramectin, Ethylene dichloride (EDC), Fenoxaprop-ethyl, Fipronil, Fluazifop-butyl, Fludioxonil, Fluquinconazole, Imazapic, Pirimiphos-methyl, Procymidone, Profenofos, Propiconazole, Pymetrozine, Spinosad, Tebufenozide, Triadimenol and Trifluralin.</w:t>
            </w:r>
          </w:p>
        </w:tc>
      </w:tr>
      <w:tr w:rsidR="00C44A6C" w:rsidRPr="00D85063" w:rsidTr="008C4EBF">
        <w:trPr>
          <w:cantSplit/>
        </w:trPr>
        <w:tc>
          <w:tcPr>
            <w:tcW w:w="959" w:type="dxa"/>
            <w:shd w:val="clear" w:color="auto" w:fill="auto"/>
          </w:tcPr>
          <w:p w:rsidR="00C44A6C" w:rsidRPr="00D85063" w:rsidRDefault="00C44A6C" w:rsidP="008B6CE1">
            <w:pPr>
              <w:pStyle w:val="Amendmenttext"/>
            </w:pPr>
            <w:r w:rsidRPr="00D85063">
              <w:t>Sch 1</w:t>
            </w:r>
          </w:p>
        </w:tc>
        <w:tc>
          <w:tcPr>
            <w:tcW w:w="992" w:type="dxa"/>
            <w:shd w:val="clear" w:color="auto" w:fill="auto"/>
          </w:tcPr>
          <w:p w:rsidR="00C44A6C" w:rsidRPr="00D85063" w:rsidRDefault="00C44A6C" w:rsidP="008B6CE1">
            <w:pPr>
              <w:pStyle w:val="Amendmenttext"/>
            </w:pPr>
            <w:r w:rsidRPr="00D85063">
              <w:t>66</w:t>
            </w:r>
          </w:p>
        </w:tc>
        <w:tc>
          <w:tcPr>
            <w:tcW w:w="1418" w:type="dxa"/>
            <w:shd w:val="clear" w:color="auto" w:fill="auto"/>
          </w:tcPr>
          <w:p w:rsidR="00C44A6C" w:rsidRPr="00D85063" w:rsidRDefault="00C44A6C" w:rsidP="008B6CE1">
            <w:pPr>
              <w:pStyle w:val="Amendmenttext"/>
              <w:rPr>
                <w:szCs w:val="16"/>
              </w:rPr>
            </w:pPr>
            <w:r w:rsidRPr="00D85063">
              <w:rPr>
                <w:szCs w:val="16"/>
              </w:rPr>
              <w:t>F2008B00813</w:t>
            </w:r>
          </w:p>
          <w:p w:rsidR="00C44A6C" w:rsidRPr="00D85063" w:rsidRDefault="00C44A6C" w:rsidP="008B6CE1">
            <w:pPr>
              <w:pStyle w:val="Amendmenttext"/>
              <w:rPr>
                <w:szCs w:val="16"/>
              </w:rPr>
            </w:pPr>
            <w:r w:rsidRPr="00D85063">
              <w:rPr>
                <w:szCs w:val="16"/>
              </w:rPr>
              <w:t>23 Dec 2008</w:t>
            </w:r>
          </w:p>
          <w:p w:rsidR="00C44A6C" w:rsidRPr="00D85063" w:rsidRDefault="00C44A6C" w:rsidP="008B6CE1">
            <w:pPr>
              <w:pStyle w:val="Amendmenttext"/>
              <w:rPr>
                <w:szCs w:val="16"/>
              </w:rPr>
            </w:pPr>
            <w:r w:rsidRPr="00D85063">
              <w:rPr>
                <w:szCs w:val="16"/>
              </w:rPr>
              <w:t xml:space="preserve">FSC8 </w:t>
            </w:r>
          </w:p>
          <w:p w:rsidR="00C44A6C" w:rsidRPr="00D85063" w:rsidRDefault="00C44A6C" w:rsidP="008B6CE1">
            <w:pPr>
              <w:pStyle w:val="Amendmenttext"/>
              <w:rPr>
                <w:szCs w:val="16"/>
              </w:rPr>
            </w:pPr>
            <w:r w:rsidRPr="00D85063">
              <w:rPr>
                <w:szCs w:val="16"/>
              </w:rPr>
              <w:t>22 May 2003</w:t>
            </w:r>
          </w:p>
        </w:tc>
        <w:tc>
          <w:tcPr>
            <w:tcW w:w="1559" w:type="dxa"/>
            <w:shd w:val="clear" w:color="auto" w:fill="auto"/>
          </w:tcPr>
          <w:p w:rsidR="00C44A6C" w:rsidRPr="00D85063" w:rsidRDefault="00C44A6C" w:rsidP="008B6CE1">
            <w:pPr>
              <w:pStyle w:val="Amendmenttext"/>
            </w:pPr>
            <w:r w:rsidRPr="00D85063">
              <w:t>22 May 2003</w:t>
            </w:r>
          </w:p>
        </w:tc>
        <w:tc>
          <w:tcPr>
            <w:tcW w:w="850" w:type="dxa"/>
            <w:shd w:val="clear" w:color="auto" w:fill="auto"/>
          </w:tcPr>
          <w:p w:rsidR="00C44A6C" w:rsidRPr="00D85063" w:rsidRDefault="00C44A6C" w:rsidP="008B6CE1">
            <w:pPr>
              <w:pStyle w:val="Amendmenttext"/>
            </w:pPr>
            <w:r w:rsidRPr="00D85063">
              <w:t>rep</w:t>
            </w:r>
          </w:p>
        </w:tc>
        <w:tc>
          <w:tcPr>
            <w:tcW w:w="3294" w:type="dxa"/>
            <w:shd w:val="clear" w:color="auto" w:fill="auto"/>
          </w:tcPr>
          <w:p w:rsidR="00C44A6C" w:rsidRPr="00D85063" w:rsidRDefault="00C44A6C" w:rsidP="008B6CE1">
            <w:pPr>
              <w:pStyle w:val="Amendmenttext"/>
            </w:pPr>
            <w:r w:rsidRPr="00D85063">
              <w:t>Monocrotophos, Parathion and Rafoxanide.</w:t>
            </w:r>
          </w:p>
        </w:tc>
      </w:tr>
      <w:tr w:rsidR="00C44A6C" w:rsidRPr="00D85063" w:rsidTr="008C4EBF">
        <w:trPr>
          <w:cantSplit/>
        </w:trPr>
        <w:tc>
          <w:tcPr>
            <w:tcW w:w="959" w:type="dxa"/>
            <w:shd w:val="clear" w:color="auto" w:fill="auto"/>
          </w:tcPr>
          <w:p w:rsidR="00C44A6C" w:rsidRPr="00D85063" w:rsidRDefault="00C44A6C" w:rsidP="008B6CE1">
            <w:pPr>
              <w:pStyle w:val="Amendmenttext"/>
            </w:pPr>
            <w:r w:rsidRPr="00D85063">
              <w:t>Sch 1</w:t>
            </w:r>
          </w:p>
        </w:tc>
        <w:tc>
          <w:tcPr>
            <w:tcW w:w="992" w:type="dxa"/>
            <w:shd w:val="clear" w:color="auto" w:fill="auto"/>
          </w:tcPr>
          <w:p w:rsidR="00C44A6C" w:rsidRPr="00D85063" w:rsidRDefault="00C44A6C" w:rsidP="008B6CE1">
            <w:pPr>
              <w:pStyle w:val="Amendmenttext"/>
            </w:pPr>
            <w:r w:rsidRPr="00D85063">
              <w:t>66</w:t>
            </w:r>
          </w:p>
        </w:tc>
        <w:tc>
          <w:tcPr>
            <w:tcW w:w="1418" w:type="dxa"/>
            <w:shd w:val="clear" w:color="auto" w:fill="auto"/>
          </w:tcPr>
          <w:p w:rsidR="00C44A6C" w:rsidRPr="00D85063" w:rsidRDefault="00C44A6C" w:rsidP="008B6CE1">
            <w:pPr>
              <w:pStyle w:val="Amendmenttext"/>
              <w:rPr>
                <w:szCs w:val="16"/>
              </w:rPr>
            </w:pPr>
            <w:r w:rsidRPr="00D85063">
              <w:rPr>
                <w:szCs w:val="16"/>
              </w:rPr>
              <w:t>F2008B00813</w:t>
            </w:r>
          </w:p>
          <w:p w:rsidR="00C44A6C" w:rsidRPr="00D85063" w:rsidRDefault="00C44A6C" w:rsidP="008B6CE1">
            <w:pPr>
              <w:pStyle w:val="Amendmenttext"/>
              <w:rPr>
                <w:szCs w:val="16"/>
              </w:rPr>
            </w:pPr>
            <w:r w:rsidRPr="00D85063">
              <w:rPr>
                <w:szCs w:val="16"/>
              </w:rPr>
              <w:t>23 Dec 2008</w:t>
            </w:r>
          </w:p>
          <w:p w:rsidR="00C44A6C" w:rsidRPr="00D85063" w:rsidRDefault="00C44A6C" w:rsidP="008B6CE1">
            <w:pPr>
              <w:pStyle w:val="Amendmenttext"/>
              <w:rPr>
                <w:szCs w:val="16"/>
              </w:rPr>
            </w:pPr>
            <w:r w:rsidRPr="00D85063">
              <w:rPr>
                <w:szCs w:val="16"/>
              </w:rPr>
              <w:t xml:space="preserve">FSC8 </w:t>
            </w:r>
          </w:p>
          <w:p w:rsidR="00C44A6C" w:rsidRPr="00D85063" w:rsidRDefault="00C44A6C" w:rsidP="008B6CE1">
            <w:pPr>
              <w:pStyle w:val="Amendmenttext"/>
              <w:rPr>
                <w:szCs w:val="16"/>
              </w:rPr>
            </w:pPr>
            <w:r w:rsidRPr="00D85063">
              <w:rPr>
                <w:szCs w:val="16"/>
              </w:rPr>
              <w:t>22 May 2003</w:t>
            </w:r>
          </w:p>
        </w:tc>
        <w:tc>
          <w:tcPr>
            <w:tcW w:w="1559" w:type="dxa"/>
            <w:shd w:val="clear" w:color="auto" w:fill="auto"/>
          </w:tcPr>
          <w:p w:rsidR="00C44A6C" w:rsidRPr="00D85063" w:rsidRDefault="00C44A6C" w:rsidP="008B6CE1">
            <w:pPr>
              <w:pStyle w:val="Amendmenttext"/>
            </w:pPr>
            <w:r w:rsidRPr="00D85063">
              <w:t>22 May 2003</w:t>
            </w:r>
          </w:p>
        </w:tc>
        <w:tc>
          <w:tcPr>
            <w:tcW w:w="850" w:type="dxa"/>
            <w:shd w:val="clear" w:color="auto" w:fill="auto"/>
          </w:tcPr>
          <w:p w:rsidR="00C44A6C" w:rsidRPr="00D85063" w:rsidRDefault="00C44A6C" w:rsidP="008B6CE1">
            <w:pPr>
              <w:pStyle w:val="Amendmenttext"/>
            </w:pPr>
            <w:r w:rsidRPr="00D85063">
              <w:t>ad</w:t>
            </w:r>
          </w:p>
        </w:tc>
        <w:tc>
          <w:tcPr>
            <w:tcW w:w="3294" w:type="dxa"/>
            <w:shd w:val="clear" w:color="auto" w:fill="auto"/>
          </w:tcPr>
          <w:p w:rsidR="00C44A6C" w:rsidRPr="00D85063" w:rsidRDefault="00C44A6C" w:rsidP="008B6CE1">
            <w:pPr>
              <w:pStyle w:val="Amendmenttext"/>
            </w:pPr>
            <w:r w:rsidRPr="00D85063">
              <w:t>Ketoprofen and Mesosulfuron-methyl.</w:t>
            </w:r>
          </w:p>
        </w:tc>
      </w:tr>
      <w:tr w:rsidR="00C44A6C" w:rsidRPr="00D85063" w:rsidTr="008C4EBF">
        <w:trPr>
          <w:cantSplit/>
        </w:trPr>
        <w:tc>
          <w:tcPr>
            <w:tcW w:w="959" w:type="dxa"/>
            <w:shd w:val="clear" w:color="auto" w:fill="auto"/>
          </w:tcPr>
          <w:p w:rsidR="00C44A6C" w:rsidRPr="00D85063" w:rsidRDefault="00C44A6C" w:rsidP="008B6CE1">
            <w:pPr>
              <w:pStyle w:val="Amendmenttext"/>
            </w:pPr>
            <w:r w:rsidRPr="00D85063">
              <w:lastRenderedPageBreak/>
              <w:t>Sch 1</w:t>
            </w:r>
          </w:p>
        </w:tc>
        <w:tc>
          <w:tcPr>
            <w:tcW w:w="992" w:type="dxa"/>
            <w:shd w:val="clear" w:color="auto" w:fill="auto"/>
          </w:tcPr>
          <w:p w:rsidR="00C44A6C" w:rsidRPr="00D85063" w:rsidRDefault="00C44A6C" w:rsidP="008B6CE1">
            <w:pPr>
              <w:pStyle w:val="Amendmenttext"/>
            </w:pPr>
            <w:r w:rsidRPr="00D85063">
              <w:t>66</w:t>
            </w:r>
          </w:p>
        </w:tc>
        <w:tc>
          <w:tcPr>
            <w:tcW w:w="1418" w:type="dxa"/>
            <w:shd w:val="clear" w:color="auto" w:fill="auto"/>
          </w:tcPr>
          <w:p w:rsidR="00C44A6C" w:rsidRPr="00D85063" w:rsidRDefault="00C44A6C" w:rsidP="008B6CE1">
            <w:pPr>
              <w:pStyle w:val="Amendmenttext"/>
              <w:rPr>
                <w:szCs w:val="16"/>
              </w:rPr>
            </w:pPr>
            <w:r w:rsidRPr="00D85063">
              <w:rPr>
                <w:szCs w:val="16"/>
              </w:rPr>
              <w:t>F2008B00813</w:t>
            </w:r>
          </w:p>
          <w:p w:rsidR="00C44A6C" w:rsidRPr="00D85063" w:rsidRDefault="00C44A6C" w:rsidP="008B6CE1">
            <w:pPr>
              <w:pStyle w:val="Amendmenttext"/>
              <w:rPr>
                <w:szCs w:val="16"/>
              </w:rPr>
            </w:pPr>
            <w:r w:rsidRPr="00D85063">
              <w:rPr>
                <w:szCs w:val="16"/>
              </w:rPr>
              <w:t>23 Dec 2008</w:t>
            </w:r>
          </w:p>
          <w:p w:rsidR="00C44A6C" w:rsidRPr="00D85063" w:rsidRDefault="00C44A6C" w:rsidP="008B6CE1">
            <w:pPr>
              <w:pStyle w:val="Amendmenttext"/>
              <w:rPr>
                <w:szCs w:val="16"/>
              </w:rPr>
            </w:pPr>
            <w:r w:rsidRPr="00D85063">
              <w:rPr>
                <w:szCs w:val="16"/>
              </w:rPr>
              <w:t xml:space="preserve">FSC8 </w:t>
            </w:r>
          </w:p>
          <w:p w:rsidR="00C44A6C" w:rsidRPr="00D85063" w:rsidRDefault="00C44A6C" w:rsidP="008B6CE1">
            <w:pPr>
              <w:pStyle w:val="Amendmenttext"/>
              <w:rPr>
                <w:szCs w:val="16"/>
              </w:rPr>
            </w:pPr>
            <w:r w:rsidRPr="00D85063">
              <w:rPr>
                <w:szCs w:val="16"/>
              </w:rPr>
              <w:t>22 May 2003</w:t>
            </w:r>
          </w:p>
        </w:tc>
        <w:tc>
          <w:tcPr>
            <w:tcW w:w="1559" w:type="dxa"/>
            <w:shd w:val="clear" w:color="auto" w:fill="auto"/>
          </w:tcPr>
          <w:p w:rsidR="00C44A6C" w:rsidRPr="00D85063" w:rsidRDefault="00C44A6C" w:rsidP="008B6CE1">
            <w:pPr>
              <w:pStyle w:val="Amendmenttext"/>
            </w:pPr>
            <w:r w:rsidRPr="00D85063">
              <w:t>22 May 2003</w:t>
            </w:r>
          </w:p>
        </w:tc>
        <w:tc>
          <w:tcPr>
            <w:tcW w:w="850" w:type="dxa"/>
            <w:shd w:val="clear" w:color="auto" w:fill="auto"/>
          </w:tcPr>
          <w:p w:rsidR="00C44A6C" w:rsidRPr="00D85063" w:rsidRDefault="00C44A6C" w:rsidP="008B6CE1">
            <w:pPr>
              <w:pStyle w:val="Amendmenttext"/>
            </w:pPr>
            <w:r w:rsidRPr="00D85063">
              <w:t>am</w:t>
            </w:r>
          </w:p>
        </w:tc>
        <w:tc>
          <w:tcPr>
            <w:tcW w:w="3294" w:type="dxa"/>
            <w:shd w:val="clear" w:color="auto" w:fill="auto"/>
          </w:tcPr>
          <w:p w:rsidR="00C44A6C" w:rsidRPr="00D85063" w:rsidRDefault="00C44A6C" w:rsidP="008B6CE1">
            <w:pPr>
              <w:pStyle w:val="Amendmenttext"/>
            </w:pPr>
            <w:r w:rsidRPr="00D85063">
              <w:t>Azoxystrobin, Bifenthrin, Bitertanol, Carbendazim, Ceftiofur, Chlorpyrifos, Cyanazine, Cypermethrin, Deltamethrin, Diflufenican, Dithiocarbamates, Endosulfan, E Fipronil, Fluazifop-butyl, Fluazinam, Imazamox, Kresoxim-methyl, Methabenzthiazuron, Methidathion, Methomyl, Pendimethalin, Procymidone, Propachlor, Propyzamide, Quinoxyfen, Quizalofop-ethyl, Quizalofop-p-tefuryl, Simazine, Triadimenol, Tebufenozide, Thiamethoxam and Triadimenol.</w:t>
            </w:r>
          </w:p>
        </w:tc>
      </w:tr>
      <w:tr w:rsidR="00C44A6C" w:rsidRPr="00D85063" w:rsidTr="008C4EBF">
        <w:trPr>
          <w:cantSplit/>
        </w:trPr>
        <w:tc>
          <w:tcPr>
            <w:tcW w:w="959" w:type="dxa"/>
            <w:shd w:val="clear" w:color="auto" w:fill="auto"/>
          </w:tcPr>
          <w:p w:rsidR="00C44A6C" w:rsidRPr="00D85063" w:rsidRDefault="00C44A6C" w:rsidP="008B6CE1">
            <w:pPr>
              <w:pStyle w:val="Amendmenttext"/>
            </w:pPr>
            <w:r w:rsidRPr="00D85063">
              <w:t>Sch 1</w:t>
            </w:r>
          </w:p>
        </w:tc>
        <w:tc>
          <w:tcPr>
            <w:tcW w:w="992" w:type="dxa"/>
            <w:shd w:val="clear" w:color="auto" w:fill="auto"/>
          </w:tcPr>
          <w:p w:rsidR="00C44A6C" w:rsidRPr="00D85063" w:rsidRDefault="00C44A6C" w:rsidP="008B6CE1">
            <w:pPr>
              <w:pStyle w:val="Amendmenttext"/>
            </w:pPr>
            <w:r w:rsidRPr="00D85063">
              <w:t>67</w:t>
            </w:r>
          </w:p>
        </w:tc>
        <w:tc>
          <w:tcPr>
            <w:tcW w:w="1418" w:type="dxa"/>
            <w:shd w:val="clear" w:color="auto" w:fill="auto"/>
          </w:tcPr>
          <w:p w:rsidR="00C44A6C" w:rsidRPr="00D85063" w:rsidRDefault="00C44A6C" w:rsidP="008B6CE1">
            <w:pPr>
              <w:pStyle w:val="Amendmenttext"/>
              <w:rPr>
                <w:szCs w:val="16"/>
              </w:rPr>
            </w:pPr>
            <w:r w:rsidRPr="00D85063">
              <w:rPr>
                <w:szCs w:val="16"/>
              </w:rPr>
              <w:t>2 F2008B00814</w:t>
            </w:r>
          </w:p>
          <w:p w:rsidR="00C44A6C" w:rsidRPr="00D85063" w:rsidRDefault="00C44A6C" w:rsidP="008B6CE1">
            <w:pPr>
              <w:pStyle w:val="Amendmenttext"/>
              <w:rPr>
                <w:szCs w:val="16"/>
              </w:rPr>
            </w:pPr>
            <w:r w:rsidRPr="00D85063">
              <w:rPr>
                <w:szCs w:val="16"/>
              </w:rPr>
              <w:t>4 Dec 2008</w:t>
            </w:r>
          </w:p>
          <w:p w:rsidR="00C44A6C" w:rsidRPr="00D85063" w:rsidRDefault="00C44A6C" w:rsidP="008B6CE1">
            <w:pPr>
              <w:pStyle w:val="Amendmenttext"/>
              <w:rPr>
                <w:szCs w:val="16"/>
              </w:rPr>
            </w:pPr>
            <w:r w:rsidRPr="00D85063">
              <w:rPr>
                <w:szCs w:val="16"/>
              </w:rPr>
              <w:t xml:space="preserve">FSC9 </w:t>
            </w:r>
          </w:p>
          <w:p w:rsidR="00C44A6C" w:rsidRPr="00D85063" w:rsidRDefault="00C44A6C" w:rsidP="008B6CE1">
            <w:pPr>
              <w:pStyle w:val="Amendmenttext"/>
              <w:rPr>
                <w:szCs w:val="16"/>
              </w:rPr>
            </w:pPr>
            <w:r w:rsidRPr="00D85063">
              <w:rPr>
                <w:szCs w:val="16"/>
              </w:rPr>
              <w:t>31 July 2003</w:t>
            </w:r>
          </w:p>
        </w:tc>
        <w:tc>
          <w:tcPr>
            <w:tcW w:w="1559" w:type="dxa"/>
            <w:shd w:val="clear" w:color="auto" w:fill="auto"/>
          </w:tcPr>
          <w:p w:rsidR="00C44A6C" w:rsidRPr="00D85063" w:rsidRDefault="00C44A6C" w:rsidP="008B6CE1">
            <w:pPr>
              <w:pStyle w:val="Amendmenttext"/>
            </w:pPr>
            <w:r w:rsidRPr="00D85063">
              <w:t>31 July 2003</w:t>
            </w:r>
          </w:p>
        </w:tc>
        <w:tc>
          <w:tcPr>
            <w:tcW w:w="850" w:type="dxa"/>
            <w:shd w:val="clear" w:color="auto" w:fill="auto"/>
          </w:tcPr>
          <w:p w:rsidR="00C44A6C" w:rsidRPr="00D85063" w:rsidRDefault="00C44A6C" w:rsidP="008B6CE1">
            <w:pPr>
              <w:pStyle w:val="Amendmenttext"/>
            </w:pPr>
            <w:r w:rsidRPr="00D85063">
              <w:t>am</w:t>
            </w:r>
          </w:p>
        </w:tc>
        <w:tc>
          <w:tcPr>
            <w:tcW w:w="3294" w:type="dxa"/>
            <w:shd w:val="clear" w:color="auto" w:fill="auto"/>
          </w:tcPr>
          <w:p w:rsidR="00C44A6C" w:rsidRPr="00D85063" w:rsidRDefault="00C44A6C" w:rsidP="008B6CE1">
            <w:pPr>
              <w:pStyle w:val="Amendmenttext"/>
            </w:pPr>
            <w:r w:rsidRPr="00D85063">
              <w:t>Fipronil.</w:t>
            </w:r>
          </w:p>
        </w:tc>
      </w:tr>
      <w:tr w:rsidR="00C44A6C" w:rsidRPr="00D85063" w:rsidTr="008C4EBF">
        <w:trPr>
          <w:cantSplit/>
        </w:trPr>
        <w:tc>
          <w:tcPr>
            <w:tcW w:w="959" w:type="dxa"/>
            <w:shd w:val="clear" w:color="auto" w:fill="auto"/>
          </w:tcPr>
          <w:p w:rsidR="00C44A6C" w:rsidRPr="00D85063" w:rsidRDefault="00C44A6C" w:rsidP="008B6CE1">
            <w:pPr>
              <w:pStyle w:val="Amendmenttext"/>
            </w:pPr>
            <w:r w:rsidRPr="00D85063">
              <w:t>Sch 1</w:t>
            </w:r>
          </w:p>
        </w:tc>
        <w:tc>
          <w:tcPr>
            <w:tcW w:w="992" w:type="dxa"/>
            <w:shd w:val="clear" w:color="auto" w:fill="auto"/>
          </w:tcPr>
          <w:p w:rsidR="00C44A6C" w:rsidRPr="00D85063" w:rsidRDefault="00C44A6C" w:rsidP="008B6CE1">
            <w:pPr>
              <w:pStyle w:val="Amendmenttext"/>
            </w:pPr>
            <w:r w:rsidRPr="00D85063">
              <w:t>69</w:t>
            </w:r>
          </w:p>
        </w:tc>
        <w:tc>
          <w:tcPr>
            <w:tcW w:w="1418" w:type="dxa"/>
            <w:shd w:val="clear" w:color="auto" w:fill="auto"/>
          </w:tcPr>
          <w:p w:rsidR="00C44A6C" w:rsidRPr="00D85063" w:rsidRDefault="00C44A6C" w:rsidP="008B6CE1">
            <w:pPr>
              <w:pStyle w:val="Amendmenttext"/>
              <w:rPr>
                <w:szCs w:val="16"/>
              </w:rPr>
            </w:pPr>
            <w:r w:rsidRPr="00D85063">
              <w:rPr>
                <w:szCs w:val="16"/>
              </w:rPr>
              <w:t>F2008B00816</w:t>
            </w:r>
          </w:p>
          <w:p w:rsidR="00C44A6C" w:rsidRPr="00D85063" w:rsidRDefault="00C44A6C" w:rsidP="008B6CE1">
            <w:pPr>
              <w:pStyle w:val="Amendmenttext"/>
              <w:rPr>
                <w:szCs w:val="16"/>
              </w:rPr>
            </w:pPr>
            <w:r w:rsidRPr="00D85063">
              <w:rPr>
                <w:szCs w:val="16"/>
              </w:rPr>
              <w:t>24 Dec 2008</w:t>
            </w:r>
          </w:p>
          <w:p w:rsidR="00C44A6C" w:rsidRPr="00D85063" w:rsidRDefault="00C44A6C" w:rsidP="008B6CE1">
            <w:pPr>
              <w:pStyle w:val="Amendmenttext"/>
              <w:rPr>
                <w:szCs w:val="16"/>
              </w:rPr>
            </w:pPr>
            <w:r w:rsidRPr="00D85063">
              <w:rPr>
                <w:szCs w:val="16"/>
              </w:rPr>
              <w:t xml:space="preserve">FSC11 </w:t>
            </w:r>
          </w:p>
          <w:p w:rsidR="00C44A6C" w:rsidRPr="00D85063" w:rsidRDefault="00C44A6C" w:rsidP="008B6CE1">
            <w:pPr>
              <w:pStyle w:val="Amendmenttext"/>
              <w:rPr>
                <w:szCs w:val="16"/>
              </w:rPr>
            </w:pPr>
            <w:r w:rsidRPr="00D85063">
              <w:rPr>
                <w:szCs w:val="16"/>
              </w:rPr>
              <w:t>17 Dec 2003</w:t>
            </w:r>
          </w:p>
        </w:tc>
        <w:tc>
          <w:tcPr>
            <w:tcW w:w="1559" w:type="dxa"/>
            <w:shd w:val="clear" w:color="auto" w:fill="auto"/>
          </w:tcPr>
          <w:p w:rsidR="00C44A6C" w:rsidRPr="00D85063" w:rsidRDefault="00C44A6C" w:rsidP="008B6CE1">
            <w:pPr>
              <w:pStyle w:val="Amendmenttext"/>
            </w:pPr>
            <w:r w:rsidRPr="00D85063">
              <w:t>17 Dec 2003</w:t>
            </w:r>
          </w:p>
        </w:tc>
        <w:tc>
          <w:tcPr>
            <w:tcW w:w="850" w:type="dxa"/>
            <w:shd w:val="clear" w:color="auto" w:fill="auto"/>
          </w:tcPr>
          <w:p w:rsidR="00C44A6C" w:rsidRPr="00D85063" w:rsidRDefault="00C44A6C" w:rsidP="008B6CE1">
            <w:pPr>
              <w:pStyle w:val="Amendmenttext"/>
            </w:pPr>
            <w:r w:rsidRPr="00D85063">
              <w:t>ad</w:t>
            </w:r>
          </w:p>
        </w:tc>
        <w:tc>
          <w:tcPr>
            <w:tcW w:w="3294" w:type="dxa"/>
            <w:shd w:val="clear" w:color="auto" w:fill="auto"/>
          </w:tcPr>
          <w:p w:rsidR="00C44A6C" w:rsidRPr="00D85063" w:rsidRDefault="00C44A6C" w:rsidP="008B6CE1">
            <w:pPr>
              <w:pStyle w:val="Amendmenttext"/>
            </w:pPr>
            <w:r w:rsidRPr="00D85063">
              <w:t>Flunixin, Ractopamine, 2-(thiocyanomethylthio) Benzothiazole and Tolfenamic acid.</w:t>
            </w:r>
          </w:p>
        </w:tc>
      </w:tr>
      <w:tr w:rsidR="00C44A6C" w:rsidRPr="00D85063" w:rsidTr="008C4EBF">
        <w:trPr>
          <w:cantSplit/>
        </w:trPr>
        <w:tc>
          <w:tcPr>
            <w:tcW w:w="959" w:type="dxa"/>
            <w:shd w:val="clear" w:color="auto" w:fill="auto"/>
          </w:tcPr>
          <w:p w:rsidR="00C44A6C" w:rsidRPr="00D85063" w:rsidRDefault="00C44A6C" w:rsidP="008B6CE1">
            <w:pPr>
              <w:pStyle w:val="Amendmenttext"/>
            </w:pPr>
            <w:r w:rsidRPr="00D85063">
              <w:t>Sch 1</w:t>
            </w:r>
          </w:p>
        </w:tc>
        <w:tc>
          <w:tcPr>
            <w:tcW w:w="992" w:type="dxa"/>
            <w:shd w:val="clear" w:color="auto" w:fill="auto"/>
          </w:tcPr>
          <w:p w:rsidR="00C44A6C" w:rsidRPr="00D85063" w:rsidRDefault="00C44A6C" w:rsidP="008B6CE1">
            <w:pPr>
              <w:pStyle w:val="Amendmenttext"/>
            </w:pPr>
            <w:r w:rsidRPr="00D85063">
              <w:t>69</w:t>
            </w:r>
          </w:p>
        </w:tc>
        <w:tc>
          <w:tcPr>
            <w:tcW w:w="1418" w:type="dxa"/>
            <w:shd w:val="clear" w:color="auto" w:fill="auto"/>
          </w:tcPr>
          <w:p w:rsidR="00C44A6C" w:rsidRPr="00D85063" w:rsidRDefault="00C44A6C" w:rsidP="008B6CE1">
            <w:pPr>
              <w:pStyle w:val="Amendmenttext"/>
              <w:rPr>
                <w:szCs w:val="16"/>
              </w:rPr>
            </w:pPr>
            <w:r w:rsidRPr="00D85063">
              <w:rPr>
                <w:szCs w:val="16"/>
              </w:rPr>
              <w:t>F2008B00816</w:t>
            </w:r>
          </w:p>
          <w:p w:rsidR="00C44A6C" w:rsidRPr="00D85063" w:rsidRDefault="00C44A6C" w:rsidP="008B6CE1">
            <w:pPr>
              <w:pStyle w:val="Amendmenttext"/>
              <w:rPr>
                <w:szCs w:val="16"/>
              </w:rPr>
            </w:pPr>
            <w:r w:rsidRPr="00D85063">
              <w:rPr>
                <w:szCs w:val="16"/>
              </w:rPr>
              <w:t>24 Dec 2008</w:t>
            </w:r>
          </w:p>
          <w:p w:rsidR="00C44A6C" w:rsidRPr="00D85063" w:rsidRDefault="00C44A6C" w:rsidP="008B6CE1">
            <w:pPr>
              <w:pStyle w:val="Amendmenttext"/>
              <w:rPr>
                <w:szCs w:val="16"/>
              </w:rPr>
            </w:pPr>
            <w:r w:rsidRPr="00D85063">
              <w:rPr>
                <w:szCs w:val="16"/>
              </w:rPr>
              <w:t xml:space="preserve">FSC11 </w:t>
            </w:r>
          </w:p>
          <w:p w:rsidR="00C44A6C" w:rsidRPr="00D85063" w:rsidRDefault="00C44A6C" w:rsidP="008B6CE1">
            <w:pPr>
              <w:pStyle w:val="Amendmenttext"/>
              <w:rPr>
                <w:szCs w:val="16"/>
              </w:rPr>
            </w:pPr>
            <w:r w:rsidRPr="00D85063">
              <w:rPr>
                <w:szCs w:val="16"/>
              </w:rPr>
              <w:t>17 Dec 2003</w:t>
            </w:r>
          </w:p>
        </w:tc>
        <w:tc>
          <w:tcPr>
            <w:tcW w:w="1559" w:type="dxa"/>
            <w:shd w:val="clear" w:color="auto" w:fill="auto"/>
          </w:tcPr>
          <w:p w:rsidR="00C44A6C" w:rsidRPr="00D85063" w:rsidRDefault="00C44A6C" w:rsidP="008B6CE1">
            <w:pPr>
              <w:pStyle w:val="Amendmenttext"/>
            </w:pPr>
            <w:r w:rsidRPr="00D85063">
              <w:t>17 Dec 2003</w:t>
            </w:r>
          </w:p>
        </w:tc>
        <w:tc>
          <w:tcPr>
            <w:tcW w:w="850" w:type="dxa"/>
            <w:shd w:val="clear" w:color="auto" w:fill="auto"/>
          </w:tcPr>
          <w:p w:rsidR="00C44A6C" w:rsidRPr="00D85063" w:rsidRDefault="00C44A6C" w:rsidP="008B6CE1">
            <w:pPr>
              <w:pStyle w:val="Amendmenttext"/>
            </w:pPr>
            <w:r w:rsidRPr="00D85063">
              <w:t>am</w:t>
            </w:r>
          </w:p>
        </w:tc>
        <w:tc>
          <w:tcPr>
            <w:tcW w:w="3294" w:type="dxa"/>
            <w:shd w:val="clear" w:color="auto" w:fill="auto"/>
          </w:tcPr>
          <w:p w:rsidR="00C44A6C" w:rsidRPr="00D85063" w:rsidRDefault="00C44A6C" w:rsidP="008B6CE1">
            <w:pPr>
              <w:pStyle w:val="Amendmenttext"/>
            </w:pPr>
            <w:r w:rsidRPr="00D85063">
              <w:t>Azoxystrobin, Bentazone, Benzyladenine, Bifenthrin, Buprofezin, Captan, Carbaryl, Carbendazim, Chlorfenapyr, Chlorothalonil, Cyfluthrin, Cyhalothrin, Diafenthiuron, Diazinon, Dichlorvos, Dithiocarbamates, Emamectin, Ethephon, Fluquinconazole, Flutriafol, Glufosinate and Glufosinate-ammonium, Imidacloprid, Indoxacarb, Iprodione, Meloxicam, Methomyl, Methoprene, Methoxyfenozide, Mevinphos, Pendimethalin, Pirimicarb, Propiconazole, Pymetrozine, Pyrazophos, Pyridaben, Pyriproxyfen, Thiacloprid and Trifloxysulfuron sodium.</w:t>
            </w:r>
          </w:p>
        </w:tc>
      </w:tr>
      <w:tr w:rsidR="00C44A6C" w:rsidRPr="00D85063" w:rsidTr="008C4EBF">
        <w:trPr>
          <w:cantSplit/>
        </w:trPr>
        <w:tc>
          <w:tcPr>
            <w:tcW w:w="959" w:type="dxa"/>
            <w:shd w:val="clear" w:color="auto" w:fill="auto"/>
          </w:tcPr>
          <w:p w:rsidR="00C44A6C" w:rsidRPr="00D85063" w:rsidRDefault="00C44A6C" w:rsidP="008B6CE1">
            <w:pPr>
              <w:pStyle w:val="Amendmenttext"/>
            </w:pPr>
            <w:r w:rsidRPr="00D85063">
              <w:t>Sch 1</w:t>
            </w:r>
          </w:p>
        </w:tc>
        <w:tc>
          <w:tcPr>
            <w:tcW w:w="992" w:type="dxa"/>
            <w:shd w:val="clear" w:color="auto" w:fill="auto"/>
          </w:tcPr>
          <w:p w:rsidR="00C44A6C" w:rsidRPr="00D85063" w:rsidRDefault="00C44A6C" w:rsidP="008B6CE1">
            <w:pPr>
              <w:pStyle w:val="Amendmenttext"/>
            </w:pPr>
            <w:r w:rsidRPr="00D85063">
              <w:t>72</w:t>
            </w:r>
          </w:p>
        </w:tc>
        <w:tc>
          <w:tcPr>
            <w:tcW w:w="1418" w:type="dxa"/>
            <w:shd w:val="clear" w:color="auto" w:fill="auto"/>
          </w:tcPr>
          <w:p w:rsidR="00C44A6C" w:rsidRPr="00D85063" w:rsidRDefault="00C44A6C" w:rsidP="008B6CE1">
            <w:pPr>
              <w:pStyle w:val="Amendmenttext"/>
              <w:rPr>
                <w:szCs w:val="16"/>
              </w:rPr>
            </w:pPr>
            <w:r w:rsidRPr="00D85063">
              <w:rPr>
                <w:szCs w:val="16"/>
              </w:rPr>
              <w:t>F2008B00819</w:t>
            </w:r>
          </w:p>
          <w:p w:rsidR="00C44A6C" w:rsidRPr="00D85063" w:rsidRDefault="00C44A6C" w:rsidP="008B6CE1">
            <w:pPr>
              <w:pStyle w:val="Amendmenttext"/>
              <w:rPr>
                <w:szCs w:val="16"/>
              </w:rPr>
            </w:pPr>
            <w:r w:rsidRPr="00D85063">
              <w:rPr>
                <w:szCs w:val="16"/>
              </w:rPr>
              <w:t>24 Dec 2008</w:t>
            </w:r>
          </w:p>
          <w:p w:rsidR="00C44A6C" w:rsidRPr="00D85063" w:rsidRDefault="00C44A6C" w:rsidP="008B6CE1">
            <w:pPr>
              <w:pStyle w:val="Amendmenttext"/>
              <w:rPr>
                <w:szCs w:val="16"/>
              </w:rPr>
            </w:pPr>
            <w:r w:rsidRPr="00D85063">
              <w:rPr>
                <w:szCs w:val="16"/>
              </w:rPr>
              <w:t xml:space="preserve">FSC14 </w:t>
            </w:r>
          </w:p>
          <w:p w:rsidR="00C44A6C" w:rsidRPr="00D85063" w:rsidRDefault="00C44A6C" w:rsidP="008B6CE1">
            <w:pPr>
              <w:pStyle w:val="Amendmenttext"/>
              <w:rPr>
                <w:szCs w:val="16"/>
              </w:rPr>
            </w:pPr>
            <w:r w:rsidRPr="00D85063">
              <w:rPr>
                <w:szCs w:val="16"/>
              </w:rPr>
              <w:t>20 May 2004</w:t>
            </w:r>
          </w:p>
        </w:tc>
        <w:tc>
          <w:tcPr>
            <w:tcW w:w="1559" w:type="dxa"/>
            <w:shd w:val="clear" w:color="auto" w:fill="auto"/>
          </w:tcPr>
          <w:p w:rsidR="00C44A6C" w:rsidRPr="00D85063" w:rsidRDefault="00C44A6C" w:rsidP="008B6CE1">
            <w:pPr>
              <w:pStyle w:val="Amendmenttext"/>
            </w:pPr>
            <w:r w:rsidRPr="00D85063">
              <w:t>20 May 2004</w:t>
            </w:r>
          </w:p>
        </w:tc>
        <w:tc>
          <w:tcPr>
            <w:tcW w:w="850" w:type="dxa"/>
            <w:shd w:val="clear" w:color="auto" w:fill="auto"/>
          </w:tcPr>
          <w:p w:rsidR="00C44A6C" w:rsidRPr="00D85063" w:rsidRDefault="00C44A6C" w:rsidP="008B6CE1">
            <w:pPr>
              <w:pStyle w:val="Amendmenttext"/>
            </w:pPr>
            <w:r w:rsidRPr="00D85063">
              <w:t>am</w:t>
            </w:r>
          </w:p>
        </w:tc>
        <w:tc>
          <w:tcPr>
            <w:tcW w:w="3294" w:type="dxa"/>
            <w:shd w:val="clear" w:color="auto" w:fill="auto"/>
          </w:tcPr>
          <w:p w:rsidR="00C44A6C" w:rsidRPr="00D85063" w:rsidRDefault="00C44A6C" w:rsidP="008B6CE1">
            <w:pPr>
              <w:pStyle w:val="Amendmenttext"/>
            </w:pPr>
            <w:r w:rsidRPr="00D85063">
              <w:t>Residue definition for Pirimicarb.</w:t>
            </w:r>
          </w:p>
        </w:tc>
      </w:tr>
      <w:tr w:rsidR="00C44A6C" w:rsidRPr="00D85063" w:rsidTr="008C4EBF">
        <w:trPr>
          <w:cantSplit/>
        </w:trPr>
        <w:tc>
          <w:tcPr>
            <w:tcW w:w="959" w:type="dxa"/>
            <w:shd w:val="clear" w:color="auto" w:fill="auto"/>
          </w:tcPr>
          <w:p w:rsidR="00C44A6C" w:rsidRPr="00D85063" w:rsidRDefault="00C44A6C" w:rsidP="008B6CE1">
            <w:pPr>
              <w:pStyle w:val="Amendmenttext"/>
            </w:pPr>
            <w:r w:rsidRPr="00D85063">
              <w:t>Sch 1</w:t>
            </w:r>
          </w:p>
        </w:tc>
        <w:tc>
          <w:tcPr>
            <w:tcW w:w="992" w:type="dxa"/>
            <w:shd w:val="clear" w:color="auto" w:fill="auto"/>
          </w:tcPr>
          <w:p w:rsidR="00C44A6C" w:rsidRPr="00D85063" w:rsidRDefault="00C44A6C" w:rsidP="008B6CE1">
            <w:pPr>
              <w:pStyle w:val="Amendmenttext"/>
            </w:pPr>
            <w:r w:rsidRPr="00D85063">
              <w:t>72</w:t>
            </w:r>
          </w:p>
        </w:tc>
        <w:tc>
          <w:tcPr>
            <w:tcW w:w="1418" w:type="dxa"/>
            <w:shd w:val="clear" w:color="auto" w:fill="auto"/>
          </w:tcPr>
          <w:p w:rsidR="00C44A6C" w:rsidRPr="00D85063" w:rsidRDefault="00C44A6C" w:rsidP="008B6CE1">
            <w:pPr>
              <w:pStyle w:val="Amendmenttext"/>
              <w:rPr>
                <w:szCs w:val="16"/>
              </w:rPr>
            </w:pPr>
            <w:r w:rsidRPr="00D85063">
              <w:rPr>
                <w:szCs w:val="16"/>
              </w:rPr>
              <w:t>F2008B00819</w:t>
            </w:r>
          </w:p>
          <w:p w:rsidR="00C44A6C" w:rsidRPr="00D85063" w:rsidRDefault="00C44A6C" w:rsidP="008B6CE1">
            <w:pPr>
              <w:pStyle w:val="Amendmenttext"/>
              <w:rPr>
                <w:szCs w:val="16"/>
              </w:rPr>
            </w:pPr>
            <w:r w:rsidRPr="00D85063">
              <w:rPr>
                <w:szCs w:val="16"/>
              </w:rPr>
              <w:t>24 Dec 2008</w:t>
            </w:r>
          </w:p>
          <w:p w:rsidR="00C44A6C" w:rsidRPr="00D85063" w:rsidRDefault="00C44A6C" w:rsidP="008B6CE1">
            <w:pPr>
              <w:pStyle w:val="Amendmenttext"/>
              <w:rPr>
                <w:szCs w:val="16"/>
              </w:rPr>
            </w:pPr>
            <w:r w:rsidRPr="00D85063">
              <w:rPr>
                <w:szCs w:val="16"/>
              </w:rPr>
              <w:t xml:space="preserve">FSC14 </w:t>
            </w:r>
          </w:p>
          <w:p w:rsidR="00C44A6C" w:rsidRPr="00D85063" w:rsidRDefault="00C44A6C" w:rsidP="008B6CE1">
            <w:pPr>
              <w:pStyle w:val="Amendmenttext"/>
              <w:rPr>
                <w:szCs w:val="16"/>
              </w:rPr>
            </w:pPr>
            <w:r w:rsidRPr="00D85063">
              <w:rPr>
                <w:szCs w:val="16"/>
              </w:rPr>
              <w:t>20 May 2004</w:t>
            </w:r>
          </w:p>
        </w:tc>
        <w:tc>
          <w:tcPr>
            <w:tcW w:w="1559" w:type="dxa"/>
            <w:shd w:val="clear" w:color="auto" w:fill="auto"/>
          </w:tcPr>
          <w:p w:rsidR="00C44A6C" w:rsidRPr="00D85063" w:rsidRDefault="00C44A6C" w:rsidP="008B6CE1">
            <w:pPr>
              <w:pStyle w:val="Amendmenttext"/>
            </w:pPr>
            <w:r w:rsidRPr="00D85063">
              <w:t>20 May 2004</w:t>
            </w:r>
          </w:p>
        </w:tc>
        <w:tc>
          <w:tcPr>
            <w:tcW w:w="850" w:type="dxa"/>
            <w:shd w:val="clear" w:color="auto" w:fill="auto"/>
          </w:tcPr>
          <w:p w:rsidR="00C44A6C" w:rsidRPr="00D85063" w:rsidRDefault="00C44A6C" w:rsidP="008B6CE1">
            <w:pPr>
              <w:pStyle w:val="Amendmenttext"/>
            </w:pPr>
            <w:r w:rsidRPr="00D85063">
              <w:t>ad</w:t>
            </w:r>
          </w:p>
        </w:tc>
        <w:tc>
          <w:tcPr>
            <w:tcW w:w="3294" w:type="dxa"/>
            <w:shd w:val="clear" w:color="auto" w:fill="auto"/>
          </w:tcPr>
          <w:p w:rsidR="00C44A6C" w:rsidRPr="00D85063" w:rsidRDefault="00C44A6C" w:rsidP="008B6CE1">
            <w:pPr>
              <w:pStyle w:val="Amendmenttext"/>
            </w:pPr>
            <w:r w:rsidRPr="00D85063">
              <w:t>Bromochloromethane, Tepraloxydim and Trinexapac-ethyl.</w:t>
            </w:r>
          </w:p>
        </w:tc>
      </w:tr>
      <w:tr w:rsidR="00C44A6C" w:rsidRPr="00D85063" w:rsidTr="008C4EBF">
        <w:trPr>
          <w:cantSplit/>
        </w:trPr>
        <w:tc>
          <w:tcPr>
            <w:tcW w:w="959" w:type="dxa"/>
            <w:shd w:val="clear" w:color="auto" w:fill="auto"/>
          </w:tcPr>
          <w:p w:rsidR="00C44A6C" w:rsidRPr="00D85063" w:rsidRDefault="00C44A6C" w:rsidP="008B6CE1">
            <w:pPr>
              <w:pStyle w:val="Amendmenttext"/>
            </w:pPr>
            <w:r w:rsidRPr="00D85063">
              <w:t>Sch 1</w:t>
            </w:r>
          </w:p>
        </w:tc>
        <w:tc>
          <w:tcPr>
            <w:tcW w:w="992" w:type="dxa"/>
            <w:shd w:val="clear" w:color="auto" w:fill="auto"/>
          </w:tcPr>
          <w:p w:rsidR="00C44A6C" w:rsidRPr="00D85063" w:rsidRDefault="00C44A6C" w:rsidP="008B6CE1">
            <w:pPr>
              <w:pStyle w:val="Amendmenttext"/>
            </w:pPr>
            <w:r w:rsidRPr="00D85063">
              <w:t>72</w:t>
            </w:r>
          </w:p>
        </w:tc>
        <w:tc>
          <w:tcPr>
            <w:tcW w:w="1418" w:type="dxa"/>
            <w:shd w:val="clear" w:color="auto" w:fill="auto"/>
          </w:tcPr>
          <w:p w:rsidR="00C44A6C" w:rsidRPr="00D85063" w:rsidRDefault="00C44A6C" w:rsidP="008B6CE1">
            <w:pPr>
              <w:pStyle w:val="Amendmenttext"/>
              <w:rPr>
                <w:szCs w:val="16"/>
              </w:rPr>
            </w:pPr>
            <w:r w:rsidRPr="00D85063">
              <w:rPr>
                <w:szCs w:val="16"/>
              </w:rPr>
              <w:t>F2008B00819</w:t>
            </w:r>
          </w:p>
          <w:p w:rsidR="00C44A6C" w:rsidRPr="00D85063" w:rsidRDefault="00C44A6C" w:rsidP="008B6CE1">
            <w:pPr>
              <w:pStyle w:val="Amendmenttext"/>
              <w:rPr>
                <w:szCs w:val="16"/>
              </w:rPr>
            </w:pPr>
            <w:r w:rsidRPr="00D85063">
              <w:rPr>
                <w:szCs w:val="16"/>
              </w:rPr>
              <w:t>24 Dec 2008</w:t>
            </w:r>
          </w:p>
          <w:p w:rsidR="00C44A6C" w:rsidRPr="00D85063" w:rsidRDefault="00C44A6C" w:rsidP="008B6CE1">
            <w:pPr>
              <w:pStyle w:val="Amendmenttext"/>
              <w:rPr>
                <w:szCs w:val="16"/>
              </w:rPr>
            </w:pPr>
            <w:r w:rsidRPr="00D85063">
              <w:rPr>
                <w:szCs w:val="16"/>
              </w:rPr>
              <w:t xml:space="preserve">FSC14 </w:t>
            </w:r>
          </w:p>
          <w:p w:rsidR="00C44A6C" w:rsidRPr="00D85063" w:rsidRDefault="00C44A6C" w:rsidP="008B6CE1">
            <w:pPr>
              <w:pStyle w:val="Amendmenttext"/>
              <w:rPr>
                <w:szCs w:val="16"/>
              </w:rPr>
            </w:pPr>
            <w:r w:rsidRPr="00D85063">
              <w:rPr>
                <w:szCs w:val="16"/>
              </w:rPr>
              <w:t>20 May 2004</w:t>
            </w:r>
          </w:p>
        </w:tc>
        <w:tc>
          <w:tcPr>
            <w:tcW w:w="1559" w:type="dxa"/>
            <w:shd w:val="clear" w:color="auto" w:fill="auto"/>
          </w:tcPr>
          <w:p w:rsidR="00C44A6C" w:rsidRPr="00D85063" w:rsidRDefault="00C44A6C" w:rsidP="008B6CE1">
            <w:pPr>
              <w:pStyle w:val="Amendmenttext"/>
            </w:pPr>
            <w:r w:rsidRPr="00D85063">
              <w:t>20 May 2004</w:t>
            </w:r>
          </w:p>
        </w:tc>
        <w:tc>
          <w:tcPr>
            <w:tcW w:w="850" w:type="dxa"/>
            <w:shd w:val="clear" w:color="auto" w:fill="auto"/>
          </w:tcPr>
          <w:p w:rsidR="00C44A6C" w:rsidRPr="00D85063" w:rsidRDefault="00C44A6C" w:rsidP="008B6CE1">
            <w:pPr>
              <w:pStyle w:val="Amendmenttext"/>
            </w:pPr>
            <w:r w:rsidRPr="00D85063">
              <w:t>am</w:t>
            </w:r>
          </w:p>
        </w:tc>
        <w:tc>
          <w:tcPr>
            <w:tcW w:w="3294" w:type="dxa"/>
            <w:shd w:val="clear" w:color="auto" w:fill="auto"/>
          </w:tcPr>
          <w:p w:rsidR="00C44A6C" w:rsidRPr="00D85063" w:rsidRDefault="00C44A6C" w:rsidP="008B6CE1">
            <w:pPr>
              <w:pStyle w:val="Amendmenttext"/>
            </w:pPr>
            <w:r w:rsidRPr="00D85063">
              <w:t>Chlorpyrifos, Chlorthal-dimethyl, Cyhalothrin, Diafenthiuron, Diazinon, Dimethomorph, Dithiocarbamates, Ethofumesate, Glyphosate, Halofuginone, Imidacloprid, Indoxacarb, Ioxynil, Linuron, Methomyl, Metolachlor, Mesosulfuron-methyl, Oxyfluorfen, Permethrin, Procymidone, Pyrimethanil, Tebuconazole, Tebufenozide and Terbutryn.</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73</w:t>
            </w:r>
          </w:p>
        </w:tc>
        <w:tc>
          <w:tcPr>
            <w:tcW w:w="1418" w:type="dxa"/>
            <w:shd w:val="clear" w:color="auto" w:fill="auto"/>
          </w:tcPr>
          <w:p w:rsidR="00C44A6C" w:rsidRPr="00D85063" w:rsidRDefault="00C44A6C" w:rsidP="007D5E27">
            <w:pPr>
              <w:pStyle w:val="Amendmenttext"/>
              <w:rPr>
                <w:szCs w:val="16"/>
              </w:rPr>
            </w:pPr>
            <w:r w:rsidRPr="00D85063">
              <w:rPr>
                <w:szCs w:val="16"/>
              </w:rPr>
              <w:t>F2008B00820</w:t>
            </w:r>
          </w:p>
          <w:p w:rsidR="00C44A6C" w:rsidRPr="00D85063" w:rsidRDefault="00C44A6C" w:rsidP="007D5E27">
            <w:pPr>
              <w:pStyle w:val="Amendmenttext"/>
              <w:rPr>
                <w:szCs w:val="16"/>
              </w:rPr>
            </w:pPr>
            <w:r w:rsidRPr="00D85063">
              <w:rPr>
                <w:szCs w:val="16"/>
              </w:rPr>
              <w:t>24 Dec 2004</w:t>
            </w:r>
          </w:p>
          <w:p w:rsidR="00C44A6C" w:rsidRPr="00D85063" w:rsidRDefault="00C44A6C" w:rsidP="007D5E27">
            <w:pPr>
              <w:pStyle w:val="Amendmenttext"/>
              <w:rPr>
                <w:szCs w:val="16"/>
              </w:rPr>
            </w:pPr>
            <w:r w:rsidRPr="00D85063">
              <w:rPr>
                <w:szCs w:val="16"/>
              </w:rPr>
              <w:t xml:space="preserve">FSC15 </w:t>
            </w:r>
          </w:p>
          <w:p w:rsidR="00C44A6C" w:rsidRPr="00D85063" w:rsidRDefault="00C44A6C" w:rsidP="007D5E27">
            <w:pPr>
              <w:pStyle w:val="Amendmenttext"/>
              <w:rPr>
                <w:szCs w:val="16"/>
              </w:rPr>
            </w:pPr>
            <w:r w:rsidRPr="00D85063">
              <w:rPr>
                <w:szCs w:val="16"/>
              </w:rPr>
              <w:t>5 Aug 2004</w:t>
            </w:r>
          </w:p>
        </w:tc>
        <w:tc>
          <w:tcPr>
            <w:tcW w:w="1559" w:type="dxa"/>
            <w:shd w:val="clear" w:color="auto" w:fill="auto"/>
          </w:tcPr>
          <w:p w:rsidR="00C44A6C" w:rsidRPr="00D85063" w:rsidRDefault="00C44A6C" w:rsidP="007D5E27">
            <w:pPr>
              <w:pStyle w:val="Amendmenttext"/>
            </w:pPr>
            <w:r w:rsidRPr="00D85063">
              <w:t>5 Aug 2004</w:t>
            </w:r>
          </w:p>
        </w:tc>
        <w:tc>
          <w:tcPr>
            <w:tcW w:w="850" w:type="dxa"/>
            <w:shd w:val="clear" w:color="auto" w:fill="auto"/>
          </w:tcPr>
          <w:p w:rsidR="00C44A6C" w:rsidRPr="00D85063" w:rsidRDefault="00C44A6C" w:rsidP="007D5E27">
            <w:pPr>
              <w:pStyle w:val="Amendmenttext"/>
            </w:pPr>
            <w:r w:rsidRPr="00D85063">
              <w:t>rep</w:t>
            </w:r>
          </w:p>
        </w:tc>
        <w:tc>
          <w:tcPr>
            <w:tcW w:w="3294" w:type="dxa"/>
            <w:shd w:val="clear" w:color="auto" w:fill="auto"/>
          </w:tcPr>
          <w:p w:rsidR="00C44A6C" w:rsidRPr="00D85063" w:rsidRDefault="00C44A6C" w:rsidP="007D5E27">
            <w:pPr>
              <w:pStyle w:val="Amendmenttext"/>
            </w:pPr>
            <w:r w:rsidRPr="00D85063">
              <w:t>Bioresmethrin, CGA279202, Fenpiclonil, Sulphosulfuron and Phoxim.</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73</w:t>
            </w:r>
          </w:p>
        </w:tc>
        <w:tc>
          <w:tcPr>
            <w:tcW w:w="1418" w:type="dxa"/>
            <w:shd w:val="clear" w:color="auto" w:fill="auto"/>
          </w:tcPr>
          <w:p w:rsidR="00C44A6C" w:rsidRPr="00D85063" w:rsidRDefault="00C44A6C" w:rsidP="007D5E27">
            <w:pPr>
              <w:pStyle w:val="Amendmenttext"/>
              <w:rPr>
                <w:szCs w:val="16"/>
              </w:rPr>
            </w:pPr>
            <w:r w:rsidRPr="00D85063">
              <w:rPr>
                <w:szCs w:val="16"/>
              </w:rPr>
              <w:t>F2008B00820</w:t>
            </w:r>
          </w:p>
          <w:p w:rsidR="00C44A6C" w:rsidRPr="00D85063" w:rsidRDefault="00C44A6C" w:rsidP="007D5E27">
            <w:pPr>
              <w:pStyle w:val="Amendmenttext"/>
              <w:rPr>
                <w:szCs w:val="16"/>
              </w:rPr>
            </w:pPr>
            <w:r w:rsidRPr="00D85063">
              <w:rPr>
                <w:szCs w:val="16"/>
              </w:rPr>
              <w:t>24 Dec 2004</w:t>
            </w:r>
          </w:p>
          <w:p w:rsidR="00C44A6C" w:rsidRPr="00D85063" w:rsidRDefault="00C44A6C" w:rsidP="007D5E27">
            <w:pPr>
              <w:pStyle w:val="Amendmenttext"/>
              <w:rPr>
                <w:szCs w:val="16"/>
              </w:rPr>
            </w:pPr>
            <w:r w:rsidRPr="00D85063">
              <w:rPr>
                <w:szCs w:val="16"/>
              </w:rPr>
              <w:t xml:space="preserve">FSC15 </w:t>
            </w:r>
          </w:p>
          <w:p w:rsidR="00C44A6C" w:rsidRPr="00D85063" w:rsidRDefault="00C44A6C" w:rsidP="007D5E27">
            <w:pPr>
              <w:pStyle w:val="Amendmenttext"/>
              <w:rPr>
                <w:szCs w:val="16"/>
              </w:rPr>
            </w:pPr>
            <w:r w:rsidRPr="00D85063">
              <w:rPr>
                <w:szCs w:val="16"/>
              </w:rPr>
              <w:t>5 Aug 2004</w:t>
            </w:r>
          </w:p>
        </w:tc>
        <w:tc>
          <w:tcPr>
            <w:tcW w:w="1559" w:type="dxa"/>
            <w:shd w:val="clear" w:color="auto" w:fill="auto"/>
          </w:tcPr>
          <w:p w:rsidR="00C44A6C" w:rsidRPr="00D85063" w:rsidRDefault="00C44A6C" w:rsidP="007D5E27">
            <w:pPr>
              <w:pStyle w:val="Amendmenttext"/>
            </w:pPr>
            <w:r w:rsidRPr="00D85063">
              <w:t>5 Aug 2004</w:t>
            </w:r>
          </w:p>
        </w:tc>
        <w:tc>
          <w:tcPr>
            <w:tcW w:w="850" w:type="dxa"/>
            <w:shd w:val="clear" w:color="auto" w:fill="auto"/>
          </w:tcPr>
          <w:p w:rsidR="00C44A6C" w:rsidRPr="00D85063" w:rsidRDefault="00C44A6C" w:rsidP="007D5E27">
            <w:pPr>
              <w:pStyle w:val="Amendmenttext"/>
            </w:pPr>
            <w:r w:rsidRPr="00D85063">
              <w:t>ad</w:t>
            </w:r>
          </w:p>
        </w:tc>
        <w:tc>
          <w:tcPr>
            <w:tcW w:w="3294" w:type="dxa"/>
            <w:shd w:val="clear" w:color="auto" w:fill="auto"/>
          </w:tcPr>
          <w:p w:rsidR="00C44A6C" w:rsidRPr="00D85063" w:rsidRDefault="00C44A6C" w:rsidP="007D5E27">
            <w:pPr>
              <w:pStyle w:val="Amendmenttext"/>
            </w:pPr>
            <w:r w:rsidRPr="00D85063">
              <w:t>Fluazifop-p-butyl, Lindane and Sulfosulfuron.</w:t>
            </w:r>
          </w:p>
        </w:tc>
      </w:tr>
      <w:tr w:rsidR="00C44A6C" w:rsidRPr="00D85063" w:rsidTr="00B0286F">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73</w:t>
            </w:r>
          </w:p>
        </w:tc>
        <w:tc>
          <w:tcPr>
            <w:tcW w:w="1418" w:type="dxa"/>
            <w:shd w:val="clear" w:color="auto" w:fill="auto"/>
          </w:tcPr>
          <w:p w:rsidR="00C44A6C" w:rsidRPr="00D85063" w:rsidRDefault="00C44A6C" w:rsidP="007D5E27">
            <w:pPr>
              <w:pStyle w:val="Amendmenttext"/>
              <w:rPr>
                <w:szCs w:val="16"/>
              </w:rPr>
            </w:pPr>
            <w:r w:rsidRPr="00D85063">
              <w:rPr>
                <w:szCs w:val="16"/>
              </w:rPr>
              <w:t>F2008B00820</w:t>
            </w:r>
          </w:p>
          <w:p w:rsidR="00C44A6C" w:rsidRPr="00D85063" w:rsidRDefault="00C44A6C" w:rsidP="007D5E27">
            <w:pPr>
              <w:pStyle w:val="Amendmenttext"/>
              <w:rPr>
                <w:szCs w:val="16"/>
              </w:rPr>
            </w:pPr>
            <w:r w:rsidRPr="00D85063">
              <w:rPr>
                <w:szCs w:val="16"/>
              </w:rPr>
              <w:t>24 Dec 2004</w:t>
            </w:r>
          </w:p>
          <w:p w:rsidR="00C44A6C" w:rsidRPr="00D85063" w:rsidRDefault="00C44A6C" w:rsidP="007D5E27">
            <w:pPr>
              <w:pStyle w:val="Amendmenttext"/>
              <w:rPr>
                <w:szCs w:val="16"/>
              </w:rPr>
            </w:pPr>
            <w:r w:rsidRPr="00D85063">
              <w:rPr>
                <w:szCs w:val="16"/>
              </w:rPr>
              <w:t xml:space="preserve">FSC15 </w:t>
            </w:r>
          </w:p>
          <w:p w:rsidR="00C44A6C" w:rsidRPr="00D85063" w:rsidRDefault="00C44A6C" w:rsidP="007D5E27">
            <w:pPr>
              <w:pStyle w:val="Amendmenttext"/>
              <w:rPr>
                <w:szCs w:val="16"/>
              </w:rPr>
            </w:pPr>
            <w:r w:rsidRPr="00D85063">
              <w:rPr>
                <w:szCs w:val="16"/>
              </w:rPr>
              <w:t>5 Aug 2004</w:t>
            </w:r>
          </w:p>
        </w:tc>
        <w:tc>
          <w:tcPr>
            <w:tcW w:w="1559" w:type="dxa"/>
            <w:shd w:val="clear" w:color="auto" w:fill="auto"/>
          </w:tcPr>
          <w:p w:rsidR="00C44A6C" w:rsidRPr="00D85063" w:rsidRDefault="00C44A6C" w:rsidP="007D5E27">
            <w:pPr>
              <w:pStyle w:val="Amendmenttext"/>
            </w:pPr>
            <w:r w:rsidRPr="00D85063">
              <w:t>5 Aug 2004</w:t>
            </w:r>
          </w:p>
        </w:tc>
        <w:tc>
          <w:tcPr>
            <w:tcW w:w="850" w:type="dxa"/>
            <w:shd w:val="clear" w:color="auto" w:fill="auto"/>
          </w:tcPr>
          <w:p w:rsidR="00C44A6C" w:rsidRPr="00D85063" w:rsidRDefault="00C44A6C" w:rsidP="007D5E27">
            <w:pPr>
              <w:pStyle w:val="Amendmenttext"/>
            </w:pPr>
            <w:r w:rsidRPr="00D85063">
              <w:t>am</w:t>
            </w:r>
          </w:p>
        </w:tc>
        <w:tc>
          <w:tcPr>
            <w:tcW w:w="3294" w:type="dxa"/>
            <w:shd w:val="clear" w:color="auto" w:fill="auto"/>
          </w:tcPr>
          <w:p w:rsidR="00C44A6C" w:rsidRPr="00D85063" w:rsidRDefault="00C44A6C" w:rsidP="007D5E27">
            <w:pPr>
              <w:pStyle w:val="Amendmenttext"/>
            </w:pPr>
            <w:r w:rsidRPr="00D85063">
              <w:t xml:space="preserve">Abamectin, Acifluorfen, Aldicarb, Aminoethoxyvinylglycine, Asulam, Azinphos-methyl, Azoxystrobin, Bifenthrin, Bitertanol, Brodifacoum, Bupirimate, Buprofezin, Butroxydim, Carbaryl, Carbendazim, Carbonyl sulphide, Carfentrazone-ethyl, Cyanazine, Chlorpyrifos, Chlorpyrifos-methyl, Clomazone, Cyfluthrin, Cyhalothrin, Cypermethrin, Cyprodinil, </w:t>
            </w:r>
            <w:r w:rsidRPr="00D85063">
              <w:lastRenderedPageBreak/>
              <w:t>Deltamethrin, Diafenthiuron, Diflubenzuron, Dimethoate, Dimethomorph, Diofenolan, Dithiocarbamates, Doramectin, Emamectin, Ethofumesate, Ethoprophos, Fenhexamid, Fipronil, Fluazifop-butyl, Fluazinam, Fludioxonil, Flupropanate, Fluquinconazole, Glyphosate, Halosulfuron-methyl, Imidacloprid, Indoxacarb, Iprodione, Ivermectin, Lincomycin, Lufenuron, Metalaxyl, Metaldehyde, Methabenzthiazuron, Methidathion, Methiocarb, Methomyl, Methoprene, Methyl bromide, Monensin, Oxycarboxin, Oxyfluorfen, Parathion-methyl, Permethrin, Piperonyl butoxide, Pirimiphos-methyl, Procymidone, Propargite, Propazine, Propiconazole, Pyrimethanil, Pyrethrins, Pyrimethanil, Pyrithiobac sodium, Quinzalofop-ethyl, Sethoxydim, Simazine, Spinosad, Sulphadimidine, Sulphadoxine, Tebuconazole, Tebufenozide, Terbufos, Thiamethoxam, Thiodicarb, Tilmicosin, Triadimefon, Trichlorfon and Triclopyr.</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lastRenderedPageBreak/>
              <w:t>Sch 1</w:t>
            </w:r>
          </w:p>
        </w:tc>
        <w:tc>
          <w:tcPr>
            <w:tcW w:w="992" w:type="dxa"/>
            <w:shd w:val="clear" w:color="auto" w:fill="auto"/>
          </w:tcPr>
          <w:p w:rsidR="00C44A6C" w:rsidRPr="00D85063" w:rsidRDefault="00C44A6C" w:rsidP="007D5E27">
            <w:pPr>
              <w:pStyle w:val="Amendmenttext"/>
            </w:pPr>
            <w:r w:rsidRPr="00D85063">
              <w:t>74</w:t>
            </w:r>
          </w:p>
        </w:tc>
        <w:tc>
          <w:tcPr>
            <w:tcW w:w="1418" w:type="dxa"/>
            <w:shd w:val="clear" w:color="auto" w:fill="auto"/>
          </w:tcPr>
          <w:p w:rsidR="00C44A6C" w:rsidRPr="00D85063" w:rsidRDefault="00C44A6C" w:rsidP="007D5E27">
            <w:pPr>
              <w:pStyle w:val="Amendmenttext"/>
              <w:rPr>
                <w:szCs w:val="16"/>
              </w:rPr>
            </w:pPr>
            <w:r w:rsidRPr="00D85063">
              <w:rPr>
                <w:szCs w:val="16"/>
              </w:rPr>
              <w:t>F2008B00821</w:t>
            </w:r>
          </w:p>
          <w:p w:rsidR="00C44A6C" w:rsidRPr="00D85063" w:rsidRDefault="00C44A6C" w:rsidP="007D5E27">
            <w:pPr>
              <w:pStyle w:val="Amendmenttext"/>
              <w:rPr>
                <w:szCs w:val="16"/>
              </w:rPr>
            </w:pPr>
            <w:r w:rsidRPr="00D85063">
              <w:rPr>
                <w:szCs w:val="16"/>
              </w:rPr>
              <w:t>24 Dec 2008</w:t>
            </w:r>
          </w:p>
          <w:p w:rsidR="00C44A6C" w:rsidRPr="00D85063" w:rsidRDefault="00C44A6C" w:rsidP="007D5E27">
            <w:pPr>
              <w:pStyle w:val="Amendmenttext"/>
              <w:rPr>
                <w:szCs w:val="16"/>
              </w:rPr>
            </w:pPr>
            <w:r w:rsidRPr="00D85063">
              <w:rPr>
                <w:szCs w:val="16"/>
              </w:rPr>
              <w:t xml:space="preserve">FSC16 </w:t>
            </w:r>
          </w:p>
          <w:p w:rsidR="00C44A6C" w:rsidRPr="00D85063" w:rsidRDefault="00C44A6C" w:rsidP="007D5E27">
            <w:pPr>
              <w:pStyle w:val="Amendmenttext"/>
              <w:rPr>
                <w:szCs w:val="16"/>
              </w:rPr>
            </w:pPr>
            <w:r w:rsidRPr="00D85063">
              <w:rPr>
                <w:szCs w:val="16"/>
              </w:rPr>
              <w:t>14 Oct 2004</w:t>
            </w:r>
          </w:p>
        </w:tc>
        <w:tc>
          <w:tcPr>
            <w:tcW w:w="1559" w:type="dxa"/>
            <w:shd w:val="clear" w:color="auto" w:fill="auto"/>
          </w:tcPr>
          <w:p w:rsidR="00C44A6C" w:rsidRPr="00D85063" w:rsidRDefault="00C44A6C" w:rsidP="007D5E27">
            <w:pPr>
              <w:pStyle w:val="Amendmenttext"/>
            </w:pPr>
            <w:r w:rsidRPr="00D85063">
              <w:t>14 Oct 2004</w:t>
            </w:r>
          </w:p>
        </w:tc>
        <w:tc>
          <w:tcPr>
            <w:tcW w:w="850" w:type="dxa"/>
            <w:shd w:val="clear" w:color="auto" w:fill="auto"/>
          </w:tcPr>
          <w:p w:rsidR="00C44A6C" w:rsidRPr="00D85063" w:rsidRDefault="00C44A6C" w:rsidP="007D5E27">
            <w:pPr>
              <w:pStyle w:val="Amendmenttext"/>
            </w:pPr>
            <w:r w:rsidRPr="00D85063">
              <w:t>rep</w:t>
            </w:r>
          </w:p>
        </w:tc>
        <w:tc>
          <w:tcPr>
            <w:tcW w:w="3294" w:type="dxa"/>
            <w:shd w:val="clear" w:color="auto" w:fill="auto"/>
          </w:tcPr>
          <w:p w:rsidR="00C44A6C" w:rsidRPr="00D85063" w:rsidRDefault="00C44A6C" w:rsidP="007D5E27">
            <w:pPr>
              <w:pStyle w:val="Amendmenttext"/>
            </w:pPr>
            <w:r w:rsidRPr="00D85063">
              <w:t>Fenchlorphos, Fenoprop, Methacrifos and Promacyl.</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74</w:t>
            </w:r>
          </w:p>
        </w:tc>
        <w:tc>
          <w:tcPr>
            <w:tcW w:w="1418" w:type="dxa"/>
            <w:shd w:val="clear" w:color="auto" w:fill="auto"/>
          </w:tcPr>
          <w:p w:rsidR="00C44A6C" w:rsidRPr="00D85063" w:rsidRDefault="00C44A6C" w:rsidP="007D5E27">
            <w:pPr>
              <w:pStyle w:val="Amendmenttext"/>
              <w:rPr>
                <w:szCs w:val="16"/>
              </w:rPr>
            </w:pPr>
            <w:r w:rsidRPr="00D85063">
              <w:rPr>
                <w:szCs w:val="16"/>
              </w:rPr>
              <w:t>F2008B00821</w:t>
            </w:r>
          </w:p>
          <w:p w:rsidR="00C44A6C" w:rsidRPr="00D85063" w:rsidRDefault="00C44A6C" w:rsidP="007D5E27">
            <w:pPr>
              <w:pStyle w:val="Amendmenttext"/>
              <w:rPr>
                <w:szCs w:val="16"/>
              </w:rPr>
            </w:pPr>
            <w:r w:rsidRPr="00D85063">
              <w:rPr>
                <w:szCs w:val="16"/>
              </w:rPr>
              <w:t>24 Dec 2008</w:t>
            </w:r>
          </w:p>
          <w:p w:rsidR="00C44A6C" w:rsidRPr="00D85063" w:rsidRDefault="00C44A6C" w:rsidP="007D5E27">
            <w:pPr>
              <w:pStyle w:val="Amendmenttext"/>
              <w:rPr>
                <w:szCs w:val="16"/>
              </w:rPr>
            </w:pPr>
            <w:r w:rsidRPr="00D85063">
              <w:rPr>
                <w:szCs w:val="16"/>
              </w:rPr>
              <w:t xml:space="preserve">FSC16 </w:t>
            </w:r>
          </w:p>
          <w:p w:rsidR="00C44A6C" w:rsidRPr="00D85063" w:rsidRDefault="00C44A6C" w:rsidP="007D5E27">
            <w:pPr>
              <w:pStyle w:val="Amendmenttext"/>
              <w:rPr>
                <w:szCs w:val="16"/>
              </w:rPr>
            </w:pPr>
            <w:r w:rsidRPr="00D85063">
              <w:rPr>
                <w:szCs w:val="16"/>
              </w:rPr>
              <w:t>14 Oct 2004</w:t>
            </w:r>
          </w:p>
        </w:tc>
        <w:tc>
          <w:tcPr>
            <w:tcW w:w="1559" w:type="dxa"/>
            <w:shd w:val="clear" w:color="auto" w:fill="auto"/>
          </w:tcPr>
          <w:p w:rsidR="00C44A6C" w:rsidRPr="00D85063" w:rsidRDefault="00C44A6C" w:rsidP="007D5E27">
            <w:pPr>
              <w:pStyle w:val="Amendmenttext"/>
            </w:pPr>
            <w:r w:rsidRPr="00D85063">
              <w:t>14 Oct 2004</w:t>
            </w:r>
          </w:p>
        </w:tc>
        <w:tc>
          <w:tcPr>
            <w:tcW w:w="850" w:type="dxa"/>
            <w:shd w:val="clear" w:color="auto" w:fill="auto"/>
          </w:tcPr>
          <w:p w:rsidR="00C44A6C" w:rsidRPr="00D85063" w:rsidRDefault="00C44A6C" w:rsidP="007D5E27">
            <w:pPr>
              <w:pStyle w:val="Amendmenttext"/>
            </w:pPr>
            <w:r w:rsidRPr="00D85063">
              <w:t>ad</w:t>
            </w:r>
          </w:p>
        </w:tc>
        <w:tc>
          <w:tcPr>
            <w:tcW w:w="3294" w:type="dxa"/>
            <w:shd w:val="clear" w:color="auto" w:fill="auto"/>
          </w:tcPr>
          <w:p w:rsidR="00C44A6C" w:rsidRPr="00D85063" w:rsidRDefault="00C44A6C" w:rsidP="007D5E27">
            <w:pPr>
              <w:pStyle w:val="Amendmenttext"/>
            </w:pPr>
            <w:r w:rsidRPr="00D85063">
              <w:t>Bifenazate, Bioresmethrin and Florfenicol.</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74</w:t>
            </w:r>
          </w:p>
        </w:tc>
        <w:tc>
          <w:tcPr>
            <w:tcW w:w="1418" w:type="dxa"/>
            <w:shd w:val="clear" w:color="auto" w:fill="auto"/>
          </w:tcPr>
          <w:p w:rsidR="00C44A6C" w:rsidRPr="00D85063" w:rsidRDefault="00C44A6C" w:rsidP="007D5E27">
            <w:pPr>
              <w:pStyle w:val="Amendmenttext"/>
              <w:rPr>
                <w:szCs w:val="16"/>
              </w:rPr>
            </w:pPr>
            <w:r w:rsidRPr="00D85063">
              <w:rPr>
                <w:szCs w:val="16"/>
              </w:rPr>
              <w:t>F2008B00821</w:t>
            </w:r>
          </w:p>
          <w:p w:rsidR="00C44A6C" w:rsidRPr="00D85063" w:rsidRDefault="00C44A6C" w:rsidP="007D5E27">
            <w:pPr>
              <w:pStyle w:val="Amendmenttext"/>
              <w:rPr>
                <w:szCs w:val="16"/>
              </w:rPr>
            </w:pPr>
            <w:r w:rsidRPr="00D85063">
              <w:rPr>
                <w:szCs w:val="16"/>
              </w:rPr>
              <w:t>24 Dec 2008</w:t>
            </w:r>
          </w:p>
          <w:p w:rsidR="00C44A6C" w:rsidRPr="00D85063" w:rsidRDefault="00C44A6C" w:rsidP="007D5E27">
            <w:pPr>
              <w:pStyle w:val="Amendmenttext"/>
              <w:rPr>
                <w:szCs w:val="16"/>
              </w:rPr>
            </w:pPr>
            <w:r w:rsidRPr="00D85063">
              <w:rPr>
                <w:szCs w:val="16"/>
              </w:rPr>
              <w:t xml:space="preserve">FSC16 </w:t>
            </w:r>
          </w:p>
          <w:p w:rsidR="00C44A6C" w:rsidRPr="00D85063" w:rsidRDefault="00C44A6C" w:rsidP="007D5E27">
            <w:pPr>
              <w:pStyle w:val="Amendmenttext"/>
              <w:rPr>
                <w:szCs w:val="16"/>
              </w:rPr>
            </w:pPr>
            <w:r w:rsidRPr="00D85063">
              <w:rPr>
                <w:szCs w:val="16"/>
              </w:rPr>
              <w:t>14 Oct 2004</w:t>
            </w:r>
          </w:p>
        </w:tc>
        <w:tc>
          <w:tcPr>
            <w:tcW w:w="1559" w:type="dxa"/>
            <w:shd w:val="clear" w:color="auto" w:fill="auto"/>
          </w:tcPr>
          <w:p w:rsidR="00C44A6C" w:rsidRPr="00D85063" w:rsidRDefault="00C44A6C" w:rsidP="007D5E27">
            <w:pPr>
              <w:pStyle w:val="Amendmenttext"/>
            </w:pPr>
            <w:r w:rsidRPr="00D85063">
              <w:t>14 Oct 2004</w:t>
            </w:r>
          </w:p>
        </w:tc>
        <w:tc>
          <w:tcPr>
            <w:tcW w:w="850" w:type="dxa"/>
            <w:shd w:val="clear" w:color="auto" w:fill="auto"/>
          </w:tcPr>
          <w:p w:rsidR="00C44A6C" w:rsidRPr="00D85063" w:rsidRDefault="00C44A6C" w:rsidP="007D5E27">
            <w:pPr>
              <w:pStyle w:val="Amendmenttext"/>
            </w:pPr>
            <w:r w:rsidRPr="00D85063">
              <w:t>am</w:t>
            </w:r>
          </w:p>
        </w:tc>
        <w:tc>
          <w:tcPr>
            <w:tcW w:w="3294" w:type="dxa"/>
            <w:shd w:val="clear" w:color="auto" w:fill="auto"/>
          </w:tcPr>
          <w:p w:rsidR="00C44A6C" w:rsidRPr="00D85063" w:rsidRDefault="00C44A6C" w:rsidP="007D5E27">
            <w:pPr>
              <w:pStyle w:val="Amendmenttext"/>
            </w:pPr>
            <w:r w:rsidRPr="00D85063">
              <w:t>Acetamiprid, Azoxystrobin, Benalaxyl, Buprofezin, Cyproconazole, Difenoconazole, Dimethomorph, Dithiocarbamates, Fipronil, Fluvalinate, Glyphosate, Haloxyfop, Lasalocid, Metalaxyl, Propiconazole, Propyzamide, Pyrethrins, Tebufenozide and Triadimefon.</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77</w:t>
            </w:r>
          </w:p>
        </w:tc>
        <w:tc>
          <w:tcPr>
            <w:tcW w:w="1418" w:type="dxa"/>
            <w:shd w:val="clear" w:color="auto" w:fill="auto"/>
          </w:tcPr>
          <w:p w:rsidR="00C44A6C" w:rsidRPr="00D85063" w:rsidRDefault="00C44A6C" w:rsidP="007D5E27">
            <w:pPr>
              <w:pStyle w:val="Amendmenttext"/>
              <w:rPr>
                <w:szCs w:val="16"/>
              </w:rPr>
            </w:pPr>
            <w:r w:rsidRPr="00D85063">
              <w:rPr>
                <w:szCs w:val="16"/>
              </w:rPr>
              <w:t>F2005L00989</w:t>
            </w:r>
          </w:p>
          <w:p w:rsidR="00C44A6C" w:rsidRPr="00D85063" w:rsidRDefault="00C44A6C" w:rsidP="007D5E27">
            <w:pPr>
              <w:pStyle w:val="Amendmenttext"/>
              <w:rPr>
                <w:szCs w:val="16"/>
              </w:rPr>
            </w:pPr>
            <w:r w:rsidRPr="00D85063">
              <w:rPr>
                <w:szCs w:val="16"/>
              </w:rPr>
              <w:t>28 April 2005</w:t>
            </w:r>
          </w:p>
          <w:p w:rsidR="00C44A6C" w:rsidRPr="00D85063" w:rsidRDefault="00C44A6C" w:rsidP="007D5E27">
            <w:pPr>
              <w:pStyle w:val="Amendmenttext"/>
              <w:rPr>
                <w:szCs w:val="16"/>
              </w:rPr>
            </w:pPr>
            <w:r w:rsidRPr="00D85063">
              <w:rPr>
                <w:szCs w:val="16"/>
              </w:rPr>
              <w:t xml:space="preserve">FSC19 </w:t>
            </w:r>
          </w:p>
          <w:p w:rsidR="00C44A6C" w:rsidRPr="00D85063" w:rsidRDefault="00C44A6C" w:rsidP="007D5E27">
            <w:pPr>
              <w:pStyle w:val="Amendmenttext"/>
              <w:rPr>
                <w:szCs w:val="16"/>
              </w:rPr>
            </w:pPr>
            <w:r w:rsidRPr="00D85063">
              <w:rPr>
                <w:szCs w:val="16"/>
              </w:rPr>
              <w:t>28 April 2005</w:t>
            </w:r>
          </w:p>
        </w:tc>
        <w:tc>
          <w:tcPr>
            <w:tcW w:w="1559" w:type="dxa"/>
            <w:shd w:val="clear" w:color="auto" w:fill="auto"/>
          </w:tcPr>
          <w:p w:rsidR="00C44A6C" w:rsidRPr="00D85063" w:rsidRDefault="00C44A6C" w:rsidP="007D5E27">
            <w:pPr>
              <w:pStyle w:val="Amendmenttext"/>
            </w:pPr>
            <w:r w:rsidRPr="00D85063">
              <w:t>28 April 2005</w:t>
            </w:r>
          </w:p>
        </w:tc>
        <w:tc>
          <w:tcPr>
            <w:tcW w:w="850" w:type="dxa"/>
            <w:shd w:val="clear" w:color="auto" w:fill="auto"/>
          </w:tcPr>
          <w:p w:rsidR="00C44A6C" w:rsidRPr="00D85063" w:rsidRDefault="00C44A6C" w:rsidP="007D5E27">
            <w:pPr>
              <w:pStyle w:val="Amendmenttext"/>
            </w:pPr>
            <w:r w:rsidRPr="00D85063">
              <w:t>am</w:t>
            </w:r>
          </w:p>
        </w:tc>
        <w:tc>
          <w:tcPr>
            <w:tcW w:w="3294" w:type="dxa"/>
            <w:shd w:val="clear" w:color="auto" w:fill="auto"/>
          </w:tcPr>
          <w:p w:rsidR="00C44A6C" w:rsidRPr="00D85063" w:rsidRDefault="00C44A6C" w:rsidP="007D5E27">
            <w:pPr>
              <w:pStyle w:val="Amendmenttext"/>
            </w:pPr>
            <w:r w:rsidRPr="00D85063">
              <w:t>Chemical definitions for Glyphosate, Ractopamine and Thiamethoxam.</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77</w:t>
            </w:r>
          </w:p>
        </w:tc>
        <w:tc>
          <w:tcPr>
            <w:tcW w:w="1418" w:type="dxa"/>
            <w:shd w:val="clear" w:color="auto" w:fill="auto"/>
          </w:tcPr>
          <w:p w:rsidR="00C44A6C" w:rsidRPr="00D85063" w:rsidRDefault="00C44A6C" w:rsidP="007D5E27">
            <w:pPr>
              <w:pStyle w:val="Amendmenttext"/>
              <w:rPr>
                <w:szCs w:val="16"/>
              </w:rPr>
            </w:pPr>
            <w:r w:rsidRPr="00D85063">
              <w:rPr>
                <w:szCs w:val="16"/>
              </w:rPr>
              <w:t>F2005L00989</w:t>
            </w:r>
          </w:p>
          <w:p w:rsidR="00C44A6C" w:rsidRPr="00D85063" w:rsidRDefault="00C44A6C" w:rsidP="007D5E27">
            <w:pPr>
              <w:pStyle w:val="Amendmenttext"/>
              <w:rPr>
                <w:szCs w:val="16"/>
              </w:rPr>
            </w:pPr>
            <w:r w:rsidRPr="00D85063">
              <w:rPr>
                <w:szCs w:val="16"/>
              </w:rPr>
              <w:t>28 April 2005</w:t>
            </w:r>
          </w:p>
          <w:p w:rsidR="00C44A6C" w:rsidRPr="00D85063" w:rsidRDefault="00C44A6C" w:rsidP="007D5E27">
            <w:pPr>
              <w:pStyle w:val="Amendmenttext"/>
              <w:rPr>
                <w:szCs w:val="16"/>
              </w:rPr>
            </w:pPr>
            <w:r w:rsidRPr="00D85063">
              <w:rPr>
                <w:szCs w:val="16"/>
              </w:rPr>
              <w:t xml:space="preserve">FSC19 </w:t>
            </w:r>
          </w:p>
          <w:p w:rsidR="00C44A6C" w:rsidRPr="00D85063" w:rsidRDefault="00C44A6C" w:rsidP="007D5E27">
            <w:pPr>
              <w:pStyle w:val="Amendmenttext"/>
              <w:rPr>
                <w:szCs w:val="16"/>
              </w:rPr>
            </w:pPr>
            <w:r w:rsidRPr="00D85063">
              <w:rPr>
                <w:szCs w:val="16"/>
              </w:rPr>
              <w:t>28 April 2005</w:t>
            </w:r>
          </w:p>
        </w:tc>
        <w:tc>
          <w:tcPr>
            <w:tcW w:w="1559" w:type="dxa"/>
            <w:shd w:val="clear" w:color="auto" w:fill="auto"/>
          </w:tcPr>
          <w:p w:rsidR="00C44A6C" w:rsidRPr="00D85063" w:rsidRDefault="00C44A6C" w:rsidP="007D5E27">
            <w:pPr>
              <w:pStyle w:val="Amendmenttext"/>
            </w:pPr>
            <w:r w:rsidRPr="00D85063">
              <w:t>28 April 2005</w:t>
            </w:r>
          </w:p>
        </w:tc>
        <w:tc>
          <w:tcPr>
            <w:tcW w:w="850" w:type="dxa"/>
            <w:shd w:val="clear" w:color="auto" w:fill="auto"/>
          </w:tcPr>
          <w:p w:rsidR="00C44A6C" w:rsidRPr="00D85063" w:rsidRDefault="00C44A6C" w:rsidP="007D5E27">
            <w:pPr>
              <w:pStyle w:val="Amendmenttext"/>
            </w:pPr>
            <w:r w:rsidRPr="00D85063">
              <w:t>ad</w:t>
            </w:r>
          </w:p>
        </w:tc>
        <w:tc>
          <w:tcPr>
            <w:tcW w:w="3294" w:type="dxa"/>
            <w:shd w:val="clear" w:color="auto" w:fill="auto"/>
          </w:tcPr>
          <w:p w:rsidR="00C44A6C" w:rsidRPr="00D85063" w:rsidRDefault="00C44A6C" w:rsidP="007D5E27">
            <w:pPr>
              <w:pStyle w:val="Amendmenttext"/>
            </w:pPr>
            <w:r w:rsidRPr="00D85063">
              <w:t>Acibenzolar-S-methyl.</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77</w:t>
            </w:r>
          </w:p>
        </w:tc>
        <w:tc>
          <w:tcPr>
            <w:tcW w:w="1418" w:type="dxa"/>
            <w:shd w:val="clear" w:color="auto" w:fill="auto"/>
          </w:tcPr>
          <w:p w:rsidR="00C44A6C" w:rsidRPr="00D85063" w:rsidRDefault="00C44A6C" w:rsidP="007D5E27">
            <w:pPr>
              <w:pStyle w:val="Amendmenttext"/>
              <w:rPr>
                <w:szCs w:val="16"/>
              </w:rPr>
            </w:pPr>
            <w:r w:rsidRPr="00D85063">
              <w:rPr>
                <w:szCs w:val="16"/>
              </w:rPr>
              <w:t>F2005L00989</w:t>
            </w:r>
          </w:p>
          <w:p w:rsidR="00C44A6C" w:rsidRPr="00D85063" w:rsidRDefault="00C44A6C" w:rsidP="007D5E27">
            <w:pPr>
              <w:pStyle w:val="Amendmenttext"/>
              <w:rPr>
                <w:szCs w:val="16"/>
              </w:rPr>
            </w:pPr>
            <w:r w:rsidRPr="00D85063">
              <w:rPr>
                <w:szCs w:val="16"/>
              </w:rPr>
              <w:t>28 April 2005</w:t>
            </w:r>
          </w:p>
          <w:p w:rsidR="00C44A6C" w:rsidRPr="00D85063" w:rsidRDefault="00C44A6C" w:rsidP="007D5E27">
            <w:pPr>
              <w:pStyle w:val="Amendmenttext"/>
              <w:rPr>
                <w:szCs w:val="16"/>
              </w:rPr>
            </w:pPr>
            <w:r w:rsidRPr="00D85063">
              <w:rPr>
                <w:szCs w:val="16"/>
              </w:rPr>
              <w:t xml:space="preserve">FSC19 </w:t>
            </w:r>
          </w:p>
          <w:p w:rsidR="00C44A6C" w:rsidRPr="00D85063" w:rsidRDefault="00C44A6C" w:rsidP="007D5E27">
            <w:pPr>
              <w:pStyle w:val="Amendmenttext"/>
              <w:rPr>
                <w:szCs w:val="16"/>
              </w:rPr>
            </w:pPr>
            <w:r w:rsidRPr="00D85063">
              <w:rPr>
                <w:szCs w:val="16"/>
              </w:rPr>
              <w:t>28 April 2005</w:t>
            </w:r>
          </w:p>
        </w:tc>
        <w:tc>
          <w:tcPr>
            <w:tcW w:w="1559" w:type="dxa"/>
            <w:shd w:val="clear" w:color="auto" w:fill="auto"/>
          </w:tcPr>
          <w:p w:rsidR="00C44A6C" w:rsidRPr="00D85063" w:rsidRDefault="00C44A6C" w:rsidP="007D5E27">
            <w:pPr>
              <w:pStyle w:val="Amendmenttext"/>
            </w:pPr>
            <w:r w:rsidRPr="00D85063">
              <w:t>28 April 2005</w:t>
            </w:r>
          </w:p>
        </w:tc>
        <w:tc>
          <w:tcPr>
            <w:tcW w:w="850" w:type="dxa"/>
            <w:shd w:val="clear" w:color="auto" w:fill="auto"/>
          </w:tcPr>
          <w:p w:rsidR="00C44A6C" w:rsidRPr="00D85063" w:rsidRDefault="00C44A6C" w:rsidP="007D5E27">
            <w:pPr>
              <w:pStyle w:val="Amendmenttext"/>
            </w:pPr>
            <w:r w:rsidRPr="00D85063">
              <w:t>am</w:t>
            </w:r>
          </w:p>
        </w:tc>
        <w:tc>
          <w:tcPr>
            <w:tcW w:w="3294" w:type="dxa"/>
            <w:shd w:val="clear" w:color="auto" w:fill="auto"/>
          </w:tcPr>
          <w:p w:rsidR="00C44A6C" w:rsidRPr="00D85063" w:rsidRDefault="00C44A6C" w:rsidP="007D5E27">
            <w:pPr>
              <w:pStyle w:val="Amendmenttext"/>
            </w:pPr>
            <w:r w:rsidRPr="00D85063">
              <w:t>Azoxystrobin, Bifenazate, Benzocaine, Glyphosate, Imazamox, Isoxaflutole, Methomyl, Metolachlor, Permethrin, Ractopamine, Spinosad, Thiacloprid and Thiamethoxam.</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78</w:t>
            </w:r>
          </w:p>
        </w:tc>
        <w:tc>
          <w:tcPr>
            <w:tcW w:w="1418" w:type="dxa"/>
            <w:shd w:val="clear" w:color="auto" w:fill="auto"/>
          </w:tcPr>
          <w:p w:rsidR="00C44A6C" w:rsidRPr="00D85063" w:rsidRDefault="00C44A6C" w:rsidP="007D5E27">
            <w:pPr>
              <w:pStyle w:val="Amendmenttext"/>
              <w:rPr>
                <w:szCs w:val="16"/>
              </w:rPr>
            </w:pPr>
            <w:r w:rsidRPr="00D85063">
              <w:rPr>
                <w:szCs w:val="16"/>
              </w:rPr>
              <w:t>F2005L01246</w:t>
            </w:r>
          </w:p>
          <w:p w:rsidR="00C44A6C" w:rsidRPr="00D85063" w:rsidRDefault="00C44A6C" w:rsidP="007D5E27">
            <w:pPr>
              <w:pStyle w:val="Amendmenttext"/>
              <w:rPr>
                <w:szCs w:val="16"/>
              </w:rPr>
            </w:pPr>
            <w:r w:rsidRPr="00D85063">
              <w:rPr>
                <w:szCs w:val="16"/>
              </w:rPr>
              <w:t>26 May 2005</w:t>
            </w:r>
          </w:p>
          <w:p w:rsidR="00C44A6C" w:rsidRPr="00D85063" w:rsidRDefault="00C44A6C" w:rsidP="007D5E27">
            <w:pPr>
              <w:pStyle w:val="Amendmenttext"/>
              <w:rPr>
                <w:szCs w:val="16"/>
              </w:rPr>
            </w:pPr>
            <w:r w:rsidRPr="00D85063">
              <w:rPr>
                <w:szCs w:val="16"/>
              </w:rPr>
              <w:t xml:space="preserve">FSC20 </w:t>
            </w:r>
          </w:p>
          <w:p w:rsidR="00C44A6C" w:rsidRPr="00D85063" w:rsidRDefault="00C44A6C" w:rsidP="007D5E27">
            <w:pPr>
              <w:pStyle w:val="Amendmenttext"/>
              <w:rPr>
                <w:szCs w:val="16"/>
              </w:rPr>
            </w:pPr>
            <w:r w:rsidRPr="00D85063">
              <w:rPr>
                <w:szCs w:val="16"/>
              </w:rPr>
              <w:t>26 May 2005</w:t>
            </w:r>
          </w:p>
        </w:tc>
        <w:tc>
          <w:tcPr>
            <w:tcW w:w="1559" w:type="dxa"/>
            <w:shd w:val="clear" w:color="auto" w:fill="auto"/>
          </w:tcPr>
          <w:p w:rsidR="00C44A6C" w:rsidRPr="00D85063" w:rsidRDefault="00C44A6C" w:rsidP="007D5E27">
            <w:pPr>
              <w:pStyle w:val="Amendmenttext"/>
            </w:pPr>
            <w:r w:rsidRPr="00D85063">
              <w:t>26 May 2005</w:t>
            </w:r>
          </w:p>
        </w:tc>
        <w:tc>
          <w:tcPr>
            <w:tcW w:w="850" w:type="dxa"/>
            <w:shd w:val="clear" w:color="auto" w:fill="auto"/>
          </w:tcPr>
          <w:p w:rsidR="00C44A6C" w:rsidRPr="00D85063" w:rsidRDefault="00C44A6C" w:rsidP="007D5E27">
            <w:pPr>
              <w:pStyle w:val="Amendmenttext"/>
            </w:pPr>
            <w:r w:rsidRPr="00D85063">
              <w:t>rep</w:t>
            </w:r>
          </w:p>
        </w:tc>
        <w:tc>
          <w:tcPr>
            <w:tcW w:w="3294" w:type="dxa"/>
            <w:shd w:val="clear" w:color="auto" w:fill="auto"/>
          </w:tcPr>
          <w:p w:rsidR="00C44A6C" w:rsidRPr="00D85063" w:rsidRDefault="00C44A6C" w:rsidP="007D5E27">
            <w:pPr>
              <w:pStyle w:val="Amendmenttext"/>
            </w:pPr>
            <w:r w:rsidRPr="00D85063">
              <w:t>Metsulfuron-methyl.</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78</w:t>
            </w:r>
          </w:p>
        </w:tc>
        <w:tc>
          <w:tcPr>
            <w:tcW w:w="1418" w:type="dxa"/>
            <w:shd w:val="clear" w:color="auto" w:fill="auto"/>
          </w:tcPr>
          <w:p w:rsidR="00C44A6C" w:rsidRPr="00D85063" w:rsidRDefault="00C44A6C" w:rsidP="007D5E27">
            <w:pPr>
              <w:pStyle w:val="Amendmenttext"/>
              <w:rPr>
                <w:szCs w:val="16"/>
              </w:rPr>
            </w:pPr>
            <w:r w:rsidRPr="00D85063">
              <w:rPr>
                <w:szCs w:val="16"/>
              </w:rPr>
              <w:t>F2005L01246</w:t>
            </w:r>
          </w:p>
          <w:p w:rsidR="00C44A6C" w:rsidRPr="00D85063" w:rsidRDefault="00C44A6C" w:rsidP="007D5E27">
            <w:pPr>
              <w:pStyle w:val="Amendmenttext"/>
              <w:rPr>
                <w:szCs w:val="16"/>
              </w:rPr>
            </w:pPr>
            <w:r w:rsidRPr="00D85063">
              <w:rPr>
                <w:szCs w:val="16"/>
              </w:rPr>
              <w:t>26 May 2005</w:t>
            </w:r>
          </w:p>
          <w:p w:rsidR="00C44A6C" w:rsidRPr="00D85063" w:rsidRDefault="00C44A6C" w:rsidP="007D5E27">
            <w:pPr>
              <w:pStyle w:val="Amendmenttext"/>
              <w:rPr>
                <w:szCs w:val="16"/>
              </w:rPr>
            </w:pPr>
            <w:r w:rsidRPr="00D85063">
              <w:rPr>
                <w:szCs w:val="16"/>
              </w:rPr>
              <w:t xml:space="preserve">FSC20 </w:t>
            </w:r>
          </w:p>
          <w:p w:rsidR="00C44A6C" w:rsidRPr="00D85063" w:rsidRDefault="00C44A6C" w:rsidP="007D5E27">
            <w:pPr>
              <w:pStyle w:val="Amendmenttext"/>
              <w:rPr>
                <w:szCs w:val="16"/>
              </w:rPr>
            </w:pPr>
            <w:r w:rsidRPr="00D85063">
              <w:rPr>
                <w:szCs w:val="16"/>
              </w:rPr>
              <w:t>26 May 2005</w:t>
            </w:r>
          </w:p>
        </w:tc>
        <w:tc>
          <w:tcPr>
            <w:tcW w:w="1559" w:type="dxa"/>
            <w:shd w:val="clear" w:color="auto" w:fill="auto"/>
          </w:tcPr>
          <w:p w:rsidR="00C44A6C" w:rsidRPr="00D85063" w:rsidRDefault="00C44A6C" w:rsidP="007D5E27">
            <w:pPr>
              <w:pStyle w:val="Amendmenttext"/>
            </w:pPr>
            <w:r w:rsidRPr="00D85063">
              <w:t>26 May 2005</w:t>
            </w:r>
          </w:p>
        </w:tc>
        <w:tc>
          <w:tcPr>
            <w:tcW w:w="850" w:type="dxa"/>
            <w:shd w:val="clear" w:color="auto" w:fill="auto"/>
          </w:tcPr>
          <w:p w:rsidR="00C44A6C" w:rsidRPr="00D85063" w:rsidRDefault="00C44A6C" w:rsidP="007D5E27">
            <w:pPr>
              <w:pStyle w:val="Amendmenttext"/>
            </w:pPr>
            <w:r w:rsidRPr="00D85063">
              <w:t>am</w:t>
            </w:r>
          </w:p>
        </w:tc>
        <w:tc>
          <w:tcPr>
            <w:tcW w:w="3294" w:type="dxa"/>
            <w:shd w:val="clear" w:color="auto" w:fill="auto"/>
          </w:tcPr>
          <w:p w:rsidR="00C44A6C" w:rsidRPr="00D85063" w:rsidRDefault="00C44A6C" w:rsidP="007D5E27">
            <w:pPr>
              <w:pStyle w:val="Amendmenttext"/>
            </w:pPr>
            <w:r w:rsidRPr="00D85063">
              <w:t>Chemical definitions for Pyridate, Sethoxydim and Thiometon and to amend the chemical name and reside definition for Quizalofop-ethyl to correct typographical errors.</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78</w:t>
            </w:r>
          </w:p>
        </w:tc>
        <w:tc>
          <w:tcPr>
            <w:tcW w:w="1418" w:type="dxa"/>
            <w:shd w:val="clear" w:color="auto" w:fill="auto"/>
          </w:tcPr>
          <w:p w:rsidR="00C44A6C" w:rsidRPr="00D85063" w:rsidRDefault="00C44A6C" w:rsidP="007D5E27">
            <w:pPr>
              <w:pStyle w:val="Amendmenttext"/>
              <w:rPr>
                <w:szCs w:val="16"/>
              </w:rPr>
            </w:pPr>
            <w:r w:rsidRPr="00D85063">
              <w:rPr>
                <w:szCs w:val="16"/>
              </w:rPr>
              <w:t>F2005L01246</w:t>
            </w:r>
          </w:p>
          <w:p w:rsidR="00C44A6C" w:rsidRPr="00D85063" w:rsidRDefault="00C44A6C" w:rsidP="007D5E27">
            <w:pPr>
              <w:pStyle w:val="Amendmenttext"/>
              <w:rPr>
                <w:szCs w:val="16"/>
              </w:rPr>
            </w:pPr>
            <w:r w:rsidRPr="00D85063">
              <w:rPr>
                <w:szCs w:val="16"/>
              </w:rPr>
              <w:t>26 May 2005</w:t>
            </w:r>
          </w:p>
          <w:p w:rsidR="00C44A6C" w:rsidRPr="00D85063" w:rsidRDefault="00C44A6C" w:rsidP="007D5E27">
            <w:pPr>
              <w:pStyle w:val="Amendmenttext"/>
              <w:rPr>
                <w:szCs w:val="16"/>
              </w:rPr>
            </w:pPr>
            <w:r w:rsidRPr="00D85063">
              <w:rPr>
                <w:szCs w:val="16"/>
              </w:rPr>
              <w:t xml:space="preserve">FSC20 </w:t>
            </w:r>
          </w:p>
          <w:p w:rsidR="00C44A6C" w:rsidRPr="00D85063" w:rsidRDefault="00C44A6C" w:rsidP="007D5E27">
            <w:pPr>
              <w:pStyle w:val="Amendmenttext"/>
              <w:rPr>
                <w:szCs w:val="16"/>
              </w:rPr>
            </w:pPr>
            <w:r w:rsidRPr="00D85063">
              <w:rPr>
                <w:szCs w:val="16"/>
              </w:rPr>
              <w:t>26 May 2005</w:t>
            </w:r>
          </w:p>
        </w:tc>
        <w:tc>
          <w:tcPr>
            <w:tcW w:w="1559" w:type="dxa"/>
            <w:shd w:val="clear" w:color="auto" w:fill="auto"/>
          </w:tcPr>
          <w:p w:rsidR="00C44A6C" w:rsidRPr="00D85063" w:rsidRDefault="00C44A6C" w:rsidP="007D5E27">
            <w:pPr>
              <w:pStyle w:val="Amendmenttext"/>
            </w:pPr>
            <w:r w:rsidRPr="00D85063">
              <w:t>26 May 2005</w:t>
            </w:r>
          </w:p>
        </w:tc>
        <w:tc>
          <w:tcPr>
            <w:tcW w:w="850" w:type="dxa"/>
            <w:shd w:val="clear" w:color="auto" w:fill="auto"/>
          </w:tcPr>
          <w:p w:rsidR="00C44A6C" w:rsidRPr="00D85063" w:rsidRDefault="00C44A6C" w:rsidP="007D5E27">
            <w:pPr>
              <w:pStyle w:val="Amendmenttext"/>
            </w:pPr>
            <w:r w:rsidRPr="00D85063">
              <w:t>am</w:t>
            </w:r>
          </w:p>
        </w:tc>
        <w:tc>
          <w:tcPr>
            <w:tcW w:w="3294" w:type="dxa"/>
            <w:shd w:val="clear" w:color="auto" w:fill="auto"/>
          </w:tcPr>
          <w:p w:rsidR="00C44A6C" w:rsidRPr="00D85063" w:rsidRDefault="00C44A6C" w:rsidP="007D5E27">
            <w:pPr>
              <w:pStyle w:val="Amendmenttext"/>
            </w:pPr>
            <w:r w:rsidRPr="00D85063">
              <w:t>A number of commodity names to ensure consistency in the Standard.</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lastRenderedPageBreak/>
              <w:t>Sch 1</w:t>
            </w:r>
          </w:p>
        </w:tc>
        <w:tc>
          <w:tcPr>
            <w:tcW w:w="992" w:type="dxa"/>
            <w:shd w:val="clear" w:color="auto" w:fill="auto"/>
          </w:tcPr>
          <w:p w:rsidR="00C44A6C" w:rsidRPr="00D85063" w:rsidRDefault="00C44A6C" w:rsidP="007D5E27">
            <w:pPr>
              <w:pStyle w:val="Amendmenttext"/>
            </w:pPr>
            <w:r w:rsidRPr="00D85063">
              <w:t>78</w:t>
            </w:r>
          </w:p>
        </w:tc>
        <w:tc>
          <w:tcPr>
            <w:tcW w:w="1418" w:type="dxa"/>
            <w:shd w:val="clear" w:color="auto" w:fill="auto"/>
          </w:tcPr>
          <w:p w:rsidR="00C44A6C" w:rsidRPr="00D85063" w:rsidRDefault="00C44A6C" w:rsidP="007D5E27">
            <w:pPr>
              <w:pStyle w:val="Amendmenttext"/>
              <w:rPr>
                <w:szCs w:val="16"/>
              </w:rPr>
            </w:pPr>
            <w:r w:rsidRPr="00D85063">
              <w:rPr>
                <w:szCs w:val="16"/>
              </w:rPr>
              <w:t>F2005L01246</w:t>
            </w:r>
          </w:p>
          <w:p w:rsidR="00C44A6C" w:rsidRPr="00D85063" w:rsidRDefault="00C44A6C" w:rsidP="007D5E27">
            <w:pPr>
              <w:pStyle w:val="Amendmenttext"/>
              <w:rPr>
                <w:szCs w:val="16"/>
              </w:rPr>
            </w:pPr>
            <w:r w:rsidRPr="00D85063">
              <w:rPr>
                <w:szCs w:val="16"/>
              </w:rPr>
              <w:t>26 May 2005</w:t>
            </w:r>
          </w:p>
          <w:p w:rsidR="00C44A6C" w:rsidRPr="00D85063" w:rsidRDefault="00C44A6C" w:rsidP="007D5E27">
            <w:pPr>
              <w:pStyle w:val="Amendmenttext"/>
              <w:rPr>
                <w:szCs w:val="16"/>
              </w:rPr>
            </w:pPr>
            <w:r w:rsidRPr="00D85063">
              <w:rPr>
                <w:szCs w:val="16"/>
              </w:rPr>
              <w:t xml:space="preserve">FSC20 </w:t>
            </w:r>
          </w:p>
          <w:p w:rsidR="00C44A6C" w:rsidRPr="00D85063" w:rsidRDefault="00C44A6C" w:rsidP="007D5E27">
            <w:pPr>
              <w:pStyle w:val="Amendmenttext"/>
              <w:rPr>
                <w:szCs w:val="16"/>
              </w:rPr>
            </w:pPr>
            <w:r w:rsidRPr="00D85063">
              <w:rPr>
                <w:szCs w:val="16"/>
              </w:rPr>
              <w:t>26 May 2005</w:t>
            </w:r>
          </w:p>
        </w:tc>
        <w:tc>
          <w:tcPr>
            <w:tcW w:w="1559" w:type="dxa"/>
            <w:shd w:val="clear" w:color="auto" w:fill="auto"/>
          </w:tcPr>
          <w:p w:rsidR="00C44A6C" w:rsidRPr="00D85063" w:rsidRDefault="00C44A6C" w:rsidP="007D5E27">
            <w:pPr>
              <w:pStyle w:val="Amendmenttext"/>
            </w:pPr>
            <w:r w:rsidRPr="00D85063">
              <w:t>26 May 2005</w:t>
            </w:r>
          </w:p>
        </w:tc>
        <w:tc>
          <w:tcPr>
            <w:tcW w:w="850" w:type="dxa"/>
            <w:shd w:val="clear" w:color="auto" w:fill="auto"/>
          </w:tcPr>
          <w:p w:rsidR="00C44A6C" w:rsidRPr="00D85063" w:rsidRDefault="00C44A6C" w:rsidP="007D5E27">
            <w:pPr>
              <w:pStyle w:val="Amendmenttext"/>
            </w:pPr>
            <w:r w:rsidRPr="00D85063">
              <w:t>ad</w:t>
            </w:r>
          </w:p>
        </w:tc>
        <w:tc>
          <w:tcPr>
            <w:tcW w:w="3294" w:type="dxa"/>
            <w:shd w:val="clear" w:color="auto" w:fill="auto"/>
          </w:tcPr>
          <w:p w:rsidR="00C44A6C" w:rsidRPr="00D85063" w:rsidRDefault="00C44A6C" w:rsidP="007D5E27">
            <w:pPr>
              <w:pStyle w:val="Amendmenttext"/>
            </w:pPr>
            <w:r w:rsidRPr="00D85063">
              <w:t>Epoxiconazole and Pyraclofos.</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78</w:t>
            </w:r>
          </w:p>
        </w:tc>
        <w:tc>
          <w:tcPr>
            <w:tcW w:w="1418" w:type="dxa"/>
            <w:shd w:val="clear" w:color="auto" w:fill="auto"/>
          </w:tcPr>
          <w:p w:rsidR="00C44A6C" w:rsidRPr="00D85063" w:rsidRDefault="00C44A6C" w:rsidP="007D5E27">
            <w:pPr>
              <w:pStyle w:val="Amendmenttext"/>
              <w:rPr>
                <w:szCs w:val="16"/>
              </w:rPr>
            </w:pPr>
            <w:r w:rsidRPr="00D85063">
              <w:rPr>
                <w:szCs w:val="16"/>
              </w:rPr>
              <w:t>F2005L01246</w:t>
            </w:r>
          </w:p>
          <w:p w:rsidR="00C44A6C" w:rsidRPr="00D85063" w:rsidRDefault="00C44A6C" w:rsidP="007D5E27">
            <w:pPr>
              <w:pStyle w:val="Amendmenttext"/>
              <w:rPr>
                <w:szCs w:val="16"/>
              </w:rPr>
            </w:pPr>
            <w:r w:rsidRPr="00D85063">
              <w:rPr>
                <w:szCs w:val="16"/>
              </w:rPr>
              <w:t>26 May 2005</w:t>
            </w:r>
          </w:p>
          <w:p w:rsidR="00C44A6C" w:rsidRPr="00D85063" w:rsidRDefault="00C44A6C" w:rsidP="007D5E27">
            <w:pPr>
              <w:pStyle w:val="Amendmenttext"/>
              <w:rPr>
                <w:szCs w:val="16"/>
              </w:rPr>
            </w:pPr>
            <w:r w:rsidRPr="00D85063">
              <w:rPr>
                <w:szCs w:val="16"/>
              </w:rPr>
              <w:t xml:space="preserve">FSC20 </w:t>
            </w:r>
          </w:p>
          <w:p w:rsidR="00C44A6C" w:rsidRPr="00D85063" w:rsidRDefault="00C44A6C" w:rsidP="007D5E27">
            <w:pPr>
              <w:pStyle w:val="Amendmenttext"/>
              <w:rPr>
                <w:szCs w:val="16"/>
              </w:rPr>
            </w:pPr>
            <w:r w:rsidRPr="00D85063">
              <w:rPr>
                <w:szCs w:val="16"/>
              </w:rPr>
              <w:t>26 May 2005</w:t>
            </w:r>
          </w:p>
        </w:tc>
        <w:tc>
          <w:tcPr>
            <w:tcW w:w="1559" w:type="dxa"/>
            <w:shd w:val="clear" w:color="auto" w:fill="auto"/>
          </w:tcPr>
          <w:p w:rsidR="00C44A6C" w:rsidRPr="00D85063" w:rsidRDefault="00C44A6C" w:rsidP="007D5E27">
            <w:pPr>
              <w:pStyle w:val="Amendmenttext"/>
            </w:pPr>
            <w:r w:rsidRPr="00D85063">
              <w:t>26 May 2005</w:t>
            </w:r>
          </w:p>
        </w:tc>
        <w:tc>
          <w:tcPr>
            <w:tcW w:w="850" w:type="dxa"/>
            <w:shd w:val="clear" w:color="auto" w:fill="auto"/>
          </w:tcPr>
          <w:p w:rsidR="00C44A6C" w:rsidRPr="00D85063" w:rsidRDefault="00C44A6C" w:rsidP="007D5E27">
            <w:pPr>
              <w:pStyle w:val="Amendmenttext"/>
            </w:pPr>
            <w:r w:rsidRPr="00D85063">
              <w:t>am</w:t>
            </w:r>
          </w:p>
        </w:tc>
        <w:tc>
          <w:tcPr>
            <w:tcW w:w="3294" w:type="dxa"/>
            <w:shd w:val="clear" w:color="auto" w:fill="auto"/>
          </w:tcPr>
          <w:p w:rsidR="00C44A6C" w:rsidRPr="00D85063" w:rsidRDefault="00C44A6C" w:rsidP="007D5E27">
            <w:pPr>
              <w:pStyle w:val="Amendmenttext"/>
            </w:pPr>
            <w:r w:rsidRPr="00D85063">
              <w:t>Avilamycin, Azoxystrobin, Bifenthrin, Buprofezin, Captan, Carbaryl, Carfentrazone-ethyl, Chlorpyrifos, Cyhalothrin, Cyprodinil, Diafenthiuron, Dimethoate, Diphenylamine, Fenvalerate, Fipronil, Fludioxonil, Flumethrin, Glyphosate, Imidacloprid, Methomyl, Methyl bromide, Metsulfuron-methyl, Permethrin, Propachlor, Pymetrozine, Sethoxydim, Spinosad, Tebufenozide, Triclabendazole, Trifloxystrobin and Zeranol.</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79</w:t>
            </w:r>
          </w:p>
        </w:tc>
        <w:tc>
          <w:tcPr>
            <w:tcW w:w="1418" w:type="dxa"/>
            <w:shd w:val="clear" w:color="auto" w:fill="auto"/>
          </w:tcPr>
          <w:p w:rsidR="00C44A6C" w:rsidRPr="00D85063" w:rsidRDefault="00C44A6C" w:rsidP="007D5E27">
            <w:pPr>
              <w:pStyle w:val="Amendmenttext"/>
              <w:rPr>
                <w:szCs w:val="16"/>
              </w:rPr>
            </w:pPr>
            <w:r w:rsidRPr="00D85063">
              <w:rPr>
                <w:szCs w:val="16"/>
              </w:rPr>
              <w:t>F2005L01954</w:t>
            </w:r>
          </w:p>
          <w:p w:rsidR="00C44A6C" w:rsidRPr="00D85063" w:rsidRDefault="00C44A6C" w:rsidP="007D5E27">
            <w:pPr>
              <w:pStyle w:val="Amendmenttext"/>
              <w:rPr>
                <w:szCs w:val="16"/>
              </w:rPr>
            </w:pPr>
            <w:r w:rsidRPr="00D85063">
              <w:rPr>
                <w:szCs w:val="16"/>
              </w:rPr>
              <w:t>11 July 2005</w:t>
            </w:r>
          </w:p>
          <w:p w:rsidR="00C44A6C" w:rsidRPr="00D85063" w:rsidRDefault="00C44A6C" w:rsidP="007D5E27">
            <w:pPr>
              <w:pStyle w:val="Amendmenttext"/>
              <w:rPr>
                <w:szCs w:val="16"/>
              </w:rPr>
            </w:pPr>
            <w:r w:rsidRPr="00D85063">
              <w:rPr>
                <w:szCs w:val="16"/>
              </w:rPr>
              <w:t xml:space="preserve">FSC21 </w:t>
            </w:r>
          </w:p>
          <w:p w:rsidR="00C44A6C" w:rsidRPr="00D85063" w:rsidRDefault="00C44A6C" w:rsidP="007D5E27">
            <w:pPr>
              <w:pStyle w:val="Amendmenttext"/>
              <w:rPr>
                <w:szCs w:val="16"/>
              </w:rPr>
            </w:pPr>
            <w:r w:rsidRPr="00D85063">
              <w:rPr>
                <w:szCs w:val="16"/>
              </w:rPr>
              <w:t>11 July 2005</w:t>
            </w:r>
          </w:p>
        </w:tc>
        <w:tc>
          <w:tcPr>
            <w:tcW w:w="1559" w:type="dxa"/>
            <w:shd w:val="clear" w:color="auto" w:fill="auto"/>
          </w:tcPr>
          <w:p w:rsidR="00C44A6C" w:rsidRPr="00D85063" w:rsidRDefault="00C44A6C" w:rsidP="007D5E27">
            <w:pPr>
              <w:pStyle w:val="Amendmenttext"/>
            </w:pPr>
            <w:r w:rsidRPr="00D85063">
              <w:t>11 July 2005</w:t>
            </w:r>
          </w:p>
        </w:tc>
        <w:tc>
          <w:tcPr>
            <w:tcW w:w="850" w:type="dxa"/>
            <w:shd w:val="clear" w:color="auto" w:fill="auto"/>
          </w:tcPr>
          <w:p w:rsidR="00C44A6C" w:rsidRPr="00D85063" w:rsidRDefault="00C44A6C" w:rsidP="007D5E27">
            <w:pPr>
              <w:pStyle w:val="Amendmenttext"/>
            </w:pPr>
            <w:r w:rsidRPr="00D85063">
              <w:t>am</w:t>
            </w:r>
          </w:p>
        </w:tc>
        <w:tc>
          <w:tcPr>
            <w:tcW w:w="3294" w:type="dxa"/>
            <w:shd w:val="clear" w:color="auto" w:fill="auto"/>
          </w:tcPr>
          <w:p w:rsidR="00C44A6C" w:rsidRPr="00D85063" w:rsidRDefault="00C44A6C" w:rsidP="007D5E27">
            <w:pPr>
              <w:pStyle w:val="Amendmenttext"/>
            </w:pPr>
            <w:r w:rsidRPr="00D85063">
              <w:t>2,4-D.</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80</w:t>
            </w:r>
          </w:p>
        </w:tc>
        <w:tc>
          <w:tcPr>
            <w:tcW w:w="1418" w:type="dxa"/>
            <w:shd w:val="clear" w:color="auto" w:fill="auto"/>
          </w:tcPr>
          <w:p w:rsidR="00C44A6C" w:rsidRPr="00D85063" w:rsidRDefault="00C44A6C" w:rsidP="007D5E27">
            <w:pPr>
              <w:pStyle w:val="Amendmenttext"/>
              <w:rPr>
                <w:szCs w:val="16"/>
              </w:rPr>
            </w:pPr>
            <w:r w:rsidRPr="00D85063">
              <w:rPr>
                <w:szCs w:val="16"/>
              </w:rPr>
              <w:t>F2005L02027</w:t>
            </w:r>
          </w:p>
          <w:p w:rsidR="00C44A6C" w:rsidRPr="00D85063" w:rsidRDefault="00C44A6C" w:rsidP="007D5E27">
            <w:pPr>
              <w:pStyle w:val="Amendmenttext"/>
              <w:rPr>
                <w:szCs w:val="16"/>
              </w:rPr>
            </w:pPr>
            <w:r w:rsidRPr="00D85063">
              <w:rPr>
                <w:szCs w:val="16"/>
              </w:rPr>
              <w:t>21 July 2005</w:t>
            </w:r>
          </w:p>
          <w:p w:rsidR="00C44A6C" w:rsidRPr="00D85063" w:rsidRDefault="00C44A6C" w:rsidP="007D5E27">
            <w:pPr>
              <w:pStyle w:val="Amendmenttext"/>
              <w:rPr>
                <w:szCs w:val="16"/>
              </w:rPr>
            </w:pPr>
            <w:r w:rsidRPr="00D85063">
              <w:rPr>
                <w:szCs w:val="16"/>
              </w:rPr>
              <w:t xml:space="preserve">FSC22 </w:t>
            </w:r>
          </w:p>
          <w:p w:rsidR="00C44A6C" w:rsidRPr="00D85063" w:rsidRDefault="00C44A6C" w:rsidP="007D5E27">
            <w:pPr>
              <w:pStyle w:val="Amendmenttext"/>
              <w:rPr>
                <w:szCs w:val="16"/>
              </w:rPr>
            </w:pPr>
            <w:r w:rsidRPr="00D85063">
              <w:rPr>
                <w:szCs w:val="16"/>
              </w:rPr>
              <w:t>21 July 2005</w:t>
            </w:r>
          </w:p>
        </w:tc>
        <w:tc>
          <w:tcPr>
            <w:tcW w:w="1559" w:type="dxa"/>
            <w:shd w:val="clear" w:color="auto" w:fill="auto"/>
          </w:tcPr>
          <w:p w:rsidR="00C44A6C" w:rsidRPr="00D85063" w:rsidRDefault="00C44A6C" w:rsidP="007D5E27">
            <w:pPr>
              <w:pStyle w:val="Amendmenttext"/>
            </w:pPr>
            <w:r w:rsidRPr="00D85063">
              <w:t>21 July 2005</w:t>
            </w:r>
          </w:p>
        </w:tc>
        <w:tc>
          <w:tcPr>
            <w:tcW w:w="850" w:type="dxa"/>
            <w:shd w:val="clear" w:color="auto" w:fill="auto"/>
          </w:tcPr>
          <w:p w:rsidR="00C44A6C" w:rsidRPr="00D85063" w:rsidRDefault="00C44A6C" w:rsidP="007D5E27">
            <w:pPr>
              <w:pStyle w:val="Amendmenttext"/>
            </w:pPr>
            <w:r w:rsidRPr="00D85063">
              <w:t>rep</w:t>
            </w:r>
          </w:p>
        </w:tc>
        <w:tc>
          <w:tcPr>
            <w:tcW w:w="3294" w:type="dxa"/>
            <w:shd w:val="clear" w:color="auto" w:fill="auto"/>
          </w:tcPr>
          <w:p w:rsidR="00C44A6C" w:rsidRPr="00D85063" w:rsidRDefault="00C44A6C" w:rsidP="007D5E27">
            <w:pPr>
              <w:pStyle w:val="Amendmenttext"/>
            </w:pPr>
            <w:r w:rsidRPr="00D85063">
              <w:t>To omit Cloquintocet acid.</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80</w:t>
            </w:r>
          </w:p>
        </w:tc>
        <w:tc>
          <w:tcPr>
            <w:tcW w:w="1418" w:type="dxa"/>
            <w:shd w:val="clear" w:color="auto" w:fill="auto"/>
          </w:tcPr>
          <w:p w:rsidR="00C44A6C" w:rsidRPr="00D85063" w:rsidRDefault="00C44A6C" w:rsidP="007D5E27">
            <w:pPr>
              <w:pStyle w:val="Amendmenttext"/>
              <w:rPr>
                <w:szCs w:val="16"/>
              </w:rPr>
            </w:pPr>
            <w:r w:rsidRPr="00D85063">
              <w:rPr>
                <w:szCs w:val="16"/>
              </w:rPr>
              <w:t>F2005L02027</w:t>
            </w:r>
          </w:p>
          <w:p w:rsidR="00C44A6C" w:rsidRPr="00D85063" w:rsidRDefault="00C44A6C" w:rsidP="007D5E27">
            <w:pPr>
              <w:pStyle w:val="Amendmenttext"/>
              <w:rPr>
                <w:szCs w:val="16"/>
              </w:rPr>
            </w:pPr>
            <w:r w:rsidRPr="00D85063">
              <w:rPr>
                <w:szCs w:val="16"/>
              </w:rPr>
              <w:t>21 July 2005</w:t>
            </w:r>
          </w:p>
          <w:p w:rsidR="00C44A6C" w:rsidRPr="00D85063" w:rsidRDefault="00C44A6C" w:rsidP="007D5E27">
            <w:pPr>
              <w:pStyle w:val="Amendmenttext"/>
              <w:rPr>
                <w:szCs w:val="16"/>
              </w:rPr>
            </w:pPr>
            <w:r w:rsidRPr="00D85063">
              <w:rPr>
                <w:szCs w:val="16"/>
              </w:rPr>
              <w:t xml:space="preserve">FSC22 </w:t>
            </w:r>
          </w:p>
          <w:p w:rsidR="00C44A6C" w:rsidRPr="00D85063" w:rsidRDefault="00C44A6C" w:rsidP="007D5E27">
            <w:pPr>
              <w:pStyle w:val="Amendmenttext"/>
              <w:rPr>
                <w:szCs w:val="16"/>
              </w:rPr>
            </w:pPr>
            <w:r w:rsidRPr="00D85063">
              <w:rPr>
                <w:szCs w:val="16"/>
              </w:rPr>
              <w:t>21 July 2005</w:t>
            </w:r>
          </w:p>
        </w:tc>
        <w:tc>
          <w:tcPr>
            <w:tcW w:w="1559" w:type="dxa"/>
            <w:shd w:val="clear" w:color="auto" w:fill="auto"/>
          </w:tcPr>
          <w:p w:rsidR="00C44A6C" w:rsidRPr="00D85063" w:rsidRDefault="00C44A6C" w:rsidP="007D5E27">
            <w:pPr>
              <w:pStyle w:val="Amendmenttext"/>
            </w:pPr>
            <w:r w:rsidRPr="00D85063">
              <w:t>21 July 2005</w:t>
            </w:r>
          </w:p>
        </w:tc>
        <w:tc>
          <w:tcPr>
            <w:tcW w:w="850" w:type="dxa"/>
            <w:shd w:val="clear" w:color="auto" w:fill="auto"/>
          </w:tcPr>
          <w:p w:rsidR="00C44A6C" w:rsidRPr="00D85063" w:rsidRDefault="00C44A6C" w:rsidP="007D5E27">
            <w:pPr>
              <w:pStyle w:val="Amendmenttext"/>
            </w:pPr>
            <w:r w:rsidRPr="00D85063">
              <w:t>am</w:t>
            </w:r>
          </w:p>
        </w:tc>
        <w:tc>
          <w:tcPr>
            <w:tcW w:w="3294" w:type="dxa"/>
            <w:shd w:val="clear" w:color="auto" w:fill="auto"/>
          </w:tcPr>
          <w:p w:rsidR="00C44A6C" w:rsidRPr="00D85063" w:rsidRDefault="00C44A6C" w:rsidP="007D5E27">
            <w:pPr>
              <w:pStyle w:val="Amendmenttext"/>
            </w:pPr>
            <w:r w:rsidRPr="00D85063">
              <w:t>Chemical definitions for Cloquintocet-mexyl and Fludioxonil.</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80</w:t>
            </w:r>
          </w:p>
        </w:tc>
        <w:tc>
          <w:tcPr>
            <w:tcW w:w="1418" w:type="dxa"/>
            <w:shd w:val="clear" w:color="auto" w:fill="auto"/>
          </w:tcPr>
          <w:p w:rsidR="00C44A6C" w:rsidRPr="00D85063" w:rsidRDefault="00C44A6C" w:rsidP="007D5E27">
            <w:pPr>
              <w:pStyle w:val="Amendmenttext"/>
              <w:rPr>
                <w:szCs w:val="16"/>
              </w:rPr>
            </w:pPr>
            <w:r w:rsidRPr="00D85063">
              <w:rPr>
                <w:szCs w:val="16"/>
              </w:rPr>
              <w:t>F2005L02027</w:t>
            </w:r>
          </w:p>
          <w:p w:rsidR="00C44A6C" w:rsidRPr="00D85063" w:rsidRDefault="00C44A6C" w:rsidP="007D5E27">
            <w:pPr>
              <w:pStyle w:val="Amendmenttext"/>
              <w:rPr>
                <w:szCs w:val="16"/>
              </w:rPr>
            </w:pPr>
            <w:r w:rsidRPr="00D85063">
              <w:rPr>
                <w:szCs w:val="16"/>
              </w:rPr>
              <w:t>21 July 2005</w:t>
            </w:r>
          </w:p>
          <w:p w:rsidR="00C44A6C" w:rsidRPr="00D85063" w:rsidRDefault="00C44A6C" w:rsidP="007D5E27">
            <w:pPr>
              <w:pStyle w:val="Amendmenttext"/>
              <w:rPr>
                <w:szCs w:val="16"/>
              </w:rPr>
            </w:pPr>
            <w:r w:rsidRPr="00D85063">
              <w:rPr>
                <w:szCs w:val="16"/>
              </w:rPr>
              <w:t xml:space="preserve">FSC22 </w:t>
            </w:r>
          </w:p>
          <w:p w:rsidR="00C44A6C" w:rsidRPr="00D85063" w:rsidRDefault="00C44A6C" w:rsidP="007D5E27">
            <w:pPr>
              <w:pStyle w:val="Amendmenttext"/>
              <w:rPr>
                <w:szCs w:val="16"/>
              </w:rPr>
            </w:pPr>
            <w:r w:rsidRPr="00D85063">
              <w:rPr>
                <w:szCs w:val="16"/>
              </w:rPr>
              <w:t>21 July 2005</w:t>
            </w:r>
          </w:p>
        </w:tc>
        <w:tc>
          <w:tcPr>
            <w:tcW w:w="1559" w:type="dxa"/>
            <w:shd w:val="clear" w:color="auto" w:fill="auto"/>
          </w:tcPr>
          <w:p w:rsidR="00C44A6C" w:rsidRPr="00D85063" w:rsidRDefault="00C44A6C" w:rsidP="007D5E27">
            <w:pPr>
              <w:pStyle w:val="Amendmenttext"/>
            </w:pPr>
            <w:r w:rsidRPr="00D85063">
              <w:t>21 July 2005</w:t>
            </w:r>
          </w:p>
        </w:tc>
        <w:tc>
          <w:tcPr>
            <w:tcW w:w="850" w:type="dxa"/>
            <w:shd w:val="clear" w:color="auto" w:fill="auto"/>
          </w:tcPr>
          <w:p w:rsidR="00C44A6C" w:rsidRPr="00D85063" w:rsidRDefault="00C44A6C" w:rsidP="007D5E27">
            <w:pPr>
              <w:pStyle w:val="Amendmenttext"/>
            </w:pPr>
            <w:r w:rsidRPr="00D85063">
              <w:t>ad</w:t>
            </w:r>
          </w:p>
        </w:tc>
        <w:tc>
          <w:tcPr>
            <w:tcW w:w="3294" w:type="dxa"/>
            <w:shd w:val="clear" w:color="auto" w:fill="auto"/>
          </w:tcPr>
          <w:p w:rsidR="00C44A6C" w:rsidRPr="00D85063" w:rsidRDefault="00C44A6C" w:rsidP="007D5E27">
            <w:pPr>
              <w:pStyle w:val="Amendmenttext"/>
            </w:pPr>
            <w:r w:rsidRPr="00D85063">
              <w:t>Boscalid, Ethoxysulfuron, Etoxazole, Pinoxaden and Pyraclostrobin.</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80</w:t>
            </w:r>
          </w:p>
        </w:tc>
        <w:tc>
          <w:tcPr>
            <w:tcW w:w="1418" w:type="dxa"/>
            <w:shd w:val="clear" w:color="auto" w:fill="auto"/>
          </w:tcPr>
          <w:p w:rsidR="00C44A6C" w:rsidRPr="00D85063" w:rsidRDefault="00C44A6C" w:rsidP="007D5E27">
            <w:pPr>
              <w:pStyle w:val="Amendmenttext"/>
              <w:rPr>
                <w:szCs w:val="16"/>
              </w:rPr>
            </w:pPr>
            <w:r w:rsidRPr="00D85063">
              <w:rPr>
                <w:szCs w:val="16"/>
              </w:rPr>
              <w:t>F2005L02027</w:t>
            </w:r>
          </w:p>
          <w:p w:rsidR="00C44A6C" w:rsidRPr="00D85063" w:rsidRDefault="00C44A6C" w:rsidP="007D5E27">
            <w:pPr>
              <w:pStyle w:val="Amendmenttext"/>
              <w:rPr>
                <w:szCs w:val="16"/>
              </w:rPr>
            </w:pPr>
            <w:r w:rsidRPr="00D85063">
              <w:rPr>
                <w:szCs w:val="16"/>
              </w:rPr>
              <w:t>21 July 2005</w:t>
            </w:r>
          </w:p>
          <w:p w:rsidR="00C44A6C" w:rsidRPr="00D85063" w:rsidRDefault="00C44A6C" w:rsidP="007D5E27">
            <w:pPr>
              <w:pStyle w:val="Amendmenttext"/>
              <w:rPr>
                <w:szCs w:val="16"/>
              </w:rPr>
            </w:pPr>
            <w:r w:rsidRPr="00D85063">
              <w:rPr>
                <w:szCs w:val="16"/>
              </w:rPr>
              <w:t xml:space="preserve">FSC22 </w:t>
            </w:r>
          </w:p>
          <w:p w:rsidR="00C44A6C" w:rsidRPr="00D85063" w:rsidRDefault="00C44A6C" w:rsidP="007D5E27">
            <w:pPr>
              <w:pStyle w:val="Amendmenttext"/>
              <w:rPr>
                <w:szCs w:val="16"/>
              </w:rPr>
            </w:pPr>
            <w:r w:rsidRPr="00D85063">
              <w:rPr>
                <w:szCs w:val="16"/>
              </w:rPr>
              <w:t>21 July 2005</w:t>
            </w:r>
          </w:p>
        </w:tc>
        <w:tc>
          <w:tcPr>
            <w:tcW w:w="1559" w:type="dxa"/>
            <w:shd w:val="clear" w:color="auto" w:fill="auto"/>
          </w:tcPr>
          <w:p w:rsidR="00C44A6C" w:rsidRPr="00D85063" w:rsidRDefault="00C44A6C" w:rsidP="007D5E27">
            <w:pPr>
              <w:pStyle w:val="Amendmenttext"/>
            </w:pPr>
            <w:r w:rsidRPr="00D85063">
              <w:t>21 July 2005</w:t>
            </w:r>
          </w:p>
        </w:tc>
        <w:tc>
          <w:tcPr>
            <w:tcW w:w="850" w:type="dxa"/>
            <w:shd w:val="clear" w:color="auto" w:fill="auto"/>
          </w:tcPr>
          <w:p w:rsidR="00C44A6C" w:rsidRPr="00D85063" w:rsidRDefault="00C44A6C" w:rsidP="007D5E27">
            <w:pPr>
              <w:pStyle w:val="Amendmenttext"/>
            </w:pPr>
            <w:r w:rsidRPr="00D85063">
              <w:t>am</w:t>
            </w:r>
          </w:p>
        </w:tc>
        <w:tc>
          <w:tcPr>
            <w:tcW w:w="3294" w:type="dxa"/>
            <w:shd w:val="clear" w:color="auto" w:fill="auto"/>
          </w:tcPr>
          <w:p w:rsidR="00C44A6C" w:rsidRPr="00D85063" w:rsidRDefault="00C44A6C" w:rsidP="007D5E27">
            <w:pPr>
              <w:pStyle w:val="Amendmenttext"/>
            </w:pPr>
            <w:r w:rsidRPr="00D85063">
              <w:t>Bifenthrin, Carbendazim, Chlorhexidine, Chlorothalonil, Chlorpyrifos, Clofentezine, Cloquintocet-mexyl, Deltamethrin, Dithiocarbamates, Emamectin, Fludioxonil, Guazatine, Imidacloprid, Iprodione, Linuron, Metolachlor, Metsulfuron-methyl, Oryzalin, Pendimethalin, Procymidone, Pyrimethanil, Ractopamine, Spinosad, Spiroxamine, Tebuconazole and Thiodicarb.</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81</w:t>
            </w:r>
          </w:p>
        </w:tc>
        <w:tc>
          <w:tcPr>
            <w:tcW w:w="1418" w:type="dxa"/>
            <w:shd w:val="clear" w:color="auto" w:fill="auto"/>
          </w:tcPr>
          <w:p w:rsidR="00C44A6C" w:rsidRPr="00D85063" w:rsidRDefault="00C44A6C" w:rsidP="007D5E27">
            <w:pPr>
              <w:pStyle w:val="Amendmenttext"/>
              <w:rPr>
                <w:szCs w:val="16"/>
              </w:rPr>
            </w:pPr>
            <w:r w:rsidRPr="00D85063">
              <w:rPr>
                <w:szCs w:val="16"/>
              </w:rPr>
              <w:t>F2005L02787</w:t>
            </w:r>
          </w:p>
          <w:p w:rsidR="00C44A6C" w:rsidRPr="00D85063" w:rsidRDefault="00C44A6C" w:rsidP="007D5E27">
            <w:pPr>
              <w:pStyle w:val="Amendmenttext"/>
              <w:rPr>
                <w:szCs w:val="16"/>
              </w:rPr>
            </w:pPr>
            <w:r w:rsidRPr="00D85063">
              <w:rPr>
                <w:szCs w:val="16"/>
              </w:rPr>
              <w:t>22 Sept 2005</w:t>
            </w:r>
          </w:p>
          <w:p w:rsidR="00C44A6C" w:rsidRPr="00D85063" w:rsidRDefault="00C44A6C" w:rsidP="007D5E27">
            <w:pPr>
              <w:pStyle w:val="Amendmenttext"/>
              <w:rPr>
                <w:szCs w:val="16"/>
              </w:rPr>
            </w:pPr>
            <w:r w:rsidRPr="00D85063">
              <w:rPr>
                <w:szCs w:val="16"/>
              </w:rPr>
              <w:t xml:space="preserve">FSC23 </w:t>
            </w:r>
          </w:p>
          <w:p w:rsidR="00C44A6C" w:rsidRPr="00D85063" w:rsidRDefault="00C44A6C" w:rsidP="007D5E27">
            <w:pPr>
              <w:pStyle w:val="Amendmenttext"/>
              <w:rPr>
                <w:szCs w:val="16"/>
              </w:rPr>
            </w:pPr>
            <w:r w:rsidRPr="00D85063">
              <w:rPr>
                <w:szCs w:val="16"/>
              </w:rPr>
              <w:t>22 Sept 2005</w:t>
            </w:r>
          </w:p>
        </w:tc>
        <w:tc>
          <w:tcPr>
            <w:tcW w:w="1559" w:type="dxa"/>
            <w:shd w:val="clear" w:color="auto" w:fill="auto"/>
          </w:tcPr>
          <w:p w:rsidR="00C44A6C" w:rsidRPr="00D85063" w:rsidRDefault="00C44A6C" w:rsidP="007D5E27">
            <w:pPr>
              <w:pStyle w:val="Amendmenttext"/>
            </w:pPr>
            <w:r w:rsidRPr="00D85063">
              <w:t>22 Sept 2005</w:t>
            </w:r>
          </w:p>
        </w:tc>
        <w:tc>
          <w:tcPr>
            <w:tcW w:w="850" w:type="dxa"/>
            <w:shd w:val="clear" w:color="auto" w:fill="auto"/>
          </w:tcPr>
          <w:p w:rsidR="00C44A6C" w:rsidRPr="00D85063" w:rsidRDefault="00C44A6C" w:rsidP="007D5E27">
            <w:pPr>
              <w:pStyle w:val="Amendmenttext"/>
            </w:pPr>
            <w:r w:rsidRPr="00D85063">
              <w:t>rep</w:t>
            </w:r>
          </w:p>
        </w:tc>
        <w:tc>
          <w:tcPr>
            <w:tcW w:w="3294" w:type="dxa"/>
            <w:shd w:val="clear" w:color="auto" w:fill="auto"/>
          </w:tcPr>
          <w:p w:rsidR="00C44A6C" w:rsidRPr="00D85063" w:rsidRDefault="00C44A6C" w:rsidP="007D5E27">
            <w:pPr>
              <w:pStyle w:val="Amendmenttext"/>
            </w:pPr>
            <w:r w:rsidRPr="00D85063">
              <w:t>Fenchlorazole-ethyl.</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81</w:t>
            </w:r>
          </w:p>
        </w:tc>
        <w:tc>
          <w:tcPr>
            <w:tcW w:w="1418" w:type="dxa"/>
            <w:shd w:val="clear" w:color="auto" w:fill="auto"/>
          </w:tcPr>
          <w:p w:rsidR="00C44A6C" w:rsidRPr="00D85063" w:rsidRDefault="00C44A6C" w:rsidP="007D5E27">
            <w:pPr>
              <w:pStyle w:val="Amendmenttext"/>
              <w:rPr>
                <w:szCs w:val="16"/>
              </w:rPr>
            </w:pPr>
            <w:r w:rsidRPr="00D85063">
              <w:rPr>
                <w:szCs w:val="16"/>
              </w:rPr>
              <w:t>F2005L02787</w:t>
            </w:r>
          </w:p>
          <w:p w:rsidR="00C44A6C" w:rsidRPr="00D85063" w:rsidRDefault="00C44A6C" w:rsidP="007D5E27">
            <w:pPr>
              <w:pStyle w:val="Amendmenttext"/>
              <w:rPr>
                <w:szCs w:val="16"/>
              </w:rPr>
            </w:pPr>
            <w:r w:rsidRPr="00D85063">
              <w:rPr>
                <w:szCs w:val="16"/>
              </w:rPr>
              <w:t>22 Sept 2005</w:t>
            </w:r>
          </w:p>
          <w:p w:rsidR="00C44A6C" w:rsidRPr="00D85063" w:rsidRDefault="00C44A6C" w:rsidP="007D5E27">
            <w:pPr>
              <w:pStyle w:val="Amendmenttext"/>
              <w:rPr>
                <w:szCs w:val="16"/>
              </w:rPr>
            </w:pPr>
            <w:r w:rsidRPr="00D85063">
              <w:rPr>
                <w:szCs w:val="16"/>
              </w:rPr>
              <w:t xml:space="preserve">FSC23 </w:t>
            </w:r>
          </w:p>
          <w:p w:rsidR="00C44A6C" w:rsidRPr="00D85063" w:rsidRDefault="00C44A6C" w:rsidP="007D5E27">
            <w:pPr>
              <w:pStyle w:val="Amendmenttext"/>
              <w:rPr>
                <w:szCs w:val="16"/>
              </w:rPr>
            </w:pPr>
            <w:r w:rsidRPr="00D85063">
              <w:rPr>
                <w:szCs w:val="16"/>
              </w:rPr>
              <w:t>22 Sept 2005</w:t>
            </w:r>
          </w:p>
        </w:tc>
        <w:tc>
          <w:tcPr>
            <w:tcW w:w="1559" w:type="dxa"/>
            <w:shd w:val="clear" w:color="auto" w:fill="auto"/>
          </w:tcPr>
          <w:p w:rsidR="00C44A6C" w:rsidRPr="00D85063" w:rsidRDefault="00C44A6C" w:rsidP="007D5E27">
            <w:pPr>
              <w:pStyle w:val="Amendmenttext"/>
            </w:pPr>
            <w:r w:rsidRPr="00D85063">
              <w:t>22 Sept 2005</w:t>
            </w:r>
          </w:p>
        </w:tc>
        <w:tc>
          <w:tcPr>
            <w:tcW w:w="850" w:type="dxa"/>
            <w:shd w:val="clear" w:color="auto" w:fill="auto"/>
          </w:tcPr>
          <w:p w:rsidR="00C44A6C" w:rsidRPr="00D85063" w:rsidRDefault="00C44A6C" w:rsidP="007D5E27">
            <w:pPr>
              <w:pStyle w:val="Amendmenttext"/>
            </w:pPr>
            <w:r w:rsidRPr="00D85063">
              <w:t>ad</w:t>
            </w:r>
          </w:p>
        </w:tc>
        <w:tc>
          <w:tcPr>
            <w:tcW w:w="3294" w:type="dxa"/>
            <w:shd w:val="clear" w:color="auto" w:fill="auto"/>
          </w:tcPr>
          <w:p w:rsidR="00C44A6C" w:rsidRPr="00D85063" w:rsidRDefault="00C44A6C" w:rsidP="007D5E27">
            <w:pPr>
              <w:pStyle w:val="Amendmenttext"/>
            </w:pPr>
            <w:r w:rsidRPr="00D85063">
              <w:t>Fenbuconazole and Flumioxazin.</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81</w:t>
            </w:r>
          </w:p>
        </w:tc>
        <w:tc>
          <w:tcPr>
            <w:tcW w:w="1418" w:type="dxa"/>
            <w:shd w:val="clear" w:color="auto" w:fill="auto"/>
          </w:tcPr>
          <w:p w:rsidR="00C44A6C" w:rsidRPr="00D85063" w:rsidRDefault="00C44A6C" w:rsidP="007D5E27">
            <w:pPr>
              <w:pStyle w:val="Amendmenttext"/>
              <w:rPr>
                <w:szCs w:val="16"/>
              </w:rPr>
            </w:pPr>
            <w:r w:rsidRPr="00D85063">
              <w:rPr>
                <w:szCs w:val="16"/>
              </w:rPr>
              <w:t>F2005L02787</w:t>
            </w:r>
          </w:p>
          <w:p w:rsidR="00C44A6C" w:rsidRPr="00D85063" w:rsidRDefault="00C44A6C" w:rsidP="007D5E27">
            <w:pPr>
              <w:pStyle w:val="Amendmenttext"/>
              <w:rPr>
                <w:szCs w:val="16"/>
              </w:rPr>
            </w:pPr>
            <w:r w:rsidRPr="00D85063">
              <w:rPr>
                <w:szCs w:val="16"/>
              </w:rPr>
              <w:t>22 Sept 2005</w:t>
            </w:r>
          </w:p>
          <w:p w:rsidR="00C44A6C" w:rsidRPr="00D85063" w:rsidRDefault="00C44A6C" w:rsidP="007D5E27">
            <w:pPr>
              <w:pStyle w:val="Amendmenttext"/>
              <w:rPr>
                <w:szCs w:val="16"/>
              </w:rPr>
            </w:pPr>
            <w:r w:rsidRPr="00D85063">
              <w:rPr>
                <w:szCs w:val="16"/>
              </w:rPr>
              <w:t xml:space="preserve">FSC23 </w:t>
            </w:r>
          </w:p>
          <w:p w:rsidR="00C44A6C" w:rsidRPr="00D85063" w:rsidRDefault="00C44A6C" w:rsidP="007D5E27">
            <w:pPr>
              <w:pStyle w:val="Amendmenttext"/>
              <w:rPr>
                <w:szCs w:val="16"/>
              </w:rPr>
            </w:pPr>
            <w:r w:rsidRPr="00D85063">
              <w:rPr>
                <w:szCs w:val="16"/>
              </w:rPr>
              <w:t>22 Sept 2005</w:t>
            </w:r>
          </w:p>
        </w:tc>
        <w:tc>
          <w:tcPr>
            <w:tcW w:w="1559" w:type="dxa"/>
            <w:shd w:val="clear" w:color="auto" w:fill="auto"/>
          </w:tcPr>
          <w:p w:rsidR="00C44A6C" w:rsidRPr="00D85063" w:rsidRDefault="00C44A6C" w:rsidP="007D5E27">
            <w:pPr>
              <w:pStyle w:val="Amendmenttext"/>
            </w:pPr>
            <w:r w:rsidRPr="00D85063">
              <w:t>22 Sept 2005</w:t>
            </w:r>
          </w:p>
        </w:tc>
        <w:tc>
          <w:tcPr>
            <w:tcW w:w="850" w:type="dxa"/>
            <w:shd w:val="clear" w:color="auto" w:fill="auto"/>
          </w:tcPr>
          <w:p w:rsidR="00C44A6C" w:rsidRPr="00D85063" w:rsidRDefault="00C44A6C" w:rsidP="007D5E27">
            <w:pPr>
              <w:pStyle w:val="Amendmenttext"/>
            </w:pPr>
            <w:r w:rsidRPr="00D85063">
              <w:t>am</w:t>
            </w:r>
          </w:p>
        </w:tc>
        <w:tc>
          <w:tcPr>
            <w:tcW w:w="3294" w:type="dxa"/>
            <w:shd w:val="clear" w:color="auto" w:fill="auto"/>
          </w:tcPr>
          <w:p w:rsidR="00C44A6C" w:rsidRPr="00D85063" w:rsidRDefault="00C44A6C" w:rsidP="007D5E27">
            <w:pPr>
              <w:pStyle w:val="Amendmenttext"/>
            </w:pPr>
            <w:r w:rsidRPr="00D85063">
              <w:t>Chemical definitions for Abamectin, Dinitolmide, Fluometuron and Imidacloprid.</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81</w:t>
            </w:r>
          </w:p>
        </w:tc>
        <w:tc>
          <w:tcPr>
            <w:tcW w:w="1418" w:type="dxa"/>
            <w:shd w:val="clear" w:color="auto" w:fill="auto"/>
          </w:tcPr>
          <w:p w:rsidR="00C44A6C" w:rsidRPr="00D85063" w:rsidRDefault="00C44A6C" w:rsidP="007D5E27">
            <w:pPr>
              <w:pStyle w:val="Amendmenttext"/>
              <w:rPr>
                <w:szCs w:val="16"/>
              </w:rPr>
            </w:pPr>
            <w:r w:rsidRPr="00D85063">
              <w:rPr>
                <w:szCs w:val="16"/>
              </w:rPr>
              <w:t>F2005L02787</w:t>
            </w:r>
          </w:p>
          <w:p w:rsidR="00C44A6C" w:rsidRPr="00D85063" w:rsidRDefault="00C44A6C" w:rsidP="007D5E27">
            <w:pPr>
              <w:pStyle w:val="Amendmenttext"/>
              <w:rPr>
                <w:szCs w:val="16"/>
              </w:rPr>
            </w:pPr>
            <w:r w:rsidRPr="00D85063">
              <w:rPr>
                <w:szCs w:val="16"/>
              </w:rPr>
              <w:t>22 Sept 2005</w:t>
            </w:r>
          </w:p>
          <w:p w:rsidR="00C44A6C" w:rsidRPr="00D85063" w:rsidRDefault="00C44A6C" w:rsidP="007D5E27">
            <w:pPr>
              <w:pStyle w:val="Amendmenttext"/>
              <w:rPr>
                <w:szCs w:val="16"/>
              </w:rPr>
            </w:pPr>
            <w:r w:rsidRPr="00D85063">
              <w:rPr>
                <w:szCs w:val="16"/>
              </w:rPr>
              <w:t xml:space="preserve">FSC23 </w:t>
            </w:r>
          </w:p>
          <w:p w:rsidR="00C44A6C" w:rsidRPr="00D85063" w:rsidRDefault="00C44A6C" w:rsidP="007D5E27">
            <w:pPr>
              <w:pStyle w:val="Amendmenttext"/>
              <w:rPr>
                <w:szCs w:val="16"/>
              </w:rPr>
            </w:pPr>
            <w:r w:rsidRPr="00D85063">
              <w:rPr>
                <w:szCs w:val="16"/>
              </w:rPr>
              <w:t>22 Sept 2005</w:t>
            </w:r>
          </w:p>
        </w:tc>
        <w:tc>
          <w:tcPr>
            <w:tcW w:w="1559" w:type="dxa"/>
            <w:shd w:val="clear" w:color="auto" w:fill="auto"/>
          </w:tcPr>
          <w:p w:rsidR="00C44A6C" w:rsidRPr="00D85063" w:rsidRDefault="00C44A6C" w:rsidP="007D5E27">
            <w:pPr>
              <w:pStyle w:val="Amendmenttext"/>
            </w:pPr>
            <w:r w:rsidRPr="00D85063">
              <w:t>22 Sept 2005</w:t>
            </w:r>
          </w:p>
        </w:tc>
        <w:tc>
          <w:tcPr>
            <w:tcW w:w="850" w:type="dxa"/>
            <w:shd w:val="clear" w:color="auto" w:fill="auto"/>
          </w:tcPr>
          <w:p w:rsidR="00C44A6C" w:rsidRPr="00D85063" w:rsidRDefault="00C44A6C" w:rsidP="007D5E27">
            <w:pPr>
              <w:pStyle w:val="Amendmenttext"/>
            </w:pPr>
            <w:r w:rsidRPr="00D85063">
              <w:t>am</w:t>
            </w:r>
          </w:p>
        </w:tc>
        <w:tc>
          <w:tcPr>
            <w:tcW w:w="3294" w:type="dxa"/>
            <w:shd w:val="clear" w:color="auto" w:fill="auto"/>
          </w:tcPr>
          <w:p w:rsidR="00C44A6C" w:rsidRPr="00D85063" w:rsidRDefault="00C44A6C" w:rsidP="007D5E27">
            <w:pPr>
              <w:pStyle w:val="Amendmenttext"/>
            </w:pPr>
            <w:r w:rsidRPr="00D85063">
              <w:t>Abamectin, Azoxystrobin, Chlorothalonil, Chlorpyrifos, Cyproconazole, Difenoconazole, Dimethomorph, Dithiocarbamates, Etoxazole, Fluazifop-butyl, Imidacloprid, Methidathion, Neomycin, Spinosad and Trifloxystrobin.</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83</w:t>
            </w:r>
          </w:p>
        </w:tc>
        <w:tc>
          <w:tcPr>
            <w:tcW w:w="1418" w:type="dxa"/>
            <w:shd w:val="clear" w:color="auto" w:fill="auto"/>
          </w:tcPr>
          <w:p w:rsidR="00C44A6C" w:rsidRPr="00D85063" w:rsidRDefault="00C44A6C" w:rsidP="007D5E27">
            <w:pPr>
              <w:pStyle w:val="Amendmenttext"/>
              <w:rPr>
                <w:szCs w:val="16"/>
              </w:rPr>
            </w:pPr>
            <w:r w:rsidRPr="00D85063">
              <w:rPr>
                <w:szCs w:val="16"/>
              </w:rPr>
              <w:t>F2005L03673</w:t>
            </w:r>
          </w:p>
          <w:p w:rsidR="00C44A6C" w:rsidRPr="00D85063" w:rsidRDefault="00C44A6C" w:rsidP="007D5E27">
            <w:pPr>
              <w:pStyle w:val="Amendmenttext"/>
              <w:rPr>
                <w:szCs w:val="16"/>
              </w:rPr>
            </w:pPr>
            <w:r w:rsidRPr="00D85063">
              <w:rPr>
                <w:szCs w:val="16"/>
              </w:rPr>
              <w:t>24 Nov 2005</w:t>
            </w:r>
          </w:p>
          <w:p w:rsidR="00C44A6C" w:rsidRPr="00D85063" w:rsidRDefault="00C44A6C" w:rsidP="007D5E27">
            <w:pPr>
              <w:pStyle w:val="Amendmenttext"/>
              <w:rPr>
                <w:szCs w:val="16"/>
              </w:rPr>
            </w:pPr>
            <w:r w:rsidRPr="00D85063">
              <w:rPr>
                <w:szCs w:val="16"/>
              </w:rPr>
              <w:t>FSC25</w:t>
            </w:r>
          </w:p>
          <w:p w:rsidR="00C44A6C" w:rsidRPr="00D85063" w:rsidRDefault="00C44A6C" w:rsidP="007D5E27">
            <w:pPr>
              <w:pStyle w:val="Amendmenttext"/>
              <w:rPr>
                <w:szCs w:val="16"/>
              </w:rPr>
            </w:pPr>
            <w:r w:rsidRPr="00D85063">
              <w:rPr>
                <w:szCs w:val="16"/>
              </w:rPr>
              <w:t>24 Nov 2005</w:t>
            </w:r>
          </w:p>
        </w:tc>
        <w:tc>
          <w:tcPr>
            <w:tcW w:w="1559" w:type="dxa"/>
            <w:shd w:val="clear" w:color="auto" w:fill="auto"/>
          </w:tcPr>
          <w:p w:rsidR="00C44A6C" w:rsidRPr="00D85063" w:rsidRDefault="00C44A6C" w:rsidP="007D5E27">
            <w:pPr>
              <w:pStyle w:val="Amendmenttext"/>
            </w:pPr>
            <w:r w:rsidRPr="00D85063">
              <w:t>24 Nov 2005</w:t>
            </w:r>
          </w:p>
        </w:tc>
        <w:tc>
          <w:tcPr>
            <w:tcW w:w="850" w:type="dxa"/>
            <w:shd w:val="clear" w:color="auto" w:fill="auto"/>
          </w:tcPr>
          <w:p w:rsidR="00C44A6C" w:rsidRPr="00D85063" w:rsidRDefault="00C44A6C" w:rsidP="007D5E27">
            <w:pPr>
              <w:pStyle w:val="Amendmenttext"/>
            </w:pPr>
            <w:r w:rsidRPr="00D85063">
              <w:t>am</w:t>
            </w:r>
          </w:p>
        </w:tc>
        <w:tc>
          <w:tcPr>
            <w:tcW w:w="3294" w:type="dxa"/>
            <w:shd w:val="clear" w:color="auto" w:fill="auto"/>
          </w:tcPr>
          <w:p w:rsidR="00C44A6C" w:rsidRPr="00D85063" w:rsidRDefault="00C44A6C" w:rsidP="007D5E27">
            <w:pPr>
              <w:pStyle w:val="Amendmenttext"/>
            </w:pPr>
            <w:r w:rsidRPr="00D85063">
              <w:t>Amoxycillin, Lasalocid, Sulphadiazine, Sulphadimidine, Sulphaquinoxaline and Trimethoprim.</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86</w:t>
            </w:r>
          </w:p>
        </w:tc>
        <w:tc>
          <w:tcPr>
            <w:tcW w:w="1418" w:type="dxa"/>
            <w:shd w:val="clear" w:color="auto" w:fill="auto"/>
          </w:tcPr>
          <w:p w:rsidR="00C44A6C" w:rsidRPr="00D85063" w:rsidRDefault="00C44A6C" w:rsidP="007D5E27">
            <w:pPr>
              <w:pStyle w:val="Amendmenttext"/>
              <w:rPr>
                <w:szCs w:val="16"/>
              </w:rPr>
            </w:pPr>
            <w:r w:rsidRPr="00D85063">
              <w:rPr>
                <w:szCs w:val="16"/>
              </w:rPr>
              <w:t>F2006L01578</w:t>
            </w:r>
          </w:p>
          <w:p w:rsidR="00C44A6C" w:rsidRPr="00D85063" w:rsidRDefault="00C44A6C" w:rsidP="007D5E27">
            <w:pPr>
              <w:pStyle w:val="Amendmenttext"/>
              <w:rPr>
                <w:szCs w:val="16"/>
              </w:rPr>
            </w:pPr>
            <w:r w:rsidRPr="00D85063">
              <w:rPr>
                <w:szCs w:val="16"/>
              </w:rPr>
              <w:t>25 May 2006</w:t>
            </w:r>
          </w:p>
          <w:p w:rsidR="00C44A6C" w:rsidRPr="00D85063" w:rsidRDefault="00C44A6C" w:rsidP="007D5E27">
            <w:pPr>
              <w:pStyle w:val="Amendmenttext"/>
              <w:rPr>
                <w:szCs w:val="16"/>
              </w:rPr>
            </w:pPr>
            <w:r w:rsidRPr="00D85063">
              <w:rPr>
                <w:szCs w:val="16"/>
              </w:rPr>
              <w:t xml:space="preserve">FSC28 </w:t>
            </w:r>
          </w:p>
          <w:p w:rsidR="00C44A6C" w:rsidRPr="00D85063" w:rsidRDefault="00C44A6C" w:rsidP="007D5E27">
            <w:pPr>
              <w:pStyle w:val="Amendmenttext"/>
              <w:rPr>
                <w:szCs w:val="16"/>
              </w:rPr>
            </w:pPr>
            <w:r w:rsidRPr="00D85063">
              <w:rPr>
                <w:szCs w:val="16"/>
              </w:rPr>
              <w:t>25 May 2006</w:t>
            </w:r>
          </w:p>
        </w:tc>
        <w:tc>
          <w:tcPr>
            <w:tcW w:w="1559" w:type="dxa"/>
            <w:shd w:val="clear" w:color="auto" w:fill="auto"/>
          </w:tcPr>
          <w:p w:rsidR="00C44A6C" w:rsidRPr="00D85063" w:rsidRDefault="00C44A6C" w:rsidP="007D5E27">
            <w:pPr>
              <w:pStyle w:val="Amendmenttext"/>
            </w:pPr>
            <w:r w:rsidRPr="00D85063">
              <w:t>25 May 2006</w:t>
            </w:r>
          </w:p>
        </w:tc>
        <w:tc>
          <w:tcPr>
            <w:tcW w:w="850" w:type="dxa"/>
            <w:shd w:val="clear" w:color="auto" w:fill="auto"/>
          </w:tcPr>
          <w:p w:rsidR="00C44A6C" w:rsidRPr="00D85063" w:rsidRDefault="00C44A6C" w:rsidP="007D5E27">
            <w:pPr>
              <w:pStyle w:val="Amendmenttext"/>
            </w:pPr>
            <w:r w:rsidRPr="00D85063">
              <w:t>rep</w:t>
            </w:r>
          </w:p>
        </w:tc>
        <w:tc>
          <w:tcPr>
            <w:tcW w:w="3294" w:type="dxa"/>
            <w:shd w:val="clear" w:color="auto" w:fill="auto"/>
          </w:tcPr>
          <w:p w:rsidR="00C44A6C" w:rsidRPr="00D85063" w:rsidRDefault="00C44A6C" w:rsidP="007D5E27">
            <w:pPr>
              <w:pStyle w:val="Amendmenttext"/>
            </w:pPr>
            <w:r w:rsidRPr="00D85063">
              <w:t>Alloxydim, Alloxydim Sodium, Diclobutrazol, Diofenolan, Diphenamid, Methazole and Promecarb.</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lastRenderedPageBreak/>
              <w:t>Sch 1</w:t>
            </w:r>
          </w:p>
        </w:tc>
        <w:tc>
          <w:tcPr>
            <w:tcW w:w="992" w:type="dxa"/>
            <w:shd w:val="clear" w:color="auto" w:fill="auto"/>
          </w:tcPr>
          <w:p w:rsidR="00C44A6C" w:rsidRPr="00D85063" w:rsidRDefault="00C44A6C" w:rsidP="007D5E27">
            <w:pPr>
              <w:pStyle w:val="Amendmenttext"/>
            </w:pPr>
            <w:r w:rsidRPr="00D85063">
              <w:t>86</w:t>
            </w:r>
          </w:p>
        </w:tc>
        <w:tc>
          <w:tcPr>
            <w:tcW w:w="1418" w:type="dxa"/>
            <w:shd w:val="clear" w:color="auto" w:fill="auto"/>
          </w:tcPr>
          <w:p w:rsidR="00C44A6C" w:rsidRPr="00D85063" w:rsidRDefault="00C44A6C" w:rsidP="007D5E27">
            <w:pPr>
              <w:pStyle w:val="Amendmenttext"/>
              <w:rPr>
                <w:szCs w:val="16"/>
              </w:rPr>
            </w:pPr>
            <w:r w:rsidRPr="00D85063">
              <w:rPr>
                <w:szCs w:val="16"/>
              </w:rPr>
              <w:t>F2006L01578</w:t>
            </w:r>
          </w:p>
          <w:p w:rsidR="00C44A6C" w:rsidRPr="00D85063" w:rsidRDefault="00C44A6C" w:rsidP="007D5E27">
            <w:pPr>
              <w:pStyle w:val="Amendmenttext"/>
              <w:rPr>
                <w:szCs w:val="16"/>
              </w:rPr>
            </w:pPr>
            <w:r w:rsidRPr="00D85063">
              <w:rPr>
                <w:szCs w:val="16"/>
              </w:rPr>
              <w:t>25 May 2006</w:t>
            </w:r>
          </w:p>
          <w:p w:rsidR="00C44A6C" w:rsidRPr="00D85063" w:rsidRDefault="00C44A6C" w:rsidP="007D5E27">
            <w:pPr>
              <w:pStyle w:val="Amendmenttext"/>
              <w:rPr>
                <w:szCs w:val="16"/>
              </w:rPr>
            </w:pPr>
            <w:r w:rsidRPr="00D85063">
              <w:rPr>
                <w:szCs w:val="16"/>
              </w:rPr>
              <w:t xml:space="preserve">FSC28 </w:t>
            </w:r>
          </w:p>
          <w:p w:rsidR="00C44A6C" w:rsidRPr="00D85063" w:rsidRDefault="00C44A6C" w:rsidP="007D5E27">
            <w:pPr>
              <w:pStyle w:val="Amendmenttext"/>
              <w:rPr>
                <w:szCs w:val="16"/>
              </w:rPr>
            </w:pPr>
            <w:r w:rsidRPr="00D85063">
              <w:rPr>
                <w:szCs w:val="16"/>
              </w:rPr>
              <w:t>25 May 2006</w:t>
            </w:r>
          </w:p>
        </w:tc>
        <w:tc>
          <w:tcPr>
            <w:tcW w:w="1559" w:type="dxa"/>
            <w:shd w:val="clear" w:color="auto" w:fill="auto"/>
          </w:tcPr>
          <w:p w:rsidR="00C44A6C" w:rsidRPr="00D85063" w:rsidRDefault="00C44A6C" w:rsidP="007D5E27">
            <w:pPr>
              <w:pStyle w:val="Amendmenttext"/>
            </w:pPr>
            <w:r w:rsidRPr="00D85063">
              <w:t>25 May 2006</w:t>
            </w:r>
          </w:p>
        </w:tc>
        <w:tc>
          <w:tcPr>
            <w:tcW w:w="850" w:type="dxa"/>
            <w:shd w:val="clear" w:color="auto" w:fill="auto"/>
          </w:tcPr>
          <w:p w:rsidR="00C44A6C" w:rsidRPr="00D85063" w:rsidRDefault="00C44A6C" w:rsidP="007D5E27">
            <w:pPr>
              <w:pStyle w:val="Amendmenttext"/>
            </w:pPr>
            <w:r w:rsidRPr="00D85063">
              <w:t>am</w:t>
            </w:r>
          </w:p>
        </w:tc>
        <w:tc>
          <w:tcPr>
            <w:tcW w:w="3294" w:type="dxa"/>
            <w:shd w:val="clear" w:color="auto" w:fill="auto"/>
          </w:tcPr>
          <w:p w:rsidR="00C44A6C" w:rsidRPr="00D85063" w:rsidRDefault="00C44A6C" w:rsidP="007D5E27">
            <w:pPr>
              <w:pStyle w:val="Amendmenttext"/>
            </w:pPr>
            <w:r w:rsidRPr="00D85063">
              <w:t>Chemical definition for Tylosin.</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86</w:t>
            </w:r>
          </w:p>
        </w:tc>
        <w:tc>
          <w:tcPr>
            <w:tcW w:w="1418" w:type="dxa"/>
            <w:shd w:val="clear" w:color="auto" w:fill="auto"/>
          </w:tcPr>
          <w:p w:rsidR="00C44A6C" w:rsidRPr="00D85063" w:rsidRDefault="00C44A6C" w:rsidP="007D5E27">
            <w:pPr>
              <w:pStyle w:val="Amendmenttext"/>
              <w:rPr>
                <w:szCs w:val="16"/>
              </w:rPr>
            </w:pPr>
            <w:r w:rsidRPr="00D85063">
              <w:rPr>
                <w:szCs w:val="16"/>
              </w:rPr>
              <w:t>F2006L01578</w:t>
            </w:r>
          </w:p>
          <w:p w:rsidR="00C44A6C" w:rsidRPr="00D85063" w:rsidRDefault="00C44A6C" w:rsidP="007D5E27">
            <w:pPr>
              <w:pStyle w:val="Amendmenttext"/>
              <w:rPr>
                <w:szCs w:val="16"/>
              </w:rPr>
            </w:pPr>
            <w:r w:rsidRPr="00D85063">
              <w:rPr>
                <w:szCs w:val="16"/>
              </w:rPr>
              <w:t>25 May 2006</w:t>
            </w:r>
          </w:p>
          <w:p w:rsidR="00C44A6C" w:rsidRPr="00D85063" w:rsidRDefault="00C44A6C" w:rsidP="007D5E27">
            <w:pPr>
              <w:pStyle w:val="Amendmenttext"/>
              <w:rPr>
                <w:szCs w:val="16"/>
              </w:rPr>
            </w:pPr>
            <w:r w:rsidRPr="00D85063">
              <w:rPr>
                <w:szCs w:val="16"/>
              </w:rPr>
              <w:t xml:space="preserve">FSC28 </w:t>
            </w:r>
          </w:p>
          <w:p w:rsidR="00C44A6C" w:rsidRPr="00D85063" w:rsidRDefault="00C44A6C" w:rsidP="007D5E27">
            <w:pPr>
              <w:pStyle w:val="Amendmenttext"/>
              <w:rPr>
                <w:szCs w:val="16"/>
              </w:rPr>
            </w:pPr>
            <w:r w:rsidRPr="00D85063">
              <w:rPr>
                <w:szCs w:val="16"/>
              </w:rPr>
              <w:t>25 May 2006</w:t>
            </w:r>
          </w:p>
        </w:tc>
        <w:tc>
          <w:tcPr>
            <w:tcW w:w="1559" w:type="dxa"/>
            <w:shd w:val="clear" w:color="auto" w:fill="auto"/>
          </w:tcPr>
          <w:p w:rsidR="00C44A6C" w:rsidRPr="00D85063" w:rsidRDefault="00C44A6C" w:rsidP="007D5E27">
            <w:pPr>
              <w:pStyle w:val="Amendmenttext"/>
            </w:pPr>
            <w:r w:rsidRPr="00D85063">
              <w:t>25 May 2006</w:t>
            </w:r>
          </w:p>
        </w:tc>
        <w:tc>
          <w:tcPr>
            <w:tcW w:w="850" w:type="dxa"/>
            <w:shd w:val="clear" w:color="auto" w:fill="auto"/>
          </w:tcPr>
          <w:p w:rsidR="00C44A6C" w:rsidRPr="00D85063" w:rsidRDefault="00C44A6C" w:rsidP="007D5E27">
            <w:pPr>
              <w:pStyle w:val="Amendmenttext"/>
            </w:pPr>
            <w:r w:rsidRPr="00D85063">
              <w:t>ad</w:t>
            </w:r>
          </w:p>
        </w:tc>
        <w:tc>
          <w:tcPr>
            <w:tcW w:w="3294" w:type="dxa"/>
            <w:shd w:val="clear" w:color="auto" w:fill="auto"/>
          </w:tcPr>
          <w:p w:rsidR="00C44A6C" w:rsidRPr="00D85063" w:rsidRDefault="00C44A6C" w:rsidP="007D5E27">
            <w:pPr>
              <w:pStyle w:val="Amendmenttext"/>
            </w:pPr>
            <w:r w:rsidRPr="00D85063">
              <w:t>Clothianidin, Flumiclorac pentyl, Forchlorfenuron, Methyl isothiocyanate and Robenidine.</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86</w:t>
            </w:r>
          </w:p>
        </w:tc>
        <w:tc>
          <w:tcPr>
            <w:tcW w:w="1418" w:type="dxa"/>
            <w:shd w:val="clear" w:color="auto" w:fill="auto"/>
          </w:tcPr>
          <w:p w:rsidR="00C44A6C" w:rsidRPr="00D85063" w:rsidRDefault="00C44A6C" w:rsidP="007D5E27">
            <w:pPr>
              <w:pStyle w:val="Amendmenttext"/>
              <w:rPr>
                <w:szCs w:val="16"/>
              </w:rPr>
            </w:pPr>
            <w:r w:rsidRPr="00D85063">
              <w:rPr>
                <w:szCs w:val="16"/>
              </w:rPr>
              <w:t>F2006L01578</w:t>
            </w:r>
          </w:p>
          <w:p w:rsidR="00C44A6C" w:rsidRPr="00D85063" w:rsidRDefault="00C44A6C" w:rsidP="007D5E27">
            <w:pPr>
              <w:pStyle w:val="Amendmenttext"/>
              <w:rPr>
                <w:szCs w:val="16"/>
              </w:rPr>
            </w:pPr>
            <w:r w:rsidRPr="00D85063">
              <w:rPr>
                <w:szCs w:val="16"/>
              </w:rPr>
              <w:t>25 May 2006</w:t>
            </w:r>
          </w:p>
          <w:p w:rsidR="00C44A6C" w:rsidRPr="00D85063" w:rsidRDefault="00C44A6C" w:rsidP="007D5E27">
            <w:pPr>
              <w:pStyle w:val="Amendmenttext"/>
              <w:rPr>
                <w:szCs w:val="16"/>
              </w:rPr>
            </w:pPr>
            <w:r w:rsidRPr="00D85063">
              <w:rPr>
                <w:szCs w:val="16"/>
              </w:rPr>
              <w:t xml:space="preserve">FSC28 </w:t>
            </w:r>
          </w:p>
          <w:p w:rsidR="00C44A6C" w:rsidRPr="00D85063" w:rsidRDefault="00C44A6C" w:rsidP="007D5E27">
            <w:pPr>
              <w:pStyle w:val="Amendmenttext"/>
              <w:rPr>
                <w:szCs w:val="16"/>
              </w:rPr>
            </w:pPr>
            <w:r w:rsidRPr="00D85063">
              <w:rPr>
                <w:szCs w:val="16"/>
              </w:rPr>
              <w:t>25 May 2006</w:t>
            </w:r>
          </w:p>
        </w:tc>
        <w:tc>
          <w:tcPr>
            <w:tcW w:w="1559" w:type="dxa"/>
            <w:shd w:val="clear" w:color="auto" w:fill="auto"/>
          </w:tcPr>
          <w:p w:rsidR="00C44A6C" w:rsidRPr="00D85063" w:rsidRDefault="00C44A6C" w:rsidP="007D5E27">
            <w:pPr>
              <w:pStyle w:val="Amendmenttext"/>
            </w:pPr>
            <w:r w:rsidRPr="00D85063">
              <w:t>25 May 2006</w:t>
            </w:r>
          </w:p>
        </w:tc>
        <w:tc>
          <w:tcPr>
            <w:tcW w:w="850" w:type="dxa"/>
            <w:shd w:val="clear" w:color="auto" w:fill="auto"/>
          </w:tcPr>
          <w:p w:rsidR="00C44A6C" w:rsidRPr="00D85063" w:rsidRDefault="00C44A6C" w:rsidP="007D5E27">
            <w:pPr>
              <w:pStyle w:val="Amendmenttext"/>
            </w:pPr>
            <w:r w:rsidRPr="00D85063">
              <w:t>am</w:t>
            </w:r>
          </w:p>
        </w:tc>
        <w:tc>
          <w:tcPr>
            <w:tcW w:w="3294" w:type="dxa"/>
            <w:shd w:val="clear" w:color="auto" w:fill="auto"/>
          </w:tcPr>
          <w:p w:rsidR="00C44A6C" w:rsidRPr="00D85063" w:rsidRDefault="00C44A6C" w:rsidP="007D5E27">
            <w:pPr>
              <w:pStyle w:val="Amendmenttext"/>
            </w:pPr>
            <w:r w:rsidRPr="00D85063">
              <w:t>Abamectin, Azoxystrobin, Benfluralin, Bifenthrin, Boscalid, Bupirimate, Carbendazim, Chlormequat, Chlorpyrifos, Chlorpyrifos-methyl, Cyhalothrin, Cypermethrin, Cyproconazole, Difenoconazole, Dimethomorph, Diquat, Dithiocarbamates, Dodine, Epoxiconazole, Ethephon, Ethoprophos, Fenoxycarb, Fipronil, Fluazifop-butyl, Fludioxonil, Fluvalinate, Glyphosate, Halosulfuron-methyl, Imazalil, Imazapic, Iprodione, Linuron, Maleic hydrazide, Meloxicam, Metalaxyl, Methomyl, Metribuzin, Norflurazon, Phenmedipham, Phosphorous acid, Picolinafen, Pirimicarb, Procymidone, Propachlor, Pymetrozine, Sethoxydim, Spinosad, Tolclofos-methyl, Toltrazuril, Tolylfluanid, Trichlorfon, Triclopyr and Trifloxystrobin.</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87</w:t>
            </w:r>
          </w:p>
        </w:tc>
        <w:tc>
          <w:tcPr>
            <w:tcW w:w="1418" w:type="dxa"/>
            <w:shd w:val="clear" w:color="auto" w:fill="auto"/>
          </w:tcPr>
          <w:p w:rsidR="00C44A6C" w:rsidRPr="00D85063" w:rsidRDefault="00C44A6C" w:rsidP="007D5E27">
            <w:pPr>
              <w:pStyle w:val="Amendmenttext"/>
              <w:rPr>
                <w:szCs w:val="16"/>
              </w:rPr>
            </w:pPr>
            <w:r w:rsidRPr="00D85063">
              <w:rPr>
                <w:szCs w:val="16"/>
              </w:rPr>
              <w:t>F2006L02539</w:t>
            </w:r>
          </w:p>
          <w:p w:rsidR="00C44A6C" w:rsidRPr="00D85063" w:rsidRDefault="00C44A6C" w:rsidP="007D5E27">
            <w:pPr>
              <w:pStyle w:val="Amendmenttext"/>
              <w:rPr>
                <w:szCs w:val="16"/>
              </w:rPr>
            </w:pPr>
            <w:r w:rsidRPr="00D85063">
              <w:rPr>
                <w:szCs w:val="16"/>
              </w:rPr>
              <w:t>3 Aug 2006</w:t>
            </w:r>
          </w:p>
          <w:p w:rsidR="00C44A6C" w:rsidRPr="00D85063" w:rsidRDefault="00C44A6C" w:rsidP="007D5E27">
            <w:pPr>
              <w:pStyle w:val="Amendmenttext"/>
              <w:rPr>
                <w:szCs w:val="16"/>
              </w:rPr>
            </w:pPr>
            <w:r w:rsidRPr="00D85063">
              <w:rPr>
                <w:szCs w:val="16"/>
              </w:rPr>
              <w:t xml:space="preserve">FSC29 </w:t>
            </w:r>
          </w:p>
          <w:p w:rsidR="00C44A6C" w:rsidRPr="00D85063" w:rsidRDefault="00C44A6C" w:rsidP="007D5E27">
            <w:pPr>
              <w:pStyle w:val="Amendmenttext"/>
              <w:rPr>
                <w:szCs w:val="16"/>
              </w:rPr>
            </w:pPr>
            <w:r w:rsidRPr="00D85063">
              <w:rPr>
                <w:szCs w:val="16"/>
              </w:rPr>
              <w:t>8 Aug 2006</w:t>
            </w:r>
          </w:p>
        </w:tc>
        <w:tc>
          <w:tcPr>
            <w:tcW w:w="1559" w:type="dxa"/>
            <w:shd w:val="clear" w:color="auto" w:fill="auto"/>
          </w:tcPr>
          <w:p w:rsidR="00C44A6C" w:rsidRPr="00D85063" w:rsidRDefault="00C44A6C" w:rsidP="007D5E27">
            <w:pPr>
              <w:pStyle w:val="Amendmenttext"/>
            </w:pPr>
            <w:r w:rsidRPr="00D85063">
              <w:t>8 Aug 2006</w:t>
            </w:r>
          </w:p>
        </w:tc>
        <w:tc>
          <w:tcPr>
            <w:tcW w:w="850" w:type="dxa"/>
            <w:shd w:val="clear" w:color="auto" w:fill="auto"/>
          </w:tcPr>
          <w:p w:rsidR="00C44A6C" w:rsidRPr="00D85063" w:rsidRDefault="00C44A6C" w:rsidP="007D5E27">
            <w:pPr>
              <w:pStyle w:val="Amendmenttext"/>
            </w:pPr>
            <w:r w:rsidRPr="00D85063">
              <w:t>ad</w:t>
            </w:r>
          </w:p>
        </w:tc>
        <w:tc>
          <w:tcPr>
            <w:tcW w:w="3294" w:type="dxa"/>
            <w:shd w:val="clear" w:color="auto" w:fill="auto"/>
          </w:tcPr>
          <w:p w:rsidR="00C44A6C" w:rsidRPr="00D85063" w:rsidRDefault="00C44A6C" w:rsidP="007D5E27">
            <w:pPr>
              <w:pStyle w:val="Amendmenttext"/>
            </w:pPr>
            <w:r w:rsidRPr="00D85063">
              <w:t>Cyhalofop-butyl.</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87</w:t>
            </w:r>
          </w:p>
        </w:tc>
        <w:tc>
          <w:tcPr>
            <w:tcW w:w="1418" w:type="dxa"/>
            <w:shd w:val="clear" w:color="auto" w:fill="auto"/>
          </w:tcPr>
          <w:p w:rsidR="00C44A6C" w:rsidRPr="00D85063" w:rsidRDefault="00C44A6C" w:rsidP="007D5E27">
            <w:pPr>
              <w:pStyle w:val="Amendmenttext"/>
              <w:rPr>
                <w:szCs w:val="16"/>
              </w:rPr>
            </w:pPr>
            <w:r w:rsidRPr="00D85063">
              <w:rPr>
                <w:szCs w:val="16"/>
              </w:rPr>
              <w:t>F2006L02539</w:t>
            </w:r>
          </w:p>
          <w:p w:rsidR="00C44A6C" w:rsidRPr="00D85063" w:rsidRDefault="00C44A6C" w:rsidP="007D5E27">
            <w:pPr>
              <w:pStyle w:val="Amendmenttext"/>
              <w:rPr>
                <w:szCs w:val="16"/>
              </w:rPr>
            </w:pPr>
            <w:r w:rsidRPr="00D85063">
              <w:rPr>
                <w:szCs w:val="16"/>
              </w:rPr>
              <w:t>3 Aug 2006</w:t>
            </w:r>
          </w:p>
          <w:p w:rsidR="00C44A6C" w:rsidRPr="00D85063" w:rsidRDefault="00C44A6C" w:rsidP="007D5E27">
            <w:pPr>
              <w:pStyle w:val="Amendmenttext"/>
              <w:rPr>
                <w:szCs w:val="16"/>
              </w:rPr>
            </w:pPr>
            <w:r w:rsidRPr="00D85063">
              <w:rPr>
                <w:szCs w:val="16"/>
              </w:rPr>
              <w:t xml:space="preserve">FSC29 </w:t>
            </w:r>
          </w:p>
          <w:p w:rsidR="00C44A6C" w:rsidRPr="00D85063" w:rsidRDefault="00C44A6C" w:rsidP="007D5E27">
            <w:pPr>
              <w:pStyle w:val="Amendmenttext"/>
              <w:rPr>
                <w:szCs w:val="16"/>
              </w:rPr>
            </w:pPr>
            <w:r w:rsidRPr="00D85063">
              <w:rPr>
                <w:szCs w:val="16"/>
              </w:rPr>
              <w:t>8 Aug 2006</w:t>
            </w:r>
          </w:p>
        </w:tc>
        <w:tc>
          <w:tcPr>
            <w:tcW w:w="1559" w:type="dxa"/>
            <w:shd w:val="clear" w:color="auto" w:fill="auto"/>
          </w:tcPr>
          <w:p w:rsidR="00C44A6C" w:rsidRPr="00D85063" w:rsidRDefault="00C44A6C" w:rsidP="007D5E27">
            <w:pPr>
              <w:pStyle w:val="Amendmenttext"/>
            </w:pPr>
            <w:r w:rsidRPr="00D85063">
              <w:t>8 Aug 2006</w:t>
            </w:r>
          </w:p>
        </w:tc>
        <w:tc>
          <w:tcPr>
            <w:tcW w:w="850" w:type="dxa"/>
            <w:shd w:val="clear" w:color="auto" w:fill="auto"/>
          </w:tcPr>
          <w:p w:rsidR="00C44A6C" w:rsidRPr="00D85063" w:rsidRDefault="00C44A6C" w:rsidP="007D5E27">
            <w:pPr>
              <w:pStyle w:val="Amendmenttext"/>
            </w:pPr>
            <w:r w:rsidRPr="00D85063">
              <w:t>am</w:t>
            </w:r>
          </w:p>
        </w:tc>
        <w:tc>
          <w:tcPr>
            <w:tcW w:w="3294" w:type="dxa"/>
            <w:shd w:val="clear" w:color="auto" w:fill="auto"/>
          </w:tcPr>
          <w:p w:rsidR="00C44A6C" w:rsidRPr="00D85063" w:rsidRDefault="00C44A6C" w:rsidP="007D5E27">
            <w:pPr>
              <w:pStyle w:val="Amendmenttext"/>
            </w:pPr>
            <w:r w:rsidRPr="00D85063">
              <w:t>Chemical definition for Uniconazole-p.</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87</w:t>
            </w:r>
          </w:p>
        </w:tc>
        <w:tc>
          <w:tcPr>
            <w:tcW w:w="1418" w:type="dxa"/>
            <w:shd w:val="clear" w:color="auto" w:fill="auto"/>
          </w:tcPr>
          <w:p w:rsidR="00C44A6C" w:rsidRPr="00D85063" w:rsidRDefault="00C44A6C" w:rsidP="007D5E27">
            <w:pPr>
              <w:pStyle w:val="Amendmenttext"/>
              <w:rPr>
                <w:szCs w:val="16"/>
              </w:rPr>
            </w:pPr>
            <w:r w:rsidRPr="00D85063">
              <w:rPr>
                <w:szCs w:val="16"/>
              </w:rPr>
              <w:t>F2006L02539</w:t>
            </w:r>
          </w:p>
          <w:p w:rsidR="00C44A6C" w:rsidRPr="00D85063" w:rsidRDefault="00C44A6C" w:rsidP="007D5E27">
            <w:pPr>
              <w:pStyle w:val="Amendmenttext"/>
              <w:rPr>
                <w:szCs w:val="16"/>
              </w:rPr>
            </w:pPr>
            <w:r w:rsidRPr="00D85063">
              <w:rPr>
                <w:szCs w:val="16"/>
              </w:rPr>
              <w:t>3 Aug 2006</w:t>
            </w:r>
          </w:p>
          <w:p w:rsidR="00C44A6C" w:rsidRPr="00D85063" w:rsidRDefault="00C44A6C" w:rsidP="007D5E27">
            <w:pPr>
              <w:pStyle w:val="Amendmenttext"/>
              <w:rPr>
                <w:szCs w:val="16"/>
              </w:rPr>
            </w:pPr>
            <w:r w:rsidRPr="00D85063">
              <w:rPr>
                <w:szCs w:val="16"/>
              </w:rPr>
              <w:t xml:space="preserve">FSC29 </w:t>
            </w:r>
          </w:p>
          <w:p w:rsidR="00C44A6C" w:rsidRPr="00D85063" w:rsidRDefault="00C44A6C" w:rsidP="007D5E27">
            <w:pPr>
              <w:pStyle w:val="Amendmenttext"/>
              <w:rPr>
                <w:szCs w:val="16"/>
              </w:rPr>
            </w:pPr>
            <w:r w:rsidRPr="00D85063">
              <w:rPr>
                <w:szCs w:val="16"/>
              </w:rPr>
              <w:t>8 Aug 2006</w:t>
            </w:r>
          </w:p>
        </w:tc>
        <w:tc>
          <w:tcPr>
            <w:tcW w:w="1559" w:type="dxa"/>
            <w:shd w:val="clear" w:color="auto" w:fill="auto"/>
          </w:tcPr>
          <w:p w:rsidR="00C44A6C" w:rsidRPr="00D85063" w:rsidRDefault="00C44A6C" w:rsidP="007D5E27">
            <w:pPr>
              <w:pStyle w:val="Amendmenttext"/>
            </w:pPr>
            <w:r w:rsidRPr="00D85063">
              <w:t>8 Aug 2006</w:t>
            </w:r>
          </w:p>
        </w:tc>
        <w:tc>
          <w:tcPr>
            <w:tcW w:w="850" w:type="dxa"/>
            <w:shd w:val="clear" w:color="auto" w:fill="auto"/>
          </w:tcPr>
          <w:p w:rsidR="00C44A6C" w:rsidRPr="00D85063" w:rsidRDefault="00C44A6C" w:rsidP="007D5E27">
            <w:pPr>
              <w:pStyle w:val="Amendmenttext"/>
            </w:pPr>
            <w:r w:rsidRPr="00D85063">
              <w:t>am</w:t>
            </w:r>
          </w:p>
        </w:tc>
        <w:tc>
          <w:tcPr>
            <w:tcW w:w="3294" w:type="dxa"/>
            <w:shd w:val="clear" w:color="auto" w:fill="auto"/>
          </w:tcPr>
          <w:p w:rsidR="00C44A6C" w:rsidRPr="00D85063" w:rsidRDefault="00C44A6C" w:rsidP="007D5E27">
            <w:pPr>
              <w:pStyle w:val="Amendmenttext"/>
            </w:pPr>
            <w:r w:rsidRPr="00D85063">
              <w:t>Abamectin, Acephate, Azoxystrobin, Boscalid, Chlorpyrifos, Cypermethrin, Dithiocarbamates, Doramectin, Fluazifop-butyl, Fluquinconazole, Glufosinate and Glufosinate ammonium, Iprodione, Methamidophos, Metolachlor, Oxamyl, Procymidone, Prometryn, Pyridaben, Pyrimethanil, Sethoxydim, Tebuconazole, Terbufos, Thiamethoxam, Triadimenol, Trifloxystrobin and Uniconazole-p.</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88</w:t>
            </w:r>
          </w:p>
        </w:tc>
        <w:tc>
          <w:tcPr>
            <w:tcW w:w="1418" w:type="dxa"/>
            <w:shd w:val="clear" w:color="auto" w:fill="auto"/>
          </w:tcPr>
          <w:p w:rsidR="00C44A6C" w:rsidRPr="00D85063" w:rsidRDefault="00C44A6C" w:rsidP="007D5E27">
            <w:pPr>
              <w:pStyle w:val="Amendmenttext"/>
              <w:rPr>
                <w:szCs w:val="16"/>
              </w:rPr>
            </w:pPr>
            <w:r w:rsidRPr="00D85063">
              <w:rPr>
                <w:szCs w:val="16"/>
              </w:rPr>
              <w:t>F2006L03270</w:t>
            </w:r>
          </w:p>
          <w:p w:rsidR="00C44A6C" w:rsidRPr="00D85063" w:rsidRDefault="00C44A6C" w:rsidP="007D5E27">
            <w:pPr>
              <w:pStyle w:val="Amendmenttext"/>
              <w:rPr>
                <w:szCs w:val="16"/>
              </w:rPr>
            </w:pPr>
            <w:r w:rsidRPr="00D85063">
              <w:rPr>
                <w:szCs w:val="16"/>
              </w:rPr>
              <w:t>5 Oct 2006</w:t>
            </w:r>
          </w:p>
          <w:p w:rsidR="00C44A6C" w:rsidRPr="00D85063" w:rsidRDefault="00C44A6C" w:rsidP="007D5E27">
            <w:pPr>
              <w:pStyle w:val="Amendmenttext"/>
              <w:rPr>
                <w:szCs w:val="16"/>
              </w:rPr>
            </w:pPr>
            <w:r w:rsidRPr="00D85063">
              <w:rPr>
                <w:szCs w:val="16"/>
              </w:rPr>
              <w:t xml:space="preserve">FSC30 </w:t>
            </w:r>
          </w:p>
          <w:p w:rsidR="00C44A6C" w:rsidRPr="00D85063" w:rsidRDefault="00C44A6C" w:rsidP="007D5E27">
            <w:pPr>
              <w:pStyle w:val="Amendmenttext"/>
              <w:rPr>
                <w:szCs w:val="16"/>
              </w:rPr>
            </w:pPr>
            <w:r w:rsidRPr="00D85063">
              <w:rPr>
                <w:szCs w:val="16"/>
              </w:rPr>
              <w:t>5 Oct 2006</w:t>
            </w:r>
          </w:p>
        </w:tc>
        <w:tc>
          <w:tcPr>
            <w:tcW w:w="1559" w:type="dxa"/>
            <w:shd w:val="clear" w:color="auto" w:fill="auto"/>
          </w:tcPr>
          <w:p w:rsidR="00C44A6C" w:rsidRPr="00D85063" w:rsidRDefault="00C44A6C" w:rsidP="007D5E27">
            <w:pPr>
              <w:pStyle w:val="Amendmenttext"/>
            </w:pPr>
            <w:r w:rsidRPr="00D85063">
              <w:t>5 Oct 2006</w:t>
            </w:r>
          </w:p>
        </w:tc>
        <w:tc>
          <w:tcPr>
            <w:tcW w:w="850" w:type="dxa"/>
            <w:shd w:val="clear" w:color="auto" w:fill="auto"/>
          </w:tcPr>
          <w:p w:rsidR="00C44A6C" w:rsidRPr="00D85063" w:rsidRDefault="00C44A6C" w:rsidP="007D5E27">
            <w:pPr>
              <w:pStyle w:val="Amendmenttext"/>
            </w:pPr>
            <w:r w:rsidRPr="00D85063">
              <w:t>am</w:t>
            </w:r>
          </w:p>
        </w:tc>
        <w:tc>
          <w:tcPr>
            <w:tcW w:w="3294" w:type="dxa"/>
            <w:shd w:val="clear" w:color="auto" w:fill="auto"/>
          </w:tcPr>
          <w:p w:rsidR="00C44A6C" w:rsidRPr="00D85063" w:rsidRDefault="00C44A6C" w:rsidP="007D5E27">
            <w:pPr>
              <w:pStyle w:val="Amendmenttext"/>
            </w:pPr>
            <w:r w:rsidRPr="00D85063">
              <w:t>Typographical error for the parsley MRL entry for Diazinon.</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90</w:t>
            </w:r>
          </w:p>
        </w:tc>
        <w:tc>
          <w:tcPr>
            <w:tcW w:w="1418" w:type="dxa"/>
            <w:shd w:val="clear" w:color="auto" w:fill="auto"/>
          </w:tcPr>
          <w:p w:rsidR="00C44A6C" w:rsidRPr="00D85063" w:rsidRDefault="00C44A6C" w:rsidP="007D5E27">
            <w:pPr>
              <w:pStyle w:val="Amendmenttext"/>
              <w:rPr>
                <w:szCs w:val="16"/>
              </w:rPr>
            </w:pPr>
            <w:r w:rsidRPr="00D85063">
              <w:rPr>
                <w:szCs w:val="16"/>
              </w:rPr>
              <w:t>F2006L03956</w:t>
            </w:r>
          </w:p>
          <w:p w:rsidR="00C44A6C" w:rsidRPr="00D85063" w:rsidRDefault="00C44A6C" w:rsidP="007D5E27">
            <w:pPr>
              <w:pStyle w:val="Amendmenttext"/>
              <w:rPr>
                <w:szCs w:val="16"/>
              </w:rPr>
            </w:pPr>
            <w:r w:rsidRPr="00D85063">
              <w:rPr>
                <w:szCs w:val="16"/>
              </w:rPr>
              <w:t>7 Dec 2006</w:t>
            </w:r>
          </w:p>
          <w:p w:rsidR="00C44A6C" w:rsidRPr="00D85063" w:rsidRDefault="00C44A6C" w:rsidP="007D5E27">
            <w:pPr>
              <w:pStyle w:val="Amendmenttext"/>
              <w:rPr>
                <w:szCs w:val="16"/>
              </w:rPr>
            </w:pPr>
            <w:r w:rsidRPr="00D85063">
              <w:rPr>
                <w:szCs w:val="16"/>
              </w:rPr>
              <w:t xml:space="preserve">FSC32 </w:t>
            </w:r>
          </w:p>
          <w:p w:rsidR="00C44A6C" w:rsidRPr="00D85063" w:rsidRDefault="00C44A6C" w:rsidP="007D5E27">
            <w:pPr>
              <w:pStyle w:val="Amendmenttext"/>
              <w:rPr>
                <w:szCs w:val="16"/>
              </w:rPr>
            </w:pPr>
            <w:r w:rsidRPr="00D85063">
              <w:rPr>
                <w:szCs w:val="16"/>
              </w:rPr>
              <w:t>7 Dec 2006</w:t>
            </w:r>
          </w:p>
        </w:tc>
        <w:tc>
          <w:tcPr>
            <w:tcW w:w="1559" w:type="dxa"/>
            <w:shd w:val="clear" w:color="auto" w:fill="auto"/>
          </w:tcPr>
          <w:p w:rsidR="00C44A6C" w:rsidRPr="00D85063" w:rsidRDefault="00C44A6C" w:rsidP="007D5E27">
            <w:pPr>
              <w:pStyle w:val="Amendmenttext"/>
            </w:pPr>
            <w:r w:rsidRPr="00D85063">
              <w:t>7 Dec 2006</w:t>
            </w:r>
          </w:p>
        </w:tc>
        <w:tc>
          <w:tcPr>
            <w:tcW w:w="850" w:type="dxa"/>
            <w:shd w:val="clear" w:color="auto" w:fill="auto"/>
          </w:tcPr>
          <w:p w:rsidR="00C44A6C" w:rsidRPr="00D85063" w:rsidRDefault="00C44A6C" w:rsidP="007D5E27">
            <w:pPr>
              <w:pStyle w:val="Amendmenttext"/>
            </w:pPr>
            <w:r w:rsidRPr="00D85063">
              <w:t>am</w:t>
            </w:r>
          </w:p>
        </w:tc>
        <w:tc>
          <w:tcPr>
            <w:tcW w:w="3294" w:type="dxa"/>
            <w:shd w:val="clear" w:color="auto" w:fill="auto"/>
          </w:tcPr>
          <w:p w:rsidR="00C44A6C" w:rsidRPr="00D85063" w:rsidRDefault="00C44A6C" w:rsidP="007D5E27">
            <w:pPr>
              <w:pStyle w:val="Amendmenttext"/>
            </w:pPr>
            <w:r w:rsidRPr="00D85063">
              <w:t>Certain commodity names listed for Carbofuran, Indoxacarb, Kresoxim-methyl, Novaluron and Parathion-methyl.</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90</w:t>
            </w:r>
          </w:p>
        </w:tc>
        <w:tc>
          <w:tcPr>
            <w:tcW w:w="1418" w:type="dxa"/>
            <w:shd w:val="clear" w:color="auto" w:fill="auto"/>
          </w:tcPr>
          <w:p w:rsidR="00C44A6C" w:rsidRPr="00D85063" w:rsidRDefault="00C44A6C" w:rsidP="007D5E27">
            <w:pPr>
              <w:pStyle w:val="Amendmenttext"/>
              <w:rPr>
                <w:szCs w:val="16"/>
              </w:rPr>
            </w:pPr>
            <w:r w:rsidRPr="00D85063">
              <w:rPr>
                <w:szCs w:val="16"/>
              </w:rPr>
              <w:t>F2006L03956</w:t>
            </w:r>
          </w:p>
          <w:p w:rsidR="00C44A6C" w:rsidRPr="00D85063" w:rsidRDefault="00C44A6C" w:rsidP="007D5E27">
            <w:pPr>
              <w:pStyle w:val="Amendmenttext"/>
              <w:rPr>
                <w:szCs w:val="16"/>
              </w:rPr>
            </w:pPr>
            <w:r w:rsidRPr="00D85063">
              <w:rPr>
                <w:szCs w:val="16"/>
              </w:rPr>
              <w:t>7 Dec 2006</w:t>
            </w:r>
          </w:p>
          <w:p w:rsidR="00C44A6C" w:rsidRPr="00D85063" w:rsidRDefault="00C44A6C" w:rsidP="007D5E27">
            <w:pPr>
              <w:pStyle w:val="Amendmenttext"/>
              <w:rPr>
                <w:szCs w:val="16"/>
              </w:rPr>
            </w:pPr>
            <w:r w:rsidRPr="00D85063">
              <w:rPr>
                <w:szCs w:val="16"/>
              </w:rPr>
              <w:t xml:space="preserve">FSC32 </w:t>
            </w:r>
          </w:p>
          <w:p w:rsidR="00C44A6C" w:rsidRPr="00D85063" w:rsidRDefault="00C44A6C" w:rsidP="007D5E27">
            <w:pPr>
              <w:pStyle w:val="Amendmenttext"/>
              <w:rPr>
                <w:szCs w:val="16"/>
              </w:rPr>
            </w:pPr>
            <w:r w:rsidRPr="00D85063">
              <w:rPr>
                <w:szCs w:val="16"/>
              </w:rPr>
              <w:t>7 Dec 2006</w:t>
            </w:r>
          </w:p>
        </w:tc>
        <w:tc>
          <w:tcPr>
            <w:tcW w:w="1559" w:type="dxa"/>
            <w:shd w:val="clear" w:color="auto" w:fill="auto"/>
          </w:tcPr>
          <w:p w:rsidR="00C44A6C" w:rsidRPr="00D85063" w:rsidRDefault="00C44A6C" w:rsidP="007D5E27">
            <w:pPr>
              <w:pStyle w:val="Amendmenttext"/>
            </w:pPr>
            <w:r w:rsidRPr="00D85063">
              <w:t>7 Dec 2006</w:t>
            </w:r>
          </w:p>
        </w:tc>
        <w:tc>
          <w:tcPr>
            <w:tcW w:w="850" w:type="dxa"/>
            <w:shd w:val="clear" w:color="auto" w:fill="auto"/>
          </w:tcPr>
          <w:p w:rsidR="00C44A6C" w:rsidRPr="00D85063" w:rsidRDefault="00C44A6C" w:rsidP="007D5E27">
            <w:pPr>
              <w:pStyle w:val="Amendmenttext"/>
            </w:pPr>
            <w:r w:rsidRPr="00D85063">
              <w:t>rep</w:t>
            </w:r>
          </w:p>
        </w:tc>
        <w:tc>
          <w:tcPr>
            <w:tcW w:w="3294" w:type="dxa"/>
            <w:shd w:val="clear" w:color="auto" w:fill="auto"/>
          </w:tcPr>
          <w:p w:rsidR="00C44A6C" w:rsidRPr="00D85063" w:rsidRDefault="00C44A6C" w:rsidP="007D5E27">
            <w:pPr>
              <w:pStyle w:val="Amendmenttext"/>
            </w:pPr>
            <w:r w:rsidRPr="00D85063">
              <w:t>Propamocarb.</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90</w:t>
            </w:r>
          </w:p>
        </w:tc>
        <w:tc>
          <w:tcPr>
            <w:tcW w:w="1418" w:type="dxa"/>
            <w:shd w:val="clear" w:color="auto" w:fill="auto"/>
          </w:tcPr>
          <w:p w:rsidR="00C44A6C" w:rsidRPr="00D85063" w:rsidRDefault="00C44A6C" w:rsidP="007D5E27">
            <w:pPr>
              <w:pStyle w:val="Amendmenttext"/>
              <w:rPr>
                <w:szCs w:val="16"/>
              </w:rPr>
            </w:pPr>
            <w:r w:rsidRPr="00D85063">
              <w:rPr>
                <w:szCs w:val="16"/>
              </w:rPr>
              <w:t>F2006L03956</w:t>
            </w:r>
          </w:p>
          <w:p w:rsidR="00C44A6C" w:rsidRPr="00D85063" w:rsidRDefault="00C44A6C" w:rsidP="007D5E27">
            <w:pPr>
              <w:pStyle w:val="Amendmenttext"/>
              <w:rPr>
                <w:szCs w:val="16"/>
              </w:rPr>
            </w:pPr>
            <w:r w:rsidRPr="00D85063">
              <w:rPr>
                <w:szCs w:val="16"/>
              </w:rPr>
              <w:t>7 Dec 2006</w:t>
            </w:r>
          </w:p>
          <w:p w:rsidR="00C44A6C" w:rsidRPr="00D85063" w:rsidRDefault="00C44A6C" w:rsidP="007D5E27">
            <w:pPr>
              <w:pStyle w:val="Amendmenttext"/>
              <w:rPr>
                <w:szCs w:val="16"/>
              </w:rPr>
            </w:pPr>
            <w:r w:rsidRPr="00D85063">
              <w:rPr>
                <w:szCs w:val="16"/>
              </w:rPr>
              <w:t xml:space="preserve">FSC32 </w:t>
            </w:r>
          </w:p>
          <w:p w:rsidR="00C44A6C" w:rsidRPr="00D85063" w:rsidRDefault="00C44A6C" w:rsidP="007D5E27">
            <w:pPr>
              <w:pStyle w:val="Amendmenttext"/>
              <w:rPr>
                <w:szCs w:val="16"/>
              </w:rPr>
            </w:pPr>
            <w:r w:rsidRPr="00D85063">
              <w:rPr>
                <w:szCs w:val="16"/>
              </w:rPr>
              <w:t>7 Dec 2006</w:t>
            </w:r>
          </w:p>
        </w:tc>
        <w:tc>
          <w:tcPr>
            <w:tcW w:w="1559" w:type="dxa"/>
            <w:shd w:val="clear" w:color="auto" w:fill="auto"/>
          </w:tcPr>
          <w:p w:rsidR="00C44A6C" w:rsidRPr="00D85063" w:rsidRDefault="00C44A6C" w:rsidP="007D5E27">
            <w:pPr>
              <w:pStyle w:val="Amendmenttext"/>
            </w:pPr>
            <w:r w:rsidRPr="00D85063">
              <w:t>7 Dec 2006</w:t>
            </w:r>
          </w:p>
        </w:tc>
        <w:tc>
          <w:tcPr>
            <w:tcW w:w="850" w:type="dxa"/>
            <w:shd w:val="clear" w:color="auto" w:fill="auto"/>
          </w:tcPr>
          <w:p w:rsidR="00C44A6C" w:rsidRPr="00D85063" w:rsidRDefault="00C44A6C" w:rsidP="007D5E27">
            <w:pPr>
              <w:pStyle w:val="Amendmenttext"/>
            </w:pPr>
            <w:r w:rsidRPr="00D85063">
              <w:t>am</w:t>
            </w:r>
          </w:p>
        </w:tc>
        <w:tc>
          <w:tcPr>
            <w:tcW w:w="3294" w:type="dxa"/>
            <w:shd w:val="clear" w:color="auto" w:fill="auto"/>
          </w:tcPr>
          <w:p w:rsidR="00C44A6C" w:rsidRPr="00D85063" w:rsidRDefault="00C44A6C" w:rsidP="007D5E27">
            <w:pPr>
              <w:pStyle w:val="Amendmenttext"/>
            </w:pPr>
            <w:r w:rsidRPr="00D85063">
              <w:t>Chemical definitions for Chlorothalonil, Glufosinate and Glufosinate-ammonium and Sethoxydim.</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90</w:t>
            </w:r>
          </w:p>
        </w:tc>
        <w:tc>
          <w:tcPr>
            <w:tcW w:w="1418" w:type="dxa"/>
            <w:shd w:val="clear" w:color="auto" w:fill="auto"/>
          </w:tcPr>
          <w:p w:rsidR="00C44A6C" w:rsidRPr="00D85063" w:rsidRDefault="00C44A6C" w:rsidP="007D5E27">
            <w:pPr>
              <w:pStyle w:val="Amendmenttext"/>
              <w:rPr>
                <w:szCs w:val="16"/>
              </w:rPr>
            </w:pPr>
            <w:r w:rsidRPr="00D85063">
              <w:rPr>
                <w:szCs w:val="16"/>
              </w:rPr>
              <w:t>F2006L03956</w:t>
            </w:r>
          </w:p>
          <w:p w:rsidR="00C44A6C" w:rsidRPr="00D85063" w:rsidRDefault="00C44A6C" w:rsidP="007D5E27">
            <w:pPr>
              <w:pStyle w:val="Amendmenttext"/>
              <w:rPr>
                <w:szCs w:val="16"/>
              </w:rPr>
            </w:pPr>
            <w:r w:rsidRPr="00D85063">
              <w:rPr>
                <w:szCs w:val="16"/>
              </w:rPr>
              <w:t>7 Dec 2006</w:t>
            </w:r>
          </w:p>
          <w:p w:rsidR="00C44A6C" w:rsidRPr="00D85063" w:rsidRDefault="00C44A6C" w:rsidP="007D5E27">
            <w:pPr>
              <w:pStyle w:val="Amendmenttext"/>
              <w:rPr>
                <w:szCs w:val="16"/>
              </w:rPr>
            </w:pPr>
            <w:r w:rsidRPr="00D85063">
              <w:rPr>
                <w:szCs w:val="16"/>
              </w:rPr>
              <w:t xml:space="preserve">FSC32 </w:t>
            </w:r>
          </w:p>
          <w:p w:rsidR="00C44A6C" w:rsidRPr="00D85063" w:rsidRDefault="00C44A6C" w:rsidP="007D5E27">
            <w:pPr>
              <w:pStyle w:val="Amendmenttext"/>
              <w:rPr>
                <w:szCs w:val="16"/>
              </w:rPr>
            </w:pPr>
            <w:r w:rsidRPr="00D85063">
              <w:rPr>
                <w:szCs w:val="16"/>
              </w:rPr>
              <w:t>7 Dec 2006</w:t>
            </w:r>
          </w:p>
        </w:tc>
        <w:tc>
          <w:tcPr>
            <w:tcW w:w="1559" w:type="dxa"/>
            <w:shd w:val="clear" w:color="auto" w:fill="auto"/>
          </w:tcPr>
          <w:p w:rsidR="00C44A6C" w:rsidRPr="00D85063" w:rsidRDefault="00C44A6C" w:rsidP="007D5E27">
            <w:pPr>
              <w:pStyle w:val="Amendmenttext"/>
            </w:pPr>
            <w:r w:rsidRPr="00D85063">
              <w:t>7 Dec 2006</w:t>
            </w:r>
          </w:p>
        </w:tc>
        <w:tc>
          <w:tcPr>
            <w:tcW w:w="850" w:type="dxa"/>
            <w:shd w:val="clear" w:color="auto" w:fill="auto"/>
          </w:tcPr>
          <w:p w:rsidR="00C44A6C" w:rsidRPr="00D85063" w:rsidRDefault="00C44A6C" w:rsidP="007D5E27">
            <w:pPr>
              <w:pStyle w:val="Amendmenttext"/>
            </w:pPr>
            <w:r w:rsidRPr="00D85063">
              <w:t>ad</w:t>
            </w:r>
          </w:p>
        </w:tc>
        <w:tc>
          <w:tcPr>
            <w:tcW w:w="3294" w:type="dxa"/>
            <w:shd w:val="clear" w:color="auto" w:fill="auto"/>
          </w:tcPr>
          <w:p w:rsidR="00C44A6C" w:rsidRPr="00D85063" w:rsidRDefault="00C44A6C" w:rsidP="007D5E27">
            <w:pPr>
              <w:pStyle w:val="Amendmenttext"/>
            </w:pPr>
            <w:r w:rsidRPr="00D85063">
              <w:t>Bupivacaine, Cetrimide, Isoxaben and Lignocaine.</w:t>
            </w:r>
          </w:p>
        </w:tc>
      </w:tr>
      <w:tr w:rsidR="00C44A6C" w:rsidRPr="00D85063" w:rsidTr="00B0286F">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90</w:t>
            </w:r>
          </w:p>
        </w:tc>
        <w:tc>
          <w:tcPr>
            <w:tcW w:w="1418" w:type="dxa"/>
            <w:shd w:val="clear" w:color="auto" w:fill="auto"/>
          </w:tcPr>
          <w:p w:rsidR="00C44A6C" w:rsidRPr="00D85063" w:rsidRDefault="00C44A6C" w:rsidP="007D5E27">
            <w:pPr>
              <w:pStyle w:val="Amendmenttext"/>
              <w:rPr>
                <w:szCs w:val="16"/>
              </w:rPr>
            </w:pPr>
            <w:r w:rsidRPr="00D85063">
              <w:rPr>
                <w:szCs w:val="16"/>
              </w:rPr>
              <w:t>F2006L03956</w:t>
            </w:r>
          </w:p>
          <w:p w:rsidR="00C44A6C" w:rsidRPr="00D85063" w:rsidRDefault="00C44A6C" w:rsidP="007D5E27">
            <w:pPr>
              <w:pStyle w:val="Amendmenttext"/>
              <w:rPr>
                <w:szCs w:val="16"/>
              </w:rPr>
            </w:pPr>
            <w:r w:rsidRPr="00D85063">
              <w:rPr>
                <w:szCs w:val="16"/>
              </w:rPr>
              <w:t>7 Dec 2006</w:t>
            </w:r>
          </w:p>
          <w:p w:rsidR="00C44A6C" w:rsidRPr="00D85063" w:rsidRDefault="00C44A6C" w:rsidP="007D5E27">
            <w:pPr>
              <w:pStyle w:val="Amendmenttext"/>
              <w:rPr>
                <w:szCs w:val="16"/>
              </w:rPr>
            </w:pPr>
            <w:r w:rsidRPr="00D85063">
              <w:rPr>
                <w:szCs w:val="16"/>
              </w:rPr>
              <w:t xml:space="preserve">FSC32 </w:t>
            </w:r>
          </w:p>
          <w:p w:rsidR="00C44A6C" w:rsidRPr="00D85063" w:rsidRDefault="00C44A6C" w:rsidP="007D5E27">
            <w:pPr>
              <w:pStyle w:val="Amendmenttext"/>
              <w:rPr>
                <w:szCs w:val="16"/>
              </w:rPr>
            </w:pPr>
            <w:r w:rsidRPr="00D85063">
              <w:rPr>
                <w:szCs w:val="16"/>
              </w:rPr>
              <w:t>7 Dec 2006</w:t>
            </w:r>
          </w:p>
        </w:tc>
        <w:tc>
          <w:tcPr>
            <w:tcW w:w="1559" w:type="dxa"/>
            <w:shd w:val="clear" w:color="auto" w:fill="auto"/>
          </w:tcPr>
          <w:p w:rsidR="00C44A6C" w:rsidRPr="00D85063" w:rsidRDefault="00C44A6C" w:rsidP="007D5E27">
            <w:pPr>
              <w:pStyle w:val="Amendmenttext"/>
            </w:pPr>
            <w:r w:rsidRPr="00D85063">
              <w:t>7 Dec 2006</w:t>
            </w:r>
          </w:p>
        </w:tc>
        <w:tc>
          <w:tcPr>
            <w:tcW w:w="850" w:type="dxa"/>
            <w:shd w:val="clear" w:color="auto" w:fill="auto"/>
          </w:tcPr>
          <w:p w:rsidR="00C44A6C" w:rsidRPr="00D85063" w:rsidRDefault="00C44A6C" w:rsidP="007D5E27">
            <w:pPr>
              <w:pStyle w:val="Amendmenttext"/>
            </w:pPr>
            <w:r w:rsidRPr="00D85063">
              <w:t>am</w:t>
            </w:r>
          </w:p>
        </w:tc>
        <w:tc>
          <w:tcPr>
            <w:tcW w:w="3294" w:type="dxa"/>
            <w:shd w:val="clear" w:color="auto" w:fill="auto"/>
          </w:tcPr>
          <w:p w:rsidR="00C44A6C" w:rsidRPr="00D85063" w:rsidRDefault="00C44A6C" w:rsidP="007D5E27">
            <w:pPr>
              <w:pStyle w:val="Amendmenttext"/>
            </w:pPr>
            <w:r w:rsidRPr="00D85063">
              <w:t xml:space="preserve">Abamectin, Azoxystrobin, Buprofezin, Chlorfenapyr, Chlorothalonil, Chlorpyrifos, Chlorthal-dimethyl, Cyprodinil, Diflufenican, Endosulfan, Fipronil, Fluazifop-butyl, Fludioxonil, </w:t>
            </w:r>
            <w:r w:rsidRPr="00D85063">
              <w:lastRenderedPageBreak/>
              <w:t>Forchlorfenuron, Glufosinate and Glufosinate-ammonium, Glyphosate, Imidacloprid, Iprodione, Metaldehyde, Methomyl, Metolachlor, Paclobutrazol, Procymidone, Propachlor, Propiconazole, Sethoxydim, Spinosad and Thiodicarb.</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lastRenderedPageBreak/>
              <w:t>Sch 1</w:t>
            </w:r>
          </w:p>
        </w:tc>
        <w:tc>
          <w:tcPr>
            <w:tcW w:w="992" w:type="dxa"/>
            <w:shd w:val="clear" w:color="auto" w:fill="auto"/>
          </w:tcPr>
          <w:p w:rsidR="00C44A6C" w:rsidRPr="00D85063" w:rsidRDefault="00C44A6C" w:rsidP="007D5E27">
            <w:pPr>
              <w:pStyle w:val="Amendmenttext"/>
            </w:pPr>
            <w:r w:rsidRPr="00D85063">
              <w:t>91</w:t>
            </w:r>
          </w:p>
        </w:tc>
        <w:tc>
          <w:tcPr>
            <w:tcW w:w="1418" w:type="dxa"/>
            <w:shd w:val="clear" w:color="auto" w:fill="auto"/>
          </w:tcPr>
          <w:p w:rsidR="00C44A6C" w:rsidRPr="00D85063" w:rsidRDefault="00C44A6C" w:rsidP="007D5E27">
            <w:pPr>
              <w:pStyle w:val="Amendmenttext"/>
              <w:rPr>
                <w:szCs w:val="16"/>
              </w:rPr>
            </w:pPr>
            <w:r w:rsidRPr="00D85063">
              <w:rPr>
                <w:szCs w:val="16"/>
              </w:rPr>
              <w:t>F2007L00373</w:t>
            </w:r>
          </w:p>
          <w:p w:rsidR="00C44A6C" w:rsidRPr="00D85063" w:rsidRDefault="00C44A6C" w:rsidP="007D5E27">
            <w:pPr>
              <w:pStyle w:val="Amendmenttext"/>
              <w:rPr>
                <w:szCs w:val="16"/>
              </w:rPr>
            </w:pPr>
            <w:r w:rsidRPr="00D85063">
              <w:rPr>
                <w:szCs w:val="16"/>
              </w:rPr>
              <w:t>15 Feb 2007</w:t>
            </w:r>
          </w:p>
          <w:p w:rsidR="00C44A6C" w:rsidRPr="00D85063" w:rsidRDefault="00C44A6C" w:rsidP="007D5E27">
            <w:pPr>
              <w:pStyle w:val="Amendmenttext"/>
              <w:rPr>
                <w:szCs w:val="16"/>
              </w:rPr>
            </w:pPr>
            <w:r w:rsidRPr="00D85063">
              <w:rPr>
                <w:szCs w:val="16"/>
              </w:rPr>
              <w:t xml:space="preserve">FSC33 </w:t>
            </w:r>
          </w:p>
          <w:p w:rsidR="00C44A6C" w:rsidRPr="00D85063" w:rsidRDefault="00C44A6C" w:rsidP="007D5E27">
            <w:pPr>
              <w:pStyle w:val="Amendmenttext"/>
              <w:rPr>
                <w:szCs w:val="16"/>
              </w:rPr>
            </w:pPr>
            <w:r w:rsidRPr="00D85063">
              <w:rPr>
                <w:szCs w:val="16"/>
              </w:rPr>
              <w:t>15 Feb 2007</w:t>
            </w:r>
          </w:p>
        </w:tc>
        <w:tc>
          <w:tcPr>
            <w:tcW w:w="1559" w:type="dxa"/>
            <w:shd w:val="clear" w:color="auto" w:fill="auto"/>
          </w:tcPr>
          <w:p w:rsidR="00C44A6C" w:rsidRPr="00D85063" w:rsidRDefault="00C44A6C" w:rsidP="007D5E27">
            <w:pPr>
              <w:pStyle w:val="Amendmenttext"/>
            </w:pPr>
            <w:r w:rsidRPr="00D85063">
              <w:t>15 Feb 2007</w:t>
            </w:r>
          </w:p>
        </w:tc>
        <w:tc>
          <w:tcPr>
            <w:tcW w:w="850" w:type="dxa"/>
            <w:shd w:val="clear" w:color="auto" w:fill="auto"/>
          </w:tcPr>
          <w:p w:rsidR="00C44A6C" w:rsidRPr="00D85063" w:rsidRDefault="00C44A6C" w:rsidP="007D5E27">
            <w:pPr>
              <w:pStyle w:val="Amendmenttext"/>
            </w:pPr>
            <w:r w:rsidRPr="00D85063">
              <w:t>am</w:t>
            </w:r>
          </w:p>
        </w:tc>
        <w:tc>
          <w:tcPr>
            <w:tcW w:w="3294" w:type="dxa"/>
            <w:shd w:val="clear" w:color="auto" w:fill="auto"/>
          </w:tcPr>
          <w:p w:rsidR="00C44A6C" w:rsidRPr="00D85063" w:rsidRDefault="00C44A6C" w:rsidP="007D5E27">
            <w:pPr>
              <w:pStyle w:val="Amendmenttext"/>
            </w:pPr>
            <w:r w:rsidRPr="00D85063">
              <w:t>Commodity names to ensure consistency in the Standard.</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91</w:t>
            </w:r>
          </w:p>
        </w:tc>
        <w:tc>
          <w:tcPr>
            <w:tcW w:w="1418" w:type="dxa"/>
            <w:shd w:val="clear" w:color="auto" w:fill="auto"/>
          </w:tcPr>
          <w:p w:rsidR="00C44A6C" w:rsidRPr="00D85063" w:rsidRDefault="00C44A6C" w:rsidP="007D5E27">
            <w:pPr>
              <w:pStyle w:val="Amendmenttext"/>
              <w:rPr>
                <w:szCs w:val="16"/>
              </w:rPr>
            </w:pPr>
            <w:r w:rsidRPr="00D85063">
              <w:rPr>
                <w:szCs w:val="16"/>
              </w:rPr>
              <w:t>F2007L00373</w:t>
            </w:r>
          </w:p>
          <w:p w:rsidR="00C44A6C" w:rsidRPr="00D85063" w:rsidRDefault="00C44A6C" w:rsidP="007D5E27">
            <w:pPr>
              <w:pStyle w:val="Amendmenttext"/>
              <w:rPr>
                <w:szCs w:val="16"/>
              </w:rPr>
            </w:pPr>
            <w:r w:rsidRPr="00D85063">
              <w:rPr>
                <w:szCs w:val="16"/>
              </w:rPr>
              <w:t>15 Feb 2007</w:t>
            </w:r>
          </w:p>
          <w:p w:rsidR="00C44A6C" w:rsidRPr="00D85063" w:rsidRDefault="00C44A6C" w:rsidP="007D5E27">
            <w:pPr>
              <w:pStyle w:val="Amendmenttext"/>
              <w:rPr>
                <w:szCs w:val="16"/>
              </w:rPr>
            </w:pPr>
            <w:r w:rsidRPr="00D85063">
              <w:rPr>
                <w:szCs w:val="16"/>
              </w:rPr>
              <w:t xml:space="preserve">FSC33 </w:t>
            </w:r>
          </w:p>
          <w:p w:rsidR="00C44A6C" w:rsidRPr="00D85063" w:rsidRDefault="00C44A6C" w:rsidP="007D5E27">
            <w:pPr>
              <w:pStyle w:val="Amendmenttext"/>
              <w:rPr>
                <w:szCs w:val="16"/>
              </w:rPr>
            </w:pPr>
            <w:r w:rsidRPr="00D85063">
              <w:rPr>
                <w:szCs w:val="16"/>
              </w:rPr>
              <w:t>15 Feb 2007</w:t>
            </w:r>
          </w:p>
        </w:tc>
        <w:tc>
          <w:tcPr>
            <w:tcW w:w="1559" w:type="dxa"/>
            <w:shd w:val="clear" w:color="auto" w:fill="auto"/>
          </w:tcPr>
          <w:p w:rsidR="00C44A6C" w:rsidRPr="00D85063" w:rsidRDefault="00C44A6C" w:rsidP="007D5E27">
            <w:pPr>
              <w:pStyle w:val="Amendmenttext"/>
            </w:pPr>
            <w:r w:rsidRPr="00D85063">
              <w:t>15 Feb 2007</w:t>
            </w:r>
          </w:p>
        </w:tc>
        <w:tc>
          <w:tcPr>
            <w:tcW w:w="850" w:type="dxa"/>
            <w:shd w:val="clear" w:color="auto" w:fill="auto"/>
          </w:tcPr>
          <w:p w:rsidR="00C44A6C" w:rsidRPr="00D85063" w:rsidRDefault="00C44A6C" w:rsidP="007D5E27">
            <w:pPr>
              <w:pStyle w:val="Amendmenttext"/>
            </w:pPr>
            <w:r w:rsidRPr="00D85063">
              <w:t>rep</w:t>
            </w:r>
          </w:p>
        </w:tc>
        <w:tc>
          <w:tcPr>
            <w:tcW w:w="3294" w:type="dxa"/>
            <w:shd w:val="clear" w:color="auto" w:fill="auto"/>
          </w:tcPr>
          <w:p w:rsidR="00C44A6C" w:rsidRPr="00D85063" w:rsidRDefault="00C44A6C" w:rsidP="007D5E27">
            <w:pPr>
              <w:pStyle w:val="Amendmenttext"/>
            </w:pPr>
            <w:r w:rsidRPr="00D85063">
              <w:t>2-(thiocyanomethylthio) Benzothiazole.</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91</w:t>
            </w:r>
          </w:p>
        </w:tc>
        <w:tc>
          <w:tcPr>
            <w:tcW w:w="1418" w:type="dxa"/>
            <w:shd w:val="clear" w:color="auto" w:fill="auto"/>
          </w:tcPr>
          <w:p w:rsidR="00C44A6C" w:rsidRPr="00D85063" w:rsidRDefault="00C44A6C" w:rsidP="007D5E27">
            <w:pPr>
              <w:pStyle w:val="Amendmenttext"/>
              <w:rPr>
                <w:szCs w:val="16"/>
              </w:rPr>
            </w:pPr>
            <w:r w:rsidRPr="00D85063">
              <w:rPr>
                <w:szCs w:val="16"/>
              </w:rPr>
              <w:t>F2007L00373</w:t>
            </w:r>
          </w:p>
          <w:p w:rsidR="00C44A6C" w:rsidRPr="00D85063" w:rsidRDefault="00C44A6C" w:rsidP="007D5E27">
            <w:pPr>
              <w:pStyle w:val="Amendmenttext"/>
              <w:rPr>
                <w:szCs w:val="16"/>
              </w:rPr>
            </w:pPr>
            <w:r w:rsidRPr="00D85063">
              <w:rPr>
                <w:szCs w:val="16"/>
              </w:rPr>
              <w:t>15 Feb 2007</w:t>
            </w:r>
          </w:p>
          <w:p w:rsidR="00C44A6C" w:rsidRPr="00D85063" w:rsidRDefault="00C44A6C" w:rsidP="007D5E27">
            <w:pPr>
              <w:pStyle w:val="Amendmenttext"/>
              <w:rPr>
                <w:szCs w:val="16"/>
              </w:rPr>
            </w:pPr>
            <w:r w:rsidRPr="00D85063">
              <w:rPr>
                <w:szCs w:val="16"/>
              </w:rPr>
              <w:t xml:space="preserve">FSC33 </w:t>
            </w:r>
          </w:p>
          <w:p w:rsidR="00C44A6C" w:rsidRPr="00D85063" w:rsidRDefault="00C44A6C" w:rsidP="007D5E27">
            <w:pPr>
              <w:pStyle w:val="Amendmenttext"/>
              <w:rPr>
                <w:szCs w:val="16"/>
              </w:rPr>
            </w:pPr>
            <w:r w:rsidRPr="00D85063">
              <w:rPr>
                <w:szCs w:val="16"/>
              </w:rPr>
              <w:t>15 Feb 2007</w:t>
            </w:r>
          </w:p>
        </w:tc>
        <w:tc>
          <w:tcPr>
            <w:tcW w:w="1559" w:type="dxa"/>
            <w:shd w:val="clear" w:color="auto" w:fill="auto"/>
          </w:tcPr>
          <w:p w:rsidR="00C44A6C" w:rsidRPr="00D85063" w:rsidRDefault="00C44A6C" w:rsidP="007D5E27">
            <w:pPr>
              <w:pStyle w:val="Amendmenttext"/>
            </w:pPr>
            <w:r w:rsidRPr="00D85063">
              <w:t>15 Feb 2007</w:t>
            </w:r>
          </w:p>
        </w:tc>
        <w:tc>
          <w:tcPr>
            <w:tcW w:w="850" w:type="dxa"/>
            <w:shd w:val="clear" w:color="auto" w:fill="auto"/>
          </w:tcPr>
          <w:p w:rsidR="00C44A6C" w:rsidRPr="00D85063" w:rsidRDefault="00C44A6C" w:rsidP="007D5E27">
            <w:pPr>
              <w:pStyle w:val="Amendmenttext"/>
            </w:pPr>
            <w:r w:rsidRPr="00D85063">
              <w:t>am</w:t>
            </w:r>
          </w:p>
        </w:tc>
        <w:tc>
          <w:tcPr>
            <w:tcW w:w="3294" w:type="dxa"/>
            <w:shd w:val="clear" w:color="auto" w:fill="auto"/>
          </w:tcPr>
          <w:p w:rsidR="00C44A6C" w:rsidRPr="00D85063" w:rsidRDefault="00C44A6C" w:rsidP="007D5E27">
            <w:pPr>
              <w:pStyle w:val="Amendmenttext"/>
            </w:pPr>
            <w:r w:rsidRPr="00D85063">
              <w:t>Chemical definitions for Bifenazate, Clothianidin and Pirimicarb.</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91</w:t>
            </w:r>
          </w:p>
        </w:tc>
        <w:tc>
          <w:tcPr>
            <w:tcW w:w="1418" w:type="dxa"/>
            <w:shd w:val="clear" w:color="auto" w:fill="auto"/>
          </w:tcPr>
          <w:p w:rsidR="00C44A6C" w:rsidRPr="00D85063" w:rsidRDefault="00C44A6C" w:rsidP="007D5E27">
            <w:pPr>
              <w:pStyle w:val="Amendmenttext"/>
              <w:rPr>
                <w:szCs w:val="16"/>
              </w:rPr>
            </w:pPr>
            <w:r w:rsidRPr="00D85063">
              <w:rPr>
                <w:szCs w:val="16"/>
              </w:rPr>
              <w:t>F2007L00373</w:t>
            </w:r>
          </w:p>
          <w:p w:rsidR="00C44A6C" w:rsidRPr="00D85063" w:rsidRDefault="00C44A6C" w:rsidP="007D5E27">
            <w:pPr>
              <w:pStyle w:val="Amendmenttext"/>
              <w:rPr>
                <w:szCs w:val="16"/>
              </w:rPr>
            </w:pPr>
            <w:r w:rsidRPr="00D85063">
              <w:rPr>
                <w:szCs w:val="16"/>
              </w:rPr>
              <w:t>15 Feb 2007</w:t>
            </w:r>
          </w:p>
          <w:p w:rsidR="00C44A6C" w:rsidRPr="00D85063" w:rsidRDefault="00C44A6C" w:rsidP="007D5E27">
            <w:pPr>
              <w:pStyle w:val="Amendmenttext"/>
              <w:rPr>
                <w:szCs w:val="16"/>
              </w:rPr>
            </w:pPr>
            <w:r w:rsidRPr="00D85063">
              <w:rPr>
                <w:szCs w:val="16"/>
              </w:rPr>
              <w:t xml:space="preserve">FSC33 </w:t>
            </w:r>
          </w:p>
          <w:p w:rsidR="00C44A6C" w:rsidRPr="00D85063" w:rsidRDefault="00C44A6C" w:rsidP="007D5E27">
            <w:pPr>
              <w:pStyle w:val="Amendmenttext"/>
              <w:rPr>
                <w:szCs w:val="16"/>
              </w:rPr>
            </w:pPr>
            <w:r w:rsidRPr="00D85063">
              <w:rPr>
                <w:szCs w:val="16"/>
              </w:rPr>
              <w:t>15 Feb 2007</w:t>
            </w:r>
          </w:p>
        </w:tc>
        <w:tc>
          <w:tcPr>
            <w:tcW w:w="1559" w:type="dxa"/>
            <w:shd w:val="clear" w:color="auto" w:fill="auto"/>
          </w:tcPr>
          <w:p w:rsidR="00C44A6C" w:rsidRPr="00D85063" w:rsidRDefault="00C44A6C" w:rsidP="007D5E27">
            <w:pPr>
              <w:pStyle w:val="Amendmenttext"/>
            </w:pPr>
            <w:r w:rsidRPr="00D85063">
              <w:t>15 Feb 2007</w:t>
            </w:r>
          </w:p>
        </w:tc>
        <w:tc>
          <w:tcPr>
            <w:tcW w:w="850" w:type="dxa"/>
            <w:shd w:val="clear" w:color="auto" w:fill="auto"/>
          </w:tcPr>
          <w:p w:rsidR="00C44A6C" w:rsidRPr="00D85063" w:rsidRDefault="00C44A6C" w:rsidP="007D5E27">
            <w:pPr>
              <w:pStyle w:val="Amendmenttext"/>
            </w:pPr>
            <w:r w:rsidRPr="00D85063">
              <w:t>ad</w:t>
            </w:r>
          </w:p>
        </w:tc>
        <w:tc>
          <w:tcPr>
            <w:tcW w:w="3294" w:type="dxa"/>
            <w:shd w:val="clear" w:color="auto" w:fill="auto"/>
          </w:tcPr>
          <w:p w:rsidR="00C44A6C" w:rsidRPr="00D85063" w:rsidRDefault="00C44A6C" w:rsidP="007D5E27">
            <w:pPr>
              <w:pStyle w:val="Amendmenttext"/>
            </w:pPr>
            <w:r w:rsidRPr="00D85063">
              <w:t>Aminopyralid and Cymiazole.</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91</w:t>
            </w:r>
          </w:p>
        </w:tc>
        <w:tc>
          <w:tcPr>
            <w:tcW w:w="1418" w:type="dxa"/>
            <w:shd w:val="clear" w:color="auto" w:fill="auto"/>
          </w:tcPr>
          <w:p w:rsidR="00C44A6C" w:rsidRPr="00D85063" w:rsidRDefault="00C44A6C" w:rsidP="007D5E27">
            <w:pPr>
              <w:pStyle w:val="Amendmenttext"/>
              <w:rPr>
                <w:szCs w:val="16"/>
              </w:rPr>
            </w:pPr>
            <w:r w:rsidRPr="00D85063">
              <w:rPr>
                <w:szCs w:val="16"/>
              </w:rPr>
              <w:t>F2007L00373</w:t>
            </w:r>
          </w:p>
          <w:p w:rsidR="00C44A6C" w:rsidRPr="00D85063" w:rsidRDefault="00C44A6C" w:rsidP="007D5E27">
            <w:pPr>
              <w:pStyle w:val="Amendmenttext"/>
              <w:rPr>
                <w:szCs w:val="16"/>
              </w:rPr>
            </w:pPr>
            <w:r w:rsidRPr="00D85063">
              <w:rPr>
                <w:szCs w:val="16"/>
              </w:rPr>
              <w:t>15 Feb 2007</w:t>
            </w:r>
          </w:p>
          <w:p w:rsidR="00C44A6C" w:rsidRPr="00D85063" w:rsidRDefault="00C44A6C" w:rsidP="007D5E27">
            <w:pPr>
              <w:pStyle w:val="Amendmenttext"/>
              <w:rPr>
                <w:szCs w:val="16"/>
              </w:rPr>
            </w:pPr>
            <w:r w:rsidRPr="00D85063">
              <w:rPr>
                <w:szCs w:val="16"/>
              </w:rPr>
              <w:t xml:space="preserve">FSC33 </w:t>
            </w:r>
          </w:p>
          <w:p w:rsidR="00C44A6C" w:rsidRPr="00D85063" w:rsidRDefault="00C44A6C" w:rsidP="007D5E27">
            <w:pPr>
              <w:pStyle w:val="Amendmenttext"/>
              <w:rPr>
                <w:szCs w:val="16"/>
              </w:rPr>
            </w:pPr>
            <w:r w:rsidRPr="00D85063">
              <w:rPr>
                <w:szCs w:val="16"/>
              </w:rPr>
              <w:t>15 Feb 2007</w:t>
            </w:r>
          </w:p>
        </w:tc>
        <w:tc>
          <w:tcPr>
            <w:tcW w:w="1559" w:type="dxa"/>
            <w:shd w:val="clear" w:color="auto" w:fill="auto"/>
          </w:tcPr>
          <w:p w:rsidR="00C44A6C" w:rsidRPr="00D85063" w:rsidRDefault="00C44A6C" w:rsidP="007D5E27">
            <w:pPr>
              <w:pStyle w:val="Amendmenttext"/>
            </w:pPr>
            <w:r w:rsidRPr="00D85063">
              <w:t>15 Feb 2007</w:t>
            </w:r>
          </w:p>
        </w:tc>
        <w:tc>
          <w:tcPr>
            <w:tcW w:w="850" w:type="dxa"/>
            <w:shd w:val="clear" w:color="auto" w:fill="auto"/>
          </w:tcPr>
          <w:p w:rsidR="00C44A6C" w:rsidRPr="00D85063" w:rsidRDefault="00C44A6C" w:rsidP="007D5E27">
            <w:pPr>
              <w:pStyle w:val="Amendmenttext"/>
            </w:pPr>
            <w:r w:rsidRPr="00D85063">
              <w:t>am</w:t>
            </w:r>
          </w:p>
        </w:tc>
        <w:tc>
          <w:tcPr>
            <w:tcW w:w="3294" w:type="dxa"/>
            <w:shd w:val="clear" w:color="auto" w:fill="auto"/>
          </w:tcPr>
          <w:p w:rsidR="00C44A6C" w:rsidRPr="00D85063" w:rsidRDefault="00C44A6C" w:rsidP="007D5E27">
            <w:pPr>
              <w:pStyle w:val="Amendmenttext"/>
            </w:pPr>
            <w:r w:rsidRPr="00D85063">
              <w:t>Azoxystrobin, Bifenazate, Bifenthrin, Buprofezin, Chlorothalonil, Cyhalothrin, Cypermethrin, Epoxiconazole, Ethephon, Flumiclorac pentyl, Fluquinconazole, Forchlorfenuron, Fluroxypyr, Imazamox, Imidacloprid, Indoxacarb, Ioxynil, Iprodione, Metalaxyl, Metolachlor, Metribuzin, Pendimethalin, Permethrin, Phosphine, Pirimicarb, Pymetrozine, Pyraclostrobin, Pyrazophos, Sethoxydim and Uniconazole-p.</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92</w:t>
            </w:r>
          </w:p>
        </w:tc>
        <w:tc>
          <w:tcPr>
            <w:tcW w:w="1418" w:type="dxa"/>
            <w:shd w:val="clear" w:color="auto" w:fill="auto"/>
          </w:tcPr>
          <w:p w:rsidR="00C44A6C" w:rsidRPr="00D85063" w:rsidRDefault="00C44A6C" w:rsidP="007D5E27">
            <w:pPr>
              <w:pStyle w:val="Amendmenttext"/>
              <w:rPr>
                <w:szCs w:val="16"/>
              </w:rPr>
            </w:pPr>
            <w:r w:rsidRPr="00D85063">
              <w:rPr>
                <w:szCs w:val="16"/>
              </w:rPr>
              <w:t>F2007L02406</w:t>
            </w:r>
          </w:p>
          <w:p w:rsidR="00C44A6C" w:rsidRPr="00D85063" w:rsidRDefault="00C44A6C" w:rsidP="007D5E27">
            <w:pPr>
              <w:pStyle w:val="Amendmenttext"/>
              <w:rPr>
                <w:szCs w:val="16"/>
              </w:rPr>
            </w:pPr>
            <w:r w:rsidRPr="00D85063">
              <w:rPr>
                <w:szCs w:val="16"/>
              </w:rPr>
              <w:t>2 Aug 2007</w:t>
            </w:r>
          </w:p>
          <w:p w:rsidR="00C44A6C" w:rsidRPr="00D85063" w:rsidRDefault="00C44A6C" w:rsidP="007D5E27">
            <w:pPr>
              <w:pStyle w:val="Amendmenttext"/>
              <w:rPr>
                <w:szCs w:val="16"/>
              </w:rPr>
            </w:pPr>
            <w:r w:rsidRPr="00D85063">
              <w:rPr>
                <w:szCs w:val="16"/>
              </w:rPr>
              <w:t xml:space="preserve">FSC34 </w:t>
            </w:r>
          </w:p>
          <w:p w:rsidR="00C44A6C" w:rsidRPr="00D85063" w:rsidRDefault="00C44A6C" w:rsidP="007D5E27">
            <w:pPr>
              <w:pStyle w:val="Amendmenttext"/>
              <w:rPr>
                <w:szCs w:val="16"/>
              </w:rPr>
            </w:pPr>
            <w:r w:rsidRPr="00D85063">
              <w:rPr>
                <w:szCs w:val="16"/>
              </w:rPr>
              <w:t>2 Aug 2007</w:t>
            </w:r>
          </w:p>
        </w:tc>
        <w:tc>
          <w:tcPr>
            <w:tcW w:w="1559" w:type="dxa"/>
            <w:shd w:val="clear" w:color="auto" w:fill="auto"/>
          </w:tcPr>
          <w:p w:rsidR="00C44A6C" w:rsidRPr="00D85063" w:rsidRDefault="00C44A6C" w:rsidP="007D5E27">
            <w:pPr>
              <w:pStyle w:val="Amendmenttext"/>
            </w:pPr>
            <w:r w:rsidRPr="00D85063">
              <w:t>2 Aug 2007</w:t>
            </w:r>
          </w:p>
        </w:tc>
        <w:tc>
          <w:tcPr>
            <w:tcW w:w="850" w:type="dxa"/>
            <w:shd w:val="clear" w:color="auto" w:fill="auto"/>
          </w:tcPr>
          <w:p w:rsidR="00C44A6C" w:rsidRPr="00D85063" w:rsidRDefault="00C44A6C" w:rsidP="007D5E27">
            <w:pPr>
              <w:pStyle w:val="Amendmenttext"/>
            </w:pPr>
            <w:r w:rsidRPr="00D85063">
              <w:t>rep</w:t>
            </w:r>
          </w:p>
        </w:tc>
        <w:tc>
          <w:tcPr>
            <w:tcW w:w="3294" w:type="dxa"/>
            <w:shd w:val="clear" w:color="auto" w:fill="auto"/>
          </w:tcPr>
          <w:p w:rsidR="00C44A6C" w:rsidRPr="00D85063" w:rsidRDefault="00C44A6C" w:rsidP="007D5E27">
            <w:pPr>
              <w:pStyle w:val="Amendmenttext"/>
            </w:pPr>
            <w:r w:rsidRPr="00D85063">
              <w:t>Dinocap.</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92</w:t>
            </w:r>
          </w:p>
        </w:tc>
        <w:tc>
          <w:tcPr>
            <w:tcW w:w="1418" w:type="dxa"/>
            <w:shd w:val="clear" w:color="auto" w:fill="auto"/>
          </w:tcPr>
          <w:p w:rsidR="00C44A6C" w:rsidRPr="00D85063" w:rsidRDefault="00C44A6C" w:rsidP="007D5E27">
            <w:pPr>
              <w:pStyle w:val="Amendmenttext"/>
              <w:rPr>
                <w:szCs w:val="16"/>
              </w:rPr>
            </w:pPr>
            <w:r w:rsidRPr="00D85063">
              <w:rPr>
                <w:szCs w:val="16"/>
              </w:rPr>
              <w:t>F2007L02406</w:t>
            </w:r>
          </w:p>
          <w:p w:rsidR="00C44A6C" w:rsidRPr="00D85063" w:rsidRDefault="00C44A6C" w:rsidP="007D5E27">
            <w:pPr>
              <w:pStyle w:val="Amendmenttext"/>
              <w:rPr>
                <w:szCs w:val="16"/>
              </w:rPr>
            </w:pPr>
            <w:r w:rsidRPr="00D85063">
              <w:rPr>
                <w:szCs w:val="16"/>
              </w:rPr>
              <w:t>2 Aug 2007</w:t>
            </w:r>
          </w:p>
          <w:p w:rsidR="00C44A6C" w:rsidRPr="00D85063" w:rsidRDefault="00C44A6C" w:rsidP="007D5E27">
            <w:pPr>
              <w:pStyle w:val="Amendmenttext"/>
              <w:rPr>
                <w:szCs w:val="16"/>
              </w:rPr>
            </w:pPr>
            <w:r w:rsidRPr="00D85063">
              <w:rPr>
                <w:szCs w:val="16"/>
              </w:rPr>
              <w:t xml:space="preserve">FSC34 </w:t>
            </w:r>
          </w:p>
          <w:p w:rsidR="00C44A6C" w:rsidRPr="00D85063" w:rsidRDefault="00C44A6C" w:rsidP="007D5E27">
            <w:pPr>
              <w:pStyle w:val="Amendmenttext"/>
              <w:rPr>
                <w:szCs w:val="16"/>
              </w:rPr>
            </w:pPr>
            <w:r w:rsidRPr="00D85063">
              <w:rPr>
                <w:szCs w:val="16"/>
              </w:rPr>
              <w:t>2 Aug 2007</w:t>
            </w:r>
          </w:p>
        </w:tc>
        <w:tc>
          <w:tcPr>
            <w:tcW w:w="1559" w:type="dxa"/>
            <w:shd w:val="clear" w:color="auto" w:fill="auto"/>
          </w:tcPr>
          <w:p w:rsidR="00C44A6C" w:rsidRPr="00D85063" w:rsidRDefault="00C44A6C" w:rsidP="007D5E27">
            <w:pPr>
              <w:pStyle w:val="Amendmenttext"/>
            </w:pPr>
            <w:r w:rsidRPr="00D85063">
              <w:t>2 Aug 2007</w:t>
            </w:r>
          </w:p>
        </w:tc>
        <w:tc>
          <w:tcPr>
            <w:tcW w:w="850" w:type="dxa"/>
            <w:shd w:val="clear" w:color="auto" w:fill="auto"/>
          </w:tcPr>
          <w:p w:rsidR="00C44A6C" w:rsidRPr="00D85063" w:rsidRDefault="00C44A6C" w:rsidP="007D5E27">
            <w:pPr>
              <w:pStyle w:val="Amendmenttext"/>
            </w:pPr>
            <w:r w:rsidRPr="00D85063">
              <w:t>am</w:t>
            </w:r>
          </w:p>
        </w:tc>
        <w:tc>
          <w:tcPr>
            <w:tcW w:w="3294" w:type="dxa"/>
            <w:shd w:val="clear" w:color="auto" w:fill="auto"/>
          </w:tcPr>
          <w:p w:rsidR="00C44A6C" w:rsidRPr="00D85063" w:rsidRDefault="00C44A6C" w:rsidP="007D5E27">
            <w:pPr>
              <w:pStyle w:val="Amendmenttext"/>
            </w:pPr>
            <w:r w:rsidRPr="00D85063">
              <w:t>Chemical definition for Pinoxaden.</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p w:rsidR="00C44A6C" w:rsidRPr="00D85063" w:rsidRDefault="00C44A6C" w:rsidP="007D5E27">
            <w:pPr>
              <w:pStyle w:val="Amendmenttext"/>
            </w:pPr>
          </w:p>
        </w:tc>
        <w:tc>
          <w:tcPr>
            <w:tcW w:w="992" w:type="dxa"/>
            <w:shd w:val="clear" w:color="auto" w:fill="auto"/>
          </w:tcPr>
          <w:p w:rsidR="00C44A6C" w:rsidRPr="00D85063" w:rsidRDefault="00C44A6C" w:rsidP="007D5E27">
            <w:pPr>
              <w:pStyle w:val="Amendmenttext"/>
            </w:pPr>
            <w:r w:rsidRPr="00D85063">
              <w:t>92</w:t>
            </w:r>
          </w:p>
        </w:tc>
        <w:tc>
          <w:tcPr>
            <w:tcW w:w="1418" w:type="dxa"/>
            <w:shd w:val="clear" w:color="auto" w:fill="auto"/>
          </w:tcPr>
          <w:p w:rsidR="00C44A6C" w:rsidRPr="00D85063" w:rsidRDefault="00C44A6C" w:rsidP="007D5E27">
            <w:pPr>
              <w:pStyle w:val="Amendmenttext"/>
              <w:rPr>
                <w:szCs w:val="16"/>
              </w:rPr>
            </w:pPr>
            <w:r w:rsidRPr="00D85063">
              <w:rPr>
                <w:szCs w:val="16"/>
              </w:rPr>
              <w:t>F2007L02406</w:t>
            </w:r>
          </w:p>
          <w:p w:rsidR="00C44A6C" w:rsidRPr="00D85063" w:rsidRDefault="00C44A6C" w:rsidP="007D5E27">
            <w:pPr>
              <w:pStyle w:val="Amendmenttext"/>
              <w:rPr>
                <w:szCs w:val="16"/>
              </w:rPr>
            </w:pPr>
            <w:r w:rsidRPr="00D85063">
              <w:rPr>
                <w:szCs w:val="16"/>
              </w:rPr>
              <w:t>2 Aug 2007</w:t>
            </w:r>
          </w:p>
          <w:p w:rsidR="00C44A6C" w:rsidRPr="00D85063" w:rsidRDefault="00C44A6C" w:rsidP="007D5E27">
            <w:pPr>
              <w:pStyle w:val="Amendmenttext"/>
              <w:rPr>
                <w:szCs w:val="16"/>
              </w:rPr>
            </w:pPr>
            <w:r w:rsidRPr="00D85063">
              <w:rPr>
                <w:szCs w:val="16"/>
              </w:rPr>
              <w:t xml:space="preserve">FSC34 </w:t>
            </w:r>
          </w:p>
          <w:p w:rsidR="00C44A6C" w:rsidRPr="00D85063" w:rsidRDefault="00C44A6C" w:rsidP="007D5E27">
            <w:pPr>
              <w:pStyle w:val="Amendmenttext"/>
              <w:rPr>
                <w:szCs w:val="16"/>
              </w:rPr>
            </w:pPr>
            <w:r w:rsidRPr="00D85063">
              <w:rPr>
                <w:szCs w:val="16"/>
              </w:rPr>
              <w:t>2 Aug 2007</w:t>
            </w:r>
          </w:p>
        </w:tc>
        <w:tc>
          <w:tcPr>
            <w:tcW w:w="1559" w:type="dxa"/>
            <w:shd w:val="clear" w:color="auto" w:fill="auto"/>
          </w:tcPr>
          <w:p w:rsidR="00C44A6C" w:rsidRPr="00D85063" w:rsidRDefault="00C44A6C" w:rsidP="007D5E27">
            <w:pPr>
              <w:pStyle w:val="Amendmenttext"/>
            </w:pPr>
            <w:r w:rsidRPr="00D85063">
              <w:t>2 Aug 2007</w:t>
            </w:r>
          </w:p>
        </w:tc>
        <w:tc>
          <w:tcPr>
            <w:tcW w:w="850" w:type="dxa"/>
            <w:shd w:val="clear" w:color="auto" w:fill="auto"/>
          </w:tcPr>
          <w:p w:rsidR="00C44A6C" w:rsidRPr="00D85063" w:rsidRDefault="00C44A6C" w:rsidP="007D5E27">
            <w:pPr>
              <w:pStyle w:val="Amendmenttext"/>
            </w:pPr>
            <w:r w:rsidRPr="00D85063">
              <w:t>ad</w:t>
            </w:r>
          </w:p>
        </w:tc>
        <w:tc>
          <w:tcPr>
            <w:tcW w:w="3294" w:type="dxa"/>
            <w:shd w:val="clear" w:color="auto" w:fill="auto"/>
          </w:tcPr>
          <w:p w:rsidR="00C44A6C" w:rsidRPr="00D85063" w:rsidRDefault="00C44A6C" w:rsidP="007D5E27">
            <w:pPr>
              <w:pStyle w:val="Amendmenttext"/>
            </w:pPr>
            <w:r w:rsidRPr="00D85063">
              <w:t>Florasulam and Tetraconazole.</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p w:rsidR="00C44A6C" w:rsidRPr="00D85063" w:rsidRDefault="00C44A6C" w:rsidP="007D5E27">
            <w:pPr>
              <w:pStyle w:val="Amendmenttext"/>
            </w:pPr>
          </w:p>
        </w:tc>
        <w:tc>
          <w:tcPr>
            <w:tcW w:w="992" w:type="dxa"/>
            <w:shd w:val="clear" w:color="auto" w:fill="auto"/>
          </w:tcPr>
          <w:p w:rsidR="00C44A6C" w:rsidRPr="00D85063" w:rsidRDefault="00C44A6C" w:rsidP="007D5E27">
            <w:pPr>
              <w:pStyle w:val="Amendmenttext"/>
            </w:pPr>
            <w:r w:rsidRPr="00D85063">
              <w:t>92</w:t>
            </w:r>
          </w:p>
        </w:tc>
        <w:tc>
          <w:tcPr>
            <w:tcW w:w="1418" w:type="dxa"/>
            <w:shd w:val="clear" w:color="auto" w:fill="auto"/>
          </w:tcPr>
          <w:p w:rsidR="00C44A6C" w:rsidRPr="00D85063" w:rsidRDefault="00C44A6C" w:rsidP="007D5E27">
            <w:pPr>
              <w:pStyle w:val="Amendmenttext"/>
              <w:rPr>
                <w:szCs w:val="16"/>
              </w:rPr>
            </w:pPr>
            <w:r w:rsidRPr="00D85063">
              <w:rPr>
                <w:szCs w:val="16"/>
              </w:rPr>
              <w:t>F2007L02406</w:t>
            </w:r>
          </w:p>
          <w:p w:rsidR="00C44A6C" w:rsidRPr="00D85063" w:rsidRDefault="00C44A6C" w:rsidP="007D5E27">
            <w:pPr>
              <w:pStyle w:val="Amendmenttext"/>
              <w:rPr>
                <w:szCs w:val="16"/>
              </w:rPr>
            </w:pPr>
            <w:r w:rsidRPr="00D85063">
              <w:rPr>
                <w:szCs w:val="16"/>
              </w:rPr>
              <w:t>2 Aug 2007</w:t>
            </w:r>
          </w:p>
          <w:p w:rsidR="00C44A6C" w:rsidRPr="00D85063" w:rsidRDefault="00C44A6C" w:rsidP="007D5E27">
            <w:pPr>
              <w:pStyle w:val="Amendmenttext"/>
              <w:rPr>
                <w:szCs w:val="16"/>
              </w:rPr>
            </w:pPr>
            <w:r w:rsidRPr="00D85063">
              <w:rPr>
                <w:szCs w:val="16"/>
              </w:rPr>
              <w:t xml:space="preserve">FSC34 </w:t>
            </w:r>
          </w:p>
          <w:p w:rsidR="00C44A6C" w:rsidRPr="00D85063" w:rsidRDefault="00C44A6C" w:rsidP="007D5E27">
            <w:pPr>
              <w:pStyle w:val="Amendmenttext"/>
              <w:rPr>
                <w:szCs w:val="16"/>
              </w:rPr>
            </w:pPr>
            <w:r w:rsidRPr="00D85063">
              <w:rPr>
                <w:szCs w:val="16"/>
              </w:rPr>
              <w:t>2 Aug 2007</w:t>
            </w:r>
          </w:p>
        </w:tc>
        <w:tc>
          <w:tcPr>
            <w:tcW w:w="1559" w:type="dxa"/>
            <w:shd w:val="clear" w:color="auto" w:fill="auto"/>
          </w:tcPr>
          <w:p w:rsidR="00C44A6C" w:rsidRPr="00D85063" w:rsidRDefault="00C44A6C" w:rsidP="007D5E27">
            <w:pPr>
              <w:pStyle w:val="Amendmenttext"/>
            </w:pPr>
            <w:r w:rsidRPr="00D85063">
              <w:t>2 Aug 2007</w:t>
            </w:r>
          </w:p>
        </w:tc>
        <w:tc>
          <w:tcPr>
            <w:tcW w:w="850" w:type="dxa"/>
            <w:shd w:val="clear" w:color="auto" w:fill="auto"/>
          </w:tcPr>
          <w:p w:rsidR="00C44A6C" w:rsidRPr="00D85063" w:rsidRDefault="00C44A6C" w:rsidP="007D5E27">
            <w:pPr>
              <w:pStyle w:val="Amendmenttext"/>
            </w:pPr>
            <w:r w:rsidRPr="00D85063">
              <w:t>am</w:t>
            </w:r>
          </w:p>
        </w:tc>
        <w:tc>
          <w:tcPr>
            <w:tcW w:w="3294" w:type="dxa"/>
            <w:shd w:val="clear" w:color="auto" w:fill="auto"/>
          </w:tcPr>
          <w:p w:rsidR="00C44A6C" w:rsidRPr="00D85063" w:rsidRDefault="00C44A6C" w:rsidP="007D5E27">
            <w:pPr>
              <w:pStyle w:val="Amendmenttext"/>
            </w:pPr>
            <w:r w:rsidRPr="00D85063">
              <w:t>Amitrole, Bifenazate, Boscalid, Chlorothalonil, Clopyralid, Cloquintocet-mexyl, Difenoconazole, Fenbutatin oxide, Fenoxycarb, Imidacloprid, Metalaxyl, Oxytetracycline, Pinoxaden and Propiconazole.</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94</w:t>
            </w:r>
          </w:p>
        </w:tc>
        <w:tc>
          <w:tcPr>
            <w:tcW w:w="1418" w:type="dxa"/>
            <w:shd w:val="clear" w:color="auto" w:fill="auto"/>
          </w:tcPr>
          <w:p w:rsidR="00C44A6C" w:rsidRPr="00D85063" w:rsidRDefault="00C44A6C" w:rsidP="007D5E27">
            <w:pPr>
              <w:pStyle w:val="Amendmenttext"/>
              <w:rPr>
                <w:szCs w:val="16"/>
              </w:rPr>
            </w:pPr>
            <w:r w:rsidRPr="00D85063">
              <w:rPr>
                <w:szCs w:val="16"/>
              </w:rPr>
              <w:t>F2007L04074</w:t>
            </w:r>
          </w:p>
          <w:p w:rsidR="00C44A6C" w:rsidRPr="00D85063" w:rsidRDefault="00C44A6C" w:rsidP="007D5E27">
            <w:pPr>
              <w:pStyle w:val="Amendmenttext"/>
              <w:rPr>
                <w:szCs w:val="16"/>
              </w:rPr>
            </w:pPr>
            <w:r w:rsidRPr="00D85063">
              <w:rPr>
                <w:szCs w:val="16"/>
              </w:rPr>
              <w:t>11 Oct 2007</w:t>
            </w:r>
          </w:p>
          <w:p w:rsidR="00C44A6C" w:rsidRPr="00D85063" w:rsidRDefault="00C44A6C" w:rsidP="007D5E27">
            <w:pPr>
              <w:pStyle w:val="Amendmenttext"/>
              <w:rPr>
                <w:szCs w:val="16"/>
              </w:rPr>
            </w:pPr>
            <w:r w:rsidRPr="00D85063">
              <w:rPr>
                <w:szCs w:val="16"/>
              </w:rPr>
              <w:t xml:space="preserve">FSC36 </w:t>
            </w:r>
          </w:p>
          <w:p w:rsidR="00C44A6C" w:rsidRPr="00D85063" w:rsidRDefault="00C44A6C" w:rsidP="007D5E27">
            <w:pPr>
              <w:pStyle w:val="Amendmenttext"/>
              <w:rPr>
                <w:szCs w:val="16"/>
              </w:rPr>
            </w:pPr>
            <w:r w:rsidRPr="00D85063">
              <w:rPr>
                <w:szCs w:val="16"/>
              </w:rPr>
              <w:t>11 Oct 2007</w:t>
            </w:r>
          </w:p>
        </w:tc>
        <w:tc>
          <w:tcPr>
            <w:tcW w:w="1559" w:type="dxa"/>
            <w:shd w:val="clear" w:color="auto" w:fill="auto"/>
          </w:tcPr>
          <w:p w:rsidR="00C44A6C" w:rsidRPr="00D85063" w:rsidRDefault="00C44A6C" w:rsidP="007D5E27">
            <w:pPr>
              <w:pStyle w:val="Amendmenttext"/>
            </w:pPr>
            <w:r w:rsidRPr="00D85063">
              <w:t>11 Oct 2007</w:t>
            </w:r>
          </w:p>
        </w:tc>
        <w:tc>
          <w:tcPr>
            <w:tcW w:w="850" w:type="dxa"/>
            <w:shd w:val="clear" w:color="auto" w:fill="auto"/>
          </w:tcPr>
          <w:p w:rsidR="00C44A6C" w:rsidRPr="00D85063" w:rsidRDefault="00C44A6C" w:rsidP="007D5E27">
            <w:pPr>
              <w:pStyle w:val="Amendmenttext"/>
            </w:pPr>
            <w:r w:rsidRPr="00D85063">
              <w:t>rep</w:t>
            </w:r>
          </w:p>
        </w:tc>
        <w:tc>
          <w:tcPr>
            <w:tcW w:w="3294" w:type="dxa"/>
            <w:shd w:val="clear" w:color="auto" w:fill="auto"/>
          </w:tcPr>
          <w:p w:rsidR="00C44A6C" w:rsidRPr="00D85063" w:rsidRDefault="00C44A6C" w:rsidP="007D5E27">
            <w:pPr>
              <w:pStyle w:val="Amendmenttext"/>
            </w:pPr>
            <w:r w:rsidRPr="00D85063">
              <w:t>Coumaphos.</w:t>
            </w:r>
          </w:p>
        </w:tc>
      </w:tr>
      <w:tr w:rsidR="00C44A6C" w:rsidRPr="00D85063" w:rsidTr="00106091">
        <w:trPr>
          <w:cantSplit/>
        </w:trPr>
        <w:tc>
          <w:tcPr>
            <w:tcW w:w="959" w:type="dxa"/>
            <w:tcBorders>
              <w:bottom w:val="single" w:sz="4" w:space="0" w:color="auto"/>
            </w:tcBorders>
            <w:shd w:val="clear" w:color="auto" w:fill="auto"/>
          </w:tcPr>
          <w:p w:rsidR="00C44A6C" w:rsidRPr="00D85063" w:rsidRDefault="00C44A6C" w:rsidP="00884F60">
            <w:pPr>
              <w:pStyle w:val="Amendmenttext"/>
            </w:pPr>
            <w:r w:rsidRPr="00D85063">
              <w:t>Sch 1</w:t>
            </w:r>
          </w:p>
        </w:tc>
        <w:tc>
          <w:tcPr>
            <w:tcW w:w="992" w:type="dxa"/>
            <w:tcBorders>
              <w:bottom w:val="single" w:sz="4" w:space="0" w:color="auto"/>
            </w:tcBorders>
            <w:shd w:val="clear" w:color="auto" w:fill="auto"/>
          </w:tcPr>
          <w:p w:rsidR="00C44A6C" w:rsidRPr="00D85063" w:rsidRDefault="00C44A6C" w:rsidP="007D5E27">
            <w:pPr>
              <w:pStyle w:val="Amendmenttext"/>
            </w:pPr>
            <w:r w:rsidRPr="00D85063">
              <w:t>94</w:t>
            </w:r>
          </w:p>
        </w:tc>
        <w:tc>
          <w:tcPr>
            <w:tcW w:w="1418" w:type="dxa"/>
            <w:tcBorders>
              <w:bottom w:val="single" w:sz="4" w:space="0" w:color="auto"/>
            </w:tcBorders>
            <w:shd w:val="clear" w:color="auto" w:fill="auto"/>
          </w:tcPr>
          <w:p w:rsidR="00C44A6C" w:rsidRPr="00D85063" w:rsidRDefault="00C44A6C" w:rsidP="007D5E27">
            <w:pPr>
              <w:pStyle w:val="Amendmenttext"/>
              <w:rPr>
                <w:szCs w:val="16"/>
              </w:rPr>
            </w:pPr>
            <w:r w:rsidRPr="00D85063">
              <w:rPr>
                <w:szCs w:val="16"/>
              </w:rPr>
              <w:t>F2007L04074</w:t>
            </w:r>
          </w:p>
          <w:p w:rsidR="00C44A6C" w:rsidRPr="00D85063" w:rsidRDefault="00C44A6C" w:rsidP="007D5E27">
            <w:pPr>
              <w:pStyle w:val="Amendmenttext"/>
              <w:rPr>
                <w:szCs w:val="16"/>
              </w:rPr>
            </w:pPr>
            <w:r w:rsidRPr="00D85063">
              <w:rPr>
                <w:szCs w:val="16"/>
              </w:rPr>
              <w:t>11 Oct 2007</w:t>
            </w:r>
          </w:p>
          <w:p w:rsidR="00C44A6C" w:rsidRPr="00D85063" w:rsidRDefault="00C44A6C" w:rsidP="007D5E27">
            <w:pPr>
              <w:pStyle w:val="Amendmenttext"/>
              <w:rPr>
                <w:szCs w:val="16"/>
              </w:rPr>
            </w:pPr>
            <w:r w:rsidRPr="00D85063">
              <w:rPr>
                <w:szCs w:val="16"/>
              </w:rPr>
              <w:t xml:space="preserve">FSC36 </w:t>
            </w:r>
          </w:p>
          <w:p w:rsidR="00C44A6C" w:rsidRPr="00D85063" w:rsidRDefault="00C44A6C" w:rsidP="007D5E27">
            <w:pPr>
              <w:pStyle w:val="Amendmenttext"/>
              <w:rPr>
                <w:szCs w:val="16"/>
              </w:rPr>
            </w:pPr>
            <w:r w:rsidRPr="00D85063">
              <w:rPr>
                <w:szCs w:val="16"/>
              </w:rPr>
              <w:t>11 Oct 2007</w:t>
            </w:r>
          </w:p>
        </w:tc>
        <w:tc>
          <w:tcPr>
            <w:tcW w:w="1559" w:type="dxa"/>
            <w:tcBorders>
              <w:bottom w:val="single" w:sz="4" w:space="0" w:color="auto"/>
            </w:tcBorders>
            <w:shd w:val="clear" w:color="auto" w:fill="auto"/>
          </w:tcPr>
          <w:p w:rsidR="00C44A6C" w:rsidRPr="00D85063" w:rsidRDefault="00C44A6C" w:rsidP="007D5E27">
            <w:pPr>
              <w:pStyle w:val="Amendmenttext"/>
            </w:pPr>
            <w:r w:rsidRPr="00D85063">
              <w:t>11 Oct 2007</w:t>
            </w:r>
          </w:p>
        </w:tc>
        <w:tc>
          <w:tcPr>
            <w:tcW w:w="850" w:type="dxa"/>
            <w:tcBorders>
              <w:bottom w:val="single" w:sz="4" w:space="0" w:color="auto"/>
            </w:tcBorders>
            <w:shd w:val="clear" w:color="auto" w:fill="auto"/>
          </w:tcPr>
          <w:p w:rsidR="00C44A6C" w:rsidRPr="00D85063" w:rsidRDefault="00C44A6C" w:rsidP="007D5E27">
            <w:pPr>
              <w:pStyle w:val="Amendmenttext"/>
            </w:pPr>
            <w:r w:rsidRPr="00D85063">
              <w:t>ad</w:t>
            </w:r>
          </w:p>
        </w:tc>
        <w:tc>
          <w:tcPr>
            <w:tcW w:w="3294" w:type="dxa"/>
            <w:tcBorders>
              <w:bottom w:val="single" w:sz="4" w:space="0" w:color="auto"/>
            </w:tcBorders>
            <w:shd w:val="clear" w:color="auto" w:fill="auto"/>
          </w:tcPr>
          <w:p w:rsidR="00C44A6C" w:rsidRPr="00D85063" w:rsidRDefault="00C44A6C" w:rsidP="007D5E27">
            <w:pPr>
              <w:pStyle w:val="Amendmenttext"/>
            </w:pPr>
            <w:r w:rsidRPr="00D85063">
              <w:t>Azimsulfuron and Prohexadione-calcium.</w:t>
            </w:r>
          </w:p>
        </w:tc>
      </w:tr>
      <w:tr w:rsidR="00C44A6C" w:rsidRPr="00D85063" w:rsidTr="00106091">
        <w:trPr>
          <w:cantSplit/>
        </w:trPr>
        <w:tc>
          <w:tcPr>
            <w:tcW w:w="959" w:type="dxa"/>
            <w:tcBorders>
              <w:bottom w:val="single" w:sz="4" w:space="0" w:color="auto"/>
            </w:tcBorders>
            <w:shd w:val="clear" w:color="auto" w:fill="auto"/>
          </w:tcPr>
          <w:p w:rsidR="00C44A6C" w:rsidRPr="00D85063" w:rsidRDefault="00C44A6C" w:rsidP="007D5E27">
            <w:pPr>
              <w:pStyle w:val="Amendmenttext"/>
            </w:pPr>
            <w:r w:rsidRPr="00D85063">
              <w:t>Sch 1</w:t>
            </w:r>
          </w:p>
        </w:tc>
        <w:tc>
          <w:tcPr>
            <w:tcW w:w="992" w:type="dxa"/>
            <w:tcBorders>
              <w:bottom w:val="single" w:sz="4" w:space="0" w:color="auto"/>
            </w:tcBorders>
            <w:shd w:val="clear" w:color="auto" w:fill="auto"/>
          </w:tcPr>
          <w:p w:rsidR="00C44A6C" w:rsidRPr="00D85063" w:rsidRDefault="00C44A6C" w:rsidP="007D5E27">
            <w:pPr>
              <w:pStyle w:val="Amendmenttext"/>
            </w:pPr>
            <w:r w:rsidRPr="00D85063">
              <w:t>94</w:t>
            </w:r>
          </w:p>
        </w:tc>
        <w:tc>
          <w:tcPr>
            <w:tcW w:w="1418" w:type="dxa"/>
            <w:tcBorders>
              <w:bottom w:val="single" w:sz="4" w:space="0" w:color="auto"/>
            </w:tcBorders>
            <w:shd w:val="clear" w:color="auto" w:fill="auto"/>
          </w:tcPr>
          <w:p w:rsidR="00C44A6C" w:rsidRPr="00D85063" w:rsidRDefault="00C44A6C" w:rsidP="007D5E27">
            <w:pPr>
              <w:pStyle w:val="Amendmenttext"/>
              <w:rPr>
                <w:szCs w:val="16"/>
              </w:rPr>
            </w:pPr>
            <w:r w:rsidRPr="00D85063">
              <w:rPr>
                <w:szCs w:val="16"/>
              </w:rPr>
              <w:t>F2007L04074</w:t>
            </w:r>
          </w:p>
          <w:p w:rsidR="00C44A6C" w:rsidRPr="00D85063" w:rsidRDefault="00C44A6C" w:rsidP="007D5E27">
            <w:pPr>
              <w:pStyle w:val="Amendmenttext"/>
              <w:rPr>
                <w:szCs w:val="16"/>
              </w:rPr>
            </w:pPr>
            <w:r w:rsidRPr="00D85063">
              <w:rPr>
                <w:szCs w:val="16"/>
              </w:rPr>
              <w:t>11 Oct 2007</w:t>
            </w:r>
          </w:p>
          <w:p w:rsidR="00C44A6C" w:rsidRPr="00D85063" w:rsidRDefault="00C44A6C" w:rsidP="007D5E27">
            <w:pPr>
              <w:pStyle w:val="Amendmenttext"/>
              <w:rPr>
                <w:szCs w:val="16"/>
              </w:rPr>
            </w:pPr>
            <w:r w:rsidRPr="00D85063">
              <w:rPr>
                <w:szCs w:val="16"/>
              </w:rPr>
              <w:t xml:space="preserve">FSC36 </w:t>
            </w:r>
          </w:p>
          <w:p w:rsidR="00C44A6C" w:rsidRPr="00D85063" w:rsidRDefault="00C44A6C" w:rsidP="007D5E27">
            <w:pPr>
              <w:pStyle w:val="Amendmenttext"/>
              <w:rPr>
                <w:szCs w:val="16"/>
              </w:rPr>
            </w:pPr>
            <w:r w:rsidRPr="00D85063">
              <w:rPr>
                <w:szCs w:val="16"/>
              </w:rPr>
              <w:t>11 Oct 2007</w:t>
            </w:r>
          </w:p>
        </w:tc>
        <w:tc>
          <w:tcPr>
            <w:tcW w:w="1559" w:type="dxa"/>
            <w:tcBorders>
              <w:bottom w:val="single" w:sz="4" w:space="0" w:color="auto"/>
            </w:tcBorders>
            <w:shd w:val="clear" w:color="auto" w:fill="auto"/>
          </w:tcPr>
          <w:p w:rsidR="00C44A6C" w:rsidRPr="00D85063" w:rsidRDefault="00C44A6C" w:rsidP="007D5E27">
            <w:pPr>
              <w:pStyle w:val="Amendmenttext"/>
            </w:pPr>
            <w:r w:rsidRPr="00D85063">
              <w:t>11 Oct 2007</w:t>
            </w:r>
          </w:p>
        </w:tc>
        <w:tc>
          <w:tcPr>
            <w:tcW w:w="850" w:type="dxa"/>
            <w:tcBorders>
              <w:bottom w:val="single" w:sz="4" w:space="0" w:color="auto"/>
            </w:tcBorders>
            <w:shd w:val="clear" w:color="auto" w:fill="auto"/>
          </w:tcPr>
          <w:p w:rsidR="00C44A6C" w:rsidRPr="00D85063" w:rsidRDefault="00C44A6C" w:rsidP="007D5E27">
            <w:pPr>
              <w:pStyle w:val="Amendmenttext"/>
            </w:pPr>
            <w:r w:rsidRPr="00D85063">
              <w:t>am</w:t>
            </w:r>
          </w:p>
        </w:tc>
        <w:tc>
          <w:tcPr>
            <w:tcW w:w="3294" w:type="dxa"/>
            <w:tcBorders>
              <w:bottom w:val="single" w:sz="4" w:space="0" w:color="auto"/>
            </w:tcBorders>
            <w:shd w:val="clear" w:color="auto" w:fill="auto"/>
          </w:tcPr>
          <w:p w:rsidR="00C44A6C" w:rsidRPr="00D85063" w:rsidRDefault="00C44A6C" w:rsidP="007D5E27">
            <w:pPr>
              <w:pStyle w:val="Amendmenttext"/>
            </w:pPr>
            <w:r w:rsidRPr="00D85063">
              <w:t>Chemical definition for Thiabendazole.</w:t>
            </w:r>
          </w:p>
        </w:tc>
      </w:tr>
      <w:tr w:rsidR="00C44A6C" w:rsidRPr="00D85063" w:rsidTr="00106091">
        <w:tc>
          <w:tcPr>
            <w:tcW w:w="959" w:type="dxa"/>
            <w:tcBorders>
              <w:top w:val="single" w:sz="4" w:space="0" w:color="auto"/>
            </w:tcBorders>
            <w:shd w:val="clear" w:color="auto" w:fill="auto"/>
          </w:tcPr>
          <w:p w:rsidR="00C44A6C" w:rsidRPr="00D85063" w:rsidRDefault="00C44A6C" w:rsidP="007D5E27">
            <w:pPr>
              <w:pStyle w:val="Amendmenttext"/>
            </w:pPr>
            <w:r w:rsidRPr="00D85063">
              <w:t>Sch 1</w:t>
            </w:r>
          </w:p>
        </w:tc>
        <w:tc>
          <w:tcPr>
            <w:tcW w:w="992" w:type="dxa"/>
            <w:tcBorders>
              <w:top w:val="single" w:sz="4" w:space="0" w:color="auto"/>
            </w:tcBorders>
            <w:shd w:val="clear" w:color="auto" w:fill="auto"/>
          </w:tcPr>
          <w:p w:rsidR="00C44A6C" w:rsidRPr="00D85063" w:rsidRDefault="00C44A6C" w:rsidP="007D5E27">
            <w:pPr>
              <w:pStyle w:val="Amendmenttext"/>
            </w:pPr>
            <w:r w:rsidRPr="00D85063">
              <w:t>94</w:t>
            </w:r>
          </w:p>
        </w:tc>
        <w:tc>
          <w:tcPr>
            <w:tcW w:w="1418" w:type="dxa"/>
            <w:tcBorders>
              <w:top w:val="single" w:sz="4" w:space="0" w:color="auto"/>
            </w:tcBorders>
            <w:shd w:val="clear" w:color="auto" w:fill="auto"/>
          </w:tcPr>
          <w:p w:rsidR="00C44A6C" w:rsidRPr="00D85063" w:rsidRDefault="00C44A6C" w:rsidP="007D5E27">
            <w:pPr>
              <w:pStyle w:val="Amendmenttext"/>
              <w:rPr>
                <w:szCs w:val="16"/>
              </w:rPr>
            </w:pPr>
            <w:r w:rsidRPr="00D85063">
              <w:rPr>
                <w:szCs w:val="16"/>
              </w:rPr>
              <w:t>F2007L04074</w:t>
            </w:r>
          </w:p>
          <w:p w:rsidR="00C44A6C" w:rsidRPr="00D85063" w:rsidRDefault="00C44A6C" w:rsidP="007D5E27">
            <w:pPr>
              <w:pStyle w:val="Amendmenttext"/>
              <w:rPr>
                <w:szCs w:val="16"/>
              </w:rPr>
            </w:pPr>
            <w:r w:rsidRPr="00D85063">
              <w:rPr>
                <w:szCs w:val="16"/>
              </w:rPr>
              <w:t>11 Oct 2007</w:t>
            </w:r>
          </w:p>
          <w:p w:rsidR="00C44A6C" w:rsidRPr="00D85063" w:rsidRDefault="00C44A6C" w:rsidP="007D5E27">
            <w:pPr>
              <w:pStyle w:val="Amendmenttext"/>
              <w:rPr>
                <w:szCs w:val="16"/>
              </w:rPr>
            </w:pPr>
            <w:r w:rsidRPr="00D85063">
              <w:rPr>
                <w:szCs w:val="16"/>
              </w:rPr>
              <w:t xml:space="preserve">FSC36 </w:t>
            </w:r>
          </w:p>
          <w:p w:rsidR="00C44A6C" w:rsidRPr="00D85063" w:rsidRDefault="00C44A6C" w:rsidP="007D5E27">
            <w:pPr>
              <w:pStyle w:val="Amendmenttext"/>
              <w:rPr>
                <w:szCs w:val="16"/>
              </w:rPr>
            </w:pPr>
            <w:r w:rsidRPr="00D85063">
              <w:rPr>
                <w:szCs w:val="16"/>
              </w:rPr>
              <w:t>11 Oct 2007</w:t>
            </w:r>
          </w:p>
        </w:tc>
        <w:tc>
          <w:tcPr>
            <w:tcW w:w="1559" w:type="dxa"/>
            <w:tcBorders>
              <w:top w:val="single" w:sz="4" w:space="0" w:color="auto"/>
            </w:tcBorders>
            <w:shd w:val="clear" w:color="auto" w:fill="auto"/>
          </w:tcPr>
          <w:p w:rsidR="00C44A6C" w:rsidRPr="00D85063" w:rsidRDefault="00C44A6C" w:rsidP="007D5E27">
            <w:pPr>
              <w:pStyle w:val="Amendmenttext"/>
            </w:pPr>
            <w:r w:rsidRPr="00D85063">
              <w:t>11 Oct 2007</w:t>
            </w:r>
          </w:p>
        </w:tc>
        <w:tc>
          <w:tcPr>
            <w:tcW w:w="850" w:type="dxa"/>
            <w:tcBorders>
              <w:top w:val="single" w:sz="4" w:space="0" w:color="auto"/>
            </w:tcBorders>
            <w:shd w:val="clear" w:color="auto" w:fill="auto"/>
          </w:tcPr>
          <w:p w:rsidR="00C44A6C" w:rsidRPr="00D85063" w:rsidRDefault="00C44A6C" w:rsidP="007D5E27">
            <w:pPr>
              <w:pStyle w:val="Amendmenttext"/>
            </w:pPr>
            <w:r w:rsidRPr="00D85063">
              <w:t>am</w:t>
            </w:r>
          </w:p>
        </w:tc>
        <w:tc>
          <w:tcPr>
            <w:tcW w:w="3294" w:type="dxa"/>
            <w:tcBorders>
              <w:top w:val="single" w:sz="4" w:space="0" w:color="auto"/>
            </w:tcBorders>
            <w:shd w:val="clear" w:color="auto" w:fill="auto"/>
          </w:tcPr>
          <w:p w:rsidR="00C44A6C" w:rsidRPr="00D85063" w:rsidRDefault="00C44A6C" w:rsidP="007D5E27">
            <w:pPr>
              <w:pStyle w:val="Amendmenttext"/>
            </w:pPr>
            <w:r w:rsidRPr="00D85063">
              <w:t xml:space="preserve">Azoxystrobin, Bifenthrin, Chlorothalonil, Cypermethrin, Difenoconazole, Ethephon, Etoxazole, Glufosinate and Glufosinate-ammonium, Glyphosate, Imidacloprid, Indoxacarb, MCPA, Methomyl, Paclobutrazol, Procymidone, Propiconazole, Pymetrozine, Quinoxyfen, </w:t>
            </w:r>
            <w:r w:rsidRPr="00D85063">
              <w:lastRenderedPageBreak/>
              <w:t>Tebuconazole, Tetrachlorvinphos, Thiabendazole, Thiamethoxam, Trifloxysulfuron sodium and Uniconazole-P.</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lastRenderedPageBreak/>
              <w:t>Sch 1</w:t>
            </w:r>
          </w:p>
        </w:tc>
        <w:tc>
          <w:tcPr>
            <w:tcW w:w="992" w:type="dxa"/>
            <w:shd w:val="clear" w:color="auto" w:fill="auto"/>
          </w:tcPr>
          <w:p w:rsidR="00C44A6C" w:rsidRPr="00D85063" w:rsidRDefault="00C44A6C" w:rsidP="007D5E27">
            <w:pPr>
              <w:pStyle w:val="Amendmenttext"/>
            </w:pPr>
            <w:r w:rsidRPr="00D85063">
              <w:t>95</w:t>
            </w:r>
          </w:p>
        </w:tc>
        <w:tc>
          <w:tcPr>
            <w:tcW w:w="1418" w:type="dxa"/>
            <w:shd w:val="clear" w:color="auto" w:fill="auto"/>
          </w:tcPr>
          <w:p w:rsidR="00C44A6C" w:rsidRPr="00D85063" w:rsidRDefault="00C44A6C" w:rsidP="007D5E27">
            <w:pPr>
              <w:pStyle w:val="Amendmenttext"/>
              <w:rPr>
                <w:szCs w:val="16"/>
              </w:rPr>
            </w:pPr>
            <w:r w:rsidRPr="00D85063">
              <w:rPr>
                <w:szCs w:val="16"/>
              </w:rPr>
              <w:t>F2007L04700</w:t>
            </w:r>
          </w:p>
          <w:p w:rsidR="00C44A6C" w:rsidRPr="00D85063" w:rsidRDefault="00C44A6C" w:rsidP="007D5E27">
            <w:pPr>
              <w:pStyle w:val="Amendmenttext"/>
              <w:rPr>
                <w:szCs w:val="16"/>
              </w:rPr>
            </w:pPr>
            <w:r w:rsidRPr="00D85063">
              <w:rPr>
                <w:szCs w:val="16"/>
              </w:rPr>
              <w:t>13 Dec 2007</w:t>
            </w:r>
          </w:p>
          <w:p w:rsidR="00C44A6C" w:rsidRPr="00D85063" w:rsidRDefault="00C44A6C" w:rsidP="007D5E27">
            <w:pPr>
              <w:pStyle w:val="Amendmenttext"/>
              <w:rPr>
                <w:szCs w:val="16"/>
              </w:rPr>
            </w:pPr>
            <w:r w:rsidRPr="00D85063">
              <w:rPr>
                <w:szCs w:val="16"/>
              </w:rPr>
              <w:t xml:space="preserve">FSC37 </w:t>
            </w:r>
          </w:p>
          <w:p w:rsidR="00C44A6C" w:rsidRPr="00D85063" w:rsidRDefault="00C44A6C" w:rsidP="007D5E27">
            <w:pPr>
              <w:pStyle w:val="Amendmenttext"/>
              <w:rPr>
                <w:szCs w:val="16"/>
              </w:rPr>
            </w:pPr>
            <w:r w:rsidRPr="00D85063">
              <w:rPr>
                <w:szCs w:val="16"/>
              </w:rPr>
              <w:t>13 Dec 2007</w:t>
            </w:r>
          </w:p>
        </w:tc>
        <w:tc>
          <w:tcPr>
            <w:tcW w:w="1559" w:type="dxa"/>
            <w:shd w:val="clear" w:color="auto" w:fill="auto"/>
          </w:tcPr>
          <w:p w:rsidR="00C44A6C" w:rsidRPr="00D85063" w:rsidRDefault="00C44A6C" w:rsidP="007D5E27">
            <w:pPr>
              <w:pStyle w:val="Amendmenttext"/>
            </w:pPr>
            <w:r w:rsidRPr="00D85063">
              <w:t>13 Dec 2007</w:t>
            </w:r>
          </w:p>
        </w:tc>
        <w:tc>
          <w:tcPr>
            <w:tcW w:w="850" w:type="dxa"/>
            <w:shd w:val="clear" w:color="auto" w:fill="auto"/>
          </w:tcPr>
          <w:p w:rsidR="00C44A6C" w:rsidRPr="00D85063" w:rsidRDefault="00C44A6C" w:rsidP="007D5E27">
            <w:pPr>
              <w:pStyle w:val="Amendmenttext"/>
            </w:pPr>
            <w:r w:rsidRPr="00D85063">
              <w:t>rep</w:t>
            </w:r>
          </w:p>
        </w:tc>
        <w:tc>
          <w:tcPr>
            <w:tcW w:w="3294" w:type="dxa"/>
            <w:shd w:val="clear" w:color="auto" w:fill="auto"/>
          </w:tcPr>
          <w:p w:rsidR="00C44A6C" w:rsidRPr="00D85063" w:rsidRDefault="00C44A6C" w:rsidP="007D5E27">
            <w:pPr>
              <w:pStyle w:val="Amendmenttext"/>
            </w:pPr>
            <w:r w:rsidRPr="00D85063">
              <w:t>Avoparcin and Oxolinic acid.</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97</w:t>
            </w:r>
          </w:p>
        </w:tc>
        <w:tc>
          <w:tcPr>
            <w:tcW w:w="1418" w:type="dxa"/>
            <w:shd w:val="clear" w:color="auto" w:fill="auto"/>
          </w:tcPr>
          <w:p w:rsidR="00C44A6C" w:rsidRPr="00D85063" w:rsidRDefault="00C44A6C" w:rsidP="007D5E27">
            <w:pPr>
              <w:pStyle w:val="Amendmenttext"/>
              <w:rPr>
                <w:szCs w:val="16"/>
              </w:rPr>
            </w:pPr>
            <w:r w:rsidRPr="00D85063">
              <w:rPr>
                <w:szCs w:val="16"/>
              </w:rPr>
              <w:t>F2008L00708</w:t>
            </w:r>
          </w:p>
          <w:p w:rsidR="00C44A6C" w:rsidRPr="00D85063" w:rsidRDefault="00C44A6C" w:rsidP="007D5E27">
            <w:pPr>
              <w:pStyle w:val="Amendmenttext"/>
              <w:rPr>
                <w:szCs w:val="16"/>
              </w:rPr>
            </w:pPr>
            <w:r w:rsidRPr="00D85063">
              <w:rPr>
                <w:szCs w:val="16"/>
              </w:rPr>
              <w:t>13 March 2008</w:t>
            </w:r>
          </w:p>
          <w:p w:rsidR="00C44A6C" w:rsidRPr="00D85063" w:rsidRDefault="00C44A6C" w:rsidP="007D5E27">
            <w:pPr>
              <w:pStyle w:val="Amendmenttext"/>
              <w:rPr>
                <w:szCs w:val="16"/>
              </w:rPr>
            </w:pPr>
            <w:r w:rsidRPr="00D85063">
              <w:rPr>
                <w:szCs w:val="16"/>
              </w:rPr>
              <w:t xml:space="preserve">FSC39 </w:t>
            </w:r>
          </w:p>
          <w:p w:rsidR="00C44A6C" w:rsidRPr="00D85063" w:rsidRDefault="00C44A6C" w:rsidP="007D5E27">
            <w:pPr>
              <w:pStyle w:val="Amendmenttext"/>
              <w:rPr>
                <w:szCs w:val="16"/>
              </w:rPr>
            </w:pPr>
            <w:r w:rsidRPr="00D85063">
              <w:rPr>
                <w:szCs w:val="16"/>
              </w:rPr>
              <w:t>13 March 2008</w:t>
            </w:r>
          </w:p>
        </w:tc>
        <w:tc>
          <w:tcPr>
            <w:tcW w:w="1559" w:type="dxa"/>
            <w:shd w:val="clear" w:color="auto" w:fill="auto"/>
          </w:tcPr>
          <w:p w:rsidR="00C44A6C" w:rsidRPr="00D85063" w:rsidRDefault="00C44A6C" w:rsidP="007D5E27">
            <w:pPr>
              <w:pStyle w:val="Amendmenttext"/>
            </w:pPr>
            <w:r w:rsidRPr="00D85063">
              <w:t>13 March 2008</w:t>
            </w:r>
          </w:p>
        </w:tc>
        <w:tc>
          <w:tcPr>
            <w:tcW w:w="850" w:type="dxa"/>
            <w:shd w:val="clear" w:color="auto" w:fill="auto"/>
          </w:tcPr>
          <w:p w:rsidR="00C44A6C" w:rsidRPr="00D85063" w:rsidRDefault="00C44A6C" w:rsidP="007D5E27">
            <w:pPr>
              <w:pStyle w:val="Amendmenttext"/>
            </w:pPr>
            <w:r w:rsidRPr="00D85063">
              <w:t>am</w:t>
            </w:r>
          </w:p>
        </w:tc>
        <w:tc>
          <w:tcPr>
            <w:tcW w:w="3294" w:type="dxa"/>
            <w:shd w:val="clear" w:color="auto" w:fill="auto"/>
          </w:tcPr>
          <w:p w:rsidR="00C44A6C" w:rsidRPr="00D85063" w:rsidRDefault="00C44A6C" w:rsidP="007D5E27">
            <w:pPr>
              <w:pStyle w:val="Amendmenttext"/>
            </w:pPr>
            <w:r w:rsidRPr="00D85063">
              <w:t>Oxytetracycline.</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98</w:t>
            </w:r>
          </w:p>
        </w:tc>
        <w:tc>
          <w:tcPr>
            <w:tcW w:w="1418" w:type="dxa"/>
            <w:shd w:val="clear" w:color="auto" w:fill="auto"/>
          </w:tcPr>
          <w:p w:rsidR="00C44A6C" w:rsidRPr="00D85063" w:rsidRDefault="00C44A6C" w:rsidP="007D5E27">
            <w:pPr>
              <w:pStyle w:val="Amendmenttext"/>
              <w:rPr>
                <w:szCs w:val="16"/>
              </w:rPr>
            </w:pPr>
            <w:r w:rsidRPr="00D85063">
              <w:rPr>
                <w:szCs w:val="16"/>
              </w:rPr>
              <w:t>F2008L01488</w:t>
            </w:r>
          </w:p>
          <w:p w:rsidR="00C44A6C" w:rsidRPr="00D85063" w:rsidRDefault="00C44A6C" w:rsidP="007D5E27">
            <w:pPr>
              <w:pStyle w:val="Amendmenttext"/>
              <w:rPr>
                <w:szCs w:val="16"/>
              </w:rPr>
            </w:pPr>
            <w:r w:rsidRPr="00D85063">
              <w:rPr>
                <w:szCs w:val="16"/>
              </w:rPr>
              <w:t>15 May 2008</w:t>
            </w:r>
          </w:p>
          <w:p w:rsidR="00C44A6C" w:rsidRPr="00D85063" w:rsidRDefault="00C44A6C" w:rsidP="007D5E27">
            <w:pPr>
              <w:pStyle w:val="Amendmenttext"/>
              <w:rPr>
                <w:szCs w:val="16"/>
              </w:rPr>
            </w:pPr>
            <w:r w:rsidRPr="00D85063">
              <w:rPr>
                <w:szCs w:val="16"/>
              </w:rPr>
              <w:t xml:space="preserve">FSC40 </w:t>
            </w:r>
          </w:p>
          <w:p w:rsidR="00C44A6C" w:rsidRPr="00D85063" w:rsidRDefault="00C44A6C" w:rsidP="007D5E27">
            <w:pPr>
              <w:pStyle w:val="Amendmenttext"/>
              <w:rPr>
                <w:szCs w:val="16"/>
              </w:rPr>
            </w:pPr>
            <w:r w:rsidRPr="00D85063">
              <w:rPr>
                <w:szCs w:val="16"/>
              </w:rPr>
              <w:t>15 May 2008</w:t>
            </w:r>
          </w:p>
        </w:tc>
        <w:tc>
          <w:tcPr>
            <w:tcW w:w="1559" w:type="dxa"/>
            <w:shd w:val="clear" w:color="auto" w:fill="auto"/>
          </w:tcPr>
          <w:p w:rsidR="00C44A6C" w:rsidRPr="00D85063" w:rsidRDefault="00C44A6C" w:rsidP="007D5E27">
            <w:pPr>
              <w:pStyle w:val="Amendmenttext"/>
            </w:pPr>
            <w:r w:rsidRPr="00D85063">
              <w:t>15 May 2008</w:t>
            </w:r>
          </w:p>
        </w:tc>
        <w:tc>
          <w:tcPr>
            <w:tcW w:w="850" w:type="dxa"/>
            <w:shd w:val="clear" w:color="auto" w:fill="auto"/>
          </w:tcPr>
          <w:p w:rsidR="00C44A6C" w:rsidRPr="00D85063" w:rsidRDefault="00C44A6C" w:rsidP="007D5E27">
            <w:pPr>
              <w:pStyle w:val="Amendmenttext"/>
            </w:pPr>
            <w:r w:rsidRPr="00D85063">
              <w:t>am</w:t>
            </w:r>
          </w:p>
        </w:tc>
        <w:tc>
          <w:tcPr>
            <w:tcW w:w="3294" w:type="dxa"/>
            <w:shd w:val="clear" w:color="auto" w:fill="auto"/>
          </w:tcPr>
          <w:p w:rsidR="00C44A6C" w:rsidRPr="00D85063" w:rsidRDefault="00C44A6C" w:rsidP="007D5E27">
            <w:pPr>
              <w:pStyle w:val="Amendmenttext"/>
            </w:pPr>
            <w:r w:rsidRPr="00D85063">
              <w:t>Chemical definition for Triclabendazole.</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98</w:t>
            </w:r>
          </w:p>
        </w:tc>
        <w:tc>
          <w:tcPr>
            <w:tcW w:w="1418" w:type="dxa"/>
            <w:shd w:val="clear" w:color="auto" w:fill="auto"/>
          </w:tcPr>
          <w:p w:rsidR="00C44A6C" w:rsidRPr="00D85063" w:rsidRDefault="00C44A6C" w:rsidP="007D5E27">
            <w:pPr>
              <w:pStyle w:val="Amendmenttext"/>
              <w:rPr>
                <w:szCs w:val="16"/>
              </w:rPr>
            </w:pPr>
            <w:r w:rsidRPr="00D85063">
              <w:rPr>
                <w:szCs w:val="16"/>
              </w:rPr>
              <w:t>F2008L01488</w:t>
            </w:r>
          </w:p>
          <w:p w:rsidR="00C44A6C" w:rsidRPr="00D85063" w:rsidRDefault="00C44A6C" w:rsidP="007D5E27">
            <w:pPr>
              <w:pStyle w:val="Amendmenttext"/>
              <w:rPr>
                <w:szCs w:val="16"/>
              </w:rPr>
            </w:pPr>
            <w:r w:rsidRPr="00D85063">
              <w:rPr>
                <w:szCs w:val="16"/>
              </w:rPr>
              <w:t>15 May 2008</w:t>
            </w:r>
          </w:p>
          <w:p w:rsidR="00C44A6C" w:rsidRPr="00D85063" w:rsidRDefault="00C44A6C" w:rsidP="007D5E27">
            <w:pPr>
              <w:pStyle w:val="Amendmenttext"/>
              <w:rPr>
                <w:szCs w:val="16"/>
              </w:rPr>
            </w:pPr>
            <w:r w:rsidRPr="00D85063">
              <w:rPr>
                <w:szCs w:val="16"/>
              </w:rPr>
              <w:t xml:space="preserve">FSC40 </w:t>
            </w:r>
          </w:p>
          <w:p w:rsidR="00C44A6C" w:rsidRPr="00D85063" w:rsidRDefault="00C44A6C" w:rsidP="007D5E27">
            <w:pPr>
              <w:pStyle w:val="Amendmenttext"/>
              <w:rPr>
                <w:szCs w:val="16"/>
              </w:rPr>
            </w:pPr>
            <w:r w:rsidRPr="00D85063">
              <w:rPr>
                <w:szCs w:val="16"/>
              </w:rPr>
              <w:t>15 May 2008</w:t>
            </w:r>
          </w:p>
        </w:tc>
        <w:tc>
          <w:tcPr>
            <w:tcW w:w="1559" w:type="dxa"/>
            <w:shd w:val="clear" w:color="auto" w:fill="auto"/>
          </w:tcPr>
          <w:p w:rsidR="00C44A6C" w:rsidRPr="00D85063" w:rsidRDefault="00C44A6C" w:rsidP="007D5E27">
            <w:pPr>
              <w:pStyle w:val="Amendmenttext"/>
            </w:pPr>
            <w:r w:rsidRPr="00D85063">
              <w:t>15 May 2008</w:t>
            </w:r>
          </w:p>
        </w:tc>
        <w:tc>
          <w:tcPr>
            <w:tcW w:w="850" w:type="dxa"/>
            <w:shd w:val="clear" w:color="auto" w:fill="auto"/>
          </w:tcPr>
          <w:p w:rsidR="00C44A6C" w:rsidRPr="00D85063" w:rsidRDefault="00C44A6C" w:rsidP="007D5E27">
            <w:pPr>
              <w:pStyle w:val="Amendmenttext"/>
            </w:pPr>
            <w:r w:rsidRPr="00D85063">
              <w:t>ad</w:t>
            </w:r>
          </w:p>
        </w:tc>
        <w:tc>
          <w:tcPr>
            <w:tcW w:w="3294" w:type="dxa"/>
            <w:shd w:val="clear" w:color="auto" w:fill="auto"/>
          </w:tcPr>
          <w:p w:rsidR="00C44A6C" w:rsidRPr="00D85063" w:rsidRDefault="00C44A6C" w:rsidP="007D5E27">
            <w:pPr>
              <w:pStyle w:val="Amendmenttext"/>
            </w:pPr>
            <w:r w:rsidRPr="00D85063">
              <w:t>Prosulfocarb.</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98</w:t>
            </w:r>
          </w:p>
        </w:tc>
        <w:tc>
          <w:tcPr>
            <w:tcW w:w="1418" w:type="dxa"/>
            <w:shd w:val="clear" w:color="auto" w:fill="auto"/>
          </w:tcPr>
          <w:p w:rsidR="00C44A6C" w:rsidRPr="00D85063" w:rsidRDefault="00C44A6C" w:rsidP="007D5E27">
            <w:pPr>
              <w:pStyle w:val="Amendmenttext"/>
              <w:rPr>
                <w:szCs w:val="16"/>
              </w:rPr>
            </w:pPr>
            <w:r w:rsidRPr="00D85063">
              <w:rPr>
                <w:szCs w:val="16"/>
              </w:rPr>
              <w:t>F2008L01488</w:t>
            </w:r>
          </w:p>
          <w:p w:rsidR="00C44A6C" w:rsidRPr="00D85063" w:rsidRDefault="00C44A6C" w:rsidP="007D5E27">
            <w:pPr>
              <w:pStyle w:val="Amendmenttext"/>
              <w:rPr>
                <w:szCs w:val="16"/>
              </w:rPr>
            </w:pPr>
            <w:r w:rsidRPr="00D85063">
              <w:rPr>
                <w:szCs w:val="16"/>
              </w:rPr>
              <w:t>15 May 2008</w:t>
            </w:r>
          </w:p>
          <w:p w:rsidR="00C44A6C" w:rsidRPr="00D85063" w:rsidRDefault="00C44A6C" w:rsidP="007D5E27">
            <w:pPr>
              <w:pStyle w:val="Amendmenttext"/>
              <w:rPr>
                <w:szCs w:val="16"/>
              </w:rPr>
            </w:pPr>
            <w:r w:rsidRPr="00D85063">
              <w:rPr>
                <w:szCs w:val="16"/>
              </w:rPr>
              <w:t xml:space="preserve">FSC40 </w:t>
            </w:r>
          </w:p>
          <w:p w:rsidR="00C44A6C" w:rsidRPr="00D85063" w:rsidRDefault="00C44A6C" w:rsidP="007D5E27">
            <w:pPr>
              <w:pStyle w:val="Amendmenttext"/>
              <w:rPr>
                <w:szCs w:val="16"/>
              </w:rPr>
            </w:pPr>
            <w:r w:rsidRPr="00D85063">
              <w:rPr>
                <w:szCs w:val="16"/>
              </w:rPr>
              <w:t>15 May 2008</w:t>
            </w:r>
          </w:p>
        </w:tc>
        <w:tc>
          <w:tcPr>
            <w:tcW w:w="1559" w:type="dxa"/>
            <w:shd w:val="clear" w:color="auto" w:fill="auto"/>
          </w:tcPr>
          <w:p w:rsidR="00C44A6C" w:rsidRPr="00D85063" w:rsidRDefault="00C44A6C" w:rsidP="007D5E27">
            <w:pPr>
              <w:pStyle w:val="Amendmenttext"/>
            </w:pPr>
            <w:r w:rsidRPr="00D85063">
              <w:t>15 May 2008</w:t>
            </w:r>
          </w:p>
        </w:tc>
        <w:tc>
          <w:tcPr>
            <w:tcW w:w="850" w:type="dxa"/>
            <w:shd w:val="clear" w:color="auto" w:fill="auto"/>
          </w:tcPr>
          <w:p w:rsidR="00C44A6C" w:rsidRPr="00D85063" w:rsidRDefault="00C44A6C" w:rsidP="007D5E27">
            <w:pPr>
              <w:pStyle w:val="Amendmenttext"/>
            </w:pPr>
            <w:r w:rsidRPr="00D85063">
              <w:t>am</w:t>
            </w:r>
          </w:p>
        </w:tc>
        <w:tc>
          <w:tcPr>
            <w:tcW w:w="3294" w:type="dxa"/>
            <w:shd w:val="clear" w:color="auto" w:fill="auto"/>
          </w:tcPr>
          <w:p w:rsidR="00C44A6C" w:rsidRPr="00D85063" w:rsidRDefault="00C44A6C" w:rsidP="007D5E27">
            <w:pPr>
              <w:pStyle w:val="Amendmenttext"/>
            </w:pPr>
            <w:r w:rsidRPr="00D85063">
              <w:t>Abamectin, Azoxystrobin, Bifenazate, Bifenthrin, Carfentrazone-ethyl, Endosulfan, Fenvalerate, Flumioxazin, Imidacloprid, Methomyl, Oxamyl, Tebufenozide and Thiamethoxam.</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101</w:t>
            </w:r>
          </w:p>
        </w:tc>
        <w:tc>
          <w:tcPr>
            <w:tcW w:w="1418" w:type="dxa"/>
            <w:shd w:val="clear" w:color="auto" w:fill="auto"/>
          </w:tcPr>
          <w:p w:rsidR="00C44A6C" w:rsidRPr="00D85063" w:rsidRDefault="00C44A6C" w:rsidP="007D5E27">
            <w:pPr>
              <w:pStyle w:val="Amendmenttext"/>
              <w:rPr>
                <w:szCs w:val="16"/>
              </w:rPr>
            </w:pPr>
            <w:r w:rsidRPr="00D85063">
              <w:rPr>
                <w:szCs w:val="16"/>
              </w:rPr>
              <w:t>F2008L03058</w:t>
            </w:r>
          </w:p>
          <w:p w:rsidR="00C44A6C" w:rsidRPr="00D85063" w:rsidRDefault="00C44A6C" w:rsidP="007D5E27">
            <w:pPr>
              <w:pStyle w:val="Amendmenttext"/>
              <w:rPr>
                <w:szCs w:val="16"/>
              </w:rPr>
            </w:pPr>
            <w:r w:rsidRPr="00D85063">
              <w:rPr>
                <w:szCs w:val="16"/>
              </w:rPr>
              <w:t>14 Aug 2008</w:t>
            </w:r>
          </w:p>
          <w:p w:rsidR="00C44A6C" w:rsidRPr="00D85063" w:rsidRDefault="00C44A6C" w:rsidP="007D5E27">
            <w:pPr>
              <w:pStyle w:val="Amendmenttext"/>
              <w:rPr>
                <w:szCs w:val="16"/>
              </w:rPr>
            </w:pPr>
            <w:r w:rsidRPr="00D85063">
              <w:rPr>
                <w:szCs w:val="16"/>
              </w:rPr>
              <w:t xml:space="preserve">FSC43 </w:t>
            </w:r>
          </w:p>
          <w:p w:rsidR="00C44A6C" w:rsidRPr="00D85063" w:rsidRDefault="00C44A6C" w:rsidP="007D5E27">
            <w:pPr>
              <w:pStyle w:val="Amendmenttext"/>
              <w:rPr>
                <w:szCs w:val="16"/>
              </w:rPr>
            </w:pPr>
            <w:r w:rsidRPr="00D85063">
              <w:rPr>
                <w:szCs w:val="16"/>
              </w:rPr>
              <w:t>14 Aug 2008</w:t>
            </w:r>
          </w:p>
        </w:tc>
        <w:tc>
          <w:tcPr>
            <w:tcW w:w="1559" w:type="dxa"/>
            <w:shd w:val="clear" w:color="auto" w:fill="auto"/>
          </w:tcPr>
          <w:p w:rsidR="00C44A6C" w:rsidRPr="00D85063" w:rsidRDefault="00C44A6C" w:rsidP="007D5E27">
            <w:pPr>
              <w:pStyle w:val="Amendmenttext"/>
            </w:pPr>
            <w:r w:rsidRPr="00D85063">
              <w:t>14 Aug 2008</w:t>
            </w:r>
          </w:p>
        </w:tc>
        <w:tc>
          <w:tcPr>
            <w:tcW w:w="850" w:type="dxa"/>
            <w:shd w:val="clear" w:color="auto" w:fill="auto"/>
          </w:tcPr>
          <w:p w:rsidR="00C44A6C" w:rsidRPr="00D85063" w:rsidRDefault="00C44A6C" w:rsidP="007D5E27">
            <w:pPr>
              <w:pStyle w:val="Amendmenttext"/>
            </w:pPr>
            <w:r w:rsidRPr="00D85063">
              <w:t>rep</w:t>
            </w:r>
          </w:p>
        </w:tc>
        <w:tc>
          <w:tcPr>
            <w:tcW w:w="3294" w:type="dxa"/>
            <w:shd w:val="clear" w:color="auto" w:fill="auto"/>
          </w:tcPr>
          <w:p w:rsidR="00C44A6C" w:rsidRPr="00D85063" w:rsidRDefault="00C44A6C" w:rsidP="007D5E27">
            <w:pPr>
              <w:pStyle w:val="Amendmenttext"/>
            </w:pPr>
            <w:r w:rsidRPr="00D85063">
              <w:t>Dichlorprop.</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101</w:t>
            </w:r>
          </w:p>
        </w:tc>
        <w:tc>
          <w:tcPr>
            <w:tcW w:w="1418" w:type="dxa"/>
            <w:shd w:val="clear" w:color="auto" w:fill="auto"/>
          </w:tcPr>
          <w:p w:rsidR="00C44A6C" w:rsidRPr="00D85063" w:rsidRDefault="00C44A6C" w:rsidP="007D5E27">
            <w:pPr>
              <w:pStyle w:val="Amendmenttext"/>
              <w:rPr>
                <w:szCs w:val="16"/>
              </w:rPr>
            </w:pPr>
            <w:r w:rsidRPr="00D85063">
              <w:rPr>
                <w:szCs w:val="16"/>
              </w:rPr>
              <w:t>F2008L03058</w:t>
            </w:r>
          </w:p>
          <w:p w:rsidR="00C44A6C" w:rsidRPr="00D85063" w:rsidRDefault="00C44A6C" w:rsidP="007D5E27">
            <w:pPr>
              <w:pStyle w:val="Amendmenttext"/>
              <w:rPr>
                <w:szCs w:val="16"/>
              </w:rPr>
            </w:pPr>
            <w:r w:rsidRPr="00D85063">
              <w:rPr>
                <w:szCs w:val="16"/>
              </w:rPr>
              <w:t>14 Aug 2008</w:t>
            </w:r>
          </w:p>
          <w:p w:rsidR="00C44A6C" w:rsidRPr="00D85063" w:rsidRDefault="00C44A6C" w:rsidP="007D5E27">
            <w:pPr>
              <w:pStyle w:val="Amendmenttext"/>
              <w:rPr>
                <w:szCs w:val="16"/>
              </w:rPr>
            </w:pPr>
            <w:r w:rsidRPr="00D85063">
              <w:rPr>
                <w:szCs w:val="16"/>
              </w:rPr>
              <w:t xml:space="preserve">FSC43 </w:t>
            </w:r>
          </w:p>
          <w:p w:rsidR="00C44A6C" w:rsidRPr="00D85063" w:rsidRDefault="00C44A6C" w:rsidP="007D5E27">
            <w:pPr>
              <w:pStyle w:val="Amendmenttext"/>
              <w:rPr>
                <w:szCs w:val="16"/>
              </w:rPr>
            </w:pPr>
            <w:r w:rsidRPr="00D85063">
              <w:rPr>
                <w:szCs w:val="16"/>
              </w:rPr>
              <w:t>14 Aug 2008</w:t>
            </w:r>
          </w:p>
        </w:tc>
        <w:tc>
          <w:tcPr>
            <w:tcW w:w="1559" w:type="dxa"/>
            <w:shd w:val="clear" w:color="auto" w:fill="auto"/>
          </w:tcPr>
          <w:p w:rsidR="00C44A6C" w:rsidRPr="00D85063" w:rsidRDefault="00C44A6C" w:rsidP="007D5E27">
            <w:pPr>
              <w:pStyle w:val="Amendmenttext"/>
            </w:pPr>
            <w:r w:rsidRPr="00D85063">
              <w:t>14 Aug 2008</w:t>
            </w:r>
          </w:p>
        </w:tc>
        <w:tc>
          <w:tcPr>
            <w:tcW w:w="850" w:type="dxa"/>
            <w:shd w:val="clear" w:color="auto" w:fill="auto"/>
          </w:tcPr>
          <w:p w:rsidR="00C44A6C" w:rsidRPr="00D85063" w:rsidRDefault="00C44A6C" w:rsidP="007D5E27">
            <w:pPr>
              <w:pStyle w:val="Amendmenttext"/>
            </w:pPr>
            <w:r w:rsidRPr="00D85063">
              <w:t>am</w:t>
            </w:r>
          </w:p>
        </w:tc>
        <w:tc>
          <w:tcPr>
            <w:tcW w:w="3294" w:type="dxa"/>
            <w:shd w:val="clear" w:color="auto" w:fill="auto"/>
          </w:tcPr>
          <w:p w:rsidR="00C44A6C" w:rsidRPr="00D85063" w:rsidRDefault="00C44A6C" w:rsidP="007D5E27">
            <w:pPr>
              <w:pStyle w:val="Amendmenttext"/>
            </w:pPr>
            <w:r w:rsidRPr="00D85063">
              <w:t>Chemical definitions for Acibenzolar-S-methyl, Boscalid, Dimetridazole, Emamectin, Fipronil and Indoxacarb.</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101</w:t>
            </w:r>
          </w:p>
        </w:tc>
        <w:tc>
          <w:tcPr>
            <w:tcW w:w="1418" w:type="dxa"/>
            <w:shd w:val="clear" w:color="auto" w:fill="auto"/>
          </w:tcPr>
          <w:p w:rsidR="00C44A6C" w:rsidRPr="00D85063" w:rsidRDefault="00C44A6C" w:rsidP="007D5E27">
            <w:pPr>
              <w:pStyle w:val="Amendmenttext"/>
              <w:rPr>
                <w:szCs w:val="16"/>
              </w:rPr>
            </w:pPr>
            <w:r w:rsidRPr="00D85063">
              <w:rPr>
                <w:szCs w:val="16"/>
              </w:rPr>
              <w:t>F2008L03058</w:t>
            </w:r>
          </w:p>
          <w:p w:rsidR="00C44A6C" w:rsidRPr="00D85063" w:rsidRDefault="00C44A6C" w:rsidP="007D5E27">
            <w:pPr>
              <w:pStyle w:val="Amendmenttext"/>
              <w:rPr>
                <w:szCs w:val="16"/>
              </w:rPr>
            </w:pPr>
            <w:r w:rsidRPr="00D85063">
              <w:rPr>
                <w:szCs w:val="16"/>
              </w:rPr>
              <w:t>14 Aug 2008</w:t>
            </w:r>
          </w:p>
          <w:p w:rsidR="00C44A6C" w:rsidRPr="00D85063" w:rsidRDefault="00C44A6C" w:rsidP="007D5E27">
            <w:pPr>
              <w:pStyle w:val="Amendmenttext"/>
              <w:rPr>
                <w:szCs w:val="16"/>
              </w:rPr>
            </w:pPr>
            <w:r w:rsidRPr="00D85063">
              <w:rPr>
                <w:szCs w:val="16"/>
              </w:rPr>
              <w:t xml:space="preserve">FSC43 </w:t>
            </w:r>
          </w:p>
          <w:p w:rsidR="00C44A6C" w:rsidRPr="00D85063" w:rsidRDefault="00C44A6C" w:rsidP="007D5E27">
            <w:pPr>
              <w:pStyle w:val="Amendmenttext"/>
              <w:rPr>
                <w:szCs w:val="16"/>
              </w:rPr>
            </w:pPr>
            <w:r w:rsidRPr="00D85063">
              <w:rPr>
                <w:szCs w:val="16"/>
              </w:rPr>
              <w:t>14 Aug 2008</w:t>
            </w:r>
          </w:p>
        </w:tc>
        <w:tc>
          <w:tcPr>
            <w:tcW w:w="1559" w:type="dxa"/>
            <w:shd w:val="clear" w:color="auto" w:fill="auto"/>
          </w:tcPr>
          <w:p w:rsidR="00C44A6C" w:rsidRPr="00D85063" w:rsidRDefault="00C44A6C" w:rsidP="007D5E27">
            <w:pPr>
              <w:pStyle w:val="Amendmenttext"/>
            </w:pPr>
            <w:r w:rsidRPr="00D85063">
              <w:t>14 Aug 2008</w:t>
            </w:r>
          </w:p>
        </w:tc>
        <w:tc>
          <w:tcPr>
            <w:tcW w:w="850" w:type="dxa"/>
            <w:shd w:val="clear" w:color="auto" w:fill="auto"/>
          </w:tcPr>
          <w:p w:rsidR="00C44A6C" w:rsidRPr="00D85063" w:rsidRDefault="00C44A6C" w:rsidP="007D5E27">
            <w:pPr>
              <w:pStyle w:val="Amendmenttext"/>
            </w:pPr>
            <w:r w:rsidRPr="00D85063">
              <w:t>ad</w:t>
            </w:r>
          </w:p>
        </w:tc>
        <w:tc>
          <w:tcPr>
            <w:tcW w:w="3294" w:type="dxa"/>
            <w:shd w:val="clear" w:color="auto" w:fill="auto"/>
          </w:tcPr>
          <w:p w:rsidR="00C44A6C" w:rsidRPr="00D85063" w:rsidRDefault="00C44A6C" w:rsidP="007D5E27">
            <w:pPr>
              <w:pStyle w:val="Amendmenttext"/>
            </w:pPr>
            <w:r w:rsidRPr="00D85063">
              <w:t>Coumaphos, Dichlorprop-P, Milbemectin, Prothioconazole, Pyraflufen-ethyl, Pyrasulfotole and Tulathromycin.</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101</w:t>
            </w:r>
          </w:p>
        </w:tc>
        <w:tc>
          <w:tcPr>
            <w:tcW w:w="1418" w:type="dxa"/>
            <w:shd w:val="clear" w:color="auto" w:fill="auto"/>
          </w:tcPr>
          <w:p w:rsidR="00C44A6C" w:rsidRPr="00D85063" w:rsidRDefault="00C44A6C" w:rsidP="007D5E27">
            <w:pPr>
              <w:pStyle w:val="Amendmenttext"/>
              <w:rPr>
                <w:szCs w:val="16"/>
              </w:rPr>
            </w:pPr>
            <w:r w:rsidRPr="00D85063">
              <w:rPr>
                <w:szCs w:val="16"/>
              </w:rPr>
              <w:t>F2008L03058</w:t>
            </w:r>
          </w:p>
          <w:p w:rsidR="00C44A6C" w:rsidRPr="00D85063" w:rsidRDefault="00C44A6C" w:rsidP="007D5E27">
            <w:pPr>
              <w:pStyle w:val="Amendmenttext"/>
              <w:rPr>
                <w:szCs w:val="16"/>
              </w:rPr>
            </w:pPr>
            <w:r w:rsidRPr="00D85063">
              <w:rPr>
                <w:szCs w:val="16"/>
              </w:rPr>
              <w:t>14 Aug 2008</w:t>
            </w:r>
          </w:p>
          <w:p w:rsidR="00C44A6C" w:rsidRPr="00D85063" w:rsidRDefault="00C44A6C" w:rsidP="007D5E27">
            <w:pPr>
              <w:pStyle w:val="Amendmenttext"/>
              <w:rPr>
                <w:szCs w:val="16"/>
              </w:rPr>
            </w:pPr>
            <w:r w:rsidRPr="00D85063">
              <w:rPr>
                <w:szCs w:val="16"/>
              </w:rPr>
              <w:t xml:space="preserve">FSC43 </w:t>
            </w:r>
          </w:p>
          <w:p w:rsidR="00C44A6C" w:rsidRPr="00D85063" w:rsidRDefault="00C44A6C" w:rsidP="007D5E27">
            <w:pPr>
              <w:pStyle w:val="Amendmenttext"/>
              <w:rPr>
                <w:szCs w:val="16"/>
              </w:rPr>
            </w:pPr>
            <w:r w:rsidRPr="00D85063">
              <w:rPr>
                <w:szCs w:val="16"/>
              </w:rPr>
              <w:t>14 Aug 2008</w:t>
            </w:r>
          </w:p>
        </w:tc>
        <w:tc>
          <w:tcPr>
            <w:tcW w:w="1559" w:type="dxa"/>
            <w:shd w:val="clear" w:color="auto" w:fill="auto"/>
          </w:tcPr>
          <w:p w:rsidR="00C44A6C" w:rsidRPr="00D85063" w:rsidRDefault="00C44A6C" w:rsidP="007D5E27">
            <w:pPr>
              <w:pStyle w:val="Amendmenttext"/>
            </w:pPr>
            <w:r w:rsidRPr="00D85063">
              <w:t>14 Aug 2008</w:t>
            </w:r>
          </w:p>
        </w:tc>
        <w:tc>
          <w:tcPr>
            <w:tcW w:w="850" w:type="dxa"/>
            <w:shd w:val="clear" w:color="auto" w:fill="auto"/>
          </w:tcPr>
          <w:p w:rsidR="00C44A6C" w:rsidRPr="00D85063" w:rsidRDefault="00C44A6C" w:rsidP="007D5E27">
            <w:pPr>
              <w:pStyle w:val="Amendmenttext"/>
            </w:pPr>
            <w:r w:rsidRPr="00D85063">
              <w:t>am</w:t>
            </w:r>
          </w:p>
        </w:tc>
        <w:tc>
          <w:tcPr>
            <w:tcW w:w="3294" w:type="dxa"/>
            <w:shd w:val="clear" w:color="auto" w:fill="auto"/>
          </w:tcPr>
          <w:p w:rsidR="00C44A6C" w:rsidRPr="00D85063" w:rsidRDefault="00C44A6C" w:rsidP="007D5E27">
            <w:pPr>
              <w:pStyle w:val="Amendmenttext"/>
            </w:pPr>
            <w:r w:rsidRPr="00D85063">
              <w:t>Abamectin, Acibenzolar-S-methyl, Azoxystrobin, Bifenthrin, Boscalid, Carbofuran, Chlorpyrifos, Cloquintocet-mexyl, Clothianidin, Cyfluthrin, Diazinon, Difenoconazole, Dimethomorph, Dimetridazole, Diuron, Emamectin, Fenitrothion, Fipronil, Florasulam, Fluquinconazole, Imidacloprid, Indoxacarb, Iprodione, Methabenzthiazuron, Methomyl, Nitroxynil, Oryzalin, Oxytetracycline, Permethrin, Phosphorous acid, Prometryn, Propiconazole, Pyraclofos, Pyrimethanil, Pyriproxyfen, Simazine, Tebuconazole, Tebufenpyrad, Thiamethoxam, Trifloxystrobin, Trinexapac-ethyl.</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103</w:t>
            </w:r>
          </w:p>
        </w:tc>
        <w:tc>
          <w:tcPr>
            <w:tcW w:w="1418" w:type="dxa"/>
            <w:shd w:val="clear" w:color="auto" w:fill="auto"/>
          </w:tcPr>
          <w:p w:rsidR="00C44A6C" w:rsidRPr="00D85063" w:rsidRDefault="00C44A6C" w:rsidP="007D5E27">
            <w:pPr>
              <w:pStyle w:val="Amendmenttext"/>
              <w:rPr>
                <w:szCs w:val="16"/>
              </w:rPr>
            </w:pPr>
            <w:r w:rsidRPr="00D85063">
              <w:rPr>
                <w:szCs w:val="16"/>
              </w:rPr>
              <w:t>F2008L03741</w:t>
            </w:r>
          </w:p>
          <w:p w:rsidR="00C44A6C" w:rsidRPr="00D85063" w:rsidRDefault="00C44A6C" w:rsidP="007D5E27">
            <w:pPr>
              <w:pStyle w:val="Amendmenttext"/>
              <w:rPr>
                <w:szCs w:val="16"/>
              </w:rPr>
            </w:pPr>
            <w:r w:rsidRPr="00D85063">
              <w:rPr>
                <w:szCs w:val="16"/>
              </w:rPr>
              <w:t>9 Oct 2008</w:t>
            </w:r>
          </w:p>
          <w:p w:rsidR="00C44A6C" w:rsidRPr="00D85063" w:rsidRDefault="00C44A6C" w:rsidP="007D5E27">
            <w:pPr>
              <w:pStyle w:val="Amendmenttext"/>
              <w:rPr>
                <w:szCs w:val="16"/>
              </w:rPr>
            </w:pPr>
            <w:r w:rsidRPr="00D85063">
              <w:rPr>
                <w:szCs w:val="16"/>
              </w:rPr>
              <w:t>FSC45</w:t>
            </w:r>
          </w:p>
          <w:p w:rsidR="00C44A6C" w:rsidRPr="00D85063" w:rsidRDefault="00C44A6C" w:rsidP="007D5E27">
            <w:pPr>
              <w:pStyle w:val="Amendmenttext"/>
              <w:rPr>
                <w:szCs w:val="16"/>
              </w:rPr>
            </w:pPr>
            <w:r w:rsidRPr="00D85063">
              <w:rPr>
                <w:szCs w:val="16"/>
              </w:rPr>
              <w:t>9 Oct 2008</w:t>
            </w:r>
          </w:p>
        </w:tc>
        <w:tc>
          <w:tcPr>
            <w:tcW w:w="1559" w:type="dxa"/>
            <w:shd w:val="clear" w:color="auto" w:fill="auto"/>
          </w:tcPr>
          <w:p w:rsidR="00C44A6C" w:rsidRPr="00D85063" w:rsidRDefault="00C44A6C" w:rsidP="007D5E27">
            <w:pPr>
              <w:pStyle w:val="Amendmenttext"/>
            </w:pPr>
            <w:r w:rsidRPr="00D85063">
              <w:t>9 Oct 2008</w:t>
            </w:r>
          </w:p>
        </w:tc>
        <w:tc>
          <w:tcPr>
            <w:tcW w:w="850" w:type="dxa"/>
            <w:shd w:val="clear" w:color="auto" w:fill="auto"/>
          </w:tcPr>
          <w:p w:rsidR="00C44A6C" w:rsidRPr="00D85063" w:rsidRDefault="00C44A6C" w:rsidP="007D5E27">
            <w:pPr>
              <w:pStyle w:val="Amendmenttext"/>
            </w:pPr>
            <w:r w:rsidRPr="00D85063">
              <w:t>am</w:t>
            </w:r>
          </w:p>
        </w:tc>
        <w:tc>
          <w:tcPr>
            <w:tcW w:w="3294" w:type="dxa"/>
            <w:shd w:val="clear" w:color="auto" w:fill="auto"/>
          </w:tcPr>
          <w:p w:rsidR="00C44A6C" w:rsidRPr="00D85063" w:rsidRDefault="00C44A6C" w:rsidP="007D5E27">
            <w:pPr>
              <w:pStyle w:val="Amendmenttext"/>
            </w:pPr>
            <w:r w:rsidRPr="00D85063">
              <w:t>Chemical definition for Bendiocarb.</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103</w:t>
            </w:r>
          </w:p>
        </w:tc>
        <w:tc>
          <w:tcPr>
            <w:tcW w:w="1418" w:type="dxa"/>
            <w:shd w:val="clear" w:color="auto" w:fill="auto"/>
          </w:tcPr>
          <w:p w:rsidR="00C44A6C" w:rsidRPr="00D85063" w:rsidRDefault="00C44A6C" w:rsidP="007D5E27">
            <w:pPr>
              <w:pStyle w:val="Amendmenttext"/>
              <w:rPr>
                <w:szCs w:val="16"/>
              </w:rPr>
            </w:pPr>
            <w:r w:rsidRPr="00D85063">
              <w:rPr>
                <w:szCs w:val="16"/>
              </w:rPr>
              <w:t>F2008L03741</w:t>
            </w:r>
          </w:p>
          <w:p w:rsidR="00C44A6C" w:rsidRPr="00D85063" w:rsidRDefault="00C44A6C" w:rsidP="007D5E27">
            <w:pPr>
              <w:pStyle w:val="Amendmenttext"/>
              <w:rPr>
                <w:szCs w:val="16"/>
              </w:rPr>
            </w:pPr>
            <w:r w:rsidRPr="00D85063">
              <w:rPr>
                <w:szCs w:val="16"/>
              </w:rPr>
              <w:t>9 Oct 2008</w:t>
            </w:r>
          </w:p>
          <w:p w:rsidR="00C44A6C" w:rsidRPr="00D85063" w:rsidRDefault="00C44A6C" w:rsidP="007D5E27">
            <w:pPr>
              <w:pStyle w:val="Amendmenttext"/>
              <w:rPr>
                <w:szCs w:val="16"/>
              </w:rPr>
            </w:pPr>
            <w:r w:rsidRPr="00D85063">
              <w:rPr>
                <w:szCs w:val="16"/>
              </w:rPr>
              <w:t>FSC45</w:t>
            </w:r>
          </w:p>
          <w:p w:rsidR="00C44A6C" w:rsidRPr="00D85063" w:rsidRDefault="00C44A6C" w:rsidP="007D5E27">
            <w:pPr>
              <w:pStyle w:val="Amendmenttext"/>
              <w:rPr>
                <w:szCs w:val="16"/>
              </w:rPr>
            </w:pPr>
            <w:r w:rsidRPr="00D85063">
              <w:rPr>
                <w:szCs w:val="16"/>
              </w:rPr>
              <w:t>9 Oct 2008</w:t>
            </w:r>
          </w:p>
        </w:tc>
        <w:tc>
          <w:tcPr>
            <w:tcW w:w="1559" w:type="dxa"/>
            <w:shd w:val="clear" w:color="auto" w:fill="auto"/>
          </w:tcPr>
          <w:p w:rsidR="00C44A6C" w:rsidRPr="00D85063" w:rsidRDefault="00C44A6C" w:rsidP="007D5E27">
            <w:pPr>
              <w:pStyle w:val="Amendmenttext"/>
            </w:pPr>
            <w:r w:rsidRPr="00D85063">
              <w:t>9 Oct 2008</w:t>
            </w:r>
          </w:p>
        </w:tc>
        <w:tc>
          <w:tcPr>
            <w:tcW w:w="850" w:type="dxa"/>
            <w:shd w:val="clear" w:color="auto" w:fill="auto"/>
          </w:tcPr>
          <w:p w:rsidR="00C44A6C" w:rsidRPr="00D85063" w:rsidRDefault="00C44A6C" w:rsidP="007D5E27">
            <w:pPr>
              <w:pStyle w:val="Amendmenttext"/>
            </w:pPr>
            <w:r w:rsidRPr="00D85063">
              <w:t>am</w:t>
            </w:r>
          </w:p>
        </w:tc>
        <w:tc>
          <w:tcPr>
            <w:tcW w:w="3294" w:type="dxa"/>
            <w:shd w:val="clear" w:color="auto" w:fill="auto"/>
          </w:tcPr>
          <w:p w:rsidR="00C44A6C" w:rsidRPr="00D85063" w:rsidRDefault="00C44A6C" w:rsidP="007D5E27">
            <w:pPr>
              <w:pStyle w:val="Amendmenttext"/>
            </w:pPr>
            <w:r w:rsidRPr="00D85063">
              <w:t>Bifenthrin, Boscalid, Cetrimide, Chlorpyrifos, Clomazone, Cymiazole, Diazinon, Dimethoate, Dithiocarbamates, Emamectin, Glyphosate, Imazamox, Ivermectin, Lasalocid, Pymetrozine, Pyrimethanil, Ractopamine, Spinosad and Tolfenamic acid.</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105</w:t>
            </w:r>
          </w:p>
        </w:tc>
        <w:tc>
          <w:tcPr>
            <w:tcW w:w="1418" w:type="dxa"/>
            <w:shd w:val="clear" w:color="auto" w:fill="auto"/>
          </w:tcPr>
          <w:p w:rsidR="00C44A6C" w:rsidRPr="00D85063" w:rsidRDefault="00C44A6C" w:rsidP="007D5E27">
            <w:pPr>
              <w:pStyle w:val="Amendmenttext"/>
              <w:rPr>
                <w:szCs w:val="16"/>
              </w:rPr>
            </w:pPr>
            <w:r w:rsidRPr="00D85063">
              <w:rPr>
                <w:szCs w:val="16"/>
              </w:rPr>
              <w:t>F2009L00076</w:t>
            </w:r>
          </w:p>
          <w:p w:rsidR="00C44A6C" w:rsidRPr="00D85063" w:rsidRDefault="00C44A6C" w:rsidP="007D5E27">
            <w:pPr>
              <w:pStyle w:val="Amendmenttext"/>
              <w:rPr>
                <w:szCs w:val="16"/>
              </w:rPr>
            </w:pPr>
            <w:r w:rsidRPr="00D85063">
              <w:rPr>
                <w:szCs w:val="16"/>
              </w:rPr>
              <w:t>15 Jan 2009</w:t>
            </w:r>
          </w:p>
          <w:p w:rsidR="00C44A6C" w:rsidRPr="00D85063" w:rsidRDefault="00C44A6C" w:rsidP="007D5E27">
            <w:pPr>
              <w:pStyle w:val="Amendmenttext"/>
              <w:rPr>
                <w:szCs w:val="16"/>
              </w:rPr>
            </w:pPr>
            <w:r w:rsidRPr="00D85063">
              <w:rPr>
                <w:szCs w:val="16"/>
              </w:rPr>
              <w:t xml:space="preserve">FSC47 </w:t>
            </w:r>
          </w:p>
          <w:p w:rsidR="00C44A6C" w:rsidRPr="00D85063" w:rsidRDefault="00C44A6C" w:rsidP="007D5E27">
            <w:pPr>
              <w:pStyle w:val="Amendmenttext"/>
              <w:rPr>
                <w:szCs w:val="16"/>
              </w:rPr>
            </w:pPr>
            <w:r w:rsidRPr="00D85063">
              <w:rPr>
                <w:szCs w:val="16"/>
              </w:rPr>
              <w:t>15 Jan 2009</w:t>
            </w:r>
          </w:p>
        </w:tc>
        <w:tc>
          <w:tcPr>
            <w:tcW w:w="1559" w:type="dxa"/>
            <w:shd w:val="clear" w:color="auto" w:fill="auto"/>
          </w:tcPr>
          <w:p w:rsidR="00C44A6C" w:rsidRPr="00D85063" w:rsidRDefault="00C44A6C" w:rsidP="007D5E27">
            <w:pPr>
              <w:pStyle w:val="Amendmenttext"/>
            </w:pPr>
            <w:r w:rsidRPr="00D85063">
              <w:t>15 Jan 2009</w:t>
            </w:r>
          </w:p>
        </w:tc>
        <w:tc>
          <w:tcPr>
            <w:tcW w:w="850" w:type="dxa"/>
            <w:shd w:val="clear" w:color="auto" w:fill="auto"/>
          </w:tcPr>
          <w:p w:rsidR="00C44A6C" w:rsidRPr="00D85063" w:rsidRDefault="00C44A6C" w:rsidP="007D5E27">
            <w:pPr>
              <w:pStyle w:val="Amendmenttext"/>
            </w:pPr>
            <w:r w:rsidRPr="00D85063">
              <w:t>am</w:t>
            </w:r>
          </w:p>
        </w:tc>
        <w:tc>
          <w:tcPr>
            <w:tcW w:w="3294" w:type="dxa"/>
            <w:shd w:val="clear" w:color="auto" w:fill="auto"/>
          </w:tcPr>
          <w:p w:rsidR="00C44A6C" w:rsidRPr="00D85063" w:rsidRDefault="00C44A6C" w:rsidP="007D5E27">
            <w:pPr>
              <w:pStyle w:val="Amendmenttext"/>
            </w:pPr>
            <w:r w:rsidRPr="00D85063">
              <w:t>Chemical definition for Clothianidin.</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lastRenderedPageBreak/>
              <w:t>Sch 1</w:t>
            </w:r>
          </w:p>
        </w:tc>
        <w:tc>
          <w:tcPr>
            <w:tcW w:w="992" w:type="dxa"/>
            <w:shd w:val="clear" w:color="auto" w:fill="auto"/>
          </w:tcPr>
          <w:p w:rsidR="00C44A6C" w:rsidRPr="00D85063" w:rsidRDefault="00C44A6C" w:rsidP="007D5E27">
            <w:pPr>
              <w:pStyle w:val="Amendmenttext"/>
            </w:pPr>
            <w:r w:rsidRPr="00D85063">
              <w:t>105</w:t>
            </w:r>
          </w:p>
        </w:tc>
        <w:tc>
          <w:tcPr>
            <w:tcW w:w="1418" w:type="dxa"/>
            <w:shd w:val="clear" w:color="auto" w:fill="auto"/>
          </w:tcPr>
          <w:p w:rsidR="00C44A6C" w:rsidRPr="00D85063" w:rsidRDefault="00C44A6C" w:rsidP="007D5E27">
            <w:pPr>
              <w:pStyle w:val="Amendmenttext"/>
              <w:rPr>
                <w:szCs w:val="16"/>
              </w:rPr>
            </w:pPr>
            <w:r w:rsidRPr="00D85063">
              <w:rPr>
                <w:szCs w:val="16"/>
              </w:rPr>
              <w:t>F2009L00076</w:t>
            </w:r>
          </w:p>
          <w:p w:rsidR="00C44A6C" w:rsidRPr="00D85063" w:rsidRDefault="00C44A6C" w:rsidP="007D5E27">
            <w:pPr>
              <w:pStyle w:val="Amendmenttext"/>
              <w:rPr>
                <w:szCs w:val="16"/>
              </w:rPr>
            </w:pPr>
            <w:r w:rsidRPr="00D85063">
              <w:rPr>
                <w:szCs w:val="16"/>
              </w:rPr>
              <w:t>15 Jan 2009</w:t>
            </w:r>
          </w:p>
          <w:p w:rsidR="00C44A6C" w:rsidRPr="00D85063" w:rsidRDefault="00C44A6C" w:rsidP="007D5E27">
            <w:pPr>
              <w:pStyle w:val="Amendmenttext"/>
              <w:rPr>
                <w:szCs w:val="16"/>
              </w:rPr>
            </w:pPr>
            <w:r w:rsidRPr="00D85063">
              <w:rPr>
                <w:szCs w:val="16"/>
              </w:rPr>
              <w:t xml:space="preserve">FSC47 </w:t>
            </w:r>
          </w:p>
          <w:p w:rsidR="00C44A6C" w:rsidRPr="00D85063" w:rsidRDefault="00C44A6C" w:rsidP="007D5E27">
            <w:pPr>
              <w:pStyle w:val="Amendmenttext"/>
              <w:rPr>
                <w:szCs w:val="16"/>
              </w:rPr>
            </w:pPr>
            <w:r w:rsidRPr="00D85063">
              <w:rPr>
                <w:szCs w:val="16"/>
              </w:rPr>
              <w:t>15 Jan 2009</w:t>
            </w:r>
          </w:p>
        </w:tc>
        <w:tc>
          <w:tcPr>
            <w:tcW w:w="1559" w:type="dxa"/>
            <w:shd w:val="clear" w:color="auto" w:fill="auto"/>
          </w:tcPr>
          <w:p w:rsidR="00C44A6C" w:rsidRPr="00D85063" w:rsidRDefault="00C44A6C" w:rsidP="007D5E27">
            <w:pPr>
              <w:pStyle w:val="Amendmenttext"/>
            </w:pPr>
            <w:r w:rsidRPr="00D85063">
              <w:t>15 Jan 2009</w:t>
            </w:r>
          </w:p>
        </w:tc>
        <w:tc>
          <w:tcPr>
            <w:tcW w:w="850" w:type="dxa"/>
            <w:shd w:val="clear" w:color="auto" w:fill="auto"/>
          </w:tcPr>
          <w:p w:rsidR="00C44A6C" w:rsidRPr="00D85063" w:rsidRDefault="00C44A6C" w:rsidP="007D5E27">
            <w:pPr>
              <w:pStyle w:val="Amendmenttext"/>
            </w:pPr>
            <w:r w:rsidRPr="00D85063">
              <w:t>ad</w:t>
            </w:r>
          </w:p>
        </w:tc>
        <w:tc>
          <w:tcPr>
            <w:tcW w:w="3294" w:type="dxa"/>
            <w:shd w:val="clear" w:color="auto" w:fill="auto"/>
          </w:tcPr>
          <w:p w:rsidR="00C44A6C" w:rsidRPr="00D85063" w:rsidRDefault="00C44A6C" w:rsidP="007D5E27">
            <w:pPr>
              <w:pStyle w:val="Amendmenttext"/>
            </w:pPr>
            <w:r w:rsidRPr="00D85063">
              <w:t>Dimethenamid-P and Sulfuryl fluoride.</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105</w:t>
            </w:r>
          </w:p>
        </w:tc>
        <w:tc>
          <w:tcPr>
            <w:tcW w:w="1418" w:type="dxa"/>
            <w:shd w:val="clear" w:color="auto" w:fill="auto"/>
          </w:tcPr>
          <w:p w:rsidR="00C44A6C" w:rsidRPr="00D85063" w:rsidRDefault="00C44A6C" w:rsidP="007D5E27">
            <w:pPr>
              <w:pStyle w:val="Amendmenttext"/>
              <w:rPr>
                <w:szCs w:val="16"/>
              </w:rPr>
            </w:pPr>
            <w:r w:rsidRPr="00D85063">
              <w:rPr>
                <w:szCs w:val="16"/>
              </w:rPr>
              <w:t>F2009L00076</w:t>
            </w:r>
          </w:p>
          <w:p w:rsidR="00C44A6C" w:rsidRPr="00D85063" w:rsidRDefault="00C44A6C" w:rsidP="007D5E27">
            <w:pPr>
              <w:pStyle w:val="Amendmenttext"/>
              <w:rPr>
                <w:szCs w:val="16"/>
              </w:rPr>
            </w:pPr>
            <w:r w:rsidRPr="00D85063">
              <w:rPr>
                <w:szCs w:val="16"/>
              </w:rPr>
              <w:t>15 Jan 2009</w:t>
            </w:r>
          </w:p>
          <w:p w:rsidR="00C44A6C" w:rsidRPr="00D85063" w:rsidRDefault="00C44A6C" w:rsidP="007D5E27">
            <w:pPr>
              <w:pStyle w:val="Amendmenttext"/>
              <w:rPr>
                <w:szCs w:val="16"/>
              </w:rPr>
            </w:pPr>
            <w:r w:rsidRPr="00D85063">
              <w:rPr>
                <w:szCs w:val="16"/>
              </w:rPr>
              <w:t xml:space="preserve">FSC47 </w:t>
            </w:r>
          </w:p>
          <w:p w:rsidR="00C44A6C" w:rsidRPr="00D85063" w:rsidRDefault="00C44A6C" w:rsidP="007D5E27">
            <w:pPr>
              <w:pStyle w:val="Amendmenttext"/>
              <w:rPr>
                <w:szCs w:val="16"/>
              </w:rPr>
            </w:pPr>
            <w:r w:rsidRPr="00D85063">
              <w:rPr>
                <w:szCs w:val="16"/>
              </w:rPr>
              <w:t>15 Jan 2009</w:t>
            </w:r>
          </w:p>
        </w:tc>
        <w:tc>
          <w:tcPr>
            <w:tcW w:w="1559" w:type="dxa"/>
            <w:shd w:val="clear" w:color="auto" w:fill="auto"/>
          </w:tcPr>
          <w:p w:rsidR="00C44A6C" w:rsidRPr="00D85063" w:rsidRDefault="00C44A6C" w:rsidP="007D5E27">
            <w:pPr>
              <w:pStyle w:val="Amendmenttext"/>
            </w:pPr>
            <w:r w:rsidRPr="00D85063">
              <w:t>15 Jan 2009</w:t>
            </w:r>
          </w:p>
        </w:tc>
        <w:tc>
          <w:tcPr>
            <w:tcW w:w="850" w:type="dxa"/>
            <w:shd w:val="clear" w:color="auto" w:fill="auto"/>
          </w:tcPr>
          <w:p w:rsidR="00C44A6C" w:rsidRPr="00D85063" w:rsidRDefault="00C44A6C" w:rsidP="007D5E27">
            <w:pPr>
              <w:pStyle w:val="Amendmenttext"/>
            </w:pPr>
            <w:r w:rsidRPr="00D85063">
              <w:t>am</w:t>
            </w:r>
          </w:p>
        </w:tc>
        <w:tc>
          <w:tcPr>
            <w:tcW w:w="3294" w:type="dxa"/>
            <w:shd w:val="clear" w:color="auto" w:fill="auto"/>
          </w:tcPr>
          <w:p w:rsidR="00C44A6C" w:rsidRPr="00D85063" w:rsidRDefault="00C44A6C" w:rsidP="007D5E27">
            <w:pPr>
              <w:pStyle w:val="Amendmenttext"/>
            </w:pPr>
            <w:r w:rsidRPr="00D85063">
              <w:t>Azoxystrobin, Bifenazate, Bifenthrin, Chlorpyrifos, Closantel, Clothianidin, Cyanamide, Cyprodinil, Florfenicol, Fludioxonil, Fluorine (inorganic salts), Glyphosate, Isoxaben, Maldison, Methomyl, Metsulfuron-methyl, Phosphorous acid, Propiconazole, Prosulfocarb, Prothioconazole, Pyrasulfotole, Ractopamine, Thiamethoxam, Toltrazuril and Tolyfluanid.</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113</w:t>
            </w:r>
          </w:p>
        </w:tc>
        <w:tc>
          <w:tcPr>
            <w:tcW w:w="1418" w:type="dxa"/>
            <w:shd w:val="clear" w:color="auto" w:fill="auto"/>
          </w:tcPr>
          <w:p w:rsidR="00C44A6C" w:rsidRPr="00D85063" w:rsidRDefault="00C44A6C" w:rsidP="007D5E27">
            <w:pPr>
              <w:pStyle w:val="Amendmenttext"/>
              <w:rPr>
                <w:szCs w:val="16"/>
              </w:rPr>
            </w:pPr>
            <w:r w:rsidRPr="00D85063">
              <w:rPr>
                <w:szCs w:val="16"/>
              </w:rPr>
              <w:t>F2009L04112</w:t>
            </w:r>
          </w:p>
          <w:p w:rsidR="00C44A6C" w:rsidRPr="00D85063" w:rsidRDefault="00C44A6C" w:rsidP="007D5E27">
            <w:pPr>
              <w:pStyle w:val="Amendmenttext"/>
              <w:rPr>
                <w:szCs w:val="16"/>
              </w:rPr>
            </w:pPr>
            <w:r w:rsidRPr="00D85063">
              <w:rPr>
                <w:szCs w:val="16"/>
              </w:rPr>
              <w:t>5 Nov 2009</w:t>
            </w:r>
          </w:p>
          <w:p w:rsidR="00C44A6C" w:rsidRPr="00D85063" w:rsidRDefault="00C44A6C" w:rsidP="007D5E27">
            <w:pPr>
              <w:pStyle w:val="Amendmenttext"/>
              <w:rPr>
                <w:szCs w:val="16"/>
              </w:rPr>
            </w:pPr>
            <w:r w:rsidRPr="00D85063">
              <w:rPr>
                <w:szCs w:val="16"/>
              </w:rPr>
              <w:t xml:space="preserve">FSC55 </w:t>
            </w:r>
          </w:p>
          <w:p w:rsidR="00C44A6C" w:rsidRPr="00D85063" w:rsidRDefault="00C44A6C" w:rsidP="007D5E27">
            <w:pPr>
              <w:pStyle w:val="Amendmenttext"/>
              <w:rPr>
                <w:szCs w:val="16"/>
              </w:rPr>
            </w:pPr>
            <w:r w:rsidRPr="00D85063">
              <w:rPr>
                <w:szCs w:val="16"/>
              </w:rPr>
              <w:t>5 Nov 2009</w:t>
            </w:r>
          </w:p>
        </w:tc>
        <w:tc>
          <w:tcPr>
            <w:tcW w:w="1559" w:type="dxa"/>
            <w:shd w:val="clear" w:color="auto" w:fill="auto"/>
          </w:tcPr>
          <w:p w:rsidR="00C44A6C" w:rsidRPr="00D85063" w:rsidRDefault="00C44A6C" w:rsidP="007D5E27">
            <w:pPr>
              <w:pStyle w:val="Amendmenttext"/>
            </w:pPr>
            <w:r w:rsidRPr="00D85063">
              <w:t>5 Nov 2009</w:t>
            </w:r>
          </w:p>
        </w:tc>
        <w:tc>
          <w:tcPr>
            <w:tcW w:w="850" w:type="dxa"/>
            <w:shd w:val="clear" w:color="auto" w:fill="auto"/>
          </w:tcPr>
          <w:p w:rsidR="00C44A6C" w:rsidRPr="00D85063" w:rsidRDefault="00C44A6C" w:rsidP="007D5E27">
            <w:pPr>
              <w:pStyle w:val="Amendmenttext"/>
            </w:pPr>
            <w:r w:rsidRPr="00D85063">
              <w:t>am</w:t>
            </w:r>
          </w:p>
        </w:tc>
        <w:tc>
          <w:tcPr>
            <w:tcW w:w="3294" w:type="dxa"/>
            <w:shd w:val="clear" w:color="auto" w:fill="auto"/>
          </w:tcPr>
          <w:p w:rsidR="00C44A6C" w:rsidRPr="00D85063" w:rsidRDefault="00C44A6C" w:rsidP="007D5E27">
            <w:pPr>
              <w:pStyle w:val="Amendmenttext"/>
            </w:pPr>
            <w:r w:rsidRPr="00D85063">
              <w:t>Chemical definition for Abamectin and Propachlor.</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113</w:t>
            </w:r>
          </w:p>
        </w:tc>
        <w:tc>
          <w:tcPr>
            <w:tcW w:w="1418" w:type="dxa"/>
            <w:shd w:val="clear" w:color="auto" w:fill="auto"/>
          </w:tcPr>
          <w:p w:rsidR="00C44A6C" w:rsidRPr="00D85063" w:rsidRDefault="00C44A6C" w:rsidP="007D5E27">
            <w:pPr>
              <w:pStyle w:val="Amendmenttext"/>
              <w:rPr>
                <w:szCs w:val="16"/>
              </w:rPr>
            </w:pPr>
            <w:r w:rsidRPr="00D85063">
              <w:rPr>
                <w:szCs w:val="16"/>
              </w:rPr>
              <w:t>F2009L04112</w:t>
            </w:r>
          </w:p>
          <w:p w:rsidR="00C44A6C" w:rsidRPr="00D85063" w:rsidRDefault="00C44A6C" w:rsidP="007D5E27">
            <w:pPr>
              <w:pStyle w:val="Amendmenttext"/>
              <w:rPr>
                <w:szCs w:val="16"/>
              </w:rPr>
            </w:pPr>
            <w:r w:rsidRPr="00D85063">
              <w:rPr>
                <w:szCs w:val="16"/>
              </w:rPr>
              <w:t>5 Nov 2009</w:t>
            </w:r>
          </w:p>
          <w:p w:rsidR="00C44A6C" w:rsidRPr="00D85063" w:rsidRDefault="00C44A6C" w:rsidP="007D5E27">
            <w:pPr>
              <w:pStyle w:val="Amendmenttext"/>
              <w:rPr>
                <w:szCs w:val="16"/>
              </w:rPr>
            </w:pPr>
            <w:r w:rsidRPr="00D85063">
              <w:rPr>
                <w:szCs w:val="16"/>
              </w:rPr>
              <w:t xml:space="preserve">FSC55 </w:t>
            </w:r>
          </w:p>
          <w:p w:rsidR="00C44A6C" w:rsidRPr="00D85063" w:rsidRDefault="00C44A6C" w:rsidP="007D5E27">
            <w:pPr>
              <w:pStyle w:val="Amendmenttext"/>
              <w:rPr>
                <w:szCs w:val="16"/>
              </w:rPr>
            </w:pPr>
            <w:r w:rsidRPr="00D85063">
              <w:rPr>
                <w:szCs w:val="16"/>
              </w:rPr>
              <w:t>5 Nov 2009</w:t>
            </w:r>
          </w:p>
        </w:tc>
        <w:tc>
          <w:tcPr>
            <w:tcW w:w="1559" w:type="dxa"/>
            <w:shd w:val="clear" w:color="auto" w:fill="auto"/>
          </w:tcPr>
          <w:p w:rsidR="00C44A6C" w:rsidRPr="00D85063" w:rsidRDefault="00C44A6C" w:rsidP="007D5E27">
            <w:pPr>
              <w:pStyle w:val="Amendmenttext"/>
            </w:pPr>
            <w:r w:rsidRPr="00D85063">
              <w:t>5 Nov 2009</w:t>
            </w:r>
          </w:p>
        </w:tc>
        <w:tc>
          <w:tcPr>
            <w:tcW w:w="850" w:type="dxa"/>
            <w:shd w:val="clear" w:color="auto" w:fill="auto"/>
          </w:tcPr>
          <w:p w:rsidR="00C44A6C" w:rsidRPr="00D85063" w:rsidRDefault="00C44A6C" w:rsidP="007D5E27">
            <w:pPr>
              <w:pStyle w:val="Amendmenttext"/>
            </w:pPr>
            <w:r w:rsidRPr="00D85063">
              <w:t>ad</w:t>
            </w:r>
          </w:p>
        </w:tc>
        <w:tc>
          <w:tcPr>
            <w:tcW w:w="3294" w:type="dxa"/>
            <w:shd w:val="clear" w:color="auto" w:fill="auto"/>
          </w:tcPr>
          <w:p w:rsidR="00C44A6C" w:rsidRPr="00D85063" w:rsidRDefault="00C44A6C" w:rsidP="007D5E27">
            <w:pPr>
              <w:pStyle w:val="Amendmenttext"/>
            </w:pPr>
            <w:r w:rsidRPr="00D85063">
              <w:t>Flubendiamide, Profoxydim, Pyroxsulam and Sulphur dioxide.</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113</w:t>
            </w:r>
          </w:p>
        </w:tc>
        <w:tc>
          <w:tcPr>
            <w:tcW w:w="1418" w:type="dxa"/>
            <w:shd w:val="clear" w:color="auto" w:fill="auto"/>
          </w:tcPr>
          <w:p w:rsidR="00C44A6C" w:rsidRPr="00D85063" w:rsidRDefault="00C44A6C" w:rsidP="007D5E27">
            <w:pPr>
              <w:pStyle w:val="Amendmenttext"/>
              <w:rPr>
                <w:szCs w:val="16"/>
              </w:rPr>
            </w:pPr>
            <w:r w:rsidRPr="00D85063">
              <w:rPr>
                <w:szCs w:val="16"/>
              </w:rPr>
              <w:t>F2009L04112</w:t>
            </w:r>
          </w:p>
          <w:p w:rsidR="00C44A6C" w:rsidRPr="00D85063" w:rsidRDefault="00C44A6C" w:rsidP="007D5E27">
            <w:pPr>
              <w:pStyle w:val="Amendmenttext"/>
              <w:rPr>
                <w:szCs w:val="16"/>
              </w:rPr>
            </w:pPr>
            <w:r w:rsidRPr="00D85063">
              <w:rPr>
                <w:szCs w:val="16"/>
              </w:rPr>
              <w:t>5 Nov 2009</w:t>
            </w:r>
          </w:p>
          <w:p w:rsidR="00C44A6C" w:rsidRPr="00D85063" w:rsidRDefault="00C44A6C" w:rsidP="007D5E27">
            <w:pPr>
              <w:pStyle w:val="Amendmenttext"/>
              <w:rPr>
                <w:szCs w:val="16"/>
              </w:rPr>
            </w:pPr>
            <w:r w:rsidRPr="00D85063">
              <w:rPr>
                <w:szCs w:val="16"/>
              </w:rPr>
              <w:t xml:space="preserve">FSC55 </w:t>
            </w:r>
          </w:p>
          <w:p w:rsidR="00C44A6C" w:rsidRPr="00D85063" w:rsidRDefault="00C44A6C" w:rsidP="007D5E27">
            <w:pPr>
              <w:pStyle w:val="Amendmenttext"/>
              <w:rPr>
                <w:szCs w:val="16"/>
              </w:rPr>
            </w:pPr>
            <w:r w:rsidRPr="00D85063">
              <w:rPr>
                <w:szCs w:val="16"/>
              </w:rPr>
              <w:t>5 Nov 2009</w:t>
            </w:r>
          </w:p>
        </w:tc>
        <w:tc>
          <w:tcPr>
            <w:tcW w:w="1559" w:type="dxa"/>
            <w:shd w:val="clear" w:color="auto" w:fill="auto"/>
          </w:tcPr>
          <w:p w:rsidR="00C44A6C" w:rsidRPr="00D85063" w:rsidRDefault="00C44A6C" w:rsidP="007D5E27">
            <w:pPr>
              <w:pStyle w:val="Amendmenttext"/>
            </w:pPr>
            <w:r w:rsidRPr="00D85063">
              <w:t>5 Nov 2009</w:t>
            </w:r>
          </w:p>
        </w:tc>
        <w:tc>
          <w:tcPr>
            <w:tcW w:w="850" w:type="dxa"/>
            <w:shd w:val="clear" w:color="auto" w:fill="auto"/>
          </w:tcPr>
          <w:p w:rsidR="00C44A6C" w:rsidRPr="00D85063" w:rsidRDefault="00C44A6C" w:rsidP="007D5E27">
            <w:pPr>
              <w:pStyle w:val="Amendmenttext"/>
            </w:pPr>
            <w:r w:rsidRPr="00D85063">
              <w:t>am</w:t>
            </w:r>
          </w:p>
        </w:tc>
        <w:tc>
          <w:tcPr>
            <w:tcW w:w="3294" w:type="dxa"/>
            <w:shd w:val="clear" w:color="auto" w:fill="auto"/>
          </w:tcPr>
          <w:p w:rsidR="00C44A6C" w:rsidRPr="00D85063" w:rsidRDefault="00C44A6C" w:rsidP="007D5E27">
            <w:pPr>
              <w:pStyle w:val="Amendmenttext"/>
            </w:pPr>
            <w:r w:rsidRPr="00D85063">
              <w:t>Abamectin, Azoxystrobin, Bifenazate, Bifenthrin, Boscalid, Carbofuran, Cyhalothrin, Cypermethrin, Dithiocarbamates, Etoxazole, Fenhexamid, Fenvalerate, Glufosinate and glufosinate-ammonium, Halofuginone, Indoxacarb, Isoxaflutole, Linuron, Maldison, Methomyl, Metribuzin, Phosphorous acid, Pirimicarb, Prochloraz, Pymetrozine, Pyraclostrobin and Trinexapac-ethyl.</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116</w:t>
            </w:r>
          </w:p>
        </w:tc>
        <w:tc>
          <w:tcPr>
            <w:tcW w:w="1418" w:type="dxa"/>
            <w:shd w:val="clear" w:color="auto" w:fill="auto"/>
          </w:tcPr>
          <w:p w:rsidR="00C44A6C" w:rsidRPr="00D85063" w:rsidRDefault="00C44A6C" w:rsidP="007D5E27">
            <w:pPr>
              <w:pStyle w:val="Amendmenttext"/>
              <w:rPr>
                <w:szCs w:val="16"/>
              </w:rPr>
            </w:pPr>
            <w:r w:rsidRPr="00D85063">
              <w:rPr>
                <w:szCs w:val="16"/>
              </w:rPr>
              <w:t>F2010L01310</w:t>
            </w:r>
          </w:p>
          <w:p w:rsidR="00C44A6C" w:rsidRPr="00D85063" w:rsidRDefault="00C44A6C" w:rsidP="007D5E27">
            <w:pPr>
              <w:pStyle w:val="Amendmenttext"/>
              <w:rPr>
                <w:szCs w:val="16"/>
              </w:rPr>
            </w:pPr>
            <w:r w:rsidRPr="00D85063">
              <w:rPr>
                <w:szCs w:val="16"/>
              </w:rPr>
              <w:t>20 May 2010</w:t>
            </w:r>
          </w:p>
          <w:p w:rsidR="00C44A6C" w:rsidRPr="00D85063" w:rsidRDefault="00C44A6C" w:rsidP="007D5E27">
            <w:pPr>
              <w:pStyle w:val="Amendmenttext"/>
              <w:rPr>
                <w:szCs w:val="16"/>
              </w:rPr>
            </w:pPr>
            <w:r w:rsidRPr="00D85063">
              <w:rPr>
                <w:szCs w:val="16"/>
              </w:rPr>
              <w:t xml:space="preserve">FSC58 </w:t>
            </w:r>
          </w:p>
          <w:p w:rsidR="00C44A6C" w:rsidRPr="00D85063" w:rsidRDefault="00C44A6C" w:rsidP="007D5E27">
            <w:pPr>
              <w:pStyle w:val="Amendmenttext"/>
              <w:rPr>
                <w:szCs w:val="16"/>
              </w:rPr>
            </w:pPr>
            <w:r w:rsidRPr="00D85063">
              <w:rPr>
                <w:szCs w:val="16"/>
              </w:rPr>
              <w:t>20 May 2010</w:t>
            </w:r>
          </w:p>
        </w:tc>
        <w:tc>
          <w:tcPr>
            <w:tcW w:w="1559" w:type="dxa"/>
            <w:shd w:val="clear" w:color="auto" w:fill="auto"/>
          </w:tcPr>
          <w:p w:rsidR="00C44A6C" w:rsidRPr="00D85063" w:rsidRDefault="00C44A6C" w:rsidP="007D5E27">
            <w:pPr>
              <w:pStyle w:val="Amendmenttext"/>
            </w:pPr>
            <w:r w:rsidRPr="00D85063">
              <w:t>20 May 2010</w:t>
            </w:r>
          </w:p>
        </w:tc>
        <w:tc>
          <w:tcPr>
            <w:tcW w:w="850" w:type="dxa"/>
            <w:shd w:val="clear" w:color="auto" w:fill="auto"/>
          </w:tcPr>
          <w:p w:rsidR="00C44A6C" w:rsidRPr="00D85063" w:rsidRDefault="00C44A6C" w:rsidP="007D5E27">
            <w:pPr>
              <w:pStyle w:val="Amendmenttext"/>
            </w:pPr>
            <w:r w:rsidRPr="00D85063">
              <w:t>am</w:t>
            </w:r>
          </w:p>
        </w:tc>
        <w:tc>
          <w:tcPr>
            <w:tcW w:w="3294" w:type="dxa"/>
            <w:shd w:val="clear" w:color="auto" w:fill="auto"/>
          </w:tcPr>
          <w:p w:rsidR="00C44A6C" w:rsidRPr="00D85063" w:rsidRDefault="00C44A6C" w:rsidP="007D5E27">
            <w:pPr>
              <w:pStyle w:val="Amendmenttext"/>
            </w:pPr>
            <w:r w:rsidRPr="00D85063">
              <w:t>Commodity names to ensure consistency in the Standard.</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116</w:t>
            </w:r>
          </w:p>
        </w:tc>
        <w:tc>
          <w:tcPr>
            <w:tcW w:w="1418" w:type="dxa"/>
            <w:shd w:val="clear" w:color="auto" w:fill="auto"/>
          </w:tcPr>
          <w:p w:rsidR="00C44A6C" w:rsidRPr="00D85063" w:rsidRDefault="00C44A6C" w:rsidP="007D5E27">
            <w:pPr>
              <w:pStyle w:val="Amendmenttext"/>
              <w:rPr>
                <w:szCs w:val="16"/>
              </w:rPr>
            </w:pPr>
            <w:r w:rsidRPr="00D85063">
              <w:rPr>
                <w:szCs w:val="16"/>
              </w:rPr>
              <w:t>F2010L01310</w:t>
            </w:r>
          </w:p>
          <w:p w:rsidR="00C44A6C" w:rsidRPr="00D85063" w:rsidRDefault="00C44A6C" w:rsidP="007D5E27">
            <w:pPr>
              <w:pStyle w:val="Amendmenttext"/>
              <w:rPr>
                <w:szCs w:val="16"/>
              </w:rPr>
            </w:pPr>
            <w:r w:rsidRPr="00D85063">
              <w:rPr>
                <w:szCs w:val="16"/>
              </w:rPr>
              <w:t>20 May 2010</w:t>
            </w:r>
          </w:p>
          <w:p w:rsidR="00C44A6C" w:rsidRPr="00D85063" w:rsidRDefault="00C44A6C" w:rsidP="007D5E27">
            <w:pPr>
              <w:pStyle w:val="Amendmenttext"/>
              <w:rPr>
                <w:szCs w:val="16"/>
              </w:rPr>
            </w:pPr>
            <w:r w:rsidRPr="00D85063">
              <w:rPr>
                <w:szCs w:val="16"/>
              </w:rPr>
              <w:t xml:space="preserve">FSC58 </w:t>
            </w:r>
          </w:p>
          <w:p w:rsidR="00C44A6C" w:rsidRPr="00D85063" w:rsidRDefault="00C44A6C" w:rsidP="007D5E27">
            <w:pPr>
              <w:pStyle w:val="Amendmenttext"/>
              <w:rPr>
                <w:szCs w:val="16"/>
              </w:rPr>
            </w:pPr>
            <w:r w:rsidRPr="00D85063">
              <w:rPr>
                <w:szCs w:val="16"/>
              </w:rPr>
              <w:t>20 May 2010</w:t>
            </w:r>
          </w:p>
        </w:tc>
        <w:tc>
          <w:tcPr>
            <w:tcW w:w="1559" w:type="dxa"/>
            <w:shd w:val="clear" w:color="auto" w:fill="auto"/>
          </w:tcPr>
          <w:p w:rsidR="00C44A6C" w:rsidRPr="00D85063" w:rsidRDefault="00C44A6C" w:rsidP="007D5E27">
            <w:pPr>
              <w:pStyle w:val="Amendmenttext"/>
            </w:pPr>
            <w:r w:rsidRPr="00D85063">
              <w:t>20 May 2010</w:t>
            </w:r>
          </w:p>
        </w:tc>
        <w:tc>
          <w:tcPr>
            <w:tcW w:w="850" w:type="dxa"/>
            <w:shd w:val="clear" w:color="auto" w:fill="auto"/>
          </w:tcPr>
          <w:p w:rsidR="00C44A6C" w:rsidRPr="00D85063" w:rsidRDefault="00C44A6C" w:rsidP="007D5E27">
            <w:pPr>
              <w:pStyle w:val="Amendmenttext"/>
            </w:pPr>
            <w:r w:rsidRPr="00D85063">
              <w:t>am</w:t>
            </w:r>
          </w:p>
        </w:tc>
        <w:tc>
          <w:tcPr>
            <w:tcW w:w="3294" w:type="dxa"/>
            <w:shd w:val="clear" w:color="auto" w:fill="auto"/>
          </w:tcPr>
          <w:p w:rsidR="00C44A6C" w:rsidRPr="00D85063" w:rsidRDefault="00C44A6C" w:rsidP="007D5E27">
            <w:pPr>
              <w:pStyle w:val="Amendmenttext"/>
            </w:pPr>
            <w:r w:rsidRPr="00D85063">
              <w:t>Chemical definition for Amitraz.</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116</w:t>
            </w:r>
          </w:p>
        </w:tc>
        <w:tc>
          <w:tcPr>
            <w:tcW w:w="1418" w:type="dxa"/>
            <w:shd w:val="clear" w:color="auto" w:fill="auto"/>
          </w:tcPr>
          <w:p w:rsidR="00C44A6C" w:rsidRPr="00D85063" w:rsidRDefault="00C44A6C" w:rsidP="007D5E27">
            <w:pPr>
              <w:pStyle w:val="Amendmenttext"/>
              <w:rPr>
                <w:szCs w:val="16"/>
              </w:rPr>
            </w:pPr>
            <w:r w:rsidRPr="00D85063">
              <w:rPr>
                <w:szCs w:val="16"/>
              </w:rPr>
              <w:t>F2010L01310</w:t>
            </w:r>
          </w:p>
          <w:p w:rsidR="00C44A6C" w:rsidRPr="00D85063" w:rsidRDefault="00C44A6C" w:rsidP="007D5E27">
            <w:pPr>
              <w:pStyle w:val="Amendmenttext"/>
              <w:rPr>
                <w:szCs w:val="16"/>
              </w:rPr>
            </w:pPr>
            <w:r w:rsidRPr="00D85063">
              <w:rPr>
                <w:szCs w:val="16"/>
              </w:rPr>
              <w:t>20 May 2010</w:t>
            </w:r>
          </w:p>
          <w:p w:rsidR="00C44A6C" w:rsidRPr="00D85063" w:rsidRDefault="00C44A6C" w:rsidP="007D5E27">
            <w:pPr>
              <w:pStyle w:val="Amendmenttext"/>
              <w:rPr>
                <w:szCs w:val="16"/>
              </w:rPr>
            </w:pPr>
            <w:r w:rsidRPr="00D85063">
              <w:rPr>
                <w:szCs w:val="16"/>
              </w:rPr>
              <w:t xml:space="preserve">FSC58 </w:t>
            </w:r>
          </w:p>
          <w:p w:rsidR="00C44A6C" w:rsidRPr="00D85063" w:rsidRDefault="00C44A6C" w:rsidP="007D5E27">
            <w:pPr>
              <w:pStyle w:val="Amendmenttext"/>
              <w:rPr>
                <w:szCs w:val="16"/>
              </w:rPr>
            </w:pPr>
            <w:r w:rsidRPr="00D85063">
              <w:rPr>
                <w:szCs w:val="16"/>
              </w:rPr>
              <w:t>20 May 2010</w:t>
            </w:r>
          </w:p>
        </w:tc>
        <w:tc>
          <w:tcPr>
            <w:tcW w:w="1559" w:type="dxa"/>
            <w:shd w:val="clear" w:color="auto" w:fill="auto"/>
          </w:tcPr>
          <w:p w:rsidR="00C44A6C" w:rsidRPr="00D85063" w:rsidRDefault="00C44A6C" w:rsidP="007D5E27">
            <w:pPr>
              <w:pStyle w:val="Amendmenttext"/>
            </w:pPr>
            <w:r w:rsidRPr="00D85063">
              <w:t>20 May 2010</w:t>
            </w:r>
          </w:p>
        </w:tc>
        <w:tc>
          <w:tcPr>
            <w:tcW w:w="850" w:type="dxa"/>
            <w:shd w:val="clear" w:color="auto" w:fill="auto"/>
          </w:tcPr>
          <w:p w:rsidR="00C44A6C" w:rsidRPr="00D85063" w:rsidRDefault="00C44A6C" w:rsidP="007D5E27">
            <w:pPr>
              <w:pStyle w:val="Amendmenttext"/>
            </w:pPr>
            <w:r w:rsidRPr="00D85063">
              <w:t>ad</w:t>
            </w:r>
          </w:p>
        </w:tc>
        <w:tc>
          <w:tcPr>
            <w:tcW w:w="3294" w:type="dxa"/>
            <w:shd w:val="clear" w:color="auto" w:fill="auto"/>
          </w:tcPr>
          <w:p w:rsidR="00C44A6C" w:rsidRPr="00D85063" w:rsidRDefault="00C44A6C" w:rsidP="007D5E27">
            <w:pPr>
              <w:pStyle w:val="Amendmenttext"/>
            </w:pPr>
            <w:r w:rsidRPr="00D85063">
              <w:t>Chlorantraniliprole, Spinetoram and Spirotetramat.</w:t>
            </w:r>
          </w:p>
        </w:tc>
      </w:tr>
      <w:tr w:rsidR="00C44A6C" w:rsidRPr="00D85063" w:rsidTr="008C4EBF">
        <w:trPr>
          <w:cantSplit/>
        </w:trPr>
        <w:tc>
          <w:tcPr>
            <w:tcW w:w="959" w:type="dxa"/>
            <w:shd w:val="clear" w:color="auto" w:fill="auto"/>
          </w:tcPr>
          <w:p w:rsidR="00C44A6C" w:rsidRPr="00D85063" w:rsidRDefault="00C44A6C" w:rsidP="007D5E27">
            <w:pPr>
              <w:pStyle w:val="Amendmenttext"/>
            </w:pPr>
            <w:r w:rsidRPr="00D85063">
              <w:t>Sch 1</w:t>
            </w:r>
          </w:p>
        </w:tc>
        <w:tc>
          <w:tcPr>
            <w:tcW w:w="992" w:type="dxa"/>
            <w:shd w:val="clear" w:color="auto" w:fill="auto"/>
          </w:tcPr>
          <w:p w:rsidR="00C44A6C" w:rsidRPr="00D85063" w:rsidRDefault="00C44A6C" w:rsidP="007D5E27">
            <w:pPr>
              <w:pStyle w:val="Amendmenttext"/>
            </w:pPr>
            <w:r w:rsidRPr="00D85063">
              <w:t>116</w:t>
            </w:r>
          </w:p>
        </w:tc>
        <w:tc>
          <w:tcPr>
            <w:tcW w:w="1418" w:type="dxa"/>
            <w:shd w:val="clear" w:color="auto" w:fill="auto"/>
          </w:tcPr>
          <w:p w:rsidR="00C44A6C" w:rsidRPr="00D85063" w:rsidRDefault="00C44A6C" w:rsidP="007D5E27">
            <w:pPr>
              <w:pStyle w:val="Amendmenttext"/>
              <w:rPr>
                <w:szCs w:val="16"/>
              </w:rPr>
            </w:pPr>
            <w:r w:rsidRPr="00D85063">
              <w:rPr>
                <w:szCs w:val="16"/>
              </w:rPr>
              <w:t>F2010L01310</w:t>
            </w:r>
          </w:p>
          <w:p w:rsidR="00C44A6C" w:rsidRPr="00D85063" w:rsidRDefault="00C44A6C" w:rsidP="007D5E27">
            <w:pPr>
              <w:pStyle w:val="Amendmenttext"/>
              <w:rPr>
                <w:szCs w:val="16"/>
              </w:rPr>
            </w:pPr>
            <w:r w:rsidRPr="00D85063">
              <w:rPr>
                <w:szCs w:val="16"/>
              </w:rPr>
              <w:t>20 May 2010</w:t>
            </w:r>
          </w:p>
          <w:p w:rsidR="00C44A6C" w:rsidRPr="00D85063" w:rsidRDefault="00C44A6C" w:rsidP="007D5E27">
            <w:pPr>
              <w:pStyle w:val="Amendmenttext"/>
              <w:rPr>
                <w:szCs w:val="16"/>
              </w:rPr>
            </w:pPr>
            <w:r w:rsidRPr="00D85063">
              <w:rPr>
                <w:szCs w:val="16"/>
              </w:rPr>
              <w:t xml:space="preserve">FSC58 </w:t>
            </w:r>
          </w:p>
          <w:p w:rsidR="00C44A6C" w:rsidRPr="00D85063" w:rsidRDefault="00C44A6C" w:rsidP="007D5E27">
            <w:pPr>
              <w:pStyle w:val="Amendmenttext"/>
              <w:rPr>
                <w:szCs w:val="16"/>
              </w:rPr>
            </w:pPr>
            <w:r w:rsidRPr="00D85063">
              <w:rPr>
                <w:szCs w:val="16"/>
              </w:rPr>
              <w:t>20 May 2010</w:t>
            </w:r>
          </w:p>
        </w:tc>
        <w:tc>
          <w:tcPr>
            <w:tcW w:w="1559" w:type="dxa"/>
            <w:shd w:val="clear" w:color="auto" w:fill="auto"/>
          </w:tcPr>
          <w:p w:rsidR="00C44A6C" w:rsidRPr="00D85063" w:rsidRDefault="00C44A6C" w:rsidP="007D5E27">
            <w:pPr>
              <w:pStyle w:val="Amendmenttext"/>
            </w:pPr>
            <w:r w:rsidRPr="00D85063">
              <w:t>20 May 2010</w:t>
            </w:r>
          </w:p>
        </w:tc>
        <w:tc>
          <w:tcPr>
            <w:tcW w:w="850" w:type="dxa"/>
            <w:shd w:val="clear" w:color="auto" w:fill="auto"/>
          </w:tcPr>
          <w:p w:rsidR="00C44A6C" w:rsidRPr="00D85063" w:rsidRDefault="00C44A6C" w:rsidP="007D5E27">
            <w:pPr>
              <w:pStyle w:val="Amendmenttext"/>
            </w:pPr>
            <w:r w:rsidRPr="00D85063">
              <w:t>am</w:t>
            </w:r>
          </w:p>
        </w:tc>
        <w:tc>
          <w:tcPr>
            <w:tcW w:w="3294" w:type="dxa"/>
            <w:shd w:val="clear" w:color="auto" w:fill="auto"/>
          </w:tcPr>
          <w:p w:rsidR="00C44A6C" w:rsidRPr="00D85063" w:rsidRDefault="00C44A6C" w:rsidP="007D5E27">
            <w:pPr>
              <w:pStyle w:val="Amendmenttext"/>
            </w:pPr>
            <w:r w:rsidRPr="00D85063">
              <w:t>Abamectin, Amitraz, Bifenthrin, Boscalid, Bromoxynil, Bupirimate, Buprofezin, Chlorpyrifos, Clothianidin, Cyhalothrin, Cypermethrin, Cyprodinil, Ethoxysulfuron, Fenvalerate, Flubendiamide, Fludioxonil, Imidacloprid, Indoxacarb, Iprodione, Metalaxyl, Methomyl, Methoxyfenozide, Metribuzin, Myclobutanil, Oxamyl, Permethrin, Phenmedipham, Praziquantel, Propiconazole, Pymetrozine, Pyraclostrobin, Pyrimethanil, Quinoxyfen, Spinosad, Tebuconazole, Thiacloprid and Triadimenol.</w:t>
            </w:r>
          </w:p>
        </w:tc>
      </w:tr>
      <w:tr w:rsidR="00F813F9" w:rsidRPr="00D85063" w:rsidTr="008C4EBF">
        <w:trPr>
          <w:cantSplit/>
        </w:trPr>
        <w:tc>
          <w:tcPr>
            <w:tcW w:w="959" w:type="dxa"/>
            <w:shd w:val="clear" w:color="auto" w:fill="auto"/>
          </w:tcPr>
          <w:p w:rsidR="00F813F9" w:rsidRPr="00D85063" w:rsidRDefault="00F813F9" w:rsidP="007D5E27">
            <w:pPr>
              <w:pStyle w:val="Amendmenttext"/>
            </w:pPr>
            <w:r w:rsidRPr="00D85063">
              <w:t>Sch 1</w:t>
            </w:r>
          </w:p>
        </w:tc>
        <w:tc>
          <w:tcPr>
            <w:tcW w:w="992" w:type="dxa"/>
            <w:shd w:val="clear" w:color="auto" w:fill="auto"/>
          </w:tcPr>
          <w:p w:rsidR="00F813F9" w:rsidRPr="00D85063" w:rsidRDefault="00F813F9" w:rsidP="007D5E27">
            <w:pPr>
              <w:pStyle w:val="Amendmenttext"/>
            </w:pPr>
            <w:r w:rsidRPr="00D85063">
              <w:t>119</w:t>
            </w:r>
          </w:p>
        </w:tc>
        <w:tc>
          <w:tcPr>
            <w:tcW w:w="1418" w:type="dxa"/>
            <w:shd w:val="clear" w:color="auto" w:fill="auto"/>
          </w:tcPr>
          <w:p w:rsidR="00F813F9" w:rsidRPr="00D85063" w:rsidRDefault="00F813F9" w:rsidP="007D5E27">
            <w:pPr>
              <w:pStyle w:val="Amendmenttext"/>
            </w:pPr>
            <w:r w:rsidRPr="00D85063">
              <w:t>F2010L02542</w:t>
            </w:r>
          </w:p>
          <w:p w:rsidR="00F813F9" w:rsidRPr="00D85063" w:rsidRDefault="00F813F9" w:rsidP="007D5E27">
            <w:pPr>
              <w:pStyle w:val="Amendmenttext"/>
            </w:pPr>
            <w:r w:rsidRPr="00D85063">
              <w:t>30 Sept 2010</w:t>
            </w:r>
          </w:p>
          <w:p w:rsidR="00F813F9" w:rsidRPr="00D85063" w:rsidRDefault="00F813F9" w:rsidP="007D5E27">
            <w:pPr>
              <w:pStyle w:val="Amendmenttext"/>
            </w:pPr>
            <w:r w:rsidRPr="00D85063">
              <w:t xml:space="preserve">FSC61 </w:t>
            </w:r>
          </w:p>
          <w:p w:rsidR="00F813F9" w:rsidRPr="00D85063" w:rsidRDefault="00F813F9" w:rsidP="007D5E27">
            <w:pPr>
              <w:pStyle w:val="Amendmenttext"/>
            </w:pPr>
            <w:r w:rsidRPr="00D85063">
              <w:t>30 Sept 2010</w:t>
            </w:r>
          </w:p>
        </w:tc>
        <w:tc>
          <w:tcPr>
            <w:tcW w:w="1559" w:type="dxa"/>
            <w:shd w:val="clear" w:color="auto" w:fill="auto"/>
          </w:tcPr>
          <w:p w:rsidR="00F813F9" w:rsidRPr="00D85063" w:rsidRDefault="00F813F9" w:rsidP="007D5E27">
            <w:pPr>
              <w:pStyle w:val="Amendmenttext"/>
            </w:pPr>
            <w:r w:rsidRPr="00D85063">
              <w:t>30 Sept 2010</w:t>
            </w:r>
          </w:p>
        </w:tc>
        <w:tc>
          <w:tcPr>
            <w:tcW w:w="850" w:type="dxa"/>
            <w:shd w:val="clear" w:color="auto" w:fill="auto"/>
          </w:tcPr>
          <w:p w:rsidR="00F813F9" w:rsidRPr="00D85063" w:rsidRDefault="00F813F9" w:rsidP="007D5E27">
            <w:pPr>
              <w:pStyle w:val="Amendmenttext"/>
            </w:pPr>
            <w:r w:rsidRPr="00D85063">
              <w:t>am</w:t>
            </w:r>
          </w:p>
        </w:tc>
        <w:tc>
          <w:tcPr>
            <w:tcW w:w="3294" w:type="dxa"/>
            <w:shd w:val="clear" w:color="auto" w:fill="auto"/>
          </w:tcPr>
          <w:p w:rsidR="00F813F9" w:rsidRPr="00D85063" w:rsidRDefault="00F813F9" w:rsidP="007D5E27">
            <w:pPr>
              <w:pStyle w:val="Amendmenttext"/>
            </w:pPr>
            <w:r w:rsidRPr="00D85063">
              <w:t>Commodity names to ensure consistency in the Standard.</w:t>
            </w:r>
          </w:p>
        </w:tc>
      </w:tr>
      <w:tr w:rsidR="00F813F9" w:rsidRPr="00D85063" w:rsidTr="008C4EBF">
        <w:trPr>
          <w:cantSplit/>
        </w:trPr>
        <w:tc>
          <w:tcPr>
            <w:tcW w:w="959" w:type="dxa"/>
            <w:shd w:val="clear" w:color="auto" w:fill="auto"/>
          </w:tcPr>
          <w:p w:rsidR="00F813F9" w:rsidRPr="00D85063" w:rsidRDefault="00F813F9" w:rsidP="007D5E27">
            <w:pPr>
              <w:pStyle w:val="Amendmenttext"/>
            </w:pPr>
            <w:r w:rsidRPr="00D85063">
              <w:t>Sch 1</w:t>
            </w:r>
          </w:p>
        </w:tc>
        <w:tc>
          <w:tcPr>
            <w:tcW w:w="992" w:type="dxa"/>
            <w:shd w:val="clear" w:color="auto" w:fill="auto"/>
          </w:tcPr>
          <w:p w:rsidR="00F813F9" w:rsidRPr="00D85063" w:rsidRDefault="00F813F9" w:rsidP="007D5E27">
            <w:pPr>
              <w:pStyle w:val="Amendmenttext"/>
            </w:pPr>
            <w:r w:rsidRPr="00D85063">
              <w:t>119</w:t>
            </w:r>
          </w:p>
        </w:tc>
        <w:tc>
          <w:tcPr>
            <w:tcW w:w="1418" w:type="dxa"/>
            <w:shd w:val="clear" w:color="auto" w:fill="auto"/>
          </w:tcPr>
          <w:p w:rsidR="00F813F9" w:rsidRPr="00D85063" w:rsidRDefault="00F813F9" w:rsidP="007D5E27">
            <w:pPr>
              <w:pStyle w:val="Amendmenttext"/>
              <w:rPr>
                <w:szCs w:val="16"/>
              </w:rPr>
            </w:pPr>
            <w:r w:rsidRPr="00D85063">
              <w:rPr>
                <w:szCs w:val="16"/>
              </w:rPr>
              <w:t>F2010L02542</w:t>
            </w:r>
          </w:p>
          <w:p w:rsidR="00F813F9" w:rsidRPr="00D85063" w:rsidRDefault="00F813F9" w:rsidP="007D5E27">
            <w:pPr>
              <w:pStyle w:val="Amendmenttext"/>
              <w:rPr>
                <w:szCs w:val="16"/>
              </w:rPr>
            </w:pPr>
            <w:r w:rsidRPr="00D85063">
              <w:rPr>
                <w:szCs w:val="16"/>
              </w:rPr>
              <w:t>30 Sept 2010</w:t>
            </w:r>
          </w:p>
          <w:p w:rsidR="00F813F9" w:rsidRPr="00D85063" w:rsidRDefault="00F813F9" w:rsidP="007D5E27">
            <w:pPr>
              <w:pStyle w:val="Amendmenttext"/>
              <w:rPr>
                <w:szCs w:val="16"/>
              </w:rPr>
            </w:pPr>
            <w:r w:rsidRPr="00D85063">
              <w:rPr>
                <w:szCs w:val="16"/>
              </w:rPr>
              <w:t xml:space="preserve">FSC61 </w:t>
            </w:r>
          </w:p>
          <w:p w:rsidR="00F813F9" w:rsidRPr="00D85063" w:rsidRDefault="00F813F9" w:rsidP="007D5E27">
            <w:pPr>
              <w:pStyle w:val="Amendmenttext"/>
              <w:rPr>
                <w:szCs w:val="16"/>
              </w:rPr>
            </w:pPr>
            <w:r w:rsidRPr="00D85063">
              <w:rPr>
                <w:szCs w:val="16"/>
              </w:rPr>
              <w:t>30 Sept 2010</w:t>
            </w:r>
          </w:p>
        </w:tc>
        <w:tc>
          <w:tcPr>
            <w:tcW w:w="1559" w:type="dxa"/>
            <w:shd w:val="clear" w:color="auto" w:fill="auto"/>
          </w:tcPr>
          <w:p w:rsidR="00F813F9" w:rsidRPr="00D85063" w:rsidRDefault="00F813F9" w:rsidP="007D5E27">
            <w:pPr>
              <w:pStyle w:val="Amendmenttext"/>
            </w:pPr>
            <w:r w:rsidRPr="00D85063">
              <w:t>30 Sept 2010</w:t>
            </w:r>
          </w:p>
        </w:tc>
        <w:tc>
          <w:tcPr>
            <w:tcW w:w="850" w:type="dxa"/>
            <w:shd w:val="clear" w:color="auto" w:fill="auto"/>
          </w:tcPr>
          <w:p w:rsidR="00F813F9" w:rsidRPr="00D85063" w:rsidRDefault="00F813F9" w:rsidP="007D5E27">
            <w:pPr>
              <w:pStyle w:val="Amendmenttext"/>
            </w:pPr>
            <w:r w:rsidRPr="00D85063">
              <w:t>rep</w:t>
            </w:r>
          </w:p>
        </w:tc>
        <w:tc>
          <w:tcPr>
            <w:tcW w:w="3294" w:type="dxa"/>
            <w:shd w:val="clear" w:color="auto" w:fill="auto"/>
          </w:tcPr>
          <w:p w:rsidR="00F813F9" w:rsidRPr="00D85063" w:rsidRDefault="00F813F9" w:rsidP="007D5E27">
            <w:pPr>
              <w:pStyle w:val="Amendmenttext"/>
            </w:pPr>
            <w:r w:rsidRPr="00D85063">
              <w:t>Cymiazole, Fluorine (inorganic salts) and Sulphur dioxide.</w:t>
            </w:r>
          </w:p>
        </w:tc>
      </w:tr>
      <w:tr w:rsidR="00F813F9" w:rsidRPr="00D85063" w:rsidTr="008C4EBF">
        <w:trPr>
          <w:cantSplit/>
        </w:trPr>
        <w:tc>
          <w:tcPr>
            <w:tcW w:w="959" w:type="dxa"/>
            <w:shd w:val="clear" w:color="auto" w:fill="auto"/>
          </w:tcPr>
          <w:p w:rsidR="00F813F9" w:rsidRPr="00D85063" w:rsidRDefault="00F813F9" w:rsidP="007D5E27">
            <w:pPr>
              <w:pStyle w:val="Amendmenttext"/>
            </w:pPr>
            <w:r w:rsidRPr="00D85063">
              <w:lastRenderedPageBreak/>
              <w:t>Sch 1</w:t>
            </w:r>
          </w:p>
        </w:tc>
        <w:tc>
          <w:tcPr>
            <w:tcW w:w="992" w:type="dxa"/>
            <w:shd w:val="clear" w:color="auto" w:fill="auto"/>
          </w:tcPr>
          <w:p w:rsidR="00F813F9" w:rsidRPr="00D85063" w:rsidRDefault="00F813F9" w:rsidP="007D5E27">
            <w:pPr>
              <w:pStyle w:val="Amendmenttext"/>
            </w:pPr>
            <w:r w:rsidRPr="00D85063">
              <w:t>119</w:t>
            </w:r>
          </w:p>
        </w:tc>
        <w:tc>
          <w:tcPr>
            <w:tcW w:w="1418" w:type="dxa"/>
            <w:shd w:val="clear" w:color="auto" w:fill="auto"/>
          </w:tcPr>
          <w:p w:rsidR="00F813F9" w:rsidRPr="00D85063" w:rsidRDefault="00F813F9" w:rsidP="007D5E27">
            <w:pPr>
              <w:pStyle w:val="Amendmenttext"/>
              <w:rPr>
                <w:szCs w:val="16"/>
              </w:rPr>
            </w:pPr>
            <w:r w:rsidRPr="00D85063">
              <w:rPr>
                <w:szCs w:val="16"/>
              </w:rPr>
              <w:t>F2010L02542</w:t>
            </w:r>
          </w:p>
          <w:p w:rsidR="00F813F9" w:rsidRPr="00D85063" w:rsidRDefault="00F813F9" w:rsidP="007D5E27">
            <w:pPr>
              <w:pStyle w:val="Amendmenttext"/>
              <w:rPr>
                <w:szCs w:val="16"/>
              </w:rPr>
            </w:pPr>
            <w:r w:rsidRPr="00D85063">
              <w:rPr>
                <w:szCs w:val="16"/>
              </w:rPr>
              <w:t>30 Sept 2010</w:t>
            </w:r>
          </w:p>
          <w:p w:rsidR="00F813F9" w:rsidRPr="00D85063" w:rsidRDefault="00F813F9" w:rsidP="007D5E27">
            <w:pPr>
              <w:pStyle w:val="Amendmenttext"/>
              <w:rPr>
                <w:szCs w:val="16"/>
              </w:rPr>
            </w:pPr>
            <w:r w:rsidRPr="00D85063">
              <w:rPr>
                <w:szCs w:val="16"/>
              </w:rPr>
              <w:t xml:space="preserve">FSC61 </w:t>
            </w:r>
          </w:p>
          <w:p w:rsidR="00F813F9" w:rsidRPr="00D85063" w:rsidRDefault="00F813F9" w:rsidP="007D5E27">
            <w:pPr>
              <w:pStyle w:val="Amendmenttext"/>
              <w:rPr>
                <w:szCs w:val="16"/>
              </w:rPr>
            </w:pPr>
            <w:r w:rsidRPr="00D85063">
              <w:rPr>
                <w:szCs w:val="16"/>
              </w:rPr>
              <w:t>30 Sept 2010</w:t>
            </w:r>
          </w:p>
        </w:tc>
        <w:tc>
          <w:tcPr>
            <w:tcW w:w="1559" w:type="dxa"/>
            <w:shd w:val="clear" w:color="auto" w:fill="auto"/>
          </w:tcPr>
          <w:p w:rsidR="00F813F9" w:rsidRPr="00D85063" w:rsidRDefault="00F813F9" w:rsidP="007D5E27">
            <w:pPr>
              <w:pStyle w:val="Amendmenttext"/>
            </w:pPr>
            <w:r w:rsidRPr="00D85063">
              <w:t>30 Sept 2010</w:t>
            </w:r>
          </w:p>
        </w:tc>
        <w:tc>
          <w:tcPr>
            <w:tcW w:w="850" w:type="dxa"/>
            <w:shd w:val="clear" w:color="auto" w:fill="auto"/>
          </w:tcPr>
          <w:p w:rsidR="00F813F9" w:rsidRPr="00D85063" w:rsidRDefault="00F813F9" w:rsidP="007D5E27">
            <w:pPr>
              <w:pStyle w:val="Amendmenttext"/>
            </w:pPr>
            <w:r w:rsidRPr="00D85063">
              <w:t>am</w:t>
            </w:r>
          </w:p>
        </w:tc>
        <w:tc>
          <w:tcPr>
            <w:tcW w:w="3294" w:type="dxa"/>
            <w:shd w:val="clear" w:color="auto" w:fill="auto"/>
          </w:tcPr>
          <w:p w:rsidR="00F813F9" w:rsidRPr="00D85063" w:rsidRDefault="00F813F9" w:rsidP="007D5E27">
            <w:pPr>
              <w:pStyle w:val="Amendmenttext"/>
            </w:pPr>
            <w:r w:rsidRPr="00D85063">
              <w:t>Chemical definition for Acetamiprid.</w:t>
            </w:r>
          </w:p>
        </w:tc>
      </w:tr>
      <w:tr w:rsidR="00F813F9" w:rsidRPr="00D85063" w:rsidTr="008C4EBF">
        <w:trPr>
          <w:cantSplit/>
        </w:trPr>
        <w:tc>
          <w:tcPr>
            <w:tcW w:w="959" w:type="dxa"/>
            <w:shd w:val="clear" w:color="auto" w:fill="auto"/>
          </w:tcPr>
          <w:p w:rsidR="00F813F9" w:rsidRPr="00D85063" w:rsidRDefault="00F813F9" w:rsidP="007D5E27">
            <w:pPr>
              <w:pStyle w:val="Amendmenttext"/>
            </w:pPr>
            <w:r w:rsidRPr="00D85063">
              <w:t>Sch1</w:t>
            </w:r>
          </w:p>
        </w:tc>
        <w:tc>
          <w:tcPr>
            <w:tcW w:w="992" w:type="dxa"/>
            <w:shd w:val="clear" w:color="auto" w:fill="auto"/>
          </w:tcPr>
          <w:p w:rsidR="00F813F9" w:rsidRPr="00D85063" w:rsidRDefault="00F813F9" w:rsidP="007D5E27">
            <w:pPr>
              <w:pStyle w:val="Amendmenttext"/>
            </w:pPr>
            <w:r w:rsidRPr="00D85063">
              <w:t>119</w:t>
            </w:r>
          </w:p>
        </w:tc>
        <w:tc>
          <w:tcPr>
            <w:tcW w:w="1418" w:type="dxa"/>
            <w:shd w:val="clear" w:color="auto" w:fill="auto"/>
          </w:tcPr>
          <w:p w:rsidR="00F813F9" w:rsidRPr="00D85063" w:rsidRDefault="00F813F9" w:rsidP="007D5E27">
            <w:pPr>
              <w:pStyle w:val="Amendmenttext"/>
              <w:rPr>
                <w:szCs w:val="16"/>
              </w:rPr>
            </w:pPr>
            <w:r w:rsidRPr="00D85063">
              <w:rPr>
                <w:szCs w:val="16"/>
              </w:rPr>
              <w:t>F2010L02542</w:t>
            </w:r>
          </w:p>
          <w:p w:rsidR="00F813F9" w:rsidRPr="00D85063" w:rsidRDefault="00F813F9" w:rsidP="007D5E27">
            <w:pPr>
              <w:pStyle w:val="Amendmenttext"/>
              <w:rPr>
                <w:szCs w:val="16"/>
              </w:rPr>
            </w:pPr>
            <w:r w:rsidRPr="00D85063">
              <w:rPr>
                <w:szCs w:val="16"/>
              </w:rPr>
              <w:t>30 Sept 2010</w:t>
            </w:r>
          </w:p>
          <w:p w:rsidR="00F813F9" w:rsidRPr="00D85063" w:rsidRDefault="00F813F9" w:rsidP="007D5E27">
            <w:pPr>
              <w:pStyle w:val="Amendmenttext"/>
              <w:rPr>
                <w:szCs w:val="16"/>
              </w:rPr>
            </w:pPr>
            <w:r w:rsidRPr="00D85063">
              <w:rPr>
                <w:szCs w:val="16"/>
              </w:rPr>
              <w:t xml:space="preserve">FSC61 </w:t>
            </w:r>
          </w:p>
          <w:p w:rsidR="00F813F9" w:rsidRPr="00D85063" w:rsidRDefault="00F813F9" w:rsidP="007D5E27">
            <w:pPr>
              <w:pStyle w:val="Amendmenttext"/>
              <w:rPr>
                <w:szCs w:val="16"/>
              </w:rPr>
            </w:pPr>
            <w:r w:rsidRPr="00D85063">
              <w:rPr>
                <w:szCs w:val="16"/>
              </w:rPr>
              <w:t>30 Sept 2010</w:t>
            </w:r>
          </w:p>
        </w:tc>
        <w:tc>
          <w:tcPr>
            <w:tcW w:w="1559" w:type="dxa"/>
            <w:shd w:val="clear" w:color="auto" w:fill="auto"/>
          </w:tcPr>
          <w:p w:rsidR="00F813F9" w:rsidRPr="00D85063" w:rsidRDefault="00F813F9" w:rsidP="007D5E27">
            <w:pPr>
              <w:pStyle w:val="Amendmenttext"/>
            </w:pPr>
            <w:r w:rsidRPr="00D85063">
              <w:t>30 Sept 2010</w:t>
            </w:r>
          </w:p>
        </w:tc>
        <w:tc>
          <w:tcPr>
            <w:tcW w:w="850" w:type="dxa"/>
            <w:shd w:val="clear" w:color="auto" w:fill="auto"/>
          </w:tcPr>
          <w:p w:rsidR="00F813F9" w:rsidRPr="00D85063" w:rsidRDefault="00F813F9" w:rsidP="007D5E27">
            <w:pPr>
              <w:pStyle w:val="Amendmenttext"/>
            </w:pPr>
            <w:r w:rsidRPr="00D85063">
              <w:t>ad</w:t>
            </w:r>
          </w:p>
        </w:tc>
        <w:tc>
          <w:tcPr>
            <w:tcW w:w="3294" w:type="dxa"/>
            <w:shd w:val="clear" w:color="auto" w:fill="auto"/>
          </w:tcPr>
          <w:p w:rsidR="00F813F9" w:rsidRPr="00D85063" w:rsidRDefault="00F813F9" w:rsidP="007D5E27">
            <w:pPr>
              <w:pStyle w:val="Amendmenttext"/>
            </w:pPr>
            <w:r w:rsidRPr="00D85063">
              <w:t>Fenpropathrin, Metalaxyl-M, Sulphur dioxide and Terbuthylazine.</w:t>
            </w:r>
          </w:p>
        </w:tc>
      </w:tr>
      <w:tr w:rsidR="00F813F9" w:rsidRPr="00D85063" w:rsidTr="008C4EBF">
        <w:trPr>
          <w:cantSplit/>
        </w:trPr>
        <w:tc>
          <w:tcPr>
            <w:tcW w:w="959" w:type="dxa"/>
            <w:shd w:val="clear" w:color="auto" w:fill="auto"/>
          </w:tcPr>
          <w:p w:rsidR="00F813F9" w:rsidRPr="00D85063" w:rsidRDefault="00F813F9" w:rsidP="007D5E27">
            <w:pPr>
              <w:pStyle w:val="Amendmenttext"/>
            </w:pPr>
            <w:r w:rsidRPr="00D85063">
              <w:t>Sch 1</w:t>
            </w:r>
          </w:p>
        </w:tc>
        <w:tc>
          <w:tcPr>
            <w:tcW w:w="992" w:type="dxa"/>
            <w:shd w:val="clear" w:color="auto" w:fill="auto"/>
          </w:tcPr>
          <w:p w:rsidR="00F813F9" w:rsidRPr="00D85063" w:rsidRDefault="00F813F9" w:rsidP="007D5E27">
            <w:pPr>
              <w:pStyle w:val="Amendmenttext"/>
            </w:pPr>
            <w:r w:rsidRPr="00D85063">
              <w:t>119</w:t>
            </w:r>
          </w:p>
        </w:tc>
        <w:tc>
          <w:tcPr>
            <w:tcW w:w="1418" w:type="dxa"/>
            <w:shd w:val="clear" w:color="auto" w:fill="auto"/>
          </w:tcPr>
          <w:p w:rsidR="00F813F9" w:rsidRPr="00D85063" w:rsidRDefault="00F813F9" w:rsidP="007D5E27">
            <w:pPr>
              <w:pStyle w:val="Amendmenttext"/>
              <w:rPr>
                <w:szCs w:val="16"/>
              </w:rPr>
            </w:pPr>
            <w:r w:rsidRPr="00D85063">
              <w:rPr>
                <w:szCs w:val="16"/>
              </w:rPr>
              <w:t>F2010L02542</w:t>
            </w:r>
          </w:p>
          <w:p w:rsidR="00F813F9" w:rsidRPr="00D85063" w:rsidRDefault="00F813F9" w:rsidP="007D5E27">
            <w:pPr>
              <w:pStyle w:val="Amendmenttext"/>
              <w:rPr>
                <w:szCs w:val="16"/>
              </w:rPr>
            </w:pPr>
            <w:r w:rsidRPr="00D85063">
              <w:rPr>
                <w:szCs w:val="16"/>
              </w:rPr>
              <w:t>30 Sept 2010</w:t>
            </w:r>
          </w:p>
          <w:p w:rsidR="00F813F9" w:rsidRPr="00D85063" w:rsidRDefault="00F813F9" w:rsidP="007D5E27">
            <w:pPr>
              <w:pStyle w:val="Amendmenttext"/>
              <w:rPr>
                <w:szCs w:val="16"/>
              </w:rPr>
            </w:pPr>
            <w:r w:rsidRPr="00D85063">
              <w:rPr>
                <w:szCs w:val="16"/>
              </w:rPr>
              <w:t xml:space="preserve">FSC61 </w:t>
            </w:r>
          </w:p>
          <w:p w:rsidR="00F813F9" w:rsidRPr="00D85063" w:rsidRDefault="00F813F9" w:rsidP="007D5E27">
            <w:pPr>
              <w:pStyle w:val="Amendmenttext"/>
              <w:rPr>
                <w:szCs w:val="16"/>
              </w:rPr>
            </w:pPr>
            <w:r w:rsidRPr="00D85063">
              <w:rPr>
                <w:szCs w:val="16"/>
              </w:rPr>
              <w:t>30 Sept 2010</w:t>
            </w:r>
          </w:p>
        </w:tc>
        <w:tc>
          <w:tcPr>
            <w:tcW w:w="1559" w:type="dxa"/>
            <w:shd w:val="clear" w:color="auto" w:fill="auto"/>
          </w:tcPr>
          <w:p w:rsidR="00F813F9" w:rsidRPr="00D85063" w:rsidRDefault="00F813F9" w:rsidP="007D5E27">
            <w:pPr>
              <w:pStyle w:val="Amendmenttext"/>
            </w:pPr>
            <w:r w:rsidRPr="00D85063">
              <w:t>30 Sept 2010</w:t>
            </w:r>
          </w:p>
        </w:tc>
        <w:tc>
          <w:tcPr>
            <w:tcW w:w="850" w:type="dxa"/>
            <w:shd w:val="clear" w:color="auto" w:fill="auto"/>
          </w:tcPr>
          <w:p w:rsidR="00F813F9" w:rsidRPr="00D85063" w:rsidRDefault="00F813F9" w:rsidP="007D5E27">
            <w:pPr>
              <w:pStyle w:val="Amendmenttext"/>
            </w:pPr>
            <w:r w:rsidRPr="00D85063">
              <w:t>am</w:t>
            </w:r>
          </w:p>
        </w:tc>
        <w:tc>
          <w:tcPr>
            <w:tcW w:w="3294" w:type="dxa"/>
            <w:shd w:val="clear" w:color="auto" w:fill="auto"/>
          </w:tcPr>
          <w:p w:rsidR="00F813F9" w:rsidRPr="00D85063" w:rsidRDefault="00F813F9" w:rsidP="007D5E27">
            <w:pPr>
              <w:pStyle w:val="Amendmenttext"/>
            </w:pPr>
            <w:r w:rsidRPr="00D85063">
              <w:t>Abamectin, Acetamiprid, Amitrole, Azoxystrobin, Bentazone, Bupirimate, Buprofezin, Carfentrazone-ethyl, Chlorfenapyr, Clopyralid, Cyanazine, Cyfluthrin, Cypermethrin, Deltamethrin, Dimethomorph, Diquat, Etoxazole, Fenarimol, Fenhexamid, Flubendiamide, Fludioxonil, Forchlorfenuron, Glufosinate and glufosinate-ammonium, Glyphosate, Indoxacarb, Ioxynil, Iprodione, Isoxaben, Linuron, Metalaxyl, Methidathion, Metolachlor, Myclobutanil, Pendimethalin, Pirimicarb, Propiconazole, Prosulfocarb, Pyrimethanil, Pyriproxyfen, Quinoxyfen, Sethoxydim, Spinosad, Spirotetramat, Tebuconazole, Thiamethoxam and Triadimenol.</w:t>
            </w:r>
          </w:p>
        </w:tc>
      </w:tr>
      <w:tr w:rsidR="00F813F9" w:rsidRPr="00D85063" w:rsidTr="008C4EBF">
        <w:trPr>
          <w:cantSplit/>
        </w:trPr>
        <w:tc>
          <w:tcPr>
            <w:tcW w:w="959" w:type="dxa"/>
            <w:shd w:val="clear" w:color="auto" w:fill="auto"/>
          </w:tcPr>
          <w:p w:rsidR="00F813F9" w:rsidRPr="00D85063" w:rsidRDefault="00F813F9" w:rsidP="007D5E27">
            <w:pPr>
              <w:pStyle w:val="Amendmenttext"/>
            </w:pPr>
            <w:r w:rsidRPr="00D85063">
              <w:t>Sch 1</w:t>
            </w:r>
          </w:p>
        </w:tc>
        <w:tc>
          <w:tcPr>
            <w:tcW w:w="992" w:type="dxa"/>
            <w:shd w:val="clear" w:color="auto" w:fill="auto"/>
          </w:tcPr>
          <w:p w:rsidR="00F813F9" w:rsidRPr="00D85063" w:rsidRDefault="00F813F9" w:rsidP="007D5E27">
            <w:pPr>
              <w:pStyle w:val="Amendmenttext"/>
            </w:pPr>
            <w:r w:rsidRPr="00D85063">
              <w:t>122</w:t>
            </w:r>
          </w:p>
        </w:tc>
        <w:tc>
          <w:tcPr>
            <w:tcW w:w="1418" w:type="dxa"/>
            <w:shd w:val="clear" w:color="auto" w:fill="auto"/>
          </w:tcPr>
          <w:p w:rsidR="00F813F9" w:rsidRPr="00D85063" w:rsidRDefault="00F813F9" w:rsidP="007D5E27">
            <w:pPr>
              <w:pStyle w:val="Amendmenttext"/>
              <w:rPr>
                <w:szCs w:val="16"/>
              </w:rPr>
            </w:pPr>
            <w:r w:rsidRPr="00D85063">
              <w:rPr>
                <w:szCs w:val="16"/>
              </w:rPr>
              <w:t>F2011L00694</w:t>
            </w:r>
          </w:p>
          <w:p w:rsidR="00F813F9" w:rsidRPr="00D85063" w:rsidRDefault="00F813F9" w:rsidP="007D5E27">
            <w:pPr>
              <w:pStyle w:val="Amendmenttext"/>
              <w:rPr>
                <w:szCs w:val="16"/>
              </w:rPr>
            </w:pPr>
            <w:r w:rsidRPr="00D85063">
              <w:rPr>
                <w:szCs w:val="16"/>
              </w:rPr>
              <w:t>5 May 2011</w:t>
            </w:r>
          </w:p>
          <w:p w:rsidR="00F813F9" w:rsidRPr="00D85063" w:rsidRDefault="00F813F9" w:rsidP="007D5E27">
            <w:pPr>
              <w:pStyle w:val="Amendmenttext"/>
              <w:rPr>
                <w:szCs w:val="16"/>
              </w:rPr>
            </w:pPr>
            <w:r w:rsidRPr="00D85063">
              <w:rPr>
                <w:szCs w:val="16"/>
              </w:rPr>
              <w:t xml:space="preserve">FSC64 </w:t>
            </w:r>
          </w:p>
          <w:p w:rsidR="00F813F9" w:rsidRPr="00D85063" w:rsidRDefault="00F813F9" w:rsidP="007D5E27">
            <w:pPr>
              <w:pStyle w:val="Amendmenttext"/>
              <w:rPr>
                <w:szCs w:val="16"/>
              </w:rPr>
            </w:pPr>
            <w:r w:rsidRPr="00D85063">
              <w:rPr>
                <w:szCs w:val="16"/>
              </w:rPr>
              <w:t>5 May 2011</w:t>
            </w:r>
          </w:p>
        </w:tc>
        <w:tc>
          <w:tcPr>
            <w:tcW w:w="1559" w:type="dxa"/>
            <w:shd w:val="clear" w:color="auto" w:fill="auto"/>
          </w:tcPr>
          <w:p w:rsidR="00F813F9" w:rsidRPr="00D85063" w:rsidRDefault="00F813F9" w:rsidP="007D5E27">
            <w:pPr>
              <w:pStyle w:val="Amendmenttext"/>
            </w:pPr>
            <w:r w:rsidRPr="00D85063">
              <w:t>5 May 2011</w:t>
            </w:r>
          </w:p>
        </w:tc>
        <w:tc>
          <w:tcPr>
            <w:tcW w:w="850" w:type="dxa"/>
            <w:shd w:val="clear" w:color="auto" w:fill="auto"/>
          </w:tcPr>
          <w:p w:rsidR="00F813F9" w:rsidRPr="00D85063" w:rsidRDefault="00F813F9" w:rsidP="007D5E27">
            <w:pPr>
              <w:pStyle w:val="Amendmenttext"/>
            </w:pPr>
            <w:r w:rsidRPr="00D85063">
              <w:t>rep</w:t>
            </w:r>
          </w:p>
        </w:tc>
        <w:tc>
          <w:tcPr>
            <w:tcW w:w="3294" w:type="dxa"/>
            <w:shd w:val="clear" w:color="auto" w:fill="auto"/>
          </w:tcPr>
          <w:p w:rsidR="00F813F9" w:rsidRPr="00D85063" w:rsidRDefault="00F813F9" w:rsidP="007D5E27">
            <w:pPr>
              <w:pStyle w:val="Amendmenttext"/>
              <w:rPr>
                <w:rFonts w:cs="Arial"/>
                <w:szCs w:val="18"/>
              </w:rPr>
            </w:pPr>
            <w:r w:rsidRPr="00D85063">
              <w:rPr>
                <w:rFonts w:cs="Arial"/>
                <w:szCs w:val="18"/>
              </w:rPr>
              <w:t>Fosetyl aluminium.</w:t>
            </w:r>
          </w:p>
        </w:tc>
      </w:tr>
      <w:tr w:rsidR="00F813F9" w:rsidRPr="00D85063" w:rsidTr="008C4EBF">
        <w:trPr>
          <w:cantSplit/>
        </w:trPr>
        <w:tc>
          <w:tcPr>
            <w:tcW w:w="959" w:type="dxa"/>
            <w:shd w:val="clear" w:color="auto" w:fill="auto"/>
          </w:tcPr>
          <w:p w:rsidR="00F813F9" w:rsidRPr="00D85063" w:rsidRDefault="00F813F9" w:rsidP="007D5E27">
            <w:pPr>
              <w:pStyle w:val="Amendmenttext"/>
            </w:pPr>
            <w:r w:rsidRPr="00D85063">
              <w:t>Sch 1</w:t>
            </w:r>
          </w:p>
        </w:tc>
        <w:tc>
          <w:tcPr>
            <w:tcW w:w="992" w:type="dxa"/>
            <w:shd w:val="clear" w:color="auto" w:fill="auto"/>
          </w:tcPr>
          <w:p w:rsidR="00F813F9" w:rsidRPr="00D85063" w:rsidRDefault="00F813F9" w:rsidP="007D5E27">
            <w:pPr>
              <w:pStyle w:val="Amendmenttext"/>
            </w:pPr>
            <w:r w:rsidRPr="00D85063">
              <w:t>122</w:t>
            </w:r>
          </w:p>
        </w:tc>
        <w:tc>
          <w:tcPr>
            <w:tcW w:w="1418" w:type="dxa"/>
            <w:shd w:val="clear" w:color="auto" w:fill="auto"/>
          </w:tcPr>
          <w:p w:rsidR="00F813F9" w:rsidRPr="00D85063" w:rsidRDefault="00F813F9" w:rsidP="007D5E27">
            <w:pPr>
              <w:pStyle w:val="Amendmenttext"/>
              <w:rPr>
                <w:szCs w:val="16"/>
              </w:rPr>
            </w:pPr>
            <w:r w:rsidRPr="00D85063">
              <w:rPr>
                <w:szCs w:val="16"/>
              </w:rPr>
              <w:t>F2011L00694</w:t>
            </w:r>
          </w:p>
          <w:p w:rsidR="00F813F9" w:rsidRPr="00D85063" w:rsidRDefault="00F813F9" w:rsidP="007D5E27">
            <w:pPr>
              <w:pStyle w:val="Amendmenttext"/>
              <w:rPr>
                <w:szCs w:val="16"/>
              </w:rPr>
            </w:pPr>
            <w:r w:rsidRPr="00D85063">
              <w:rPr>
                <w:szCs w:val="16"/>
              </w:rPr>
              <w:t>5 May 2011</w:t>
            </w:r>
          </w:p>
          <w:p w:rsidR="00F813F9" w:rsidRPr="00D85063" w:rsidRDefault="00F813F9" w:rsidP="007D5E27">
            <w:pPr>
              <w:pStyle w:val="Amendmenttext"/>
              <w:rPr>
                <w:szCs w:val="16"/>
              </w:rPr>
            </w:pPr>
            <w:r w:rsidRPr="00D85063">
              <w:rPr>
                <w:szCs w:val="16"/>
              </w:rPr>
              <w:t xml:space="preserve">FSC64 </w:t>
            </w:r>
          </w:p>
          <w:p w:rsidR="00F813F9" w:rsidRPr="00D85063" w:rsidRDefault="00F813F9" w:rsidP="007D5E27">
            <w:pPr>
              <w:pStyle w:val="Amendmenttext"/>
              <w:rPr>
                <w:szCs w:val="16"/>
              </w:rPr>
            </w:pPr>
            <w:r w:rsidRPr="00D85063">
              <w:rPr>
                <w:szCs w:val="16"/>
              </w:rPr>
              <w:t>5 May 2011</w:t>
            </w:r>
          </w:p>
        </w:tc>
        <w:tc>
          <w:tcPr>
            <w:tcW w:w="1559" w:type="dxa"/>
            <w:shd w:val="clear" w:color="auto" w:fill="auto"/>
          </w:tcPr>
          <w:p w:rsidR="00F813F9" w:rsidRPr="00D85063" w:rsidRDefault="00F813F9" w:rsidP="007D5E27">
            <w:pPr>
              <w:pStyle w:val="Amendmenttext"/>
            </w:pPr>
            <w:r w:rsidRPr="00D85063">
              <w:t>5 May 2011</w:t>
            </w:r>
          </w:p>
        </w:tc>
        <w:tc>
          <w:tcPr>
            <w:tcW w:w="850" w:type="dxa"/>
            <w:shd w:val="clear" w:color="auto" w:fill="auto"/>
          </w:tcPr>
          <w:p w:rsidR="00F813F9" w:rsidRPr="00D85063" w:rsidRDefault="00F813F9" w:rsidP="007D5E27">
            <w:pPr>
              <w:pStyle w:val="Amendmenttext"/>
            </w:pPr>
            <w:r w:rsidRPr="00D85063">
              <w:t>am</w:t>
            </w:r>
          </w:p>
        </w:tc>
        <w:tc>
          <w:tcPr>
            <w:tcW w:w="3294" w:type="dxa"/>
            <w:shd w:val="clear" w:color="auto" w:fill="auto"/>
          </w:tcPr>
          <w:p w:rsidR="00F813F9" w:rsidRPr="00D85063" w:rsidRDefault="00F813F9" w:rsidP="007D5E27">
            <w:pPr>
              <w:pStyle w:val="Amendmenttext"/>
              <w:rPr>
                <w:rFonts w:cs="Arial"/>
                <w:szCs w:val="18"/>
              </w:rPr>
            </w:pPr>
            <w:r w:rsidRPr="00D85063">
              <w:rPr>
                <w:rFonts w:cs="Arial"/>
                <w:szCs w:val="18"/>
              </w:rPr>
              <w:t>Chemical definitions for Chlorothalonil and Mefenpyr-diethyl.</w:t>
            </w:r>
          </w:p>
        </w:tc>
      </w:tr>
      <w:tr w:rsidR="00F813F9" w:rsidRPr="00D85063" w:rsidTr="008C4EBF">
        <w:trPr>
          <w:cantSplit/>
        </w:trPr>
        <w:tc>
          <w:tcPr>
            <w:tcW w:w="959" w:type="dxa"/>
            <w:shd w:val="clear" w:color="auto" w:fill="auto"/>
          </w:tcPr>
          <w:p w:rsidR="00F813F9" w:rsidRPr="00D85063" w:rsidRDefault="00F813F9" w:rsidP="007D5E27">
            <w:pPr>
              <w:pStyle w:val="Amendmenttext"/>
            </w:pPr>
            <w:r w:rsidRPr="00D85063">
              <w:t>Sch 1</w:t>
            </w:r>
          </w:p>
        </w:tc>
        <w:tc>
          <w:tcPr>
            <w:tcW w:w="992" w:type="dxa"/>
            <w:shd w:val="clear" w:color="auto" w:fill="auto"/>
          </w:tcPr>
          <w:p w:rsidR="00F813F9" w:rsidRPr="00D85063" w:rsidRDefault="00F813F9" w:rsidP="007D5E27">
            <w:pPr>
              <w:pStyle w:val="Amendmenttext"/>
            </w:pPr>
            <w:r w:rsidRPr="00D85063">
              <w:t>122</w:t>
            </w:r>
          </w:p>
        </w:tc>
        <w:tc>
          <w:tcPr>
            <w:tcW w:w="1418" w:type="dxa"/>
            <w:shd w:val="clear" w:color="auto" w:fill="auto"/>
          </w:tcPr>
          <w:p w:rsidR="00F813F9" w:rsidRPr="00D85063" w:rsidRDefault="00F813F9" w:rsidP="007D5E27">
            <w:pPr>
              <w:pStyle w:val="Amendmenttext"/>
              <w:rPr>
                <w:szCs w:val="16"/>
              </w:rPr>
            </w:pPr>
            <w:r w:rsidRPr="00D85063">
              <w:rPr>
                <w:szCs w:val="16"/>
              </w:rPr>
              <w:t>F2011L00694</w:t>
            </w:r>
          </w:p>
          <w:p w:rsidR="00F813F9" w:rsidRPr="00D85063" w:rsidRDefault="00F813F9" w:rsidP="007D5E27">
            <w:pPr>
              <w:pStyle w:val="Amendmenttext"/>
              <w:rPr>
                <w:szCs w:val="16"/>
              </w:rPr>
            </w:pPr>
            <w:r w:rsidRPr="00D85063">
              <w:rPr>
                <w:szCs w:val="16"/>
              </w:rPr>
              <w:t>5 May 2011</w:t>
            </w:r>
          </w:p>
          <w:p w:rsidR="00F813F9" w:rsidRPr="00D85063" w:rsidRDefault="00F813F9" w:rsidP="007D5E27">
            <w:pPr>
              <w:pStyle w:val="Amendmenttext"/>
              <w:rPr>
                <w:szCs w:val="16"/>
              </w:rPr>
            </w:pPr>
            <w:r w:rsidRPr="00D85063">
              <w:rPr>
                <w:szCs w:val="16"/>
              </w:rPr>
              <w:t xml:space="preserve">FSC64 </w:t>
            </w:r>
          </w:p>
          <w:p w:rsidR="00F813F9" w:rsidRPr="00D85063" w:rsidRDefault="00F813F9" w:rsidP="007D5E27">
            <w:pPr>
              <w:pStyle w:val="Amendmenttext"/>
              <w:rPr>
                <w:szCs w:val="16"/>
              </w:rPr>
            </w:pPr>
            <w:r w:rsidRPr="00D85063">
              <w:rPr>
                <w:szCs w:val="16"/>
              </w:rPr>
              <w:t>5 May 2011</w:t>
            </w:r>
          </w:p>
        </w:tc>
        <w:tc>
          <w:tcPr>
            <w:tcW w:w="1559" w:type="dxa"/>
            <w:shd w:val="clear" w:color="auto" w:fill="auto"/>
          </w:tcPr>
          <w:p w:rsidR="00F813F9" w:rsidRPr="00D85063" w:rsidRDefault="00F813F9" w:rsidP="007D5E27">
            <w:pPr>
              <w:pStyle w:val="Amendmenttext"/>
            </w:pPr>
            <w:r w:rsidRPr="00D85063">
              <w:t>5 May 2011</w:t>
            </w:r>
          </w:p>
        </w:tc>
        <w:tc>
          <w:tcPr>
            <w:tcW w:w="850" w:type="dxa"/>
            <w:shd w:val="clear" w:color="auto" w:fill="auto"/>
          </w:tcPr>
          <w:p w:rsidR="00F813F9" w:rsidRPr="00D85063" w:rsidRDefault="00F813F9" w:rsidP="007D5E27">
            <w:pPr>
              <w:pStyle w:val="Amendmenttext"/>
            </w:pPr>
            <w:r w:rsidRPr="00D85063">
              <w:t>ad</w:t>
            </w:r>
          </w:p>
        </w:tc>
        <w:tc>
          <w:tcPr>
            <w:tcW w:w="3294" w:type="dxa"/>
            <w:shd w:val="clear" w:color="auto" w:fill="auto"/>
          </w:tcPr>
          <w:p w:rsidR="00F813F9" w:rsidRPr="00D85063" w:rsidRDefault="00F813F9" w:rsidP="007D5E27">
            <w:pPr>
              <w:pStyle w:val="Amendmenttext"/>
              <w:rPr>
                <w:rFonts w:cs="Arial"/>
                <w:szCs w:val="18"/>
              </w:rPr>
            </w:pPr>
            <w:r w:rsidRPr="00D85063">
              <w:rPr>
                <w:rFonts w:cs="Arial"/>
                <w:szCs w:val="18"/>
              </w:rPr>
              <w:t>Flonicamid, Fosetyl, Ipconazole, Metconazole and Propamocarb.</w:t>
            </w:r>
          </w:p>
        </w:tc>
      </w:tr>
      <w:tr w:rsidR="00F813F9" w:rsidRPr="00D85063" w:rsidTr="008C4EBF">
        <w:trPr>
          <w:cantSplit/>
        </w:trPr>
        <w:tc>
          <w:tcPr>
            <w:tcW w:w="959" w:type="dxa"/>
            <w:shd w:val="clear" w:color="auto" w:fill="auto"/>
          </w:tcPr>
          <w:p w:rsidR="00F813F9" w:rsidRPr="00D85063" w:rsidRDefault="00F813F9" w:rsidP="007D5E27">
            <w:pPr>
              <w:pStyle w:val="Amendmenttext"/>
            </w:pPr>
            <w:r w:rsidRPr="00D85063">
              <w:t>Sch 1</w:t>
            </w:r>
          </w:p>
        </w:tc>
        <w:tc>
          <w:tcPr>
            <w:tcW w:w="992" w:type="dxa"/>
            <w:shd w:val="clear" w:color="auto" w:fill="auto"/>
          </w:tcPr>
          <w:p w:rsidR="00F813F9" w:rsidRPr="00D85063" w:rsidRDefault="00F813F9" w:rsidP="007D5E27">
            <w:pPr>
              <w:pStyle w:val="Amendmenttext"/>
            </w:pPr>
            <w:r w:rsidRPr="00D85063">
              <w:t>122</w:t>
            </w:r>
          </w:p>
        </w:tc>
        <w:tc>
          <w:tcPr>
            <w:tcW w:w="1418" w:type="dxa"/>
            <w:shd w:val="clear" w:color="auto" w:fill="auto"/>
          </w:tcPr>
          <w:p w:rsidR="00F813F9" w:rsidRPr="00D85063" w:rsidRDefault="00F813F9" w:rsidP="007D5E27">
            <w:pPr>
              <w:pStyle w:val="Amendmenttext"/>
              <w:rPr>
                <w:szCs w:val="16"/>
              </w:rPr>
            </w:pPr>
            <w:r w:rsidRPr="00D85063">
              <w:rPr>
                <w:szCs w:val="16"/>
              </w:rPr>
              <w:t>F2011L00694</w:t>
            </w:r>
          </w:p>
          <w:p w:rsidR="00F813F9" w:rsidRPr="00D85063" w:rsidRDefault="00F813F9" w:rsidP="007D5E27">
            <w:pPr>
              <w:pStyle w:val="Amendmenttext"/>
              <w:rPr>
                <w:szCs w:val="16"/>
              </w:rPr>
            </w:pPr>
            <w:r w:rsidRPr="00D85063">
              <w:rPr>
                <w:szCs w:val="16"/>
              </w:rPr>
              <w:t>5 May 2011</w:t>
            </w:r>
          </w:p>
          <w:p w:rsidR="00F813F9" w:rsidRPr="00D85063" w:rsidRDefault="00F813F9" w:rsidP="007D5E27">
            <w:pPr>
              <w:pStyle w:val="Amendmenttext"/>
              <w:rPr>
                <w:szCs w:val="16"/>
              </w:rPr>
            </w:pPr>
            <w:r w:rsidRPr="00D85063">
              <w:rPr>
                <w:szCs w:val="16"/>
              </w:rPr>
              <w:t xml:space="preserve">FSC64 </w:t>
            </w:r>
          </w:p>
          <w:p w:rsidR="00F813F9" w:rsidRPr="00D85063" w:rsidRDefault="00F813F9" w:rsidP="007D5E27">
            <w:pPr>
              <w:pStyle w:val="Amendmenttext"/>
              <w:rPr>
                <w:szCs w:val="16"/>
              </w:rPr>
            </w:pPr>
            <w:r w:rsidRPr="00D85063">
              <w:rPr>
                <w:szCs w:val="16"/>
              </w:rPr>
              <w:t>5 May 2011</w:t>
            </w:r>
          </w:p>
        </w:tc>
        <w:tc>
          <w:tcPr>
            <w:tcW w:w="1559" w:type="dxa"/>
            <w:shd w:val="clear" w:color="auto" w:fill="auto"/>
          </w:tcPr>
          <w:p w:rsidR="00F813F9" w:rsidRPr="00D85063" w:rsidRDefault="00F813F9" w:rsidP="007D5E27">
            <w:pPr>
              <w:pStyle w:val="Amendmenttext"/>
            </w:pPr>
            <w:r w:rsidRPr="00D85063">
              <w:t>5 May 2011</w:t>
            </w:r>
          </w:p>
        </w:tc>
        <w:tc>
          <w:tcPr>
            <w:tcW w:w="850" w:type="dxa"/>
            <w:shd w:val="clear" w:color="auto" w:fill="auto"/>
          </w:tcPr>
          <w:p w:rsidR="00F813F9" w:rsidRPr="00D85063" w:rsidRDefault="00F813F9" w:rsidP="007D5E27">
            <w:pPr>
              <w:pStyle w:val="Amendmenttext"/>
            </w:pPr>
            <w:r w:rsidRPr="00D85063">
              <w:t>am</w:t>
            </w:r>
          </w:p>
        </w:tc>
        <w:tc>
          <w:tcPr>
            <w:tcW w:w="3294" w:type="dxa"/>
            <w:shd w:val="clear" w:color="auto" w:fill="auto"/>
          </w:tcPr>
          <w:p w:rsidR="00F813F9" w:rsidRPr="00D85063" w:rsidRDefault="00F813F9" w:rsidP="007D5E27">
            <w:pPr>
              <w:pStyle w:val="Amendmenttext"/>
              <w:rPr>
                <w:rFonts w:cs="Arial"/>
                <w:szCs w:val="18"/>
              </w:rPr>
            </w:pPr>
            <w:r w:rsidRPr="00D85063">
              <w:rPr>
                <w:rFonts w:cs="Arial"/>
                <w:szCs w:val="18"/>
              </w:rPr>
              <w:t>Abamectin, Benzyladenine, Bifenazate, Bifenthrin, Boscalid, Bromoxynil, Buprofezin, Carbaryl, Chlorothalonil, Chlorpyrifos, Clothianidin, Cyfluthrin, Cyhalothrin, Cypermethrin, Dithiocarbamates, Epoxiconazole, Etoxazole, Fenbuconazole, Fenbutatin oxide, Fenvalerate, Fipronil, Fluazifop-butyl, Flubendiamide, Fludioxonil, Flumetsulam, Imazamox, Imazapyr, Imidacloprid, Indoxacarb, Iodosulfuron methyl, Iprodione, Metalaxyl, Methomyl, Methoxyfenozide, Oxyfluorfen, Paclobutrazol, Pendimethalin, Permethrin, Phosphorous acid, Pirimicarb, Profenofos, Prothioconazole, Pyraclostrobin, Pyrimethanil, Pyriproxyfen, Simazine, Spirotetramat, Tebuconazole, Tebufenozide, Terbuthylazine, Tolclofos-methyl, Triadimenol, Trichlorfon, Trifloxystrobin, Triflumizole, Trifluralin, Trinexapac-ethyl and Uniconazole-p</w:t>
            </w:r>
          </w:p>
        </w:tc>
      </w:tr>
      <w:tr w:rsidR="00F813F9" w:rsidRPr="00D85063" w:rsidTr="008C4EBF">
        <w:trPr>
          <w:cantSplit/>
        </w:trPr>
        <w:tc>
          <w:tcPr>
            <w:tcW w:w="959" w:type="dxa"/>
            <w:shd w:val="clear" w:color="auto" w:fill="auto"/>
          </w:tcPr>
          <w:p w:rsidR="00F813F9" w:rsidRPr="00D85063" w:rsidRDefault="00F813F9" w:rsidP="00F813F9">
            <w:pPr>
              <w:pStyle w:val="Amendmenttext"/>
            </w:pPr>
            <w:r w:rsidRPr="00D85063">
              <w:t>Sch 1</w:t>
            </w:r>
          </w:p>
        </w:tc>
        <w:tc>
          <w:tcPr>
            <w:tcW w:w="992" w:type="dxa"/>
            <w:shd w:val="clear" w:color="auto" w:fill="auto"/>
          </w:tcPr>
          <w:p w:rsidR="00F813F9" w:rsidRPr="00D85063" w:rsidRDefault="00F813F9" w:rsidP="007D5E27">
            <w:pPr>
              <w:pStyle w:val="Amendmenttext"/>
            </w:pPr>
            <w:r w:rsidRPr="00D85063">
              <w:t>124</w:t>
            </w:r>
          </w:p>
        </w:tc>
        <w:tc>
          <w:tcPr>
            <w:tcW w:w="1418" w:type="dxa"/>
            <w:shd w:val="clear" w:color="auto" w:fill="auto"/>
          </w:tcPr>
          <w:p w:rsidR="00F813F9" w:rsidRPr="00D85063" w:rsidRDefault="00F813F9" w:rsidP="007D5E27">
            <w:pPr>
              <w:pStyle w:val="Amendmenttext"/>
              <w:rPr>
                <w:szCs w:val="16"/>
              </w:rPr>
            </w:pPr>
            <w:r w:rsidRPr="00D85063">
              <w:rPr>
                <w:szCs w:val="16"/>
              </w:rPr>
              <w:t>F2011L01450</w:t>
            </w:r>
          </w:p>
          <w:p w:rsidR="00F813F9" w:rsidRPr="00D85063" w:rsidRDefault="00F813F9" w:rsidP="007D5E27">
            <w:pPr>
              <w:pStyle w:val="Amendmenttext"/>
              <w:rPr>
                <w:szCs w:val="16"/>
              </w:rPr>
            </w:pPr>
            <w:r w:rsidRPr="00D85063">
              <w:rPr>
                <w:szCs w:val="16"/>
              </w:rPr>
              <w:t>8 Jul 2011</w:t>
            </w:r>
          </w:p>
          <w:p w:rsidR="00F813F9" w:rsidRPr="00D85063" w:rsidRDefault="00F813F9" w:rsidP="007D5E27">
            <w:pPr>
              <w:pStyle w:val="Amendmenttext"/>
              <w:rPr>
                <w:szCs w:val="16"/>
              </w:rPr>
            </w:pPr>
            <w:r w:rsidRPr="00D85063">
              <w:rPr>
                <w:szCs w:val="16"/>
              </w:rPr>
              <w:t xml:space="preserve">FSC66 </w:t>
            </w:r>
          </w:p>
          <w:p w:rsidR="00F813F9" w:rsidRPr="00D85063" w:rsidRDefault="00F813F9" w:rsidP="007D5E27">
            <w:pPr>
              <w:pStyle w:val="Amendmenttext"/>
              <w:rPr>
                <w:szCs w:val="16"/>
              </w:rPr>
            </w:pPr>
            <w:r w:rsidRPr="00D85063">
              <w:rPr>
                <w:szCs w:val="16"/>
              </w:rPr>
              <w:t>11 July 2011</w:t>
            </w:r>
          </w:p>
        </w:tc>
        <w:tc>
          <w:tcPr>
            <w:tcW w:w="1559" w:type="dxa"/>
            <w:shd w:val="clear" w:color="auto" w:fill="auto"/>
          </w:tcPr>
          <w:p w:rsidR="00F813F9" w:rsidRPr="00D85063" w:rsidRDefault="00F813F9" w:rsidP="007D5E27">
            <w:pPr>
              <w:pStyle w:val="Amendmenttext"/>
            </w:pPr>
            <w:r w:rsidRPr="00D85063">
              <w:t>11 July 2011</w:t>
            </w:r>
          </w:p>
        </w:tc>
        <w:tc>
          <w:tcPr>
            <w:tcW w:w="850" w:type="dxa"/>
            <w:shd w:val="clear" w:color="auto" w:fill="auto"/>
          </w:tcPr>
          <w:p w:rsidR="00F813F9" w:rsidRPr="00D85063" w:rsidRDefault="00F813F9" w:rsidP="007D5E27">
            <w:pPr>
              <w:pStyle w:val="Amendmenttext"/>
            </w:pPr>
            <w:r w:rsidRPr="00D85063">
              <w:t>am</w:t>
            </w:r>
          </w:p>
        </w:tc>
        <w:tc>
          <w:tcPr>
            <w:tcW w:w="3294" w:type="dxa"/>
            <w:shd w:val="clear" w:color="auto" w:fill="auto"/>
          </w:tcPr>
          <w:p w:rsidR="00F813F9" w:rsidRPr="00D85063" w:rsidRDefault="00F813F9" w:rsidP="00F813F9">
            <w:pPr>
              <w:pStyle w:val="Amendmenttext"/>
              <w:rPr>
                <w:rFonts w:cs="Arial"/>
                <w:szCs w:val="18"/>
              </w:rPr>
            </w:pPr>
            <w:r w:rsidRPr="00D85063">
              <w:rPr>
                <w:rFonts w:cs="Arial"/>
                <w:szCs w:val="18"/>
              </w:rPr>
              <w:t>Schedule heading.</w:t>
            </w:r>
          </w:p>
        </w:tc>
      </w:tr>
      <w:tr w:rsidR="00F813F9" w:rsidRPr="00D85063" w:rsidTr="008C4EBF">
        <w:trPr>
          <w:cantSplit/>
        </w:trPr>
        <w:tc>
          <w:tcPr>
            <w:tcW w:w="959" w:type="dxa"/>
            <w:shd w:val="clear" w:color="auto" w:fill="auto"/>
          </w:tcPr>
          <w:p w:rsidR="00F813F9" w:rsidRPr="00D85063" w:rsidRDefault="00F813F9" w:rsidP="007D5E27">
            <w:pPr>
              <w:pStyle w:val="Amendmenttext"/>
            </w:pPr>
            <w:r w:rsidRPr="00D85063">
              <w:t>Sch 1</w:t>
            </w:r>
          </w:p>
        </w:tc>
        <w:tc>
          <w:tcPr>
            <w:tcW w:w="992" w:type="dxa"/>
            <w:shd w:val="clear" w:color="auto" w:fill="auto"/>
          </w:tcPr>
          <w:p w:rsidR="00F813F9" w:rsidRPr="00D85063" w:rsidRDefault="00F813F9" w:rsidP="007D5E27">
            <w:pPr>
              <w:pStyle w:val="Amendmenttext"/>
            </w:pPr>
            <w:r w:rsidRPr="00D85063">
              <w:t>APVMA1</w:t>
            </w:r>
          </w:p>
        </w:tc>
        <w:tc>
          <w:tcPr>
            <w:tcW w:w="1418" w:type="dxa"/>
            <w:shd w:val="clear" w:color="auto" w:fill="auto"/>
          </w:tcPr>
          <w:p w:rsidR="00F813F9" w:rsidRPr="00D85063" w:rsidRDefault="00F813F9" w:rsidP="007D5E27">
            <w:pPr>
              <w:pStyle w:val="Amendmenttext"/>
              <w:rPr>
                <w:szCs w:val="16"/>
              </w:rPr>
            </w:pPr>
            <w:r w:rsidRPr="00D85063">
              <w:rPr>
                <w:szCs w:val="16"/>
              </w:rPr>
              <w:t>F2011L01651</w:t>
            </w:r>
          </w:p>
          <w:p w:rsidR="00F813F9" w:rsidRPr="00D85063" w:rsidRDefault="00F813F9" w:rsidP="007D5E27">
            <w:pPr>
              <w:pStyle w:val="Amendmenttext"/>
              <w:rPr>
                <w:szCs w:val="16"/>
              </w:rPr>
            </w:pPr>
            <w:r w:rsidRPr="00D85063">
              <w:rPr>
                <w:szCs w:val="16"/>
              </w:rPr>
              <w:t>15 Aug 2011</w:t>
            </w:r>
          </w:p>
          <w:p w:rsidR="00F813F9" w:rsidRPr="00D85063" w:rsidRDefault="00F813F9" w:rsidP="007D5E27">
            <w:pPr>
              <w:pStyle w:val="Amendmenttext"/>
              <w:rPr>
                <w:szCs w:val="16"/>
              </w:rPr>
            </w:pPr>
            <w:r w:rsidRPr="00D85063">
              <w:rPr>
                <w:szCs w:val="16"/>
              </w:rPr>
              <w:t>APVMA16</w:t>
            </w:r>
          </w:p>
          <w:p w:rsidR="00F813F9" w:rsidRPr="00D85063" w:rsidRDefault="00F813F9" w:rsidP="007D5E27">
            <w:pPr>
              <w:pStyle w:val="Amendmenttext"/>
              <w:rPr>
                <w:szCs w:val="16"/>
              </w:rPr>
            </w:pPr>
            <w:r w:rsidRPr="00D85063">
              <w:rPr>
                <w:szCs w:val="16"/>
              </w:rPr>
              <w:t>16 Aug 2011</w:t>
            </w:r>
          </w:p>
        </w:tc>
        <w:tc>
          <w:tcPr>
            <w:tcW w:w="1559" w:type="dxa"/>
            <w:shd w:val="clear" w:color="auto" w:fill="auto"/>
          </w:tcPr>
          <w:p w:rsidR="00F813F9" w:rsidRPr="00D85063" w:rsidRDefault="00F813F9" w:rsidP="007D5E27">
            <w:pPr>
              <w:pStyle w:val="Amendmenttext"/>
            </w:pPr>
            <w:r w:rsidRPr="00D85063">
              <w:t>16 Aug 2011</w:t>
            </w:r>
          </w:p>
        </w:tc>
        <w:tc>
          <w:tcPr>
            <w:tcW w:w="850" w:type="dxa"/>
            <w:shd w:val="clear" w:color="auto" w:fill="auto"/>
          </w:tcPr>
          <w:p w:rsidR="00F813F9" w:rsidRPr="00D85063" w:rsidRDefault="00F813F9" w:rsidP="007D5E27">
            <w:pPr>
              <w:pStyle w:val="Amendmenttext"/>
            </w:pPr>
            <w:r w:rsidRPr="00D85063">
              <w:t>rep</w:t>
            </w:r>
          </w:p>
        </w:tc>
        <w:tc>
          <w:tcPr>
            <w:tcW w:w="3294" w:type="dxa"/>
            <w:shd w:val="clear" w:color="auto" w:fill="auto"/>
          </w:tcPr>
          <w:p w:rsidR="00F813F9" w:rsidRPr="00D85063" w:rsidRDefault="00F813F9" w:rsidP="007D5E27">
            <w:pPr>
              <w:pStyle w:val="Amendmenttext"/>
              <w:rPr>
                <w:rFonts w:cs="Arial"/>
                <w:szCs w:val="18"/>
              </w:rPr>
            </w:pPr>
            <w:r w:rsidRPr="00D85063">
              <w:rPr>
                <w:rFonts w:cs="Arial"/>
                <w:szCs w:val="18"/>
              </w:rPr>
              <w:t>Bromochloromethane, Diclazuril, Dimetridazole, Famphur and Parbendazole.</w:t>
            </w:r>
          </w:p>
        </w:tc>
      </w:tr>
      <w:tr w:rsidR="00F813F9" w:rsidRPr="00D85063" w:rsidTr="008C4EBF">
        <w:trPr>
          <w:cantSplit/>
        </w:trPr>
        <w:tc>
          <w:tcPr>
            <w:tcW w:w="959" w:type="dxa"/>
            <w:shd w:val="clear" w:color="auto" w:fill="auto"/>
          </w:tcPr>
          <w:p w:rsidR="00F813F9" w:rsidRPr="00D85063" w:rsidRDefault="00F813F9" w:rsidP="007D5E27">
            <w:pPr>
              <w:pStyle w:val="Amendmenttext"/>
            </w:pPr>
            <w:r w:rsidRPr="00D85063">
              <w:lastRenderedPageBreak/>
              <w:t>Sch 1</w:t>
            </w:r>
          </w:p>
        </w:tc>
        <w:tc>
          <w:tcPr>
            <w:tcW w:w="992" w:type="dxa"/>
            <w:shd w:val="clear" w:color="auto" w:fill="auto"/>
          </w:tcPr>
          <w:p w:rsidR="00F813F9" w:rsidRPr="00D85063" w:rsidRDefault="00F813F9" w:rsidP="007D5E27">
            <w:pPr>
              <w:pStyle w:val="Amendmenttext"/>
            </w:pPr>
            <w:r w:rsidRPr="00D85063">
              <w:t>APVMA1</w:t>
            </w:r>
          </w:p>
        </w:tc>
        <w:tc>
          <w:tcPr>
            <w:tcW w:w="1418" w:type="dxa"/>
            <w:shd w:val="clear" w:color="auto" w:fill="auto"/>
          </w:tcPr>
          <w:p w:rsidR="00F813F9" w:rsidRPr="00D85063" w:rsidRDefault="00F813F9" w:rsidP="007D5E27">
            <w:pPr>
              <w:pStyle w:val="Amendmenttext"/>
              <w:rPr>
                <w:szCs w:val="16"/>
              </w:rPr>
            </w:pPr>
            <w:r w:rsidRPr="00D85063">
              <w:rPr>
                <w:szCs w:val="16"/>
              </w:rPr>
              <w:t>F2011L01651</w:t>
            </w:r>
          </w:p>
          <w:p w:rsidR="00F813F9" w:rsidRPr="00D85063" w:rsidRDefault="00F813F9" w:rsidP="007D5E27">
            <w:pPr>
              <w:pStyle w:val="Amendmenttext"/>
              <w:rPr>
                <w:szCs w:val="16"/>
              </w:rPr>
            </w:pPr>
            <w:r w:rsidRPr="00D85063">
              <w:rPr>
                <w:szCs w:val="16"/>
              </w:rPr>
              <w:t>15 Aug 2011</w:t>
            </w:r>
          </w:p>
          <w:p w:rsidR="00F813F9" w:rsidRPr="00D85063" w:rsidRDefault="00F813F9" w:rsidP="007D5E27">
            <w:pPr>
              <w:pStyle w:val="Amendmenttext"/>
              <w:rPr>
                <w:szCs w:val="16"/>
              </w:rPr>
            </w:pPr>
            <w:r w:rsidRPr="00D85063">
              <w:rPr>
                <w:szCs w:val="16"/>
              </w:rPr>
              <w:t>APVMA16</w:t>
            </w:r>
          </w:p>
          <w:p w:rsidR="00F813F9" w:rsidRPr="00D85063" w:rsidRDefault="00F813F9" w:rsidP="007D5E27">
            <w:pPr>
              <w:pStyle w:val="Amendmenttext"/>
              <w:rPr>
                <w:szCs w:val="16"/>
              </w:rPr>
            </w:pPr>
            <w:r w:rsidRPr="00D85063">
              <w:rPr>
                <w:szCs w:val="16"/>
              </w:rPr>
              <w:t>16 Aug 2011</w:t>
            </w:r>
          </w:p>
        </w:tc>
        <w:tc>
          <w:tcPr>
            <w:tcW w:w="1559" w:type="dxa"/>
            <w:shd w:val="clear" w:color="auto" w:fill="auto"/>
          </w:tcPr>
          <w:p w:rsidR="00F813F9" w:rsidRPr="00D85063" w:rsidRDefault="00F813F9" w:rsidP="007D5E27">
            <w:pPr>
              <w:pStyle w:val="Amendmenttext"/>
            </w:pPr>
            <w:r w:rsidRPr="00D85063">
              <w:t>16 Aug 2011</w:t>
            </w:r>
          </w:p>
        </w:tc>
        <w:tc>
          <w:tcPr>
            <w:tcW w:w="850" w:type="dxa"/>
            <w:shd w:val="clear" w:color="auto" w:fill="auto"/>
          </w:tcPr>
          <w:p w:rsidR="00F813F9" w:rsidRPr="00D85063" w:rsidRDefault="00F813F9" w:rsidP="007D5E27">
            <w:pPr>
              <w:pStyle w:val="Amendmenttext"/>
            </w:pPr>
            <w:r w:rsidRPr="00D85063">
              <w:t>am</w:t>
            </w:r>
          </w:p>
        </w:tc>
        <w:tc>
          <w:tcPr>
            <w:tcW w:w="3294" w:type="dxa"/>
            <w:shd w:val="clear" w:color="auto" w:fill="auto"/>
          </w:tcPr>
          <w:p w:rsidR="00F813F9" w:rsidRPr="00D85063" w:rsidRDefault="00F813F9" w:rsidP="007D5E27">
            <w:pPr>
              <w:pStyle w:val="Amendmenttext"/>
              <w:rPr>
                <w:rFonts w:cs="Arial"/>
                <w:szCs w:val="18"/>
              </w:rPr>
            </w:pPr>
            <w:r w:rsidRPr="00D85063">
              <w:rPr>
                <w:rFonts w:cs="Arial"/>
                <w:szCs w:val="18"/>
              </w:rPr>
              <w:t>Chemical definitions for Nicarbazin and Triallate.</w:t>
            </w:r>
          </w:p>
        </w:tc>
      </w:tr>
      <w:tr w:rsidR="00F813F9" w:rsidRPr="00D85063" w:rsidTr="008C4EBF">
        <w:trPr>
          <w:cantSplit/>
        </w:trPr>
        <w:tc>
          <w:tcPr>
            <w:tcW w:w="959" w:type="dxa"/>
            <w:shd w:val="clear" w:color="auto" w:fill="auto"/>
          </w:tcPr>
          <w:p w:rsidR="00F813F9" w:rsidRPr="00D85063" w:rsidRDefault="00F813F9" w:rsidP="007D5E27">
            <w:pPr>
              <w:pStyle w:val="Amendmenttext"/>
            </w:pPr>
            <w:r w:rsidRPr="00D85063">
              <w:t>Sch 1</w:t>
            </w:r>
          </w:p>
        </w:tc>
        <w:tc>
          <w:tcPr>
            <w:tcW w:w="992" w:type="dxa"/>
            <w:shd w:val="clear" w:color="auto" w:fill="auto"/>
          </w:tcPr>
          <w:p w:rsidR="00F813F9" w:rsidRPr="00D85063" w:rsidRDefault="00F813F9" w:rsidP="007D5E27">
            <w:pPr>
              <w:pStyle w:val="Amendmenttext"/>
            </w:pPr>
            <w:r w:rsidRPr="00D85063">
              <w:t>APVMA1</w:t>
            </w:r>
          </w:p>
        </w:tc>
        <w:tc>
          <w:tcPr>
            <w:tcW w:w="1418" w:type="dxa"/>
            <w:shd w:val="clear" w:color="auto" w:fill="auto"/>
          </w:tcPr>
          <w:p w:rsidR="00F813F9" w:rsidRPr="00D85063" w:rsidRDefault="00F813F9" w:rsidP="007D5E27">
            <w:pPr>
              <w:pStyle w:val="Amendmenttext"/>
              <w:rPr>
                <w:szCs w:val="16"/>
              </w:rPr>
            </w:pPr>
            <w:r w:rsidRPr="00D85063">
              <w:rPr>
                <w:szCs w:val="16"/>
              </w:rPr>
              <w:t>F2011L01651</w:t>
            </w:r>
          </w:p>
          <w:p w:rsidR="00F813F9" w:rsidRPr="00D85063" w:rsidRDefault="00F813F9" w:rsidP="007D5E27">
            <w:pPr>
              <w:pStyle w:val="Amendmenttext"/>
              <w:rPr>
                <w:szCs w:val="16"/>
              </w:rPr>
            </w:pPr>
            <w:r w:rsidRPr="00D85063">
              <w:rPr>
                <w:szCs w:val="16"/>
              </w:rPr>
              <w:t>15 Aug 2011</w:t>
            </w:r>
          </w:p>
          <w:p w:rsidR="00F813F9" w:rsidRPr="00D85063" w:rsidRDefault="00F813F9" w:rsidP="007D5E27">
            <w:pPr>
              <w:pStyle w:val="Amendmenttext"/>
              <w:rPr>
                <w:szCs w:val="16"/>
              </w:rPr>
            </w:pPr>
            <w:r w:rsidRPr="00D85063">
              <w:rPr>
                <w:szCs w:val="16"/>
              </w:rPr>
              <w:t>APVMA16</w:t>
            </w:r>
          </w:p>
          <w:p w:rsidR="00F813F9" w:rsidRPr="00D85063" w:rsidRDefault="00F813F9" w:rsidP="007D5E27">
            <w:pPr>
              <w:pStyle w:val="Amendmenttext"/>
              <w:rPr>
                <w:szCs w:val="16"/>
              </w:rPr>
            </w:pPr>
            <w:r w:rsidRPr="00D85063">
              <w:rPr>
                <w:szCs w:val="16"/>
              </w:rPr>
              <w:t>16 Aug 2011</w:t>
            </w:r>
          </w:p>
        </w:tc>
        <w:tc>
          <w:tcPr>
            <w:tcW w:w="1559" w:type="dxa"/>
            <w:shd w:val="clear" w:color="auto" w:fill="auto"/>
          </w:tcPr>
          <w:p w:rsidR="00F813F9" w:rsidRPr="00D85063" w:rsidRDefault="00F813F9" w:rsidP="007D5E27">
            <w:pPr>
              <w:pStyle w:val="Amendmenttext"/>
            </w:pPr>
            <w:r w:rsidRPr="00D85063">
              <w:t>16 Aug 2011</w:t>
            </w:r>
          </w:p>
        </w:tc>
        <w:tc>
          <w:tcPr>
            <w:tcW w:w="850" w:type="dxa"/>
            <w:shd w:val="clear" w:color="auto" w:fill="auto"/>
          </w:tcPr>
          <w:p w:rsidR="00F813F9" w:rsidRPr="00D85063" w:rsidRDefault="00F813F9" w:rsidP="007D5E27">
            <w:pPr>
              <w:pStyle w:val="Amendmenttext"/>
            </w:pPr>
            <w:r w:rsidRPr="00D85063">
              <w:t>ad</w:t>
            </w:r>
          </w:p>
        </w:tc>
        <w:tc>
          <w:tcPr>
            <w:tcW w:w="3294" w:type="dxa"/>
            <w:shd w:val="clear" w:color="auto" w:fill="auto"/>
          </w:tcPr>
          <w:p w:rsidR="00F813F9" w:rsidRPr="00D85063" w:rsidRDefault="00F813F9" w:rsidP="007D5E27">
            <w:pPr>
              <w:pStyle w:val="Amendmenttext"/>
              <w:rPr>
                <w:rFonts w:cs="Arial"/>
                <w:szCs w:val="18"/>
              </w:rPr>
            </w:pPr>
            <w:r w:rsidRPr="00D85063">
              <w:rPr>
                <w:rFonts w:cs="Arial"/>
                <w:szCs w:val="18"/>
              </w:rPr>
              <w:t>Mandipropamid, Metrafenone and Monepantel.</w:t>
            </w:r>
          </w:p>
        </w:tc>
      </w:tr>
      <w:tr w:rsidR="00F813F9" w:rsidRPr="00D85063" w:rsidTr="008C4EBF">
        <w:trPr>
          <w:cantSplit/>
        </w:trPr>
        <w:tc>
          <w:tcPr>
            <w:tcW w:w="959" w:type="dxa"/>
            <w:shd w:val="clear" w:color="auto" w:fill="auto"/>
          </w:tcPr>
          <w:p w:rsidR="00F813F9" w:rsidRPr="00D85063" w:rsidRDefault="00F813F9" w:rsidP="007D5E27">
            <w:pPr>
              <w:pStyle w:val="Amendmenttext"/>
            </w:pPr>
            <w:r w:rsidRPr="00D85063">
              <w:t>Sch 1</w:t>
            </w:r>
          </w:p>
        </w:tc>
        <w:tc>
          <w:tcPr>
            <w:tcW w:w="992" w:type="dxa"/>
            <w:shd w:val="clear" w:color="auto" w:fill="auto"/>
          </w:tcPr>
          <w:p w:rsidR="00F813F9" w:rsidRPr="00D85063" w:rsidRDefault="00F813F9" w:rsidP="007D5E27">
            <w:pPr>
              <w:pStyle w:val="Amendmenttext"/>
            </w:pPr>
            <w:r w:rsidRPr="00D85063">
              <w:t>APVMA1</w:t>
            </w:r>
          </w:p>
        </w:tc>
        <w:tc>
          <w:tcPr>
            <w:tcW w:w="1418" w:type="dxa"/>
            <w:shd w:val="clear" w:color="auto" w:fill="auto"/>
          </w:tcPr>
          <w:p w:rsidR="00F813F9" w:rsidRPr="00D85063" w:rsidRDefault="00F813F9" w:rsidP="007D5E27">
            <w:pPr>
              <w:pStyle w:val="Amendmenttext"/>
              <w:rPr>
                <w:szCs w:val="16"/>
              </w:rPr>
            </w:pPr>
            <w:r w:rsidRPr="00D85063">
              <w:rPr>
                <w:szCs w:val="16"/>
              </w:rPr>
              <w:t>F2011L01651</w:t>
            </w:r>
          </w:p>
          <w:p w:rsidR="00F813F9" w:rsidRPr="00D85063" w:rsidRDefault="00F813F9" w:rsidP="007D5E27">
            <w:pPr>
              <w:pStyle w:val="Amendmenttext"/>
              <w:rPr>
                <w:szCs w:val="16"/>
              </w:rPr>
            </w:pPr>
            <w:r w:rsidRPr="00D85063">
              <w:rPr>
                <w:szCs w:val="16"/>
              </w:rPr>
              <w:t>15 Aug 2011</w:t>
            </w:r>
          </w:p>
          <w:p w:rsidR="00F813F9" w:rsidRPr="00D85063" w:rsidRDefault="00F813F9" w:rsidP="007D5E27">
            <w:pPr>
              <w:pStyle w:val="Amendmenttext"/>
              <w:rPr>
                <w:szCs w:val="16"/>
              </w:rPr>
            </w:pPr>
            <w:r w:rsidRPr="00D85063">
              <w:rPr>
                <w:szCs w:val="16"/>
              </w:rPr>
              <w:t>APVMA16</w:t>
            </w:r>
          </w:p>
          <w:p w:rsidR="00F813F9" w:rsidRPr="00D85063" w:rsidRDefault="00F813F9" w:rsidP="007D5E27">
            <w:pPr>
              <w:pStyle w:val="Amendmenttext"/>
              <w:rPr>
                <w:szCs w:val="16"/>
              </w:rPr>
            </w:pPr>
            <w:r w:rsidRPr="00D85063">
              <w:rPr>
                <w:szCs w:val="16"/>
              </w:rPr>
              <w:t>16 Aug 2011</w:t>
            </w:r>
          </w:p>
        </w:tc>
        <w:tc>
          <w:tcPr>
            <w:tcW w:w="1559" w:type="dxa"/>
            <w:shd w:val="clear" w:color="auto" w:fill="auto"/>
          </w:tcPr>
          <w:p w:rsidR="00F813F9" w:rsidRPr="00D85063" w:rsidRDefault="00F813F9" w:rsidP="007D5E27">
            <w:pPr>
              <w:pStyle w:val="Amendmenttext"/>
            </w:pPr>
            <w:r w:rsidRPr="00D85063">
              <w:t>16 Aug 2011</w:t>
            </w:r>
          </w:p>
        </w:tc>
        <w:tc>
          <w:tcPr>
            <w:tcW w:w="850" w:type="dxa"/>
            <w:shd w:val="clear" w:color="auto" w:fill="auto"/>
          </w:tcPr>
          <w:p w:rsidR="00F813F9" w:rsidRPr="00D85063" w:rsidRDefault="00F813F9" w:rsidP="007D5E27">
            <w:pPr>
              <w:pStyle w:val="Amendmenttext"/>
            </w:pPr>
            <w:r w:rsidRPr="00D85063">
              <w:t>am</w:t>
            </w:r>
          </w:p>
        </w:tc>
        <w:tc>
          <w:tcPr>
            <w:tcW w:w="3294" w:type="dxa"/>
            <w:shd w:val="clear" w:color="auto" w:fill="auto"/>
          </w:tcPr>
          <w:p w:rsidR="00F813F9" w:rsidRPr="00D85063" w:rsidRDefault="00F813F9" w:rsidP="007D5E27">
            <w:pPr>
              <w:pStyle w:val="Amendmenttext"/>
              <w:rPr>
                <w:rFonts w:cs="Arial"/>
                <w:szCs w:val="18"/>
              </w:rPr>
            </w:pPr>
            <w:r w:rsidRPr="00D85063">
              <w:rPr>
                <w:rFonts w:cs="Arial"/>
                <w:szCs w:val="18"/>
              </w:rPr>
              <w:t>Avilamycin, Azoxystrobin, Boscalid, Captan, Carbaryl, Carfentrazone-ethyl, Chlorantraniliprole, Chlorothalonil, Chlorpyrifos, Clothianidin, Coumaphos, Cyhalothrin, Cypermethrin, Cyproconazole, Cyprodinil, Dimethenamid-P, Emamectin, Ethephon, Ethofumesate, Etoxazole, Fenhexamid, Fipronil, Flubendiamide, Fludioxonil, Halofuginone, Imazalil, Imazamox, Iprodione, Kresoxim-methyl, MCPA, Maldison, Methabenzthiazuron, Methomyl, Methoprene, Milbemectin, Monensin, Nicarbazin, Phosphorous acid, Procymidone, Prohexadione-calcium, Propachlor, Propiconazole, Propyzamide, Prothioconazole, Pyraclostrobin, Pyroxsulam, Spinetoram, Spirotetramat, Tebuconazole, Thiamethoxam, Thiodicarb, Triadimenol, Triallate, Triclabendazole, Trifloxystrobin, Trifluralin, Trinexapac-ethyl and Tylosin.</w:t>
            </w:r>
          </w:p>
        </w:tc>
      </w:tr>
      <w:tr w:rsidR="00F813F9" w:rsidRPr="00D85063" w:rsidTr="008C4EBF">
        <w:trPr>
          <w:cantSplit/>
        </w:trPr>
        <w:tc>
          <w:tcPr>
            <w:tcW w:w="959" w:type="dxa"/>
            <w:shd w:val="clear" w:color="auto" w:fill="auto"/>
          </w:tcPr>
          <w:p w:rsidR="00F813F9" w:rsidRPr="00D85063" w:rsidRDefault="00F813F9" w:rsidP="007D5E27">
            <w:pPr>
              <w:pStyle w:val="Table2History"/>
              <w:ind w:left="0" w:firstLine="0"/>
            </w:pPr>
            <w:r w:rsidRPr="00D85063">
              <w:t>Sch 1</w:t>
            </w:r>
          </w:p>
        </w:tc>
        <w:tc>
          <w:tcPr>
            <w:tcW w:w="992" w:type="dxa"/>
            <w:shd w:val="clear" w:color="auto" w:fill="auto"/>
          </w:tcPr>
          <w:p w:rsidR="00F813F9" w:rsidRPr="00D85063" w:rsidRDefault="00F813F9" w:rsidP="007D5E27">
            <w:pPr>
              <w:pStyle w:val="Table2History"/>
            </w:pPr>
            <w:r w:rsidRPr="00D85063">
              <w:t>APVMA2</w:t>
            </w:r>
          </w:p>
        </w:tc>
        <w:tc>
          <w:tcPr>
            <w:tcW w:w="1418" w:type="dxa"/>
            <w:shd w:val="clear" w:color="auto" w:fill="auto"/>
          </w:tcPr>
          <w:p w:rsidR="00F813F9" w:rsidRPr="00D85063" w:rsidRDefault="00F813F9" w:rsidP="007D5E27">
            <w:pPr>
              <w:pStyle w:val="Table2"/>
              <w:rPr>
                <w:sz w:val="16"/>
                <w:szCs w:val="16"/>
              </w:rPr>
            </w:pPr>
            <w:r w:rsidRPr="00D85063">
              <w:rPr>
                <w:sz w:val="16"/>
                <w:szCs w:val="16"/>
              </w:rPr>
              <w:t>F2011L01762</w:t>
            </w:r>
          </w:p>
          <w:p w:rsidR="00F813F9" w:rsidRPr="00D85063" w:rsidRDefault="00F813F9" w:rsidP="007D5E27">
            <w:pPr>
              <w:pStyle w:val="Table2"/>
              <w:rPr>
                <w:sz w:val="16"/>
                <w:szCs w:val="16"/>
              </w:rPr>
            </w:pPr>
            <w:r w:rsidRPr="00D85063">
              <w:rPr>
                <w:sz w:val="16"/>
                <w:szCs w:val="16"/>
              </w:rPr>
              <w:t>29 Aug 2011</w:t>
            </w:r>
          </w:p>
          <w:p w:rsidR="00F813F9" w:rsidRPr="00D85063" w:rsidRDefault="00F813F9" w:rsidP="007D5E27">
            <w:pPr>
              <w:pStyle w:val="Table2"/>
              <w:rPr>
                <w:sz w:val="16"/>
                <w:szCs w:val="16"/>
              </w:rPr>
            </w:pPr>
            <w:r w:rsidRPr="00D85063">
              <w:rPr>
                <w:sz w:val="16"/>
                <w:szCs w:val="16"/>
              </w:rPr>
              <w:t>AVC Gazette 17</w:t>
            </w:r>
          </w:p>
          <w:p w:rsidR="00F813F9" w:rsidRPr="00D85063" w:rsidRDefault="00F813F9" w:rsidP="007D5E27">
            <w:pPr>
              <w:pStyle w:val="Table2"/>
              <w:rPr>
                <w:sz w:val="16"/>
                <w:szCs w:val="16"/>
              </w:rPr>
            </w:pPr>
            <w:r w:rsidRPr="00D85063">
              <w:rPr>
                <w:sz w:val="16"/>
                <w:szCs w:val="16"/>
              </w:rPr>
              <w:t>30 Aug 2011</w:t>
            </w:r>
          </w:p>
        </w:tc>
        <w:tc>
          <w:tcPr>
            <w:tcW w:w="1559" w:type="dxa"/>
            <w:shd w:val="clear" w:color="auto" w:fill="auto"/>
          </w:tcPr>
          <w:p w:rsidR="00F813F9" w:rsidRPr="00D85063" w:rsidRDefault="00F813F9" w:rsidP="007D5E27">
            <w:pPr>
              <w:pStyle w:val="Table2History"/>
            </w:pPr>
            <w:r w:rsidRPr="00D85063">
              <w:t>30 Aug 2011</w:t>
            </w:r>
          </w:p>
        </w:tc>
        <w:tc>
          <w:tcPr>
            <w:tcW w:w="850" w:type="dxa"/>
            <w:shd w:val="clear" w:color="auto" w:fill="auto"/>
          </w:tcPr>
          <w:p w:rsidR="00F813F9" w:rsidRPr="00D85063" w:rsidRDefault="00F813F9" w:rsidP="007D5E27">
            <w:pPr>
              <w:pStyle w:val="Table2History"/>
            </w:pPr>
            <w:r w:rsidRPr="00D85063">
              <w:t>ad</w:t>
            </w:r>
          </w:p>
        </w:tc>
        <w:tc>
          <w:tcPr>
            <w:tcW w:w="3294" w:type="dxa"/>
            <w:shd w:val="clear" w:color="auto" w:fill="auto"/>
          </w:tcPr>
          <w:p w:rsidR="00F813F9" w:rsidRPr="00D85063" w:rsidRDefault="00F813F9" w:rsidP="007D5E27">
            <w:pPr>
              <w:pStyle w:val="Amendmenttext"/>
              <w:rPr>
                <w:rFonts w:cs="Arial"/>
                <w:szCs w:val="18"/>
              </w:rPr>
            </w:pPr>
            <w:r w:rsidRPr="00D85063">
              <w:rPr>
                <w:rFonts w:cs="Arial"/>
                <w:szCs w:val="18"/>
              </w:rPr>
              <w:t>Propylene oxide.</w:t>
            </w:r>
          </w:p>
        </w:tc>
      </w:tr>
      <w:tr w:rsidR="00F813F9" w:rsidRPr="00D85063" w:rsidTr="008C4EBF">
        <w:trPr>
          <w:cantSplit/>
        </w:trPr>
        <w:tc>
          <w:tcPr>
            <w:tcW w:w="959" w:type="dxa"/>
            <w:shd w:val="clear" w:color="auto" w:fill="auto"/>
          </w:tcPr>
          <w:p w:rsidR="00F813F9" w:rsidRPr="00D85063" w:rsidRDefault="00F813F9" w:rsidP="007D5E27">
            <w:pPr>
              <w:pStyle w:val="Table2History"/>
              <w:ind w:left="0" w:firstLine="0"/>
            </w:pPr>
            <w:r w:rsidRPr="00D85063">
              <w:t>Sch 1</w:t>
            </w:r>
          </w:p>
        </w:tc>
        <w:tc>
          <w:tcPr>
            <w:tcW w:w="992" w:type="dxa"/>
            <w:shd w:val="clear" w:color="auto" w:fill="auto"/>
          </w:tcPr>
          <w:p w:rsidR="00F813F9" w:rsidRPr="00D85063" w:rsidRDefault="00F813F9" w:rsidP="007D5E27">
            <w:pPr>
              <w:pStyle w:val="Table2History"/>
            </w:pPr>
            <w:r w:rsidRPr="00D85063">
              <w:t>APVMA2</w:t>
            </w:r>
          </w:p>
        </w:tc>
        <w:tc>
          <w:tcPr>
            <w:tcW w:w="1418" w:type="dxa"/>
            <w:shd w:val="clear" w:color="auto" w:fill="auto"/>
          </w:tcPr>
          <w:p w:rsidR="00F813F9" w:rsidRPr="00D85063" w:rsidRDefault="00F813F9" w:rsidP="007D5E27">
            <w:pPr>
              <w:pStyle w:val="Table2"/>
              <w:rPr>
                <w:sz w:val="16"/>
                <w:szCs w:val="16"/>
              </w:rPr>
            </w:pPr>
            <w:r w:rsidRPr="00D85063">
              <w:rPr>
                <w:sz w:val="16"/>
                <w:szCs w:val="16"/>
              </w:rPr>
              <w:t>F2011L01762</w:t>
            </w:r>
          </w:p>
          <w:p w:rsidR="00F813F9" w:rsidRPr="00D85063" w:rsidRDefault="00F813F9" w:rsidP="007D5E27">
            <w:pPr>
              <w:pStyle w:val="Table2"/>
              <w:rPr>
                <w:sz w:val="16"/>
                <w:szCs w:val="16"/>
              </w:rPr>
            </w:pPr>
            <w:r w:rsidRPr="00D85063">
              <w:rPr>
                <w:sz w:val="16"/>
                <w:szCs w:val="16"/>
              </w:rPr>
              <w:t>29 Aug 2011</w:t>
            </w:r>
          </w:p>
          <w:p w:rsidR="00F813F9" w:rsidRPr="00D85063" w:rsidRDefault="00F813F9" w:rsidP="007D5E27">
            <w:pPr>
              <w:pStyle w:val="Table2"/>
              <w:rPr>
                <w:sz w:val="16"/>
                <w:szCs w:val="16"/>
              </w:rPr>
            </w:pPr>
            <w:r w:rsidRPr="00D85063">
              <w:rPr>
                <w:sz w:val="16"/>
                <w:szCs w:val="16"/>
              </w:rPr>
              <w:t>AVC Gazette 17</w:t>
            </w:r>
          </w:p>
          <w:p w:rsidR="00F813F9" w:rsidRPr="00D85063" w:rsidRDefault="00F813F9" w:rsidP="007D5E27">
            <w:pPr>
              <w:pStyle w:val="Table2"/>
              <w:rPr>
                <w:sz w:val="16"/>
                <w:szCs w:val="16"/>
              </w:rPr>
            </w:pPr>
            <w:r w:rsidRPr="00D85063">
              <w:rPr>
                <w:sz w:val="16"/>
                <w:szCs w:val="16"/>
              </w:rPr>
              <w:t>30 Aug 2011</w:t>
            </w:r>
          </w:p>
        </w:tc>
        <w:tc>
          <w:tcPr>
            <w:tcW w:w="1559" w:type="dxa"/>
            <w:shd w:val="clear" w:color="auto" w:fill="auto"/>
          </w:tcPr>
          <w:p w:rsidR="00F813F9" w:rsidRPr="00D85063" w:rsidRDefault="00F813F9" w:rsidP="007D5E27">
            <w:pPr>
              <w:pStyle w:val="Table2History"/>
            </w:pPr>
            <w:r w:rsidRPr="00D85063">
              <w:t>30 Aug 2011</w:t>
            </w:r>
          </w:p>
        </w:tc>
        <w:tc>
          <w:tcPr>
            <w:tcW w:w="850" w:type="dxa"/>
            <w:shd w:val="clear" w:color="auto" w:fill="auto"/>
          </w:tcPr>
          <w:p w:rsidR="00F813F9" w:rsidRPr="00D85063" w:rsidRDefault="00F813F9" w:rsidP="007D5E27">
            <w:pPr>
              <w:pStyle w:val="Table2History"/>
            </w:pPr>
            <w:r w:rsidRPr="00D85063">
              <w:t>am</w:t>
            </w:r>
          </w:p>
        </w:tc>
        <w:tc>
          <w:tcPr>
            <w:tcW w:w="3294" w:type="dxa"/>
            <w:shd w:val="clear" w:color="auto" w:fill="auto"/>
          </w:tcPr>
          <w:p w:rsidR="00F813F9" w:rsidRPr="00D85063" w:rsidRDefault="00F813F9" w:rsidP="007D5E27">
            <w:pPr>
              <w:pStyle w:val="Amendmenttext"/>
              <w:rPr>
                <w:rFonts w:cs="Arial"/>
                <w:szCs w:val="18"/>
              </w:rPr>
            </w:pPr>
            <w:r w:rsidRPr="00D85063">
              <w:rPr>
                <w:rFonts w:cs="Arial"/>
                <w:szCs w:val="18"/>
              </w:rPr>
              <w:t>To amend Isoxaflutole and Metosulam.</w:t>
            </w:r>
          </w:p>
        </w:tc>
      </w:tr>
      <w:tr w:rsidR="00F813F9" w:rsidRPr="00D85063" w:rsidTr="008C4EBF">
        <w:trPr>
          <w:cantSplit/>
        </w:trPr>
        <w:tc>
          <w:tcPr>
            <w:tcW w:w="959" w:type="dxa"/>
            <w:shd w:val="clear" w:color="auto" w:fill="auto"/>
          </w:tcPr>
          <w:p w:rsidR="00F813F9" w:rsidRPr="00D85063" w:rsidRDefault="00F813F9" w:rsidP="007D5E27">
            <w:pPr>
              <w:pStyle w:val="Amendmenttext"/>
            </w:pPr>
            <w:r w:rsidRPr="00D85063">
              <w:t>Sch 1</w:t>
            </w:r>
          </w:p>
        </w:tc>
        <w:tc>
          <w:tcPr>
            <w:tcW w:w="992" w:type="dxa"/>
            <w:shd w:val="clear" w:color="auto" w:fill="auto"/>
          </w:tcPr>
          <w:p w:rsidR="00F813F9" w:rsidRPr="00D85063" w:rsidRDefault="00F813F9" w:rsidP="007D5E27">
            <w:pPr>
              <w:pStyle w:val="Amendmenttext"/>
            </w:pPr>
            <w:r w:rsidRPr="00D85063">
              <w:t>APVMA3</w:t>
            </w:r>
          </w:p>
        </w:tc>
        <w:tc>
          <w:tcPr>
            <w:tcW w:w="1418" w:type="dxa"/>
            <w:shd w:val="clear" w:color="auto" w:fill="auto"/>
          </w:tcPr>
          <w:p w:rsidR="00F813F9" w:rsidRPr="00D85063" w:rsidRDefault="00F813F9" w:rsidP="007D5E27">
            <w:pPr>
              <w:pStyle w:val="Amendmenttext"/>
              <w:rPr>
                <w:szCs w:val="16"/>
              </w:rPr>
            </w:pPr>
            <w:r w:rsidRPr="00D85063">
              <w:rPr>
                <w:szCs w:val="16"/>
              </w:rPr>
              <w:t>F2011L01964</w:t>
            </w:r>
          </w:p>
          <w:p w:rsidR="00F813F9" w:rsidRPr="00D85063" w:rsidRDefault="00F813F9" w:rsidP="007D5E27">
            <w:pPr>
              <w:pStyle w:val="Amendmenttext"/>
              <w:rPr>
                <w:szCs w:val="16"/>
              </w:rPr>
            </w:pPr>
            <w:r w:rsidRPr="00D85063">
              <w:rPr>
                <w:szCs w:val="16"/>
              </w:rPr>
              <w:t>27 Sept 2011</w:t>
            </w:r>
          </w:p>
          <w:p w:rsidR="00F813F9" w:rsidRPr="00D85063" w:rsidRDefault="00F813F9" w:rsidP="007D5E27">
            <w:pPr>
              <w:pStyle w:val="Amendmenttext"/>
              <w:rPr>
                <w:szCs w:val="16"/>
              </w:rPr>
            </w:pPr>
            <w:r w:rsidRPr="00D85063">
              <w:rPr>
                <w:szCs w:val="16"/>
              </w:rPr>
              <w:t>AVC Gazette 19</w:t>
            </w:r>
          </w:p>
          <w:p w:rsidR="00F813F9" w:rsidRPr="00D85063" w:rsidRDefault="00F813F9" w:rsidP="007D5E27">
            <w:pPr>
              <w:pStyle w:val="Amendmenttext"/>
              <w:rPr>
                <w:szCs w:val="16"/>
              </w:rPr>
            </w:pPr>
            <w:r w:rsidRPr="00D85063">
              <w:rPr>
                <w:szCs w:val="16"/>
              </w:rPr>
              <w:t>27 Sept 2011</w:t>
            </w:r>
          </w:p>
        </w:tc>
        <w:tc>
          <w:tcPr>
            <w:tcW w:w="1559" w:type="dxa"/>
            <w:shd w:val="clear" w:color="auto" w:fill="auto"/>
          </w:tcPr>
          <w:p w:rsidR="00F813F9" w:rsidRPr="00D85063" w:rsidRDefault="00F813F9" w:rsidP="007D5E27">
            <w:pPr>
              <w:pStyle w:val="Amendmenttext"/>
            </w:pPr>
            <w:r w:rsidRPr="00D85063">
              <w:t>27 Sept 2011</w:t>
            </w:r>
          </w:p>
        </w:tc>
        <w:tc>
          <w:tcPr>
            <w:tcW w:w="850" w:type="dxa"/>
            <w:shd w:val="clear" w:color="auto" w:fill="auto"/>
          </w:tcPr>
          <w:p w:rsidR="00F813F9" w:rsidRPr="00D85063" w:rsidRDefault="00F813F9" w:rsidP="007D5E27">
            <w:pPr>
              <w:pStyle w:val="Amendmenttext"/>
            </w:pPr>
            <w:r w:rsidRPr="00D85063">
              <w:t>am</w:t>
            </w:r>
          </w:p>
        </w:tc>
        <w:tc>
          <w:tcPr>
            <w:tcW w:w="3294" w:type="dxa"/>
            <w:shd w:val="clear" w:color="auto" w:fill="auto"/>
          </w:tcPr>
          <w:p w:rsidR="00F813F9" w:rsidRPr="00D85063" w:rsidRDefault="00F813F9" w:rsidP="007D5E27">
            <w:pPr>
              <w:pStyle w:val="Amendmenttext"/>
            </w:pPr>
            <w:r w:rsidRPr="00D85063">
              <w:t>Bromoxynil, Carbendazim, Flupropanate, Imidacloprid, Iprodione, Methoxyfenozide, Phenmedipham, Phosphorous acid, Prothioconazole, Quinoxyfen, Thiabendazole, Thiamethoxam and Trifloxystrobin.</w:t>
            </w:r>
          </w:p>
        </w:tc>
      </w:tr>
      <w:tr w:rsidR="00522C7F" w:rsidRPr="00D85063" w:rsidTr="008C4EBF">
        <w:trPr>
          <w:cantSplit/>
        </w:trPr>
        <w:tc>
          <w:tcPr>
            <w:tcW w:w="959" w:type="dxa"/>
            <w:shd w:val="clear" w:color="auto" w:fill="auto"/>
          </w:tcPr>
          <w:p w:rsidR="00522C7F" w:rsidRPr="00D85063" w:rsidRDefault="00522C7F" w:rsidP="007D5E27">
            <w:pPr>
              <w:pStyle w:val="Amendmenttext"/>
            </w:pPr>
            <w:r w:rsidRPr="00D85063">
              <w:t>Sch 1</w:t>
            </w:r>
          </w:p>
        </w:tc>
        <w:tc>
          <w:tcPr>
            <w:tcW w:w="992" w:type="dxa"/>
            <w:shd w:val="clear" w:color="auto" w:fill="auto"/>
          </w:tcPr>
          <w:p w:rsidR="00522C7F" w:rsidRPr="00D85063" w:rsidRDefault="00522C7F" w:rsidP="007D5E27">
            <w:pPr>
              <w:pStyle w:val="Amendmenttext"/>
            </w:pPr>
            <w:r w:rsidRPr="00D85063">
              <w:t>APVMA4</w:t>
            </w:r>
          </w:p>
        </w:tc>
        <w:tc>
          <w:tcPr>
            <w:tcW w:w="1418" w:type="dxa"/>
            <w:shd w:val="clear" w:color="auto" w:fill="auto"/>
          </w:tcPr>
          <w:p w:rsidR="00522C7F" w:rsidRPr="00D85063" w:rsidRDefault="00522C7F" w:rsidP="007D5E27">
            <w:pPr>
              <w:pStyle w:val="Amendmenttext"/>
              <w:rPr>
                <w:szCs w:val="16"/>
              </w:rPr>
            </w:pPr>
            <w:r w:rsidRPr="00D85063">
              <w:rPr>
                <w:szCs w:val="16"/>
              </w:rPr>
              <w:t>F2011L02325</w:t>
            </w:r>
          </w:p>
          <w:p w:rsidR="00522C7F" w:rsidRPr="00D85063" w:rsidRDefault="00522C7F" w:rsidP="007D5E27">
            <w:pPr>
              <w:pStyle w:val="Amendmenttext"/>
              <w:rPr>
                <w:szCs w:val="16"/>
              </w:rPr>
            </w:pPr>
            <w:r w:rsidRPr="00D85063">
              <w:rPr>
                <w:szCs w:val="16"/>
              </w:rPr>
              <w:t>10 Nov 2011</w:t>
            </w:r>
          </w:p>
          <w:p w:rsidR="00522C7F" w:rsidRPr="00D85063" w:rsidRDefault="00522C7F" w:rsidP="007D5E27">
            <w:pPr>
              <w:pStyle w:val="Amendmenttext"/>
              <w:rPr>
                <w:szCs w:val="16"/>
              </w:rPr>
            </w:pPr>
            <w:r w:rsidRPr="00D85063">
              <w:rPr>
                <w:szCs w:val="16"/>
              </w:rPr>
              <w:t>AVC Gazette 22</w:t>
            </w:r>
          </w:p>
          <w:p w:rsidR="00522C7F" w:rsidRPr="00D85063" w:rsidRDefault="00522C7F" w:rsidP="007D5E27">
            <w:pPr>
              <w:pStyle w:val="Amendmenttext"/>
              <w:rPr>
                <w:szCs w:val="16"/>
              </w:rPr>
            </w:pPr>
            <w:r w:rsidRPr="00D85063">
              <w:rPr>
                <w:szCs w:val="16"/>
              </w:rPr>
              <w:t>8 Nov 2011</w:t>
            </w:r>
          </w:p>
        </w:tc>
        <w:tc>
          <w:tcPr>
            <w:tcW w:w="1559" w:type="dxa"/>
            <w:shd w:val="clear" w:color="auto" w:fill="auto"/>
          </w:tcPr>
          <w:p w:rsidR="00522C7F" w:rsidRPr="00D85063" w:rsidRDefault="00522C7F" w:rsidP="007D5E27">
            <w:pPr>
              <w:pStyle w:val="Amendmenttext"/>
            </w:pPr>
            <w:r w:rsidRPr="00D85063">
              <w:t>8 Nov 2011</w:t>
            </w:r>
          </w:p>
        </w:tc>
        <w:tc>
          <w:tcPr>
            <w:tcW w:w="850" w:type="dxa"/>
            <w:shd w:val="clear" w:color="auto" w:fill="auto"/>
          </w:tcPr>
          <w:p w:rsidR="00522C7F" w:rsidRPr="00D85063" w:rsidRDefault="00522C7F" w:rsidP="007D5E27">
            <w:pPr>
              <w:pStyle w:val="Amendmenttext"/>
            </w:pPr>
            <w:r w:rsidRPr="00D85063">
              <w:t>ad</w:t>
            </w:r>
          </w:p>
        </w:tc>
        <w:tc>
          <w:tcPr>
            <w:tcW w:w="3294" w:type="dxa"/>
            <w:shd w:val="clear" w:color="auto" w:fill="auto"/>
          </w:tcPr>
          <w:p w:rsidR="00522C7F" w:rsidRPr="00D85063" w:rsidRDefault="00522C7F" w:rsidP="007D5E27">
            <w:pPr>
              <w:pStyle w:val="Amendmenttext"/>
            </w:pPr>
            <w:r w:rsidRPr="00D85063">
              <w:t>Pyroxasulfone.</w:t>
            </w:r>
          </w:p>
        </w:tc>
      </w:tr>
      <w:tr w:rsidR="00522C7F" w:rsidRPr="00D85063" w:rsidTr="008C4EBF">
        <w:trPr>
          <w:cantSplit/>
        </w:trPr>
        <w:tc>
          <w:tcPr>
            <w:tcW w:w="959" w:type="dxa"/>
            <w:shd w:val="clear" w:color="auto" w:fill="auto"/>
          </w:tcPr>
          <w:p w:rsidR="00522C7F" w:rsidRPr="00D85063" w:rsidRDefault="00522C7F" w:rsidP="007D5E27">
            <w:pPr>
              <w:pStyle w:val="Amendmenttext"/>
            </w:pPr>
            <w:r w:rsidRPr="00D85063">
              <w:t>Sch 1</w:t>
            </w:r>
          </w:p>
        </w:tc>
        <w:tc>
          <w:tcPr>
            <w:tcW w:w="992" w:type="dxa"/>
            <w:shd w:val="clear" w:color="auto" w:fill="auto"/>
          </w:tcPr>
          <w:p w:rsidR="00522C7F" w:rsidRPr="00D85063" w:rsidRDefault="00522C7F" w:rsidP="007D5E27">
            <w:pPr>
              <w:pStyle w:val="Amendmenttext"/>
            </w:pPr>
            <w:r w:rsidRPr="00D85063">
              <w:t>APVMA4</w:t>
            </w:r>
          </w:p>
        </w:tc>
        <w:tc>
          <w:tcPr>
            <w:tcW w:w="1418" w:type="dxa"/>
            <w:shd w:val="clear" w:color="auto" w:fill="auto"/>
          </w:tcPr>
          <w:p w:rsidR="00522C7F" w:rsidRPr="00D85063" w:rsidRDefault="00522C7F" w:rsidP="007D5E27">
            <w:pPr>
              <w:pStyle w:val="Amendmenttext"/>
              <w:rPr>
                <w:szCs w:val="16"/>
              </w:rPr>
            </w:pPr>
            <w:r w:rsidRPr="00D85063">
              <w:rPr>
                <w:szCs w:val="16"/>
              </w:rPr>
              <w:t>F2011L02325</w:t>
            </w:r>
          </w:p>
          <w:p w:rsidR="00522C7F" w:rsidRPr="00D85063" w:rsidRDefault="00522C7F" w:rsidP="007D5E27">
            <w:pPr>
              <w:pStyle w:val="Amendmenttext"/>
              <w:rPr>
                <w:szCs w:val="16"/>
              </w:rPr>
            </w:pPr>
            <w:r w:rsidRPr="00D85063">
              <w:rPr>
                <w:szCs w:val="16"/>
              </w:rPr>
              <w:t>10 Nov 2011</w:t>
            </w:r>
          </w:p>
          <w:p w:rsidR="00522C7F" w:rsidRPr="00D85063" w:rsidRDefault="00522C7F" w:rsidP="007D5E27">
            <w:pPr>
              <w:pStyle w:val="Amendmenttext"/>
              <w:rPr>
                <w:szCs w:val="16"/>
              </w:rPr>
            </w:pPr>
            <w:r w:rsidRPr="00D85063">
              <w:rPr>
                <w:szCs w:val="16"/>
              </w:rPr>
              <w:t>AVC Gazette 22</w:t>
            </w:r>
          </w:p>
          <w:p w:rsidR="00522C7F" w:rsidRPr="00D85063" w:rsidRDefault="00522C7F" w:rsidP="007D5E27">
            <w:pPr>
              <w:pStyle w:val="Amendmenttext"/>
              <w:rPr>
                <w:szCs w:val="16"/>
              </w:rPr>
            </w:pPr>
            <w:r w:rsidRPr="00D85063">
              <w:rPr>
                <w:szCs w:val="16"/>
              </w:rPr>
              <w:t>8 Nov 2011</w:t>
            </w:r>
          </w:p>
        </w:tc>
        <w:tc>
          <w:tcPr>
            <w:tcW w:w="1559" w:type="dxa"/>
            <w:shd w:val="clear" w:color="auto" w:fill="auto"/>
          </w:tcPr>
          <w:p w:rsidR="00522C7F" w:rsidRPr="00D85063" w:rsidRDefault="00522C7F" w:rsidP="007D5E27">
            <w:pPr>
              <w:pStyle w:val="Amendmenttext"/>
            </w:pPr>
            <w:r w:rsidRPr="00D85063">
              <w:t>8 Nov 2011</w:t>
            </w:r>
          </w:p>
        </w:tc>
        <w:tc>
          <w:tcPr>
            <w:tcW w:w="850" w:type="dxa"/>
            <w:shd w:val="clear" w:color="auto" w:fill="auto"/>
          </w:tcPr>
          <w:p w:rsidR="00522C7F" w:rsidRPr="00D85063" w:rsidRDefault="00522C7F" w:rsidP="007D5E27">
            <w:pPr>
              <w:pStyle w:val="Amendmenttext"/>
            </w:pPr>
            <w:r w:rsidRPr="00D85063">
              <w:t>am</w:t>
            </w:r>
          </w:p>
        </w:tc>
        <w:tc>
          <w:tcPr>
            <w:tcW w:w="3294" w:type="dxa"/>
            <w:shd w:val="clear" w:color="auto" w:fill="auto"/>
          </w:tcPr>
          <w:p w:rsidR="00522C7F" w:rsidRPr="00D85063" w:rsidRDefault="00522C7F" w:rsidP="007D5E27">
            <w:pPr>
              <w:pStyle w:val="Amendmenttext"/>
            </w:pPr>
            <w:r w:rsidRPr="00D85063">
              <w:t>Chlorothalonil, Mandipropamid, Triadimenol and Trinexapac-ethyl.</w:t>
            </w:r>
          </w:p>
        </w:tc>
      </w:tr>
      <w:tr w:rsidR="00522C7F" w:rsidRPr="00D85063" w:rsidTr="008C4EBF">
        <w:trPr>
          <w:cantSplit/>
        </w:trPr>
        <w:tc>
          <w:tcPr>
            <w:tcW w:w="959" w:type="dxa"/>
            <w:shd w:val="clear" w:color="auto" w:fill="auto"/>
          </w:tcPr>
          <w:p w:rsidR="00522C7F" w:rsidRPr="00D85063" w:rsidRDefault="00522C7F" w:rsidP="007D5E27">
            <w:pPr>
              <w:pStyle w:val="Amendmenttext"/>
            </w:pPr>
            <w:r w:rsidRPr="00D85063">
              <w:t>Sch 1</w:t>
            </w:r>
          </w:p>
        </w:tc>
        <w:tc>
          <w:tcPr>
            <w:tcW w:w="992" w:type="dxa"/>
            <w:shd w:val="clear" w:color="auto" w:fill="auto"/>
          </w:tcPr>
          <w:p w:rsidR="00522C7F" w:rsidRPr="00D85063" w:rsidRDefault="00522C7F" w:rsidP="007D5E27">
            <w:pPr>
              <w:pStyle w:val="Amendmenttext"/>
            </w:pPr>
            <w:r w:rsidRPr="00D85063">
              <w:t>APVMA5</w:t>
            </w:r>
          </w:p>
        </w:tc>
        <w:tc>
          <w:tcPr>
            <w:tcW w:w="1418" w:type="dxa"/>
            <w:shd w:val="clear" w:color="auto" w:fill="auto"/>
          </w:tcPr>
          <w:p w:rsidR="00522C7F" w:rsidRPr="00D85063" w:rsidRDefault="00522C7F" w:rsidP="007D5E27">
            <w:pPr>
              <w:pStyle w:val="Amendmenttext"/>
              <w:rPr>
                <w:szCs w:val="16"/>
              </w:rPr>
            </w:pPr>
            <w:r w:rsidRPr="00D85063">
              <w:rPr>
                <w:szCs w:val="16"/>
              </w:rPr>
              <w:t>F2012L02557</w:t>
            </w:r>
          </w:p>
          <w:p w:rsidR="00522C7F" w:rsidRPr="00D85063" w:rsidRDefault="00522C7F" w:rsidP="007D5E27">
            <w:pPr>
              <w:pStyle w:val="Amendmenttext"/>
              <w:rPr>
                <w:szCs w:val="16"/>
              </w:rPr>
            </w:pPr>
            <w:r w:rsidRPr="00D85063">
              <w:rPr>
                <w:szCs w:val="16"/>
              </w:rPr>
              <w:t>5 Dec 2011</w:t>
            </w:r>
          </w:p>
          <w:p w:rsidR="00522C7F" w:rsidRPr="00D85063" w:rsidRDefault="00522C7F" w:rsidP="007D5E27">
            <w:pPr>
              <w:pStyle w:val="Amendmenttext"/>
              <w:rPr>
                <w:szCs w:val="16"/>
              </w:rPr>
            </w:pPr>
            <w:r w:rsidRPr="00D85063">
              <w:rPr>
                <w:szCs w:val="16"/>
              </w:rPr>
              <w:t>AVC Gazette 24</w:t>
            </w:r>
          </w:p>
          <w:p w:rsidR="00522C7F" w:rsidRPr="00D85063" w:rsidRDefault="00522C7F" w:rsidP="007D5E27">
            <w:pPr>
              <w:pStyle w:val="Amendmenttext"/>
              <w:rPr>
                <w:szCs w:val="16"/>
              </w:rPr>
            </w:pPr>
            <w:r w:rsidRPr="00D85063">
              <w:rPr>
                <w:szCs w:val="16"/>
              </w:rPr>
              <w:t>6 Dec 2011</w:t>
            </w:r>
          </w:p>
        </w:tc>
        <w:tc>
          <w:tcPr>
            <w:tcW w:w="1559" w:type="dxa"/>
            <w:shd w:val="clear" w:color="auto" w:fill="auto"/>
          </w:tcPr>
          <w:p w:rsidR="00522C7F" w:rsidRPr="00D85063" w:rsidRDefault="00522C7F" w:rsidP="007D5E27">
            <w:pPr>
              <w:pStyle w:val="Amendmenttext"/>
            </w:pPr>
            <w:r w:rsidRPr="00D85063">
              <w:t>6 Dec 2011</w:t>
            </w:r>
          </w:p>
        </w:tc>
        <w:tc>
          <w:tcPr>
            <w:tcW w:w="850" w:type="dxa"/>
            <w:shd w:val="clear" w:color="auto" w:fill="auto"/>
          </w:tcPr>
          <w:p w:rsidR="00522C7F" w:rsidRPr="00D85063" w:rsidRDefault="00522C7F" w:rsidP="007D5E27">
            <w:pPr>
              <w:pStyle w:val="Amendmenttext"/>
            </w:pPr>
            <w:r w:rsidRPr="00D85063">
              <w:t>am</w:t>
            </w:r>
          </w:p>
        </w:tc>
        <w:tc>
          <w:tcPr>
            <w:tcW w:w="3294" w:type="dxa"/>
            <w:shd w:val="clear" w:color="auto" w:fill="auto"/>
          </w:tcPr>
          <w:p w:rsidR="00522C7F" w:rsidRPr="00D85063" w:rsidRDefault="00522C7F" w:rsidP="007D5E27">
            <w:pPr>
              <w:pStyle w:val="Amendmenttext"/>
            </w:pPr>
            <w:r w:rsidRPr="00D85063">
              <w:t>Azoxystrobin, Chlorothalonil, Difenoconazole, Metsulfuron-methyl, Toltrazuril and Triclopyr.</w:t>
            </w:r>
          </w:p>
        </w:tc>
      </w:tr>
      <w:tr w:rsidR="00522C7F" w:rsidRPr="00D85063" w:rsidTr="008C4EBF">
        <w:trPr>
          <w:cantSplit/>
        </w:trPr>
        <w:tc>
          <w:tcPr>
            <w:tcW w:w="959" w:type="dxa"/>
            <w:shd w:val="clear" w:color="auto" w:fill="auto"/>
          </w:tcPr>
          <w:p w:rsidR="00522C7F" w:rsidRPr="00D85063" w:rsidRDefault="00522C7F" w:rsidP="007D5E27">
            <w:pPr>
              <w:pStyle w:val="Table2History"/>
              <w:ind w:left="0" w:firstLine="0"/>
            </w:pPr>
            <w:r w:rsidRPr="00D85063">
              <w:t>Sch 1</w:t>
            </w:r>
          </w:p>
        </w:tc>
        <w:tc>
          <w:tcPr>
            <w:tcW w:w="992" w:type="dxa"/>
            <w:shd w:val="clear" w:color="auto" w:fill="auto"/>
          </w:tcPr>
          <w:p w:rsidR="00522C7F" w:rsidRPr="00D85063" w:rsidRDefault="00522C7F" w:rsidP="007D5E27">
            <w:pPr>
              <w:pStyle w:val="Table2History"/>
            </w:pPr>
            <w:r w:rsidRPr="00D85063">
              <w:t>APVMA6</w:t>
            </w:r>
          </w:p>
        </w:tc>
        <w:tc>
          <w:tcPr>
            <w:tcW w:w="1418" w:type="dxa"/>
            <w:shd w:val="clear" w:color="auto" w:fill="auto"/>
          </w:tcPr>
          <w:p w:rsidR="00522C7F" w:rsidRPr="00D85063" w:rsidRDefault="00522C7F" w:rsidP="007D5E27">
            <w:pPr>
              <w:pStyle w:val="Table2"/>
              <w:rPr>
                <w:sz w:val="16"/>
                <w:szCs w:val="16"/>
              </w:rPr>
            </w:pPr>
            <w:r w:rsidRPr="00D85063">
              <w:rPr>
                <w:sz w:val="16"/>
                <w:szCs w:val="16"/>
              </w:rPr>
              <w:t>F2012L00046</w:t>
            </w:r>
          </w:p>
          <w:p w:rsidR="00522C7F" w:rsidRPr="00D85063" w:rsidRDefault="00522C7F" w:rsidP="007D5E27">
            <w:pPr>
              <w:pStyle w:val="Table2"/>
              <w:rPr>
                <w:sz w:val="16"/>
                <w:szCs w:val="16"/>
              </w:rPr>
            </w:pPr>
            <w:r w:rsidRPr="00D85063">
              <w:rPr>
                <w:sz w:val="16"/>
                <w:szCs w:val="16"/>
              </w:rPr>
              <w:t>16 Jan 2012</w:t>
            </w:r>
          </w:p>
          <w:p w:rsidR="00522C7F" w:rsidRPr="00D85063" w:rsidRDefault="00522C7F" w:rsidP="007D5E27">
            <w:pPr>
              <w:pStyle w:val="Table2"/>
              <w:rPr>
                <w:sz w:val="16"/>
                <w:szCs w:val="16"/>
              </w:rPr>
            </w:pPr>
            <w:r w:rsidRPr="00D85063">
              <w:rPr>
                <w:sz w:val="16"/>
                <w:szCs w:val="16"/>
              </w:rPr>
              <w:t>AVC Gazette 1</w:t>
            </w:r>
          </w:p>
          <w:p w:rsidR="00522C7F" w:rsidRPr="00D85063" w:rsidRDefault="00522C7F" w:rsidP="007D5E27">
            <w:pPr>
              <w:pStyle w:val="Table2"/>
              <w:rPr>
                <w:sz w:val="16"/>
                <w:szCs w:val="16"/>
              </w:rPr>
            </w:pPr>
            <w:r w:rsidRPr="00D85063">
              <w:rPr>
                <w:sz w:val="16"/>
                <w:szCs w:val="16"/>
              </w:rPr>
              <w:t>17 Jan 2012</w:t>
            </w:r>
          </w:p>
        </w:tc>
        <w:tc>
          <w:tcPr>
            <w:tcW w:w="1559" w:type="dxa"/>
            <w:shd w:val="clear" w:color="auto" w:fill="auto"/>
          </w:tcPr>
          <w:p w:rsidR="00522C7F" w:rsidRPr="00D85063" w:rsidRDefault="00522C7F" w:rsidP="007D5E27">
            <w:pPr>
              <w:pStyle w:val="Table2History"/>
            </w:pPr>
            <w:r w:rsidRPr="00D85063">
              <w:t>17 Jan 2012</w:t>
            </w:r>
          </w:p>
        </w:tc>
        <w:tc>
          <w:tcPr>
            <w:tcW w:w="850" w:type="dxa"/>
            <w:shd w:val="clear" w:color="auto" w:fill="auto"/>
          </w:tcPr>
          <w:p w:rsidR="00522C7F" w:rsidRPr="00D85063" w:rsidRDefault="00522C7F" w:rsidP="007D5E27">
            <w:pPr>
              <w:pStyle w:val="Table2History"/>
            </w:pPr>
            <w:r w:rsidRPr="00D85063">
              <w:t>am</w:t>
            </w:r>
          </w:p>
        </w:tc>
        <w:tc>
          <w:tcPr>
            <w:tcW w:w="3294" w:type="dxa"/>
            <w:shd w:val="clear" w:color="auto" w:fill="auto"/>
          </w:tcPr>
          <w:p w:rsidR="00522C7F" w:rsidRPr="00D85063" w:rsidRDefault="00522C7F" w:rsidP="007D5E27">
            <w:pPr>
              <w:pStyle w:val="Amendmenttext"/>
            </w:pPr>
            <w:r w:rsidRPr="00D85063">
              <w:t>Chemical definition for Pyroxasulfone.</w:t>
            </w:r>
          </w:p>
        </w:tc>
      </w:tr>
      <w:tr w:rsidR="00522C7F" w:rsidRPr="00D85063" w:rsidTr="008C4EBF">
        <w:trPr>
          <w:cantSplit/>
        </w:trPr>
        <w:tc>
          <w:tcPr>
            <w:tcW w:w="959" w:type="dxa"/>
            <w:shd w:val="clear" w:color="auto" w:fill="auto"/>
          </w:tcPr>
          <w:p w:rsidR="00522C7F" w:rsidRPr="00D85063" w:rsidRDefault="00522C7F" w:rsidP="007D5E27">
            <w:pPr>
              <w:pStyle w:val="Table2History"/>
              <w:ind w:left="0" w:firstLine="0"/>
            </w:pPr>
            <w:r w:rsidRPr="00D85063">
              <w:t>Sch 1</w:t>
            </w:r>
          </w:p>
        </w:tc>
        <w:tc>
          <w:tcPr>
            <w:tcW w:w="992" w:type="dxa"/>
            <w:shd w:val="clear" w:color="auto" w:fill="auto"/>
          </w:tcPr>
          <w:p w:rsidR="00522C7F" w:rsidRPr="00D85063" w:rsidRDefault="00522C7F" w:rsidP="007D5E27">
            <w:pPr>
              <w:pStyle w:val="Table2History"/>
            </w:pPr>
            <w:r w:rsidRPr="00D85063">
              <w:t>APVMA6</w:t>
            </w:r>
          </w:p>
        </w:tc>
        <w:tc>
          <w:tcPr>
            <w:tcW w:w="1418" w:type="dxa"/>
            <w:shd w:val="clear" w:color="auto" w:fill="auto"/>
          </w:tcPr>
          <w:p w:rsidR="00522C7F" w:rsidRPr="00D85063" w:rsidRDefault="00522C7F" w:rsidP="007D5E27">
            <w:pPr>
              <w:pStyle w:val="Table2"/>
              <w:rPr>
                <w:sz w:val="16"/>
                <w:szCs w:val="16"/>
              </w:rPr>
            </w:pPr>
            <w:r w:rsidRPr="00D85063">
              <w:rPr>
                <w:sz w:val="16"/>
                <w:szCs w:val="16"/>
              </w:rPr>
              <w:t>F2012L00046</w:t>
            </w:r>
          </w:p>
          <w:p w:rsidR="00522C7F" w:rsidRPr="00D85063" w:rsidRDefault="00522C7F" w:rsidP="007D5E27">
            <w:pPr>
              <w:pStyle w:val="Table2"/>
              <w:rPr>
                <w:sz w:val="16"/>
                <w:szCs w:val="16"/>
              </w:rPr>
            </w:pPr>
            <w:r w:rsidRPr="00D85063">
              <w:rPr>
                <w:sz w:val="16"/>
                <w:szCs w:val="16"/>
              </w:rPr>
              <w:t>16 Jan 2012</w:t>
            </w:r>
          </w:p>
          <w:p w:rsidR="00522C7F" w:rsidRPr="00D85063" w:rsidRDefault="00522C7F" w:rsidP="007D5E27">
            <w:pPr>
              <w:pStyle w:val="Table2"/>
              <w:rPr>
                <w:sz w:val="16"/>
                <w:szCs w:val="16"/>
              </w:rPr>
            </w:pPr>
            <w:r w:rsidRPr="00D85063">
              <w:rPr>
                <w:sz w:val="16"/>
                <w:szCs w:val="16"/>
              </w:rPr>
              <w:t>AVC Gazette 1</w:t>
            </w:r>
          </w:p>
          <w:p w:rsidR="00522C7F" w:rsidRPr="00D85063" w:rsidRDefault="00522C7F" w:rsidP="007D5E27">
            <w:pPr>
              <w:pStyle w:val="Table2"/>
              <w:rPr>
                <w:sz w:val="16"/>
                <w:szCs w:val="16"/>
              </w:rPr>
            </w:pPr>
            <w:r w:rsidRPr="00D85063">
              <w:rPr>
                <w:sz w:val="16"/>
                <w:szCs w:val="16"/>
              </w:rPr>
              <w:t>17 Jan 2012</w:t>
            </w:r>
          </w:p>
        </w:tc>
        <w:tc>
          <w:tcPr>
            <w:tcW w:w="1559" w:type="dxa"/>
            <w:shd w:val="clear" w:color="auto" w:fill="auto"/>
          </w:tcPr>
          <w:p w:rsidR="00522C7F" w:rsidRPr="00D85063" w:rsidRDefault="00522C7F" w:rsidP="007D5E27">
            <w:pPr>
              <w:pStyle w:val="Table2History"/>
            </w:pPr>
            <w:r w:rsidRPr="00D85063">
              <w:t>17 Jan 2012</w:t>
            </w:r>
          </w:p>
        </w:tc>
        <w:tc>
          <w:tcPr>
            <w:tcW w:w="850" w:type="dxa"/>
            <w:shd w:val="clear" w:color="auto" w:fill="auto"/>
          </w:tcPr>
          <w:p w:rsidR="00522C7F" w:rsidRPr="00D85063" w:rsidRDefault="00522C7F" w:rsidP="007D5E27">
            <w:pPr>
              <w:pStyle w:val="Table2History"/>
            </w:pPr>
            <w:r w:rsidRPr="00D85063">
              <w:t>am</w:t>
            </w:r>
          </w:p>
        </w:tc>
        <w:tc>
          <w:tcPr>
            <w:tcW w:w="3294" w:type="dxa"/>
            <w:shd w:val="clear" w:color="auto" w:fill="auto"/>
          </w:tcPr>
          <w:p w:rsidR="00522C7F" w:rsidRPr="00D85063" w:rsidRDefault="00522C7F" w:rsidP="007D5E27">
            <w:pPr>
              <w:pStyle w:val="Amendmenttext"/>
            </w:pPr>
            <w:r w:rsidRPr="00D85063">
              <w:t>Captan, Carbendazim, Cyprodinil, Fludioxonil, Maldison, Metolachlor, Prosulfocarb, Pyroxasulfone and Trichlorfon.</w:t>
            </w:r>
          </w:p>
        </w:tc>
      </w:tr>
      <w:tr w:rsidR="00522C7F" w:rsidRPr="00D85063" w:rsidTr="008C4EBF">
        <w:trPr>
          <w:cantSplit/>
        </w:trPr>
        <w:tc>
          <w:tcPr>
            <w:tcW w:w="959" w:type="dxa"/>
            <w:shd w:val="clear" w:color="auto" w:fill="auto"/>
          </w:tcPr>
          <w:p w:rsidR="00522C7F" w:rsidRPr="00D85063" w:rsidRDefault="00522C7F" w:rsidP="007D5E27">
            <w:pPr>
              <w:pStyle w:val="Amendmenttext"/>
            </w:pPr>
            <w:r w:rsidRPr="00D85063">
              <w:t>Sch 1</w:t>
            </w:r>
          </w:p>
        </w:tc>
        <w:tc>
          <w:tcPr>
            <w:tcW w:w="992" w:type="dxa"/>
            <w:shd w:val="clear" w:color="auto" w:fill="auto"/>
          </w:tcPr>
          <w:p w:rsidR="00522C7F" w:rsidRPr="00D85063" w:rsidRDefault="00522C7F" w:rsidP="007D5E27">
            <w:pPr>
              <w:pStyle w:val="Amendmenttext"/>
            </w:pPr>
            <w:r w:rsidRPr="00D85063">
              <w:t>APVMA7</w:t>
            </w:r>
          </w:p>
          <w:p w:rsidR="00522C7F" w:rsidRPr="00D85063" w:rsidRDefault="00522C7F" w:rsidP="007D5E27">
            <w:pPr>
              <w:pStyle w:val="Amendmenttext"/>
            </w:pPr>
            <w:r w:rsidRPr="00D85063">
              <w:t>(APVMA 1, 2012)</w:t>
            </w:r>
          </w:p>
        </w:tc>
        <w:tc>
          <w:tcPr>
            <w:tcW w:w="1418" w:type="dxa"/>
            <w:shd w:val="clear" w:color="auto" w:fill="auto"/>
          </w:tcPr>
          <w:p w:rsidR="00522C7F" w:rsidRPr="00D85063" w:rsidRDefault="00522C7F" w:rsidP="007D5E27">
            <w:pPr>
              <w:pStyle w:val="Amendmenttext"/>
              <w:rPr>
                <w:szCs w:val="16"/>
              </w:rPr>
            </w:pPr>
            <w:r w:rsidRPr="00D85063">
              <w:rPr>
                <w:szCs w:val="16"/>
              </w:rPr>
              <w:t>F2012L00097</w:t>
            </w:r>
          </w:p>
          <w:p w:rsidR="00522C7F" w:rsidRPr="00D85063" w:rsidRDefault="00522C7F" w:rsidP="007D5E27">
            <w:pPr>
              <w:pStyle w:val="Amendmenttext"/>
              <w:rPr>
                <w:szCs w:val="16"/>
              </w:rPr>
            </w:pPr>
            <w:r w:rsidRPr="00D85063">
              <w:rPr>
                <w:szCs w:val="16"/>
              </w:rPr>
              <w:t>30 Jan 2012</w:t>
            </w:r>
          </w:p>
          <w:p w:rsidR="00522C7F" w:rsidRPr="00D85063" w:rsidRDefault="00522C7F" w:rsidP="007D5E27">
            <w:pPr>
              <w:pStyle w:val="Amendmenttext"/>
              <w:rPr>
                <w:szCs w:val="16"/>
              </w:rPr>
            </w:pPr>
            <w:r w:rsidRPr="00D85063">
              <w:rPr>
                <w:szCs w:val="16"/>
              </w:rPr>
              <w:t>AVC Gazette APVMA 2</w:t>
            </w:r>
          </w:p>
          <w:p w:rsidR="00522C7F" w:rsidRPr="00D85063" w:rsidRDefault="00522C7F" w:rsidP="007D5E27">
            <w:pPr>
              <w:pStyle w:val="Amendmenttext"/>
              <w:rPr>
                <w:szCs w:val="16"/>
              </w:rPr>
            </w:pPr>
            <w:r w:rsidRPr="00D85063">
              <w:rPr>
                <w:szCs w:val="16"/>
              </w:rPr>
              <w:t>31 Jan 2012</w:t>
            </w:r>
          </w:p>
        </w:tc>
        <w:tc>
          <w:tcPr>
            <w:tcW w:w="1559" w:type="dxa"/>
            <w:shd w:val="clear" w:color="auto" w:fill="auto"/>
          </w:tcPr>
          <w:p w:rsidR="00522C7F" w:rsidRPr="00D85063" w:rsidRDefault="00522C7F" w:rsidP="007D5E27">
            <w:pPr>
              <w:pStyle w:val="Amendmenttext"/>
            </w:pPr>
            <w:r w:rsidRPr="00D85063">
              <w:t>31 Jan 2012</w:t>
            </w:r>
          </w:p>
        </w:tc>
        <w:tc>
          <w:tcPr>
            <w:tcW w:w="850" w:type="dxa"/>
            <w:shd w:val="clear" w:color="auto" w:fill="auto"/>
          </w:tcPr>
          <w:p w:rsidR="00522C7F" w:rsidRPr="00D85063" w:rsidRDefault="00522C7F" w:rsidP="007D5E27">
            <w:pPr>
              <w:pStyle w:val="Amendmenttext"/>
            </w:pPr>
            <w:r w:rsidRPr="00D85063">
              <w:t>am</w:t>
            </w:r>
          </w:p>
        </w:tc>
        <w:tc>
          <w:tcPr>
            <w:tcW w:w="3294" w:type="dxa"/>
            <w:shd w:val="clear" w:color="auto" w:fill="auto"/>
          </w:tcPr>
          <w:p w:rsidR="00522C7F" w:rsidRPr="00D85063" w:rsidRDefault="00522C7F" w:rsidP="007D5E27">
            <w:pPr>
              <w:pStyle w:val="Amendmenttext"/>
            </w:pPr>
            <w:r w:rsidRPr="00D85063">
              <w:t>Chemical definition for Phenmedipham.</w:t>
            </w:r>
          </w:p>
        </w:tc>
      </w:tr>
      <w:tr w:rsidR="00522C7F" w:rsidRPr="00D85063" w:rsidTr="008C4EBF">
        <w:trPr>
          <w:cantSplit/>
        </w:trPr>
        <w:tc>
          <w:tcPr>
            <w:tcW w:w="959" w:type="dxa"/>
            <w:shd w:val="clear" w:color="auto" w:fill="auto"/>
          </w:tcPr>
          <w:p w:rsidR="00522C7F" w:rsidRPr="00D85063" w:rsidRDefault="00522C7F" w:rsidP="007D5E27">
            <w:pPr>
              <w:pStyle w:val="Amendmenttext"/>
            </w:pPr>
            <w:r w:rsidRPr="00D85063">
              <w:lastRenderedPageBreak/>
              <w:t>Sch 1</w:t>
            </w:r>
          </w:p>
        </w:tc>
        <w:tc>
          <w:tcPr>
            <w:tcW w:w="992" w:type="dxa"/>
            <w:shd w:val="clear" w:color="auto" w:fill="auto"/>
          </w:tcPr>
          <w:p w:rsidR="00522C7F" w:rsidRPr="00D85063" w:rsidRDefault="00522C7F" w:rsidP="007D5E27">
            <w:pPr>
              <w:pStyle w:val="Amendmenttext"/>
            </w:pPr>
            <w:r w:rsidRPr="00D85063">
              <w:t>APVMA7</w:t>
            </w:r>
          </w:p>
          <w:p w:rsidR="00522C7F" w:rsidRPr="00D85063" w:rsidRDefault="00522C7F" w:rsidP="007D5E27">
            <w:pPr>
              <w:pStyle w:val="Amendmenttext"/>
            </w:pPr>
            <w:r w:rsidRPr="00D85063">
              <w:t>(APVMA 1, 2012)</w:t>
            </w:r>
          </w:p>
        </w:tc>
        <w:tc>
          <w:tcPr>
            <w:tcW w:w="1418" w:type="dxa"/>
            <w:shd w:val="clear" w:color="auto" w:fill="auto"/>
          </w:tcPr>
          <w:p w:rsidR="00522C7F" w:rsidRPr="00D85063" w:rsidRDefault="00522C7F" w:rsidP="007D5E27">
            <w:pPr>
              <w:pStyle w:val="Amendmenttext"/>
              <w:rPr>
                <w:szCs w:val="16"/>
              </w:rPr>
            </w:pPr>
            <w:r w:rsidRPr="00D85063">
              <w:rPr>
                <w:szCs w:val="16"/>
              </w:rPr>
              <w:t>F2012L00097</w:t>
            </w:r>
          </w:p>
          <w:p w:rsidR="00522C7F" w:rsidRPr="00D85063" w:rsidRDefault="00522C7F" w:rsidP="007D5E27">
            <w:pPr>
              <w:pStyle w:val="Amendmenttext"/>
              <w:rPr>
                <w:szCs w:val="16"/>
              </w:rPr>
            </w:pPr>
            <w:r w:rsidRPr="00D85063">
              <w:rPr>
                <w:szCs w:val="16"/>
              </w:rPr>
              <w:t>30 Jan 2012</w:t>
            </w:r>
          </w:p>
          <w:p w:rsidR="00522C7F" w:rsidRPr="00D85063" w:rsidRDefault="00522C7F" w:rsidP="007D5E27">
            <w:pPr>
              <w:pStyle w:val="Amendmenttext"/>
              <w:rPr>
                <w:szCs w:val="16"/>
              </w:rPr>
            </w:pPr>
            <w:r w:rsidRPr="00D85063">
              <w:rPr>
                <w:szCs w:val="16"/>
              </w:rPr>
              <w:t>AVC Gazette APVMA 2</w:t>
            </w:r>
          </w:p>
          <w:p w:rsidR="00522C7F" w:rsidRPr="00D85063" w:rsidRDefault="00522C7F" w:rsidP="007D5E27">
            <w:pPr>
              <w:pStyle w:val="Amendmenttext"/>
              <w:rPr>
                <w:szCs w:val="16"/>
              </w:rPr>
            </w:pPr>
            <w:r w:rsidRPr="00D85063">
              <w:rPr>
                <w:szCs w:val="16"/>
              </w:rPr>
              <w:t>31 Jan 2012</w:t>
            </w:r>
          </w:p>
        </w:tc>
        <w:tc>
          <w:tcPr>
            <w:tcW w:w="1559" w:type="dxa"/>
            <w:shd w:val="clear" w:color="auto" w:fill="auto"/>
          </w:tcPr>
          <w:p w:rsidR="00522C7F" w:rsidRPr="00D85063" w:rsidRDefault="00522C7F" w:rsidP="007D5E27">
            <w:pPr>
              <w:pStyle w:val="Amendmenttext"/>
            </w:pPr>
            <w:r w:rsidRPr="00D85063">
              <w:t>31 Jan 2012</w:t>
            </w:r>
          </w:p>
        </w:tc>
        <w:tc>
          <w:tcPr>
            <w:tcW w:w="850" w:type="dxa"/>
            <w:shd w:val="clear" w:color="auto" w:fill="auto"/>
          </w:tcPr>
          <w:p w:rsidR="00522C7F" w:rsidRPr="00D85063" w:rsidRDefault="00522C7F" w:rsidP="007D5E27">
            <w:pPr>
              <w:pStyle w:val="Amendmenttext"/>
            </w:pPr>
            <w:r w:rsidRPr="00D85063">
              <w:t>am</w:t>
            </w:r>
          </w:p>
        </w:tc>
        <w:tc>
          <w:tcPr>
            <w:tcW w:w="3294" w:type="dxa"/>
            <w:shd w:val="clear" w:color="auto" w:fill="auto"/>
          </w:tcPr>
          <w:p w:rsidR="00522C7F" w:rsidRPr="00D85063" w:rsidRDefault="00522C7F" w:rsidP="007D5E27">
            <w:pPr>
              <w:pStyle w:val="Amendmenttext"/>
            </w:pPr>
            <w:r w:rsidRPr="00D85063">
              <w:t>Boscalid, Cyfluthrin, Cypermethrin, Fenhexamid, Fluazifop-butyl, Phenmedipham, Pyraclostrobin, Thiabendazole.</w:t>
            </w:r>
          </w:p>
        </w:tc>
      </w:tr>
      <w:tr w:rsidR="00522C7F" w:rsidRPr="00D85063" w:rsidTr="008C4EBF">
        <w:trPr>
          <w:cantSplit/>
        </w:trPr>
        <w:tc>
          <w:tcPr>
            <w:tcW w:w="959" w:type="dxa"/>
            <w:shd w:val="clear" w:color="auto" w:fill="auto"/>
          </w:tcPr>
          <w:p w:rsidR="00522C7F" w:rsidRPr="00D85063" w:rsidRDefault="00522C7F" w:rsidP="007D5E27">
            <w:pPr>
              <w:pStyle w:val="Table2History"/>
              <w:ind w:left="0" w:firstLine="0"/>
            </w:pPr>
            <w:r w:rsidRPr="00D85063">
              <w:t>Sch 1</w:t>
            </w:r>
          </w:p>
        </w:tc>
        <w:tc>
          <w:tcPr>
            <w:tcW w:w="992" w:type="dxa"/>
            <w:shd w:val="clear" w:color="auto" w:fill="auto"/>
          </w:tcPr>
          <w:p w:rsidR="00522C7F" w:rsidRPr="00D85063" w:rsidRDefault="00522C7F" w:rsidP="007D5E27">
            <w:pPr>
              <w:pStyle w:val="Table2History"/>
            </w:pPr>
            <w:r w:rsidRPr="00D85063">
              <w:t>APVMA8</w:t>
            </w:r>
          </w:p>
          <w:p w:rsidR="00522C7F" w:rsidRPr="00D85063" w:rsidRDefault="00522C7F" w:rsidP="007D5E27">
            <w:pPr>
              <w:pStyle w:val="Table2History"/>
            </w:pPr>
            <w:r w:rsidRPr="00D85063">
              <w:t>(APVMA 2, 2012)</w:t>
            </w:r>
          </w:p>
        </w:tc>
        <w:tc>
          <w:tcPr>
            <w:tcW w:w="1418" w:type="dxa"/>
            <w:shd w:val="clear" w:color="auto" w:fill="auto"/>
          </w:tcPr>
          <w:p w:rsidR="00522C7F" w:rsidRPr="00D85063" w:rsidRDefault="00522C7F" w:rsidP="007D5E27">
            <w:pPr>
              <w:pStyle w:val="Table2"/>
              <w:rPr>
                <w:sz w:val="16"/>
                <w:szCs w:val="16"/>
              </w:rPr>
            </w:pPr>
            <w:r w:rsidRPr="00D85063">
              <w:rPr>
                <w:sz w:val="16"/>
                <w:szCs w:val="16"/>
              </w:rPr>
              <w:t>F2012L00278</w:t>
            </w:r>
          </w:p>
          <w:p w:rsidR="00522C7F" w:rsidRPr="00D85063" w:rsidRDefault="00522C7F" w:rsidP="007D5E27">
            <w:pPr>
              <w:pStyle w:val="Table2"/>
              <w:rPr>
                <w:sz w:val="16"/>
                <w:szCs w:val="16"/>
              </w:rPr>
            </w:pPr>
            <w:r w:rsidRPr="00D85063">
              <w:rPr>
                <w:sz w:val="16"/>
                <w:szCs w:val="16"/>
              </w:rPr>
              <w:t>13 Feb 2012</w:t>
            </w:r>
          </w:p>
          <w:p w:rsidR="00522C7F" w:rsidRPr="00D85063" w:rsidRDefault="00522C7F" w:rsidP="007D5E27">
            <w:pPr>
              <w:pStyle w:val="Table2"/>
              <w:rPr>
                <w:sz w:val="16"/>
                <w:szCs w:val="16"/>
              </w:rPr>
            </w:pPr>
            <w:r w:rsidRPr="00D85063">
              <w:rPr>
                <w:sz w:val="16"/>
                <w:szCs w:val="16"/>
              </w:rPr>
              <w:t>AVC Gazette APVMA 3</w:t>
            </w:r>
          </w:p>
          <w:p w:rsidR="00522C7F" w:rsidRPr="00D85063" w:rsidRDefault="00522C7F" w:rsidP="007D5E27">
            <w:pPr>
              <w:pStyle w:val="Table2"/>
              <w:rPr>
                <w:sz w:val="16"/>
                <w:szCs w:val="16"/>
              </w:rPr>
            </w:pPr>
            <w:r w:rsidRPr="00D85063">
              <w:rPr>
                <w:sz w:val="16"/>
                <w:szCs w:val="16"/>
              </w:rPr>
              <w:t>14 Feb 2012</w:t>
            </w:r>
          </w:p>
        </w:tc>
        <w:tc>
          <w:tcPr>
            <w:tcW w:w="1559" w:type="dxa"/>
            <w:shd w:val="clear" w:color="auto" w:fill="auto"/>
          </w:tcPr>
          <w:p w:rsidR="00522C7F" w:rsidRPr="00D85063" w:rsidRDefault="00522C7F" w:rsidP="007D5E27">
            <w:pPr>
              <w:pStyle w:val="Table2History"/>
            </w:pPr>
            <w:r w:rsidRPr="00D85063">
              <w:t>14 Feb 2012</w:t>
            </w:r>
          </w:p>
        </w:tc>
        <w:tc>
          <w:tcPr>
            <w:tcW w:w="850" w:type="dxa"/>
            <w:shd w:val="clear" w:color="auto" w:fill="auto"/>
          </w:tcPr>
          <w:p w:rsidR="00522C7F" w:rsidRPr="00D85063" w:rsidRDefault="00522C7F" w:rsidP="007D5E27">
            <w:pPr>
              <w:pStyle w:val="Table2History"/>
            </w:pPr>
            <w:r w:rsidRPr="00D85063">
              <w:t>am</w:t>
            </w:r>
          </w:p>
        </w:tc>
        <w:tc>
          <w:tcPr>
            <w:tcW w:w="3294" w:type="dxa"/>
            <w:shd w:val="clear" w:color="auto" w:fill="auto"/>
          </w:tcPr>
          <w:p w:rsidR="00522C7F" w:rsidRPr="00D85063" w:rsidRDefault="00522C7F" w:rsidP="007D5E27">
            <w:pPr>
              <w:pStyle w:val="Amendmenttext"/>
            </w:pPr>
            <w:r w:rsidRPr="00D85063">
              <w:t>To amend Buprofezin, Imidacloprid and Trichlorfon.</w:t>
            </w:r>
          </w:p>
        </w:tc>
      </w:tr>
      <w:tr w:rsidR="00522C7F" w:rsidRPr="00D85063" w:rsidTr="008C4EBF">
        <w:trPr>
          <w:cantSplit/>
        </w:trPr>
        <w:tc>
          <w:tcPr>
            <w:tcW w:w="959" w:type="dxa"/>
            <w:shd w:val="clear" w:color="auto" w:fill="auto"/>
          </w:tcPr>
          <w:p w:rsidR="00522C7F" w:rsidRPr="00D85063" w:rsidRDefault="00522C7F" w:rsidP="007D5E27">
            <w:pPr>
              <w:pStyle w:val="Amendmenttext"/>
            </w:pPr>
            <w:r w:rsidRPr="00D85063">
              <w:t>Sch 1</w:t>
            </w:r>
          </w:p>
        </w:tc>
        <w:tc>
          <w:tcPr>
            <w:tcW w:w="992" w:type="dxa"/>
            <w:shd w:val="clear" w:color="auto" w:fill="auto"/>
          </w:tcPr>
          <w:p w:rsidR="00522C7F" w:rsidRPr="00D85063" w:rsidRDefault="00522C7F" w:rsidP="007D5E27">
            <w:pPr>
              <w:pStyle w:val="Amendmenttext"/>
            </w:pPr>
            <w:r w:rsidRPr="00D85063">
              <w:t>APVMA9</w:t>
            </w:r>
          </w:p>
          <w:p w:rsidR="00522C7F" w:rsidRPr="00D85063" w:rsidRDefault="00522C7F" w:rsidP="007D5E27">
            <w:pPr>
              <w:pStyle w:val="Amendmenttext"/>
            </w:pPr>
            <w:r w:rsidRPr="00D85063">
              <w:t>(APVMA 3, 2012)</w:t>
            </w:r>
          </w:p>
        </w:tc>
        <w:tc>
          <w:tcPr>
            <w:tcW w:w="1418" w:type="dxa"/>
            <w:shd w:val="clear" w:color="auto" w:fill="auto"/>
          </w:tcPr>
          <w:p w:rsidR="00522C7F" w:rsidRPr="00D85063" w:rsidRDefault="00522C7F" w:rsidP="007D5E27">
            <w:pPr>
              <w:pStyle w:val="Amendmenttext"/>
              <w:rPr>
                <w:szCs w:val="16"/>
              </w:rPr>
            </w:pPr>
            <w:r w:rsidRPr="00D85063">
              <w:rPr>
                <w:szCs w:val="16"/>
              </w:rPr>
              <w:t>F2012L00689</w:t>
            </w:r>
          </w:p>
          <w:p w:rsidR="00522C7F" w:rsidRPr="00D85063" w:rsidRDefault="00522C7F" w:rsidP="007D5E27">
            <w:pPr>
              <w:pStyle w:val="Amendmenttext"/>
              <w:rPr>
                <w:szCs w:val="16"/>
              </w:rPr>
            </w:pPr>
            <w:r w:rsidRPr="00D85063">
              <w:rPr>
                <w:szCs w:val="16"/>
              </w:rPr>
              <w:t>27 March 2012</w:t>
            </w:r>
          </w:p>
          <w:p w:rsidR="00522C7F" w:rsidRPr="00D85063" w:rsidRDefault="00522C7F" w:rsidP="007D5E27">
            <w:pPr>
              <w:pStyle w:val="Amendmenttext"/>
              <w:rPr>
                <w:szCs w:val="16"/>
              </w:rPr>
            </w:pPr>
            <w:r w:rsidRPr="00D85063">
              <w:rPr>
                <w:szCs w:val="16"/>
              </w:rPr>
              <w:t>AVC Gazette APVMA 6</w:t>
            </w:r>
          </w:p>
          <w:p w:rsidR="00522C7F" w:rsidRPr="00D85063" w:rsidRDefault="00522C7F" w:rsidP="007D5E27">
            <w:pPr>
              <w:pStyle w:val="Amendmenttext"/>
              <w:rPr>
                <w:szCs w:val="16"/>
              </w:rPr>
            </w:pPr>
            <w:r w:rsidRPr="00D85063">
              <w:rPr>
                <w:szCs w:val="16"/>
              </w:rPr>
              <w:t>27 March 2012</w:t>
            </w:r>
          </w:p>
        </w:tc>
        <w:tc>
          <w:tcPr>
            <w:tcW w:w="1559" w:type="dxa"/>
            <w:shd w:val="clear" w:color="auto" w:fill="auto"/>
          </w:tcPr>
          <w:p w:rsidR="00522C7F" w:rsidRPr="00D85063" w:rsidRDefault="00522C7F" w:rsidP="007D5E27">
            <w:pPr>
              <w:pStyle w:val="Amendmenttext"/>
            </w:pPr>
            <w:r w:rsidRPr="00D85063">
              <w:t>27 March 2012</w:t>
            </w:r>
          </w:p>
        </w:tc>
        <w:tc>
          <w:tcPr>
            <w:tcW w:w="850" w:type="dxa"/>
            <w:shd w:val="clear" w:color="auto" w:fill="auto"/>
          </w:tcPr>
          <w:p w:rsidR="00522C7F" w:rsidRPr="00D85063" w:rsidRDefault="00522C7F" w:rsidP="007D5E27">
            <w:pPr>
              <w:pStyle w:val="Amendmenttext"/>
            </w:pPr>
            <w:r w:rsidRPr="00D85063">
              <w:t>rep</w:t>
            </w:r>
          </w:p>
        </w:tc>
        <w:tc>
          <w:tcPr>
            <w:tcW w:w="3294" w:type="dxa"/>
            <w:shd w:val="clear" w:color="auto" w:fill="auto"/>
          </w:tcPr>
          <w:p w:rsidR="00522C7F" w:rsidRPr="00D85063" w:rsidRDefault="00522C7F" w:rsidP="007D5E27">
            <w:pPr>
              <w:pStyle w:val="Amendmenttext"/>
            </w:pPr>
            <w:r w:rsidRPr="00D85063">
              <w:t>Bupivacaine, Cetrimide and Lignocaine.</w:t>
            </w:r>
          </w:p>
        </w:tc>
      </w:tr>
      <w:tr w:rsidR="00522C7F" w:rsidRPr="00D85063" w:rsidTr="008C4EBF">
        <w:trPr>
          <w:cantSplit/>
        </w:trPr>
        <w:tc>
          <w:tcPr>
            <w:tcW w:w="959" w:type="dxa"/>
            <w:shd w:val="clear" w:color="auto" w:fill="auto"/>
          </w:tcPr>
          <w:p w:rsidR="00522C7F" w:rsidRPr="00D85063" w:rsidRDefault="00522C7F" w:rsidP="007D5E27">
            <w:pPr>
              <w:pStyle w:val="Amendmenttext"/>
            </w:pPr>
            <w:r w:rsidRPr="00D85063">
              <w:t>Sch 1</w:t>
            </w:r>
          </w:p>
        </w:tc>
        <w:tc>
          <w:tcPr>
            <w:tcW w:w="992" w:type="dxa"/>
            <w:shd w:val="clear" w:color="auto" w:fill="auto"/>
          </w:tcPr>
          <w:p w:rsidR="00522C7F" w:rsidRPr="00D85063" w:rsidRDefault="00522C7F" w:rsidP="007D5E27">
            <w:pPr>
              <w:pStyle w:val="Amendmenttext"/>
            </w:pPr>
            <w:r w:rsidRPr="00D85063">
              <w:t>APVMA9</w:t>
            </w:r>
          </w:p>
          <w:p w:rsidR="00522C7F" w:rsidRPr="00D85063" w:rsidRDefault="00522C7F" w:rsidP="007D5E27">
            <w:pPr>
              <w:pStyle w:val="Amendmenttext"/>
            </w:pPr>
            <w:r w:rsidRPr="00D85063">
              <w:t>(APVMA 3, 2012)</w:t>
            </w:r>
          </w:p>
        </w:tc>
        <w:tc>
          <w:tcPr>
            <w:tcW w:w="1418" w:type="dxa"/>
            <w:shd w:val="clear" w:color="auto" w:fill="auto"/>
          </w:tcPr>
          <w:p w:rsidR="00522C7F" w:rsidRPr="00D85063" w:rsidRDefault="00522C7F" w:rsidP="007D5E27">
            <w:pPr>
              <w:pStyle w:val="Amendmenttext"/>
              <w:rPr>
                <w:szCs w:val="16"/>
              </w:rPr>
            </w:pPr>
            <w:r w:rsidRPr="00D85063">
              <w:rPr>
                <w:szCs w:val="16"/>
              </w:rPr>
              <w:t>F2012L00689</w:t>
            </w:r>
          </w:p>
          <w:p w:rsidR="00522C7F" w:rsidRPr="00D85063" w:rsidRDefault="00522C7F" w:rsidP="007D5E27">
            <w:pPr>
              <w:pStyle w:val="Amendmenttext"/>
              <w:rPr>
                <w:szCs w:val="16"/>
              </w:rPr>
            </w:pPr>
            <w:r w:rsidRPr="00D85063">
              <w:rPr>
                <w:szCs w:val="16"/>
              </w:rPr>
              <w:t>27 March 2012</w:t>
            </w:r>
          </w:p>
          <w:p w:rsidR="00522C7F" w:rsidRPr="00D85063" w:rsidRDefault="00522C7F" w:rsidP="007D5E27">
            <w:pPr>
              <w:pStyle w:val="Amendmenttext"/>
              <w:rPr>
                <w:szCs w:val="16"/>
              </w:rPr>
            </w:pPr>
            <w:r w:rsidRPr="00D85063">
              <w:rPr>
                <w:szCs w:val="16"/>
              </w:rPr>
              <w:t>AVC Gazette APVMA 6</w:t>
            </w:r>
          </w:p>
          <w:p w:rsidR="00522C7F" w:rsidRPr="00D85063" w:rsidRDefault="00522C7F" w:rsidP="007D5E27">
            <w:pPr>
              <w:pStyle w:val="Amendmenttext"/>
              <w:rPr>
                <w:szCs w:val="16"/>
              </w:rPr>
            </w:pPr>
            <w:r w:rsidRPr="00D85063">
              <w:rPr>
                <w:szCs w:val="16"/>
              </w:rPr>
              <w:t>27 March 2012</w:t>
            </w:r>
          </w:p>
        </w:tc>
        <w:tc>
          <w:tcPr>
            <w:tcW w:w="1559" w:type="dxa"/>
            <w:shd w:val="clear" w:color="auto" w:fill="auto"/>
          </w:tcPr>
          <w:p w:rsidR="00522C7F" w:rsidRPr="00D85063" w:rsidRDefault="00522C7F" w:rsidP="007D5E27">
            <w:pPr>
              <w:pStyle w:val="Amendmenttext"/>
            </w:pPr>
            <w:r w:rsidRPr="00D85063">
              <w:t>27 March 2012</w:t>
            </w:r>
          </w:p>
        </w:tc>
        <w:tc>
          <w:tcPr>
            <w:tcW w:w="850" w:type="dxa"/>
            <w:shd w:val="clear" w:color="auto" w:fill="auto"/>
          </w:tcPr>
          <w:p w:rsidR="00522C7F" w:rsidRPr="00D85063" w:rsidRDefault="00522C7F" w:rsidP="007D5E27">
            <w:pPr>
              <w:pStyle w:val="Amendmenttext"/>
            </w:pPr>
            <w:r w:rsidRPr="00D85063">
              <w:t>ad</w:t>
            </w:r>
          </w:p>
        </w:tc>
        <w:tc>
          <w:tcPr>
            <w:tcW w:w="3294" w:type="dxa"/>
            <w:shd w:val="clear" w:color="auto" w:fill="auto"/>
          </w:tcPr>
          <w:p w:rsidR="00522C7F" w:rsidRPr="00D85063" w:rsidRDefault="00522C7F" w:rsidP="007D5E27">
            <w:pPr>
              <w:pStyle w:val="Amendmenttext"/>
            </w:pPr>
            <w:r w:rsidRPr="00D85063">
              <w:t>Saflufenacil.</w:t>
            </w:r>
          </w:p>
        </w:tc>
      </w:tr>
      <w:tr w:rsidR="00522C7F" w:rsidRPr="00D85063" w:rsidTr="008C4EBF">
        <w:trPr>
          <w:cantSplit/>
        </w:trPr>
        <w:tc>
          <w:tcPr>
            <w:tcW w:w="959" w:type="dxa"/>
            <w:shd w:val="clear" w:color="auto" w:fill="auto"/>
          </w:tcPr>
          <w:p w:rsidR="00522C7F" w:rsidRPr="00D85063" w:rsidRDefault="00522C7F" w:rsidP="007D5E27">
            <w:pPr>
              <w:pStyle w:val="Amendmenttext"/>
            </w:pPr>
            <w:r w:rsidRPr="00D85063">
              <w:t>Sch 1</w:t>
            </w:r>
          </w:p>
        </w:tc>
        <w:tc>
          <w:tcPr>
            <w:tcW w:w="992" w:type="dxa"/>
            <w:shd w:val="clear" w:color="auto" w:fill="auto"/>
          </w:tcPr>
          <w:p w:rsidR="00522C7F" w:rsidRPr="00D85063" w:rsidRDefault="00522C7F" w:rsidP="007D5E27">
            <w:pPr>
              <w:pStyle w:val="Amendmenttext"/>
            </w:pPr>
            <w:r w:rsidRPr="00D85063">
              <w:t>APVMA9</w:t>
            </w:r>
          </w:p>
          <w:p w:rsidR="00522C7F" w:rsidRPr="00D85063" w:rsidRDefault="00522C7F" w:rsidP="007D5E27">
            <w:pPr>
              <w:pStyle w:val="Amendmenttext"/>
            </w:pPr>
            <w:r w:rsidRPr="00D85063">
              <w:t>(APVMA 3, 2012)</w:t>
            </w:r>
          </w:p>
        </w:tc>
        <w:tc>
          <w:tcPr>
            <w:tcW w:w="1418" w:type="dxa"/>
            <w:shd w:val="clear" w:color="auto" w:fill="auto"/>
          </w:tcPr>
          <w:p w:rsidR="00522C7F" w:rsidRPr="00D85063" w:rsidRDefault="00522C7F" w:rsidP="007D5E27">
            <w:pPr>
              <w:pStyle w:val="Amendmenttext"/>
              <w:rPr>
                <w:szCs w:val="16"/>
              </w:rPr>
            </w:pPr>
            <w:r w:rsidRPr="00D85063">
              <w:rPr>
                <w:szCs w:val="16"/>
              </w:rPr>
              <w:t>F2012L00689</w:t>
            </w:r>
          </w:p>
          <w:p w:rsidR="00522C7F" w:rsidRPr="00D85063" w:rsidRDefault="00522C7F" w:rsidP="007D5E27">
            <w:pPr>
              <w:pStyle w:val="Amendmenttext"/>
              <w:rPr>
                <w:szCs w:val="16"/>
              </w:rPr>
            </w:pPr>
            <w:r w:rsidRPr="00D85063">
              <w:rPr>
                <w:szCs w:val="16"/>
              </w:rPr>
              <w:t>27 March 2012</w:t>
            </w:r>
          </w:p>
          <w:p w:rsidR="00522C7F" w:rsidRPr="00D85063" w:rsidRDefault="00522C7F" w:rsidP="007D5E27">
            <w:pPr>
              <w:pStyle w:val="Amendmenttext"/>
              <w:rPr>
                <w:szCs w:val="16"/>
              </w:rPr>
            </w:pPr>
            <w:r w:rsidRPr="00D85063">
              <w:rPr>
                <w:szCs w:val="16"/>
              </w:rPr>
              <w:t>AVC Gazette APVMA 6</w:t>
            </w:r>
          </w:p>
          <w:p w:rsidR="00522C7F" w:rsidRPr="00D85063" w:rsidRDefault="00522C7F" w:rsidP="007D5E27">
            <w:pPr>
              <w:pStyle w:val="Amendmenttext"/>
              <w:rPr>
                <w:szCs w:val="16"/>
              </w:rPr>
            </w:pPr>
            <w:r w:rsidRPr="00D85063">
              <w:rPr>
                <w:szCs w:val="16"/>
              </w:rPr>
              <w:t>27 March 2012</w:t>
            </w:r>
          </w:p>
        </w:tc>
        <w:tc>
          <w:tcPr>
            <w:tcW w:w="1559" w:type="dxa"/>
            <w:shd w:val="clear" w:color="auto" w:fill="auto"/>
          </w:tcPr>
          <w:p w:rsidR="00522C7F" w:rsidRPr="00D85063" w:rsidRDefault="00522C7F" w:rsidP="007D5E27">
            <w:pPr>
              <w:pStyle w:val="Amendmenttext"/>
            </w:pPr>
            <w:r w:rsidRPr="00D85063">
              <w:t>27 March 2012</w:t>
            </w:r>
          </w:p>
        </w:tc>
        <w:tc>
          <w:tcPr>
            <w:tcW w:w="850" w:type="dxa"/>
            <w:shd w:val="clear" w:color="auto" w:fill="auto"/>
          </w:tcPr>
          <w:p w:rsidR="00522C7F" w:rsidRPr="00D85063" w:rsidRDefault="00522C7F" w:rsidP="007D5E27">
            <w:pPr>
              <w:pStyle w:val="Amendmenttext"/>
            </w:pPr>
            <w:r w:rsidRPr="00D85063">
              <w:t>am</w:t>
            </w:r>
          </w:p>
        </w:tc>
        <w:tc>
          <w:tcPr>
            <w:tcW w:w="3294" w:type="dxa"/>
            <w:shd w:val="clear" w:color="auto" w:fill="auto"/>
          </w:tcPr>
          <w:p w:rsidR="00522C7F" w:rsidRPr="00D85063" w:rsidRDefault="00522C7F" w:rsidP="007D5E27">
            <w:pPr>
              <w:pStyle w:val="Amendmenttext"/>
            </w:pPr>
            <w:r w:rsidRPr="00D85063">
              <w:t>Chlorantraniliprole, Clothianidin and Sethoxydim.</w:t>
            </w:r>
          </w:p>
        </w:tc>
      </w:tr>
      <w:tr w:rsidR="00522C7F" w:rsidRPr="00D85063" w:rsidTr="008C4EBF">
        <w:trPr>
          <w:cantSplit/>
        </w:trPr>
        <w:tc>
          <w:tcPr>
            <w:tcW w:w="959" w:type="dxa"/>
            <w:shd w:val="clear" w:color="auto" w:fill="auto"/>
          </w:tcPr>
          <w:p w:rsidR="00522C7F" w:rsidRPr="00D85063" w:rsidRDefault="00522C7F" w:rsidP="007D5E27">
            <w:pPr>
              <w:pStyle w:val="Amendmenttext"/>
            </w:pPr>
            <w:r w:rsidRPr="00D85063">
              <w:t>Sch 1</w:t>
            </w:r>
          </w:p>
        </w:tc>
        <w:tc>
          <w:tcPr>
            <w:tcW w:w="992" w:type="dxa"/>
            <w:shd w:val="clear" w:color="auto" w:fill="auto"/>
          </w:tcPr>
          <w:p w:rsidR="00522C7F" w:rsidRPr="00D85063" w:rsidRDefault="00522C7F" w:rsidP="007D5E27">
            <w:pPr>
              <w:pStyle w:val="Amendmenttext"/>
            </w:pPr>
            <w:r w:rsidRPr="00D85063">
              <w:t>APVMA10</w:t>
            </w:r>
          </w:p>
          <w:p w:rsidR="00522C7F" w:rsidRPr="00D85063" w:rsidRDefault="00522C7F" w:rsidP="007D5E27">
            <w:pPr>
              <w:pStyle w:val="Amendmenttext"/>
            </w:pPr>
            <w:r w:rsidRPr="00D85063">
              <w:t>(APVMA 4, 2012)</w:t>
            </w:r>
          </w:p>
        </w:tc>
        <w:tc>
          <w:tcPr>
            <w:tcW w:w="1418" w:type="dxa"/>
            <w:shd w:val="clear" w:color="auto" w:fill="auto"/>
          </w:tcPr>
          <w:p w:rsidR="00522C7F" w:rsidRPr="00D85063" w:rsidRDefault="00522C7F" w:rsidP="007D5E27">
            <w:pPr>
              <w:pStyle w:val="Amendmenttext"/>
              <w:rPr>
                <w:szCs w:val="16"/>
              </w:rPr>
            </w:pPr>
            <w:r w:rsidRPr="00D85063">
              <w:rPr>
                <w:szCs w:val="16"/>
              </w:rPr>
              <w:t>F2012L00912</w:t>
            </w:r>
          </w:p>
          <w:p w:rsidR="00522C7F" w:rsidRPr="00D85063" w:rsidRDefault="00522C7F" w:rsidP="007D5E27">
            <w:pPr>
              <w:pStyle w:val="Amendmenttext"/>
              <w:rPr>
                <w:szCs w:val="16"/>
              </w:rPr>
            </w:pPr>
            <w:r w:rsidRPr="00D85063">
              <w:rPr>
                <w:szCs w:val="16"/>
              </w:rPr>
              <w:t>23 April 2012</w:t>
            </w:r>
          </w:p>
          <w:p w:rsidR="00522C7F" w:rsidRPr="00D85063" w:rsidRDefault="00522C7F" w:rsidP="007D5E27">
            <w:pPr>
              <w:pStyle w:val="Amendmenttext"/>
              <w:rPr>
                <w:szCs w:val="16"/>
              </w:rPr>
            </w:pPr>
            <w:r w:rsidRPr="00D85063">
              <w:rPr>
                <w:szCs w:val="16"/>
              </w:rPr>
              <w:t>AVC Gazette APVMA 8</w:t>
            </w:r>
          </w:p>
          <w:p w:rsidR="00522C7F" w:rsidRPr="00D85063" w:rsidRDefault="00522C7F" w:rsidP="007D5E27">
            <w:pPr>
              <w:pStyle w:val="Amendmenttext"/>
              <w:rPr>
                <w:szCs w:val="16"/>
              </w:rPr>
            </w:pPr>
            <w:r w:rsidRPr="00D85063">
              <w:rPr>
                <w:szCs w:val="16"/>
              </w:rPr>
              <w:t>24 April 2012</w:t>
            </w:r>
          </w:p>
        </w:tc>
        <w:tc>
          <w:tcPr>
            <w:tcW w:w="1559" w:type="dxa"/>
            <w:shd w:val="clear" w:color="auto" w:fill="auto"/>
          </w:tcPr>
          <w:p w:rsidR="00522C7F" w:rsidRPr="00D85063" w:rsidRDefault="00522C7F" w:rsidP="007D5E27">
            <w:pPr>
              <w:pStyle w:val="Amendmenttext"/>
            </w:pPr>
            <w:r w:rsidRPr="00D85063">
              <w:t>24 April 2012</w:t>
            </w:r>
          </w:p>
        </w:tc>
        <w:tc>
          <w:tcPr>
            <w:tcW w:w="850" w:type="dxa"/>
            <w:shd w:val="clear" w:color="auto" w:fill="auto"/>
          </w:tcPr>
          <w:p w:rsidR="00522C7F" w:rsidRPr="00D85063" w:rsidRDefault="00522C7F" w:rsidP="007D5E27">
            <w:pPr>
              <w:pStyle w:val="Amendmenttext"/>
            </w:pPr>
            <w:r w:rsidRPr="00D85063">
              <w:t>am</w:t>
            </w:r>
          </w:p>
        </w:tc>
        <w:tc>
          <w:tcPr>
            <w:tcW w:w="3294" w:type="dxa"/>
            <w:shd w:val="clear" w:color="auto" w:fill="auto"/>
          </w:tcPr>
          <w:p w:rsidR="00522C7F" w:rsidRPr="00D85063" w:rsidRDefault="00522C7F" w:rsidP="007D5E27">
            <w:pPr>
              <w:pStyle w:val="Amendmenttext"/>
            </w:pPr>
            <w:r w:rsidRPr="00D85063">
              <w:t>Captan, Cyprodinil, Fludioxonil, Flutriafol, Indoxacarb, Metolachlor and Spinetoram.</w:t>
            </w:r>
          </w:p>
        </w:tc>
      </w:tr>
      <w:tr w:rsidR="00522C7F" w:rsidRPr="00D85063" w:rsidTr="008C4EBF">
        <w:trPr>
          <w:cantSplit/>
        </w:trPr>
        <w:tc>
          <w:tcPr>
            <w:tcW w:w="959" w:type="dxa"/>
            <w:shd w:val="clear" w:color="auto" w:fill="auto"/>
          </w:tcPr>
          <w:p w:rsidR="00522C7F" w:rsidRPr="00D85063" w:rsidRDefault="00522C7F" w:rsidP="00522C7F">
            <w:pPr>
              <w:pStyle w:val="Amendmenttext"/>
            </w:pPr>
            <w:r w:rsidRPr="00D85063">
              <w:t>Sch 1</w:t>
            </w:r>
          </w:p>
        </w:tc>
        <w:tc>
          <w:tcPr>
            <w:tcW w:w="992" w:type="dxa"/>
            <w:shd w:val="clear" w:color="auto" w:fill="auto"/>
          </w:tcPr>
          <w:p w:rsidR="00522C7F" w:rsidRPr="00D85063" w:rsidRDefault="00522C7F" w:rsidP="007D5E27">
            <w:pPr>
              <w:pStyle w:val="Amendmenttext"/>
            </w:pPr>
            <w:r w:rsidRPr="00D85063">
              <w:t>APVMA11</w:t>
            </w:r>
          </w:p>
          <w:p w:rsidR="00522C7F" w:rsidRPr="00D85063" w:rsidRDefault="00522C7F" w:rsidP="007D5E27">
            <w:pPr>
              <w:pStyle w:val="Amendmenttext"/>
            </w:pPr>
            <w:r w:rsidRPr="00D85063">
              <w:t>(APVMA 5, 2012)</w:t>
            </w:r>
          </w:p>
        </w:tc>
        <w:tc>
          <w:tcPr>
            <w:tcW w:w="1418" w:type="dxa"/>
            <w:shd w:val="clear" w:color="auto" w:fill="auto"/>
          </w:tcPr>
          <w:p w:rsidR="00522C7F" w:rsidRPr="00D85063" w:rsidRDefault="00522C7F" w:rsidP="007D5E27">
            <w:pPr>
              <w:pStyle w:val="Amendmenttext"/>
              <w:rPr>
                <w:szCs w:val="16"/>
              </w:rPr>
            </w:pPr>
            <w:r w:rsidRPr="00D85063">
              <w:rPr>
                <w:szCs w:val="16"/>
              </w:rPr>
              <w:t>F2012L01131</w:t>
            </w:r>
          </w:p>
          <w:p w:rsidR="00522C7F" w:rsidRPr="00D85063" w:rsidRDefault="00522C7F" w:rsidP="007D5E27">
            <w:pPr>
              <w:pStyle w:val="Amendmenttext"/>
              <w:rPr>
                <w:szCs w:val="16"/>
              </w:rPr>
            </w:pPr>
            <w:r w:rsidRPr="00D85063">
              <w:rPr>
                <w:szCs w:val="16"/>
              </w:rPr>
              <w:t>31 May 2012</w:t>
            </w:r>
          </w:p>
          <w:p w:rsidR="00522C7F" w:rsidRPr="00D85063" w:rsidRDefault="00522C7F" w:rsidP="007D5E27">
            <w:pPr>
              <w:pStyle w:val="Amendmenttext"/>
              <w:rPr>
                <w:szCs w:val="16"/>
              </w:rPr>
            </w:pPr>
            <w:r w:rsidRPr="00D85063">
              <w:rPr>
                <w:szCs w:val="16"/>
              </w:rPr>
              <w:t>AVC Gazette APVMA 11</w:t>
            </w:r>
          </w:p>
          <w:p w:rsidR="00522C7F" w:rsidRPr="00D85063" w:rsidRDefault="00522C7F" w:rsidP="007D5E27">
            <w:pPr>
              <w:pStyle w:val="Amendmenttext"/>
              <w:rPr>
                <w:szCs w:val="16"/>
              </w:rPr>
            </w:pPr>
            <w:r w:rsidRPr="00D85063">
              <w:rPr>
                <w:szCs w:val="16"/>
              </w:rPr>
              <w:t>5 June 2012</w:t>
            </w:r>
          </w:p>
        </w:tc>
        <w:tc>
          <w:tcPr>
            <w:tcW w:w="1559" w:type="dxa"/>
            <w:shd w:val="clear" w:color="auto" w:fill="auto"/>
          </w:tcPr>
          <w:p w:rsidR="00522C7F" w:rsidRPr="00D85063" w:rsidRDefault="00522C7F" w:rsidP="007D5E27">
            <w:pPr>
              <w:pStyle w:val="Amendmenttext"/>
            </w:pPr>
            <w:r w:rsidRPr="00D85063">
              <w:t>5 June 2012</w:t>
            </w:r>
          </w:p>
        </w:tc>
        <w:tc>
          <w:tcPr>
            <w:tcW w:w="850" w:type="dxa"/>
            <w:shd w:val="clear" w:color="auto" w:fill="auto"/>
          </w:tcPr>
          <w:p w:rsidR="00522C7F" w:rsidRPr="00D85063" w:rsidRDefault="00522C7F" w:rsidP="007D5E27">
            <w:pPr>
              <w:pStyle w:val="Amendmenttext"/>
            </w:pPr>
            <w:r w:rsidRPr="00D85063">
              <w:t>am</w:t>
            </w:r>
          </w:p>
        </w:tc>
        <w:tc>
          <w:tcPr>
            <w:tcW w:w="3294" w:type="dxa"/>
            <w:shd w:val="clear" w:color="auto" w:fill="auto"/>
          </w:tcPr>
          <w:p w:rsidR="00522C7F" w:rsidRPr="00D85063" w:rsidRDefault="00522C7F" w:rsidP="007D5E27">
            <w:pPr>
              <w:pStyle w:val="Amendmenttext"/>
            </w:pPr>
            <w:r w:rsidRPr="00D85063">
              <w:t>Chemical definition for Emamectin.</w:t>
            </w:r>
          </w:p>
        </w:tc>
      </w:tr>
      <w:tr w:rsidR="00522C7F" w:rsidRPr="00D85063" w:rsidTr="008C4EBF">
        <w:trPr>
          <w:cantSplit/>
        </w:trPr>
        <w:tc>
          <w:tcPr>
            <w:tcW w:w="959" w:type="dxa"/>
            <w:shd w:val="clear" w:color="auto" w:fill="auto"/>
          </w:tcPr>
          <w:p w:rsidR="00522C7F" w:rsidRPr="00D85063" w:rsidRDefault="00522C7F" w:rsidP="007D5E27">
            <w:pPr>
              <w:pStyle w:val="Amendmenttext"/>
            </w:pPr>
            <w:r w:rsidRPr="00D85063">
              <w:t>Sch 1</w:t>
            </w:r>
          </w:p>
        </w:tc>
        <w:tc>
          <w:tcPr>
            <w:tcW w:w="992" w:type="dxa"/>
            <w:shd w:val="clear" w:color="auto" w:fill="auto"/>
          </w:tcPr>
          <w:p w:rsidR="00522C7F" w:rsidRPr="00D85063" w:rsidRDefault="00522C7F" w:rsidP="007D5E27">
            <w:pPr>
              <w:pStyle w:val="Amendmenttext"/>
            </w:pPr>
            <w:r w:rsidRPr="00D85063">
              <w:t>APVMA11</w:t>
            </w:r>
          </w:p>
          <w:p w:rsidR="00522C7F" w:rsidRPr="00D85063" w:rsidRDefault="00522C7F" w:rsidP="007D5E27">
            <w:pPr>
              <w:pStyle w:val="Amendmenttext"/>
            </w:pPr>
            <w:r w:rsidRPr="00D85063">
              <w:t>(APVMA 5, 2012)</w:t>
            </w:r>
          </w:p>
        </w:tc>
        <w:tc>
          <w:tcPr>
            <w:tcW w:w="1418" w:type="dxa"/>
            <w:shd w:val="clear" w:color="auto" w:fill="auto"/>
          </w:tcPr>
          <w:p w:rsidR="00522C7F" w:rsidRPr="00D85063" w:rsidRDefault="00522C7F" w:rsidP="007D5E27">
            <w:pPr>
              <w:pStyle w:val="Amendmenttext"/>
              <w:rPr>
                <w:szCs w:val="16"/>
              </w:rPr>
            </w:pPr>
            <w:r w:rsidRPr="00D85063">
              <w:rPr>
                <w:szCs w:val="16"/>
              </w:rPr>
              <w:t>F2012L01131</w:t>
            </w:r>
          </w:p>
          <w:p w:rsidR="00522C7F" w:rsidRPr="00D85063" w:rsidRDefault="00522C7F" w:rsidP="007D5E27">
            <w:pPr>
              <w:pStyle w:val="Amendmenttext"/>
              <w:rPr>
                <w:szCs w:val="16"/>
              </w:rPr>
            </w:pPr>
            <w:r w:rsidRPr="00D85063">
              <w:rPr>
                <w:szCs w:val="16"/>
              </w:rPr>
              <w:t>31 May 2012</w:t>
            </w:r>
          </w:p>
          <w:p w:rsidR="00522C7F" w:rsidRPr="00D85063" w:rsidRDefault="00522C7F" w:rsidP="007D5E27">
            <w:pPr>
              <w:pStyle w:val="Amendmenttext"/>
              <w:rPr>
                <w:szCs w:val="16"/>
              </w:rPr>
            </w:pPr>
            <w:r w:rsidRPr="00D85063">
              <w:rPr>
                <w:szCs w:val="16"/>
              </w:rPr>
              <w:t>AVC Gazette APVMA 11</w:t>
            </w:r>
          </w:p>
          <w:p w:rsidR="00522C7F" w:rsidRPr="00D85063" w:rsidRDefault="00522C7F" w:rsidP="007D5E27">
            <w:pPr>
              <w:pStyle w:val="Amendmenttext"/>
              <w:rPr>
                <w:szCs w:val="16"/>
              </w:rPr>
            </w:pPr>
            <w:r w:rsidRPr="00D85063">
              <w:rPr>
                <w:szCs w:val="16"/>
              </w:rPr>
              <w:t>5 June 2012</w:t>
            </w:r>
          </w:p>
        </w:tc>
        <w:tc>
          <w:tcPr>
            <w:tcW w:w="1559" w:type="dxa"/>
            <w:shd w:val="clear" w:color="auto" w:fill="auto"/>
          </w:tcPr>
          <w:p w:rsidR="00522C7F" w:rsidRPr="00D85063" w:rsidRDefault="00522C7F" w:rsidP="007D5E27">
            <w:pPr>
              <w:pStyle w:val="Amendmenttext"/>
            </w:pPr>
            <w:r w:rsidRPr="00D85063">
              <w:t>5 June 2012</w:t>
            </w:r>
          </w:p>
        </w:tc>
        <w:tc>
          <w:tcPr>
            <w:tcW w:w="850" w:type="dxa"/>
            <w:shd w:val="clear" w:color="auto" w:fill="auto"/>
          </w:tcPr>
          <w:p w:rsidR="00522C7F" w:rsidRPr="00D85063" w:rsidRDefault="00522C7F" w:rsidP="007D5E27">
            <w:pPr>
              <w:pStyle w:val="Amendmenttext"/>
            </w:pPr>
            <w:r w:rsidRPr="00D85063">
              <w:t>am</w:t>
            </w:r>
          </w:p>
        </w:tc>
        <w:tc>
          <w:tcPr>
            <w:tcW w:w="3294" w:type="dxa"/>
            <w:shd w:val="clear" w:color="auto" w:fill="auto"/>
          </w:tcPr>
          <w:p w:rsidR="00522C7F" w:rsidRPr="00D85063" w:rsidRDefault="00522C7F" w:rsidP="007D5E27">
            <w:pPr>
              <w:pStyle w:val="Amendmenttext"/>
            </w:pPr>
            <w:r w:rsidRPr="00D85063">
              <w:t>Abamectin, Cypermethrin, Dichlobenil, Emamectin, Fenhexamid, Fipronil, Glyphosate, Imidacloprid, Metalaxyl, Pyrimethanil, Spinetoram and Spirotetramat.</w:t>
            </w:r>
          </w:p>
        </w:tc>
      </w:tr>
      <w:tr w:rsidR="00B0286F" w:rsidRPr="00D85063" w:rsidTr="008C4EBF">
        <w:trPr>
          <w:cantSplit/>
        </w:trPr>
        <w:tc>
          <w:tcPr>
            <w:tcW w:w="959" w:type="dxa"/>
            <w:shd w:val="clear" w:color="auto" w:fill="auto"/>
          </w:tcPr>
          <w:p w:rsidR="00B0286F" w:rsidRPr="00D85063" w:rsidRDefault="00B0286F" w:rsidP="007D5E27">
            <w:pPr>
              <w:pStyle w:val="Amendmenttext"/>
            </w:pPr>
            <w:r w:rsidRPr="00D85063">
              <w:t>Sch 1</w:t>
            </w:r>
          </w:p>
        </w:tc>
        <w:tc>
          <w:tcPr>
            <w:tcW w:w="992" w:type="dxa"/>
            <w:shd w:val="clear" w:color="auto" w:fill="auto"/>
          </w:tcPr>
          <w:p w:rsidR="00B0286F" w:rsidRPr="00D85063" w:rsidRDefault="00B0286F" w:rsidP="007D5E27">
            <w:pPr>
              <w:pStyle w:val="Amendmenttext"/>
            </w:pPr>
            <w:r w:rsidRPr="00D85063">
              <w:t>APVMA12</w:t>
            </w:r>
          </w:p>
          <w:p w:rsidR="00B0286F" w:rsidRPr="00D85063" w:rsidRDefault="00B0286F" w:rsidP="007D5E27">
            <w:pPr>
              <w:pStyle w:val="Amendmenttext"/>
            </w:pPr>
            <w:r w:rsidRPr="00D85063">
              <w:t>(APVMA 6, 2012)</w:t>
            </w:r>
          </w:p>
        </w:tc>
        <w:tc>
          <w:tcPr>
            <w:tcW w:w="1418" w:type="dxa"/>
            <w:shd w:val="clear" w:color="auto" w:fill="auto"/>
          </w:tcPr>
          <w:p w:rsidR="00B0286F" w:rsidRPr="00D85063" w:rsidRDefault="00B0286F" w:rsidP="007D5E27">
            <w:pPr>
              <w:pStyle w:val="Amendmenttext"/>
              <w:rPr>
                <w:szCs w:val="16"/>
              </w:rPr>
            </w:pPr>
            <w:r w:rsidRPr="00D85063">
              <w:rPr>
                <w:szCs w:val="16"/>
              </w:rPr>
              <w:t>F2012L01344</w:t>
            </w:r>
          </w:p>
          <w:p w:rsidR="00B0286F" w:rsidRPr="00D85063" w:rsidRDefault="00B0286F" w:rsidP="007D5E27">
            <w:pPr>
              <w:pStyle w:val="Amendmenttext"/>
              <w:rPr>
                <w:szCs w:val="16"/>
              </w:rPr>
            </w:pPr>
            <w:r w:rsidRPr="00D85063">
              <w:rPr>
                <w:szCs w:val="16"/>
              </w:rPr>
              <w:t>26 June 2012</w:t>
            </w:r>
          </w:p>
          <w:p w:rsidR="00B0286F" w:rsidRPr="00D85063" w:rsidRDefault="00B0286F" w:rsidP="007D5E27">
            <w:pPr>
              <w:pStyle w:val="Amendmenttext"/>
              <w:rPr>
                <w:szCs w:val="16"/>
              </w:rPr>
            </w:pPr>
            <w:r w:rsidRPr="00D85063">
              <w:rPr>
                <w:szCs w:val="16"/>
              </w:rPr>
              <w:t>AVC Gazette APVMA 13</w:t>
            </w:r>
          </w:p>
          <w:p w:rsidR="00B0286F" w:rsidRPr="00D85063" w:rsidRDefault="00B0286F" w:rsidP="007D5E27">
            <w:pPr>
              <w:pStyle w:val="Amendmenttext"/>
              <w:rPr>
                <w:szCs w:val="16"/>
              </w:rPr>
            </w:pPr>
            <w:r w:rsidRPr="00D85063">
              <w:rPr>
                <w:szCs w:val="16"/>
              </w:rPr>
              <w:t>3 July 2012</w:t>
            </w:r>
          </w:p>
        </w:tc>
        <w:tc>
          <w:tcPr>
            <w:tcW w:w="1559" w:type="dxa"/>
            <w:shd w:val="clear" w:color="auto" w:fill="auto"/>
          </w:tcPr>
          <w:p w:rsidR="00B0286F" w:rsidRPr="00D85063" w:rsidRDefault="00B0286F" w:rsidP="007D5E27">
            <w:pPr>
              <w:pStyle w:val="Amendmenttext"/>
            </w:pPr>
            <w:r w:rsidRPr="00D85063">
              <w:t>3 July 2012</w:t>
            </w:r>
          </w:p>
        </w:tc>
        <w:tc>
          <w:tcPr>
            <w:tcW w:w="850" w:type="dxa"/>
            <w:shd w:val="clear" w:color="auto" w:fill="auto"/>
          </w:tcPr>
          <w:p w:rsidR="00B0286F" w:rsidRPr="00D85063" w:rsidRDefault="00B0286F" w:rsidP="007D5E27">
            <w:pPr>
              <w:pStyle w:val="Amendmenttext"/>
            </w:pPr>
            <w:r w:rsidRPr="00D85063">
              <w:t>am</w:t>
            </w:r>
          </w:p>
        </w:tc>
        <w:tc>
          <w:tcPr>
            <w:tcW w:w="3294" w:type="dxa"/>
            <w:shd w:val="clear" w:color="auto" w:fill="auto"/>
          </w:tcPr>
          <w:p w:rsidR="00B0286F" w:rsidRPr="00D85063" w:rsidRDefault="00B0286F" w:rsidP="007D5E27">
            <w:pPr>
              <w:pStyle w:val="Amendmenttext"/>
            </w:pPr>
            <w:r w:rsidRPr="00D85063">
              <w:t>Bentazone, Bifenazate, Clothianidin, Imazamox, Imazapyr, Milbemectin, Propachlor and Pyraclostrobin.</w:t>
            </w:r>
          </w:p>
        </w:tc>
      </w:tr>
      <w:tr w:rsidR="00B0286F" w:rsidRPr="00D85063" w:rsidTr="008C4EBF">
        <w:trPr>
          <w:cantSplit/>
        </w:trPr>
        <w:tc>
          <w:tcPr>
            <w:tcW w:w="959" w:type="dxa"/>
            <w:shd w:val="clear" w:color="auto" w:fill="auto"/>
          </w:tcPr>
          <w:p w:rsidR="00B0286F" w:rsidRPr="00D85063" w:rsidRDefault="00B0286F" w:rsidP="007D5E27">
            <w:pPr>
              <w:pStyle w:val="Amendmenttext"/>
            </w:pPr>
            <w:r w:rsidRPr="00D85063">
              <w:t>Sch 1</w:t>
            </w:r>
          </w:p>
        </w:tc>
        <w:tc>
          <w:tcPr>
            <w:tcW w:w="992" w:type="dxa"/>
            <w:shd w:val="clear" w:color="auto" w:fill="auto"/>
          </w:tcPr>
          <w:p w:rsidR="00B0286F" w:rsidRPr="00D85063" w:rsidRDefault="00B0286F" w:rsidP="007D5E27">
            <w:pPr>
              <w:pStyle w:val="Amendmenttext"/>
            </w:pPr>
            <w:r w:rsidRPr="00D85063">
              <w:t>APVMA13</w:t>
            </w:r>
          </w:p>
          <w:p w:rsidR="00B0286F" w:rsidRPr="00D85063" w:rsidRDefault="00B0286F" w:rsidP="007D5E27">
            <w:pPr>
              <w:pStyle w:val="Amendmenttext"/>
            </w:pPr>
            <w:r w:rsidRPr="00D85063">
              <w:t>(APVMA 7, 2012)</w:t>
            </w:r>
          </w:p>
        </w:tc>
        <w:tc>
          <w:tcPr>
            <w:tcW w:w="1418" w:type="dxa"/>
            <w:shd w:val="clear" w:color="auto" w:fill="auto"/>
          </w:tcPr>
          <w:p w:rsidR="00B0286F" w:rsidRPr="00D85063" w:rsidRDefault="00B0286F" w:rsidP="007D5E27">
            <w:pPr>
              <w:pStyle w:val="Amendmenttext"/>
              <w:rPr>
                <w:szCs w:val="16"/>
              </w:rPr>
            </w:pPr>
            <w:r w:rsidRPr="00D85063">
              <w:rPr>
                <w:szCs w:val="16"/>
              </w:rPr>
              <w:t>F2012L01598</w:t>
            </w:r>
          </w:p>
          <w:p w:rsidR="00B0286F" w:rsidRPr="00D85063" w:rsidRDefault="00B0286F" w:rsidP="007D5E27">
            <w:pPr>
              <w:pStyle w:val="Amendmenttext"/>
              <w:rPr>
                <w:szCs w:val="16"/>
              </w:rPr>
            </w:pPr>
            <w:r w:rsidRPr="00D85063">
              <w:rPr>
                <w:szCs w:val="16"/>
              </w:rPr>
              <w:t>24 July 2012</w:t>
            </w:r>
          </w:p>
          <w:p w:rsidR="00B0286F" w:rsidRPr="00D85063" w:rsidRDefault="00B0286F" w:rsidP="007D5E27">
            <w:pPr>
              <w:pStyle w:val="Amendmenttext"/>
              <w:rPr>
                <w:szCs w:val="16"/>
              </w:rPr>
            </w:pPr>
            <w:r w:rsidRPr="00D85063">
              <w:rPr>
                <w:szCs w:val="16"/>
              </w:rPr>
              <w:t>AVC Gazette APVMA 15</w:t>
            </w:r>
          </w:p>
          <w:p w:rsidR="00B0286F" w:rsidRPr="00D85063" w:rsidRDefault="00B0286F" w:rsidP="007D5E27">
            <w:pPr>
              <w:pStyle w:val="Amendmenttext"/>
              <w:rPr>
                <w:szCs w:val="16"/>
              </w:rPr>
            </w:pPr>
            <w:r w:rsidRPr="00D85063">
              <w:rPr>
                <w:szCs w:val="16"/>
              </w:rPr>
              <w:t>31 July 2012</w:t>
            </w:r>
          </w:p>
        </w:tc>
        <w:tc>
          <w:tcPr>
            <w:tcW w:w="1559" w:type="dxa"/>
            <w:shd w:val="clear" w:color="auto" w:fill="auto"/>
          </w:tcPr>
          <w:p w:rsidR="00B0286F" w:rsidRPr="00D85063" w:rsidRDefault="00B0286F" w:rsidP="007D5E27">
            <w:pPr>
              <w:pStyle w:val="Amendmenttext"/>
            </w:pPr>
            <w:r w:rsidRPr="00D85063">
              <w:t>31 July 2012</w:t>
            </w:r>
          </w:p>
        </w:tc>
        <w:tc>
          <w:tcPr>
            <w:tcW w:w="850" w:type="dxa"/>
            <w:shd w:val="clear" w:color="auto" w:fill="auto"/>
          </w:tcPr>
          <w:p w:rsidR="00B0286F" w:rsidRPr="00D85063" w:rsidRDefault="00B0286F" w:rsidP="007D5E27">
            <w:pPr>
              <w:pStyle w:val="Amendmenttext"/>
            </w:pPr>
            <w:r w:rsidRPr="00D85063">
              <w:t>am</w:t>
            </w:r>
          </w:p>
        </w:tc>
        <w:tc>
          <w:tcPr>
            <w:tcW w:w="3294" w:type="dxa"/>
            <w:shd w:val="clear" w:color="auto" w:fill="auto"/>
          </w:tcPr>
          <w:p w:rsidR="00B0286F" w:rsidRPr="00D85063" w:rsidRDefault="00B0286F" w:rsidP="007D5E27">
            <w:pPr>
              <w:pStyle w:val="Amendmenttext"/>
            </w:pPr>
            <w:r w:rsidRPr="00D85063">
              <w:t>Abamectin, Amitrole, Bifenthrin, Clodinafop acid, Clodinafop-propargyl, Cyhalothrin, Diquat, Etoxazole, Isoxaben, Pendimethalin and Pyrimethanil</w:t>
            </w:r>
          </w:p>
        </w:tc>
      </w:tr>
      <w:tr w:rsidR="00B0286F" w:rsidRPr="00D85063" w:rsidTr="008C4EBF">
        <w:trPr>
          <w:cantSplit/>
        </w:trPr>
        <w:tc>
          <w:tcPr>
            <w:tcW w:w="959" w:type="dxa"/>
            <w:shd w:val="clear" w:color="auto" w:fill="auto"/>
          </w:tcPr>
          <w:p w:rsidR="00B0286F" w:rsidRPr="00D85063" w:rsidRDefault="00B0286F" w:rsidP="007D5E27">
            <w:pPr>
              <w:pStyle w:val="Amendmenttext"/>
            </w:pPr>
            <w:r w:rsidRPr="00D85063">
              <w:t>Sch 1</w:t>
            </w:r>
          </w:p>
        </w:tc>
        <w:tc>
          <w:tcPr>
            <w:tcW w:w="992" w:type="dxa"/>
            <w:shd w:val="clear" w:color="auto" w:fill="auto"/>
          </w:tcPr>
          <w:p w:rsidR="00B0286F" w:rsidRPr="00D85063" w:rsidRDefault="00B0286F" w:rsidP="007D5E27">
            <w:pPr>
              <w:pStyle w:val="Amendmenttext"/>
            </w:pPr>
            <w:r w:rsidRPr="00D85063">
              <w:t>APVMA14</w:t>
            </w:r>
          </w:p>
          <w:p w:rsidR="00B0286F" w:rsidRPr="00D85063" w:rsidRDefault="00B0286F" w:rsidP="007D5E27">
            <w:pPr>
              <w:pStyle w:val="Amendmenttext"/>
            </w:pPr>
            <w:r w:rsidRPr="00D85063">
              <w:t>(APVMA 8, 2012)</w:t>
            </w:r>
          </w:p>
        </w:tc>
        <w:tc>
          <w:tcPr>
            <w:tcW w:w="1418" w:type="dxa"/>
            <w:shd w:val="clear" w:color="auto" w:fill="auto"/>
          </w:tcPr>
          <w:p w:rsidR="00B0286F" w:rsidRPr="00D85063" w:rsidRDefault="00B0286F" w:rsidP="007D5E27">
            <w:pPr>
              <w:pStyle w:val="Amendmenttext"/>
              <w:rPr>
                <w:szCs w:val="16"/>
              </w:rPr>
            </w:pPr>
            <w:r w:rsidRPr="00D85063">
              <w:rPr>
                <w:szCs w:val="16"/>
              </w:rPr>
              <w:t>F2012L01769</w:t>
            </w:r>
          </w:p>
          <w:p w:rsidR="00B0286F" w:rsidRPr="00D85063" w:rsidRDefault="00B0286F" w:rsidP="007D5E27">
            <w:pPr>
              <w:pStyle w:val="Amendmenttext"/>
              <w:rPr>
                <w:szCs w:val="16"/>
              </w:rPr>
            </w:pPr>
            <w:r w:rsidRPr="00D85063">
              <w:rPr>
                <w:szCs w:val="16"/>
              </w:rPr>
              <w:t>27 Aug 2012</w:t>
            </w:r>
          </w:p>
          <w:p w:rsidR="00B0286F" w:rsidRPr="00D85063" w:rsidRDefault="00B0286F" w:rsidP="007D5E27">
            <w:pPr>
              <w:pStyle w:val="Amendmenttext"/>
              <w:rPr>
                <w:szCs w:val="16"/>
              </w:rPr>
            </w:pPr>
            <w:r w:rsidRPr="00D85063">
              <w:rPr>
                <w:szCs w:val="16"/>
              </w:rPr>
              <w:t>AVC Gazette APVMA 17</w:t>
            </w:r>
          </w:p>
          <w:p w:rsidR="00B0286F" w:rsidRPr="00D85063" w:rsidRDefault="00B0286F" w:rsidP="007D5E27">
            <w:pPr>
              <w:pStyle w:val="Amendmenttext"/>
              <w:rPr>
                <w:szCs w:val="16"/>
              </w:rPr>
            </w:pPr>
            <w:r w:rsidRPr="00D85063">
              <w:rPr>
                <w:szCs w:val="16"/>
              </w:rPr>
              <w:t>28 Aug 2012</w:t>
            </w:r>
          </w:p>
        </w:tc>
        <w:tc>
          <w:tcPr>
            <w:tcW w:w="1559" w:type="dxa"/>
            <w:shd w:val="clear" w:color="auto" w:fill="auto"/>
          </w:tcPr>
          <w:p w:rsidR="00B0286F" w:rsidRPr="00D85063" w:rsidRDefault="00B0286F" w:rsidP="007D5E27">
            <w:pPr>
              <w:pStyle w:val="Amendmenttext"/>
            </w:pPr>
            <w:r w:rsidRPr="00D85063">
              <w:t>28 Aug 2012</w:t>
            </w:r>
          </w:p>
        </w:tc>
        <w:tc>
          <w:tcPr>
            <w:tcW w:w="850" w:type="dxa"/>
            <w:shd w:val="clear" w:color="auto" w:fill="auto"/>
          </w:tcPr>
          <w:p w:rsidR="00B0286F" w:rsidRPr="00D85063" w:rsidRDefault="00B0286F" w:rsidP="007D5E27">
            <w:pPr>
              <w:pStyle w:val="Amendmenttext"/>
            </w:pPr>
            <w:r w:rsidRPr="00D85063">
              <w:t>am</w:t>
            </w:r>
          </w:p>
        </w:tc>
        <w:tc>
          <w:tcPr>
            <w:tcW w:w="3294" w:type="dxa"/>
            <w:shd w:val="clear" w:color="auto" w:fill="auto"/>
          </w:tcPr>
          <w:p w:rsidR="00B0286F" w:rsidRPr="00D85063" w:rsidRDefault="00B0286F" w:rsidP="007D5E27">
            <w:pPr>
              <w:pStyle w:val="Amendmenttext"/>
            </w:pPr>
            <w:r w:rsidRPr="00D85063">
              <w:t>Chlorantraniliprole, Chlorfenapyr, Clofentezine, Cyprodinil, Difenoconazole, Fenbutatin oxide, Fludioxonil, Haloxyfop, Ioxynil, Iprodione, Linuron, Pirimicarb, Prochloraz, Pyraclostrobin and Pyriproxyfen.</w:t>
            </w:r>
          </w:p>
        </w:tc>
      </w:tr>
      <w:tr w:rsidR="00B0286F" w:rsidRPr="00D85063" w:rsidTr="008C4EBF">
        <w:trPr>
          <w:cantSplit/>
        </w:trPr>
        <w:tc>
          <w:tcPr>
            <w:tcW w:w="959" w:type="dxa"/>
            <w:shd w:val="clear" w:color="auto" w:fill="auto"/>
          </w:tcPr>
          <w:p w:rsidR="00B0286F" w:rsidRPr="00D85063" w:rsidRDefault="00B0286F" w:rsidP="007D5E27">
            <w:pPr>
              <w:pStyle w:val="Amendmenttext"/>
            </w:pPr>
            <w:r w:rsidRPr="00D85063">
              <w:t>Sch 1</w:t>
            </w:r>
          </w:p>
        </w:tc>
        <w:tc>
          <w:tcPr>
            <w:tcW w:w="992" w:type="dxa"/>
            <w:shd w:val="clear" w:color="auto" w:fill="auto"/>
          </w:tcPr>
          <w:p w:rsidR="00B0286F" w:rsidRPr="00D85063" w:rsidRDefault="00B0286F" w:rsidP="007D5E27">
            <w:pPr>
              <w:pStyle w:val="Amendmenttext"/>
            </w:pPr>
            <w:r w:rsidRPr="00D85063">
              <w:t>APVMA15</w:t>
            </w:r>
          </w:p>
          <w:p w:rsidR="00B0286F" w:rsidRPr="00D85063" w:rsidRDefault="00B0286F" w:rsidP="007D5E27">
            <w:pPr>
              <w:pStyle w:val="Amendmenttext"/>
            </w:pPr>
            <w:r w:rsidRPr="00D85063">
              <w:t>(APVMA 9, 2012)</w:t>
            </w:r>
          </w:p>
        </w:tc>
        <w:tc>
          <w:tcPr>
            <w:tcW w:w="1418" w:type="dxa"/>
            <w:shd w:val="clear" w:color="auto" w:fill="auto"/>
          </w:tcPr>
          <w:p w:rsidR="00B0286F" w:rsidRPr="00D85063" w:rsidRDefault="00B0286F" w:rsidP="007D5E27">
            <w:pPr>
              <w:pStyle w:val="Amendmenttext"/>
              <w:rPr>
                <w:szCs w:val="16"/>
              </w:rPr>
            </w:pPr>
            <w:r w:rsidRPr="00D85063">
              <w:rPr>
                <w:szCs w:val="16"/>
              </w:rPr>
              <w:t>F2012L01869</w:t>
            </w:r>
          </w:p>
          <w:p w:rsidR="00B0286F" w:rsidRPr="00D85063" w:rsidRDefault="00B0286F" w:rsidP="007D5E27">
            <w:pPr>
              <w:pStyle w:val="Amendmenttext"/>
              <w:rPr>
                <w:szCs w:val="16"/>
              </w:rPr>
            </w:pPr>
            <w:r w:rsidRPr="00D85063">
              <w:rPr>
                <w:szCs w:val="16"/>
              </w:rPr>
              <w:t>13 Sept 2012</w:t>
            </w:r>
          </w:p>
          <w:p w:rsidR="00B0286F" w:rsidRPr="00D85063" w:rsidRDefault="00B0286F" w:rsidP="007D5E27">
            <w:pPr>
              <w:pStyle w:val="Amendmenttext"/>
              <w:rPr>
                <w:szCs w:val="16"/>
              </w:rPr>
            </w:pPr>
            <w:r w:rsidRPr="00D85063">
              <w:rPr>
                <w:szCs w:val="16"/>
              </w:rPr>
              <w:t>AVC Gazette APVMA 19</w:t>
            </w:r>
          </w:p>
          <w:p w:rsidR="00B0286F" w:rsidRPr="00D85063" w:rsidRDefault="00B0286F" w:rsidP="007D5E27">
            <w:pPr>
              <w:pStyle w:val="Amendmenttext"/>
              <w:rPr>
                <w:szCs w:val="16"/>
              </w:rPr>
            </w:pPr>
            <w:r w:rsidRPr="00D85063">
              <w:rPr>
                <w:szCs w:val="16"/>
              </w:rPr>
              <w:t>25 Sept 2012</w:t>
            </w:r>
          </w:p>
        </w:tc>
        <w:tc>
          <w:tcPr>
            <w:tcW w:w="1559" w:type="dxa"/>
            <w:shd w:val="clear" w:color="auto" w:fill="auto"/>
          </w:tcPr>
          <w:p w:rsidR="00B0286F" w:rsidRPr="00D85063" w:rsidRDefault="00B0286F" w:rsidP="007D5E27">
            <w:pPr>
              <w:pStyle w:val="Amendmenttext"/>
            </w:pPr>
            <w:r w:rsidRPr="00D85063">
              <w:t>25 Sept 2012</w:t>
            </w:r>
          </w:p>
        </w:tc>
        <w:tc>
          <w:tcPr>
            <w:tcW w:w="850" w:type="dxa"/>
            <w:shd w:val="clear" w:color="auto" w:fill="auto"/>
          </w:tcPr>
          <w:p w:rsidR="00B0286F" w:rsidRPr="00D85063" w:rsidRDefault="00B0286F" w:rsidP="007D5E27">
            <w:pPr>
              <w:pStyle w:val="Amendmenttext"/>
            </w:pPr>
            <w:r w:rsidRPr="00D85063">
              <w:t>am</w:t>
            </w:r>
          </w:p>
        </w:tc>
        <w:tc>
          <w:tcPr>
            <w:tcW w:w="3294" w:type="dxa"/>
            <w:shd w:val="clear" w:color="auto" w:fill="auto"/>
          </w:tcPr>
          <w:p w:rsidR="00B0286F" w:rsidRPr="00D85063" w:rsidRDefault="00B0286F" w:rsidP="007D5E27">
            <w:pPr>
              <w:pStyle w:val="Amendmenttext"/>
            </w:pPr>
            <w:r w:rsidRPr="00D85063">
              <w:t>Chemical definitions for Methomyl and Thiodicarb.</w:t>
            </w:r>
          </w:p>
        </w:tc>
      </w:tr>
      <w:tr w:rsidR="00B0286F" w:rsidRPr="00D85063" w:rsidTr="008C4EBF">
        <w:trPr>
          <w:cantSplit/>
        </w:trPr>
        <w:tc>
          <w:tcPr>
            <w:tcW w:w="959" w:type="dxa"/>
            <w:shd w:val="clear" w:color="auto" w:fill="auto"/>
          </w:tcPr>
          <w:p w:rsidR="00B0286F" w:rsidRPr="00D85063" w:rsidRDefault="00B0286F" w:rsidP="007D5E27">
            <w:pPr>
              <w:pStyle w:val="Amendmenttext"/>
            </w:pPr>
            <w:r w:rsidRPr="00D85063">
              <w:t>Sch</w:t>
            </w:r>
          </w:p>
        </w:tc>
        <w:tc>
          <w:tcPr>
            <w:tcW w:w="992" w:type="dxa"/>
            <w:shd w:val="clear" w:color="auto" w:fill="auto"/>
          </w:tcPr>
          <w:p w:rsidR="00B0286F" w:rsidRPr="00D85063" w:rsidRDefault="00B0286F" w:rsidP="007D5E27">
            <w:pPr>
              <w:pStyle w:val="Amendmenttext"/>
            </w:pPr>
            <w:r w:rsidRPr="00D85063">
              <w:t>APVMA15</w:t>
            </w:r>
          </w:p>
          <w:p w:rsidR="00B0286F" w:rsidRPr="00D85063" w:rsidRDefault="00B0286F" w:rsidP="007D5E27">
            <w:pPr>
              <w:pStyle w:val="Amendmenttext"/>
            </w:pPr>
            <w:r w:rsidRPr="00D85063">
              <w:t>(APVMA 9, 2012)</w:t>
            </w:r>
          </w:p>
        </w:tc>
        <w:tc>
          <w:tcPr>
            <w:tcW w:w="1418" w:type="dxa"/>
            <w:shd w:val="clear" w:color="auto" w:fill="auto"/>
          </w:tcPr>
          <w:p w:rsidR="00B0286F" w:rsidRPr="00D85063" w:rsidRDefault="00B0286F" w:rsidP="007D5E27">
            <w:pPr>
              <w:pStyle w:val="Amendmenttext"/>
              <w:rPr>
                <w:szCs w:val="16"/>
              </w:rPr>
            </w:pPr>
            <w:r w:rsidRPr="00D85063">
              <w:rPr>
                <w:szCs w:val="16"/>
              </w:rPr>
              <w:t>F2012L01869</w:t>
            </w:r>
          </w:p>
          <w:p w:rsidR="00B0286F" w:rsidRPr="00D85063" w:rsidRDefault="00B0286F" w:rsidP="007D5E27">
            <w:pPr>
              <w:pStyle w:val="Amendmenttext"/>
              <w:rPr>
                <w:szCs w:val="16"/>
              </w:rPr>
            </w:pPr>
            <w:r w:rsidRPr="00D85063">
              <w:rPr>
                <w:szCs w:val="16"/>
              </w:rPr>
              <w:t>13 Sept 2012</w:t>
            </w:r>
          </w:p>
          <w:p w:rsidR="00B0286F" w:rsidRPr="00D85063" w:rsidRDefault="00B0286F" w:rsidP="007D5E27">
            <w:pPr>
              <w:pStyle w:val="Amendmenttext"/>
              <w:rPr>
                <w:szCs w:val="16"/>
              </w:rPr>
            </w:pPr>
            <w:r w:rsidRPr="00D85063">
              <w:rPr>
                <w:szCs w:val="16"/>
              </w:rPr>
              <w:t>AVC Gazette APVMA 19</w:t>
            </w:r>
          </w:p>
          <w:p w:rsidR="00B0286F" w:rsidRPr="00D85063" w:rsidRDefault="00B0286F" w:rsidP="007D5E27">
            <w:pPr>
              <w:pStyle w:val="Amendmenttext"/>
              <w:rPr>
                <w:szCs w:val="16"/>
              </w:rPr>
            </w:pPr>
            <w:r w:rsidRPr="00D85063">
              <w:rPr>
                <w:szCs w:val="16"/>
              </w:rPr>
              <w:t>25 Sept 2012</w:t>
            </w:r>
          </w:p>
        </w:tc>
        <w:tc>
          <w:tcPr>
            <w:tcW w:w="1559" w:type="dxa"/>
            <w:shd w:val="clear" w:color="auto" w:fill="auto"/>
          </w:tcPr>
          <w:p w:rsidR="00B0286F" w:rsidRPr="00D85063" w:rsidRDefault="00B0286F" w:rsidP="007D5E27">
            <w:pPr>
              <w:pStyle w:val="Amendmenttext"/>
            </w:pPr>
            <w:r w:rsidRPr="00D85063">
              <w:t>25 Sept 2012</w:t>
            </w:r>
          </w:p>
        </w:tc>
        <w:tc>
          <w:tcPr>
            <w:tcW w:w="850" w:type="dxa"/>
            <w:shd w:val="clear" w:color="auto" w:fill="auto"/>
          </w:tcPr>
          <w:p w:rsidR="00B0286F" w:rsidRPr="00D85063" w:rsidRDefault="00B0286F" w:rsidP="007D5E27">
            <w:pPr>
              <w:pStyle w:val="Amendmenttext"/>
            </w:pPr>
            <w:r w:rsidRPr="00D85063">
              <w:t>ad</w:t>
            </w:r>
          </w:p>
        </w:tc>
        <w:tc>
          <w:tcPr>
            <w:tcW w:w="3294" w:type="dxa"/>
            <w:shd w:val="clear" w:color="auto" w:fill="auto"/>
          </w:tcPr>
          <w:p w:rsidR="00B0286F" w:rsidRPr="00D85063" w:rsidRDefault="00B0286F" w:rsidP="007D5E27">
            <w:pPr>
              <w:pStyle w:val="Amendmenttext"/>
            </w:pPr>
            <w:r w:rsidRPr="00D85063">
              <w:t>Penflufen.</w:t>
            </w:r>
          </w:p>
        </w:tc>
      </w:tr>
      <w:tr w:rsidR="00B0286F" w:rsidRPr="00D85063" w:rsidTr="008C4EBF">
        <w:trPr>
          <w:cantSplit/>
        </w:trPr>
        <w:tc>
          <w:tcPr>
            <w:tcW w:w="959" w:type="dxa"/>
            <w:shd w:val="clear" w:color="auto" w:fill="auto"/>
          </w:tcPr>
          <w:p w:rsidR="00B0286F" w:rsidRPr="00D85063" w:rsidRDefault="00B0286F" w:rsidP="007D5E27">
            <w:pPr>
              <w:pStyle w:val="Amendmenttext"/>
            </w:pPr>
            <w:r w:rsidRPr="00D85063">
              <w:lastRenderedPageBreak/>
              <w:t>Sch 1</w:t>
            </w:r>
          </w:p>
        </w:tc>
        <w:tc>
          <w:tcPr>
            <w:tcW w:w="992" w:type="dxa"/>
            <w:shd w:val="clear" w:color="auto" w:fill="auto"/>
          </w:tcPr>
          <w:p w:rsidR="00B0286F" w:rsidRPr="00D85063" w:rsidRDefault="00B0286F" w:rsidP="007D5E27">
            <w:pPr>
              <w:pStyle w:val="Amendmenttext"/>
            </w:pPr>
            <w:r w:rsidRPr="00D85063">
              <w:t>APVMA15</w:t>
            </w:r>
          </w:p>
          <w:p w:rsidR="00B0286F" w:rsidRPr="00D85063" w:rsidRDefault="00B0286F" w:rsidP="007D5E27">
            <w:pPr>
              <w:pStyle w:val="Amendmenttext"/>
            </w:pPr>
            <w:r w:rsidRPr="00D85063">
              <w:t>(APVMA 9, 2012)</w:t>
            </w:r>
          </w:p>
        </w:tc>
        <w:tc>
          <w:tcPr>
            <w:tcW w:w="1418" w:type="dxa"/>
            <w:shd w:val="clear" w:color="auto" w:fill="auto"/>
          </w:tcPr>
          <w:p w:rsidR="00B0286F" w:rsidRPr="00D85063" w:rsidRDefault="00B0286F" w:rsidP="007D5E27">
            <w:pPr>
              <w:pStyle w:val="Amendmenttext"/>
              <w:rPr>
                <w:szCs w:val="16"/>
              </w:rPr>
            </w:pPr>
            <w:r w:rsidRPr="00D85063">
              <w:rPr>
                <w:szCs w:val="16"/>
              </w:rPr>
              <w:t>F2012L01869</w:t>
            </w:r>
          </w:p>
          <w:p w:rsidR="00B0286F" w:rsidRPr="00D85063" w:rsidRDefault="00B0286F" w:rsidP="007D5E27">
            <w:pPr>
              <w:pStyle w:val="Amendmenttext"/>
              <w:rPr>
                <w:szCs w:val="16"/>
              </w:rPr>
            </w:pPr>
            <w:r w:rsidRPr="00D85063">
              <w:rPr>
                <w:szCs w:val="16"/>
              </w:rPr>
              <w:t>13 Sept 2012</w:t>
            </w:r>
          </w:p>
          <w:p w:rsidR="00B0286F" w:rsidRPr="00D85063" w:rsidRDefault="00B0286F" w:rsidP="007D5E27">
            <w:pPr>
              <w:pStyle w:val="Amendmenttext"/>
              <w:rPr>
                <w:szCs w:val="16"/>
              </w:rPr>
            </w:pPr>
            <w:r w:rsidRPr="00D85063">
              <w:rPr>
                <w:szCs w:val="16"/>
              </w:rPr>
              <w:t>AVC Gazette APVMA 19</w:t>
            </w:r>
          </w:p>
          <w:p w:rsidR="00B0286F" w:rsidRPr="00D85063" w:rsidRDefault="00B0286F" w:rsidP="007D5E27">
            <w:pPr>
              <w:pStyle w:val="Amendmenttext"/>
              <w:rPr>
                <w:szCs w:val="16"/>
              </w:rPr>
            </w:pPr>
            <w:r w:rsidRPr="00D85063">
              <w:rPr>
                <w:szCs w:val="16"/>
              </w:rPr>
              <w:t>25 Sept 2012</w:t>
            </w:r>
          </w:p>
        </w:tc>
        <w:tc>
          <w:tcPr>
            <w:tcW w:w="1559" w:type="dxa"/>
            <w:shd w:val="clear" w:color="auto" w:fill="auto"/>
          </w:tcPr>
          <w:p w:rsidR="00B0286F" w:rsidRPr="00D85063" w:rsidRDefault="00B0286F" w:rsidP="007D5E27">
            <w:pPr>
              <w:pStyle w:val="Amendmenttext"/>
            </w:pPr>
            <w:r w:rsidRPr="00D85063">
              <w:t>25 Sept 2012</w:t>
            </w:r>
          </w:p>
        </w:tc>
        <w:tc>
          <w:tcPr>
            <w:tcW w:w="850" w:type="dxa"/>
            <w:shd w:val="clear" w:color="auto" w:fill="auto"/>
          </w:tcPr>
          <w:p w:rsidR="00B0286F" w:rsidRPr="00D85063" w:rsidRDefault="00B0286F" w:rsidP="007D5E27">
            <w:pPr>
              <w:pStyle w:val="Amendmenttext"/>
            </w:pPr>
            <w:r w:rsidRPr="00D85063">
              <w:t>am</w:t>
            </w:r>
          </w:p>
        </w:tc>
        <w:tc>
          <w:tcPr>
            <w:tcW w:w="3294" w:type="dxa"/>
            <w:shd w:val="clear" w:color="auto" w:fill="auto"/>
          </w:tcPr>
          <w:p w:rsidR="00B0286F" w:rsidRPr="00D85063" w:rsidRDefault="00B0286F" w:rsidP="007D5E27">
            <w:pPr>
              <w:pStyle w:val="Amendmenttext"/>
            </w:pPr>
            <w:r w:rsidRPr="00D85063">
              <w:t>Clopyralid, Cypermethrin, Glyphosate, Methomyl, Paclobutrazol, Phosphorous acid, Prothioconazole and Tebuconazole.</w:t>
            </w:r>
          </w:p>
        </w:tc>
      </w:tr>
      <w:tr w:rsidR="00B0286F" w:rsidRPr="00D85063" w:rsidTr="008C4EBF">
        <w:trPr>
          <w:cantSplit/>
        </w:trPr>
        <w:tc>
          <w:tcPr>
            <w:tcW w:w="959" w:type="dxa"/>
            <w:shd w:val="clear" w:color="auto" w:fill="auto"/>
          </w:tcPr>
          <w:p w:rsidR="00B0286F" w:rsidRPr="00D85063" w:rsidRDefault="00B0286F" w:rsidP="007D5E27">
            <w:pPr>
              <w:pStyle w:val="Amendmenttext"/>
            </w:pPr>
            <w:r w:rsidRPr="00D85063">
              <w:t>Sch 1</w:t>
            </w:r>
          </w:p>
        </w:tc>
        <w:tc>
          <w:tcPr>
            <w:tcW w:w="992" w:type="dxa"/>
            <w:shd w:val="clear" w:color="auto" w:fill="auto"/>
          </w:tcPr>
          <w:p w:rsidR="00B0286F" w:rsidRPr="00D85063" w:rsidRDefault="00B0286F" w:rsidP="007D5E27">
            <w:pPr>
              <w:pStyle w:val="Amendmenttext"/>
            </w:pPr>
            <w:r w:rsidRPr="00D85063">
              <w:t>APVMA16</w:t>
            </w:r>
          </w:p>
          <w:p w:rsidR="00B0286F" w:rsidRPr="00D85063" w:rsidRDefault="00B0286F" w:rsidP="007D5E27">
            <w:pPr>
              <w:pStyle w:val="Amendmenttext"/>
            </w:pPr>
            <w:r w:rsidRPr="00D85063">
              <w:t>(APVMA 10, 2012)</w:t>
            </w:r>
          </w:p>
        </w:tc>
        <w:tc>
          <w:tcPr>
            <w:tcW w:w="1418" w:type="dxa"/>
            <w:shd w:val="clear" w:color="auto" w:fill="auto"/>
          </w:tcPr>
          <w:p w:rsidR="00B0286F" w:rsidRPr="00D85063" w:rsidRDefault="00B0286F" w:rsidP="007D5E27">
            <w:pPr>
              <w:pStyle w:val="Amendmenttext"/>
              <w:rPr>
                <w:szCs w:val="16"/>
              </w:rPr>
            </w:pPr>
            <w:r w:rsidRPr="00D85063">
              <w:rPr>
                <w:szCs w:val="16"/>
              </w:rPr>
              <w:t>F2012L02068</w:t>
            </w:r>
          </w:p>
          <w:p w:rsidR="00B0286F" w:rsidRPr="00D85063" w:rsidRDefault="00B0286F" w:rsidP="007D5E27">
            <w:pPr>
              <w:pStyle w:val="Amendmenttext"/>
              <w:rPr>
                <w:szCs w:val="16"/>
              </w:rPr>
            </w:pPr>
            <w:r w:rsidRPr="00D85063">
              <w:rPr>
                <w:szCs w:val="16"/>
              </w:rPr>
              <w:t>23 Oct 2012</w:t>
            </w:r>
          </w:p>
          <w:p w:rsidR="00B0286F" w:rsidRPr="00D85063" w:rsidRDefault="00B0286F" w:rsidP="007D5E27">
            <w:pPr>
              <w:pStyle w:val="Amendmenttext"/>
              <w:rPr>
                <w:szCs w:val="16"/>
              </w:rPr>
            </w:pPr>
            <w:r w:rsidRPr="00D85063">
              <w:rPr>
                <w:szCs w:val="16"/>
              </w:rPr>
              <w:t>AVC Gazette APVMA 21</w:t>
            </w:r>
          </w:p>
          <w:p w:rsidR="00B0286F" w:rsidRPr="00D85063" w:rsidRDefault="00B0286F" w:rsidP="007D5E27">
            <w:pPr>
              <w:pStyle w:val="Amendmenttext"/>
              <w:rPr>
                <w:szCs w:val="16"/>
              </w:rPr>
            </w:pPr>
            <w:r w:rsidRPr="00D85063">
              <w:rPr>
                <w:szCs w:val="16"/>
              </w:rPr>
              <w:t>23 Oct 2012</w:t>
            </w:r>
          </w:p>
        </w:tc>
        <w:tc>
          <w:tcPr>
            <w:tcW w:w="1559" w:type="dxa"/>
            <w:shd w:val="clear" w:color="auto" w:fill="auto"/>
          </w:tcPr>
          <w:p w:rsidR="00B0286F" w:rsidRPr="00D85063" w:rsidRDefault="00B0286F" w:rsidP="007D5E27">
            <w:pPr>
              <w:pStyle w:val="Amendmenttext"/>
            </w:pPr>
            <w:r w:rsidRPr="00D85063">
              <w:t>23 Oct 2012</w:t>
            </w:r>
          </w:p>
        </w:tc>
        <w:tc>
          <w:tcPr>
            <w:tcW w:w="850" w:type="dxa"/>
            <w:shd w:val="clear" w:color="auto" w:fill="auto"/>
          </w:tcPr>
          <w:p w:rsidR="00B0286F" w:rsidRPr="00D85063" w:rsidRDefault="00B0286F" w:rsidP="007D5E27">
            <w:pPr>
              <w:pStyle w:val="Amendmenttext"/>
            </w:pPr>
            <w:r w:rsidRPr="00D85063">
              <w:t>ad</w:t>
            </w:r>
          </w:p>
        </w:tc>
        <w:tc>
          <w:tcPr>
            <w:tcW w:w="3294" w:type="dxa"/>
            <w:shd w:val="clear" w:color="auto" w:fill="auto"/>
          </w:tcPr>
          <w:p w:rsidR="00B0286F" w:rsidRPr="00D85063" w:rsidRDefault="00B0286F" w:rsidP="007D5E27">
            <w:pPr>
              <w:pStyle w:val="Amendmenttext"/>
            </w:pPr>
            <w:r w:rsidRPr="00D85063">
              <w:t>Ametoctradin, Fluxapyroxad and Proquinazid.</w:t>
            </w:r>
          </w:p>
        </w:tc>
      </w:tr>
      <w:tr w:rsidR="00B0286F" w:rsidRPr="00D85063" w:rsidTr="008C4EBF">
        <w:trPr>
          <w:cantSplit/>
        </w:trPr>
        <w:tc>
          <w:tcPr>
            <w:tcW w:w="959" w:type="dxa"/>
            <w:shd w:val="clear" w:color="auto" w:fill="auto"/>
          </w:tcPr>
          <w:p w:rsidR="00B0286F" w:rsidRPr="00D85063" w:rsidRDefault="00B0286F" w:rsidP="007D5E27">
            <w:pPr>
              <w:pStyle w:val="Amendmenttext"/>
            </w:pPr>
            <w:r w:rsidRPr="00D85063">
              <w:t>Sch 1</w:t>
            </w:r>
          </w:p>
        </w:tc>
        <w:tc>
          <w:tcPr>
            <w:tcW w:w="992" w:type="dxa"/>
            <w:shd w:val="clear" w:color="auto" w:fill="auto"/>
          </w:tcPr>
          <w:p w:rsidR="00B0286F" w:rsidRPr="00D85063" w:rsidRDefault="00B0286F" w:rsidP="007D5E27">
            <w:pPr>
              <w:pStyle w:val="Amendmenttext"/>
            </w:pPr>
            <w:r w:rsidRPr="00D85063">
              <w:t>APVMA16</w:t>
            </w:r>
          </w:p>
          <w:p w:rsidR="00B0286F" w:rsidRPr="00D85063" w:rsidRDefault="00B0286F" w:rsidP="007D5E27">
            <w:pPr>
              <w:pStyle w:val="Amendmenttext"/>
            </w:pPr>
            <w:r w:rsidRPr="00D85063">
              <w:t>(APVMA 10, 2012)</w:t>
            </w:r>
          </w:p>
        </w:tc>
        <w:tc>
          <w:tcPr>
            <w:tcW w:w="1418" w:type="dxa"/>
            <w:shd w:val="clear" w:color="auto" w:fill="auto"/>
          </w:tcPr>
          <w:p w:rsidR="00B0286F" w:rsidRPr="00D85063" w:rsidRDefault="00B0286F" w:rsidP="007D5E27">
            <w:pPr>
              <w:pStyle w:val="Amendmenttext"/>
              <w:rPr>
                <w:szCs w:val="16"/>
              </w:rPr>
            </w:pPr>
            <w:r w:rsidRPr="00D85063">
              <w:rPr>
                <w:szCs w:val="16"/>
              </w:rPr>
              <w:t>F2012L02068</w:t>
            </w:r>
          </w:p>
          <w:p w:rsidR="00B0286F" w:rsidRPr="00D85063" w:rsidRDefault="00B0286F" w:rsidP="007D5E27">
            <w:pPr>
              <w:pStyle w:val="Amendmenttext"/>
              <w:rPr>
                <w:szCs w:val="16"/>
              </w:rPr>
            </w:pPr>
            <w:r w:rsidRPr="00D85063">
              <w:rPr>
                <w:szCs w:val="16"/>
              </w:rPr>
              <w:t>23 Oct 2012</w:t>
            </w:r>
          </w:p>
          <w:p w:rsidR="00B0286F" w:rsidRPr="00D85063" w:rsidRDefault="00B0286F" w:rsidP="007D5E27">
            <w:pPr>
              <w:pStyle w:val="Amendmenttext"/>
              <w:rPr>
                <w:szCs w:val="16"/>
              </w:rPr>
            </w:pPr>
            <w:r w:rsidRPr="00D85063">
              <w:rPr>
                <w:szCs w:val="16"/>
              </w:rPr>
              <w:t>AVC Gazette APVMA 21</w:t>
            </w:r>
          </w:p>
          <w:p w:rsidR="00B0286F" w:rsidRPr="00D85063" w:rsidRDefault="00B0286F" w:rsidP="007D5E27">
            <w:pPr>
              <w:pStyle w:val="Amendmenttext"/>
              <w:rPr>
                <w:szCs w:val="16"/>
              </w:rPr>
            </w:pPr>
            <w:r w:rsidRPr="00D85063">
              <w:rPr>
                <w:szCs w:val="16"/>
              </w:rPr>
              <w:t>23 Oct 2012</w:t>
            </w:r>
          </w:p>
        </w:tc>
        <w:tc>
          <w:tcPr>
            <w:tcW w:w="1559" w:type="dxa"/>
            <w:shd w:val="clear" w:color="auto" w:fill="auto"/>
          </w:tcPr>
          <w:p w:rsidR="00B0286F" w:rsidRPr="00D85063" w:rsidRDefault="00B0286F" w:rsidP="007D5E27">
            <w:pPr>
              <w:pStyle w:val="Amendmenttext"/>
            </w:pPr>
            <w:r w:rsidRPr="00D85063">
              <w:t>23 Oct 2012</w:t>
            </w:r>
          </w:p>
        </w:tc>
        <w:tc>
          <w:tcPr>
            <w:tcW w:w="850" w:type="dxa"/>
            <w:shd w:val="clear" w:color="auto" w:fill="auto"/>
          </w:tcPr>
          <w:p w:rsidR="00B0286F" w:rsidRPr="00D85063" w:rsidRDefault="00B0286F" w:rsidP="007D5E27">
            <w:pPr>
              <w:pStyle w:val="Amendmenttext"/>
            </w:pPr>
            <w:r w:rsidRPr="00D85063">
              <w:t>am</w:t>
            </w:r>
          </w:p>
        </w:tc>
        <w:tc>
          <w:tcPr>
            <w:tcW w:w="3294" w:type="dxa"/>
            <w:shd w:val="clear" w:color="auto" w:fill="auto"/>
          </w:tcPr>
          <w:p w:rsidR="00B0286F" w:rsidRPr="00D85063" w:rsidRDefault="00B0286F" w:rsidP="007D5E27">
            <w:pPr>
              <w:pStyle w:val="Amendmenttext"/>
            </w:pPr>
            <w:r w:rsidRPr="00D85063">
              <w:t>Chlorantraniliprole, Emamectin, Fenbutatin oxide, Imazalil, Methomyl, Propylene oxide, Prothioconazole, Spiroxamine and Terbuthylazine.</w:t>
            </w:r>
          </w:p>
        </w:tc>
      </w:tr>
      <w:tr w:rsidR="00B0286F" w:rsidRPr="00D85063" w:rsidTr="008C4EBF">
        <w:trPr>
          <w:cantSplit/>
        </w:trPr>
        <w:tc>
          <w:tcPr>
            <w:tcW w:w="959" w:type="dxa"/>
            <w:shd w:val="clear" w:color="auto" w:fill="auto"/>
          </w:tcPr>
          <w:p w:rsidR="00B0286F" w:rsidRPr="00D85063" w:rsidRDefault="00B0286F" w:rsidP="007D5E27">
            <w:pPr>
              <w:pStyle w:val="Amendmenttext"/>
            </w:pPr>
            <w:r w:rsidRPr="00D85063">
              <w:t>Sch 1</w:t>
            </w:r>
          </w:p>
        </w:tc>
        <w:tc>
          <w:tcPr>
            <w:tcW w:w="992" w:type="dxa"/>
            <w:shd w:val="clear" w:color="auto" w:fill="auto"/>
          </w:tcPr>
          <w:p w:rsidR="00B0286F" w:rsidRPr="00D85063" w:rsidRDefault="00B0286F" w:rsidP="007D5E27">
            <w:pPr>
              <w:pStyle w:val="Amendmenttext"/>
            </w:pPr>
            <w:r w:rsidRPr="00D85063">
              <w:t>APVMA17</w:t>
            </w:r>
          </w:p>
          <w:p w:rsidR="00B0286F" w:rsidRPr="00D85063" w:rsidRDefault="00B0286F" w:rsidP="007D5E27">
            <w:pPr>
              <w:pStyle w:val="Amendmenttext"/>
            </w:pPr>
            <w:r w:rsidRPr="00D85063">
              <w:t>(APVMA 11, 2012)</w:t>
            </w:r>
          </w:p>
        </w:tc>
        <w:tc>
          <w:tcPr>
            <w:tcW w:w="1418" w:type="dxa"/>
            <w:shd w:val="clear" w:color="auto" w:fill="auto"/>
          </w:tcPr>
          <w:p w:rsidR="00B0286F" w:rsidRPr="00D85063" w:rsidRDefault="00B0286F" w:rsidP="007D5E27">
            <w:pPr>
              <w:pStyle w:val="Amendmenttext"/>
              <w:rPr>
                <w:szCs w:val="16"/>
              </w:rPr>
            </w:pPr>
            <w:r w:rsidRPr="00D85063">
              <w:rPr>
                <w:szCs w:val="16"/>
              </w:rPr>
              <w:t>F2012L02303</w:t>
            </w:r>
          </w:p>
          <w:p w:rsidR="00B0286F" w:rsidRPr="00D85063" w:rsidRDefault="00B0286F" w:rsidP="007D5E27">
            <w:pPr>
              <w:pStyle w:val="Amendmenttext"/>
              <w:rPr>
                <w:szCs w:val="16"/>
              </w:rPr>
            </w:pPr>
            <w:r w:rsidRPr="00D85063">
              <w:rPr>
                <w:szCs w:val="16"/>
              </w:rPr>
              <w:t>30 Nov 2012</w:t>
            </w:r>
          </w:p>
          <w:p w:rsidR="00B0286F" w:rsidRPr="00D85063" w:rsidRDefault="00B0286F" w:rsidP="007D5E27">
            <w:pPr>
              <w:pStyle w:val="Amendmenttext"/>
              <w:rPr>
                <w:szCs w:val="16"/>
              </w:rPr>
            </w:pPr>
            <w:r w:rsidRPr="00D85063">
              <w:rPr>
                <w:szCs w:val="16"/>
              </w:rPr>
              <w:t>AVC Gazette APVMA 24</w:t>
            </w:r>
          </w:p>
          <w:p w:rsidR="00B0286F" w:rsidRPr="00D85063" w:rsidRDefault="00B0286F" w:rsidP="007D5E27">
            <w:pPr>
              <w:pStyle w:val="Amendmenttext"/>
              <w:rPr>
                <w:szCs w:val="16"/>
              </w:rPr>
            </w:pPr>
            <w:r w:rsidRPr="00D85063">
              <w:rPr>
                <w:szCs w:val="16"/>
              </w:rPr>
              <w:t>4 Dec 2012</w:t>
            </w:r>
          </w:p>
        </w:tc>
        <w:tc>
          <w:tcPr>
            <w:tcW w:w="1559" w:type="dxa"/>
            <w:shd w:val="clear" w:color="auto" w:fill="auto"/>
          </w:tcPr>
          <w:p w:rsidR="00B0286F" w:rsidRPr="00D85063" w:rsidRDefault="00B0286F" w:rsidP="007D5E27">
            <w:pPr>
              <w:pStyle w:val="Amendmenttext"/>
            </w:pPr>
            <w:r w:rsidRPr="00D85063">
              <w:t>4 Dec 2012</w:t>
            </w:r>
          </w:p>
        </w:tc>
        <w:tc>
          <w:tcPr>
            <w:tcW w:w="850" w:type="dxa"/>
            <w:shd w:val="clear" w:color="auto" w:fill="auto"/>
          </w:tcPr>
          <w:p w:rsidR="00B0286F" w:rsidRPr="00D85063" w:rsidRDefault="00B0286F" w:rsidP="007D5E27">
            <w:pPr>
              <w:pStyle w:val="Amendmenttext"/>
            </w:pPr>
            <w:r w:rsidRPr="00D85063">
              <w:t>ad</w:t>
            </w:r>
          </w:p>
        </w:tc>
        <w:tc>
          <w:tcPr>
            <w:tcW w:w="3294" w:type="dxa"/>
            <w:shd w:val="clear" w:color="auto" w:fill="auto"/>
          </w:tcPr>
          <w:p w:rsidR="00B0286F" w:rsidRPr="00D85063" w:rsidRDefault="00B0286F" w:rsidP="007D5E27">
            <w:pPr>
              <w:pStyle w:val="Amendmenttext"/>
            </w:pPr>
            <w:r w:rsidRPr="00D85063">
              <w:t>Penthiopyrad.</w:t>
            </w:r>
          </w:p>
        </w:tc>
      </w:tr>
      <w:tr w:rsidR="00B0286F" w:rsidRPr="00D85063" w:rsidTr="008C4EBF">
        <w:trPr>
          <w:cantSplit/>
        </w:trPr>
        <w:tc>
          <w:tcPr>
            <w:tcW w:w="959" w:type="dxa"/>
            <w:shd w:val="clear" w:color="auto" w:fill="auto"/>
          </w:tcPr>
          <w:p w:rsidR="00B0286F" w:rsidRPr="00D85063" w:rsidRDefault="00B0286F" w:rsidP="007D5E27">
            <w:pPr>
              <w:pStyle w:val="Amendmenttext"/>
            </w:pPr>
            <w:r w:rsidRPr="00D85063">
              <w:t>Sch 1</w:t>
            </w:r>
          </w:p>
        </w:tc>
        <w:tc>
          <w:tcPr>
            <w:tcW w:w="992" w:type="dxa"/>
            <w:shd w:val="clear" w:color="auto" w:fill="auto"/>
          </w:tcPr>
          <w:p w:rsidR="00B0286F" w:rsidRPr="00D85063" w:rsidRDefault="00B0286F" w:rsidP="007D5E27">
            <w:pPr>
              <w:pStyle w:val="Amendmenttext"/>
            </w:pPr>
            <w:r w:rsidRPr="00D85063">
              <w:t>APVMA17</w:t>
            </w:r>
          </w:p>
          <w:p w:rsidR="00B0286F" w:rsidRPr="00D85063" w:rsidRDefault="00B0286F" w:rsidP="007D5E27">
            <w:pPr>
              <w:pStyle w:val="Amendmenttext"/>
            </w:pPr>
            <w:r w:rsidRPr="00D85063">
              <w:t>(APVMA 11, 2012)</w:t>
            </w:r>
          </w:p>
        </w:tc>
        <w:tc>
          <w:tcPr>
            <w:tcW w:w="1418" w:type="dxa"/>
            <w:shd w:val="clear" w:color="auto" w:fill="auto"/>
          </w:tcPr>
          <w:p w:rsidR="00B0286F" w:rsidRPr="00D85063" w:rsidRDefault="00B0286F" w:rsidP="007D5E27">
            <w:pPr>
              <w:pStyle w:val="Amendmenttext"/>
              <w:rPr>
                <w:szCs w:val="16"/>
              </w:rPr>
            </w:pPr>
            <w:r w:rsidRPr="00D85063">
              <w:rPr>
                <w:szCs w:val="16"/>
              </w:rPr>
              <w:t>F2012L02303</w:t>
            </w:r>
          </w:p>
          <w:p w:rsidR="00B0286F" w:rsidRPr="00D85063" w:rsidRDefault="00B0286F" w:rsidP="007D5E27">
            <w:pPr>
              <w:pStyle w:val="Amendmenttext"/>
              <w:rPr>
                <w:szCs w:val="16"/>
              </w:rPr>
            </w:pPr>
            <w:r w:rsidRPr="00D85063">
              <w:rPr>
                <w:szCs w:val="16"/>
              </w:rPr>
              <w:t>30 Nov 2012</w:t>
            </w:r>
          </w:p>
          <w:p w:rsidR="00B0286F" w:rsidRPr="00D85063" w:rsidRDefault="00B0286F" w:rsidP="007D5E27">
            <w:pPr>
              <w:pStyle w:val="Amendmenttext"/>
              <w:rPr>
                <w:szCs w:val="16"/>
              </w:rPr>
            </w:pPr>
            <w:r w:rsidRPr="00D85063">
              <w:rPr>
                <w:szCs w:val="16"/>
              </w:rPr>
              <w:t>AVC Gazette APVMA 24</w:t>
            </w:r>
          </w:p>
          <w:p w:rsidR="00B0286F" w:rsidRPr="00D85063" w:rsidRDefault="00B0286F" w:rsidP="007D5E27">
            <w:pPr>
              <w:pStyle w:val="Amendmenttext"/>
              <w:rPr>
                <w:szCs w:val="16"/>
              </w:rPr>
            </w:pPr>
            <w:r w:rsidRPr="00D85063">
              <w:rPr>
                <w:szCs w:val="16"/>
              </w:rPr>
              <w:t>4 Dec 2012</w:t>
            </w:r>
          </w:p>
        </w:tc>
        <w:tc>
          <w:tcPr>
            <w:tcW w:w="1559" w:type="dxa"/>
            <w:shd w:val="clear" w:color="auto" w:fill="auto"/>
          </w:tcPr>
          <w:p w:rsidR="00B0286F" w:rsidRPr="00D85063" w:rsidRDefault="00B0286F" w:rsidP="007D5E27">
            <w:pPr>
              <w:pStyle w:val="Amendmenttext"/>
            </w:pPr>
            <w:r w:rsidRPr="00D85063">
              <w:t>4 Dec 2012</w:t>
            </w:r>
          </w:p>
        </w:tc>
        <w:tc>
          <w:tcPr>
            <w:tcW w:w="850" w:type="dxa"/>
            <w:shd w:val="clear" w:color="auto" w:fill="auto"/>
          </w:tcPr>
          <w:p w:rsidR="00B0286F" w:rsidRPr="00D85063" w:rsidRDefault="00B0286F" w:rsidP="007D5E27">
            <w:pPr>
              <w:pStyle w:val="Amendmenttext"/>
            </w:pPr>
            <w:r w:rsidRPr="00D85063">
              <w:t>am</w:t>
            </w:r>
          </w:p>
        </w:tc>
        <w:tc>
          <w:tcPr>
            <w:tcW w:w="3294" w:type="dxa"/>
            <w:shd w:val="clear" w:color="auto" w:fill="auto"/>
          </w:tcPr>
          <w:p w:rsidR="00B0286F" w:rsidRPr="00D85063" w:rsidRDefault="00B0286F" w:rsidP="007D5E27">
            <w:pPr>
              <w:pStyle w:val="Amendmenttext"/>
            </w:pPr>
            <w:r w:rsidRPr="00D85063">
              <w:t>Bifenazate, Flubendiamide, Methomyl, Paclobutrazol, Proquinazid, and Thiacloprid.</w:t>
            </w:r>
          </w:p>
        </w:tc>
      </w:tr>
      <w:tr w:rsidR="00B0286F" w:rsidRPr="00D85063" w:rsidTr="008C4EBF">
        <w:trPr>
          <w:cantSplit/>
        </w:trPr>
        <w:tc>
          <w:tcPr>
            <w:tcW w:w="959" w:type="dxa"/>
            <w:shd w:val="clear" w:color="auto" w:fill="auto"/>
          </w:tcPr>
          <w:p w:rsidR="00B0286F" w:rsidRPr="00D85063" w:rsidRDefault="00B0286F" w:rsidP="007D5E27">
            <w:pPr>
              <w:pStyle w:val="Amendmenttext"/>
            </w:pPr>
            <w:r w:rsidRPr="00D85063">
              <w:t>Sch 1</w:t>
            </w:r>
          </w:p>
        </w:tc>
        <w:tc>
          <w:tcPr>
            <w:tcW w:w="992" w:type="dxa"/>
            <w:shd w:val="clear" w:color="auto" w:fill="auto"/>
          </w:tcPr>
          <w:p w:rsidR="00B0286F" w:rsidRPr="00D85063" w:rsidRDefault="00B0286F" w:rsidP="007D5E27">
            <w:pPr>
              <w:pStyle w:val="Amendmenttext"/>
            </w:pPr>
            <w:r w:rsidRPr="00D85063">
              <w:t>APVMA18</w:t>
            </w:r>
          </w:p>
          <w:p w:rsidR="00B0286F" w:rsidRPr="00D85063" w:rsidRDefault="00B0286F" w:rsidP="007D5E27">
            <w:pPr>
              <w:pStyle w:val="Amendmenttext"/>
            </w:pPr>
            <w:r w:rsidRPr="00D85063">
              <w:t>(APVMA 12, 2012)</w:t>
            </w:r>
          </w:p>
        </w:tc>
        <w:tc>
          <w:tcPr>
            <w:tcW w:w="1418" w:type="dxa"/>
            <w:shd w:val="clear" w:color="auto" w:fill="auto"/>
          </w:tcPr>
          <w:p w:rsidR="00B0286F" w:rsidRPr="00D85063" w:rsidRDefault="00B0286F" w:rsidP="007D5E27">
            <w:pPr>
              <w:pStyle w:val="Amendmenttext"/>
              <w:rPr>
                <w:szCs w:val="16"/>
              </w:rPr>
            </w:pPr>
            <w:r w:rsidRPr="00D85063">
              <w:rPr>
                <w:szCs w:val="16"/>
              </w:rPr>
              <w:t>F2012L02525</w:t>
            </w:r>
          </w:p>
          <w:p w:rsidR="00B0286F" w:rsidRPr="00D85063" w:rsidRDefault="00B0286F" w:rsidP="007D5E27">
            <w:pPr>
              <w:pStyle w:val="Amendmenttext"/>
              <w:rPr>
                <w:szCs w:val="16"/>
              </w:rPr>
            </w:pPr>
            <w:r w:rsidRPr="00D85063">
              <w:rPr>
                <w:szCs w:val="16"/>
              </w:rPr>
              <w:t>18 Dec 2012</w:t>
            </w:r>
          </w:p>
          <w:p w:rsidR="00B0286F" w:rsidRPr="00D85063" w:rsidRDefault="00B0286F" w:rsidP="007D5E27">
            <w:pPr>
              <w:pStyle w:val="Amendmenttext"/>
              <w:rPr>
                <w:szCs w:val="16"/>
              </w:rPr>
            </w:pPr>
            <w:r w:rsidRPr="00D85063">
              <w:rPr>
                <w:szCs w:val="16"/>
              </w:rPr>
              <w:t xml:space="preserve">AVC Gazette APVMA 25 </w:t>
            </w:r>
          </w:p>
          <w:p w:rsidR="00B0286F" w:rsidRPr="00D85063" w:rsidRDefault="00B0286F" w:rsidP="007D5E27">
            <w:pPr>
              <w:pStyle w:val="Amendmenttext"/>
              <w:rPr>
                <w:szCs w:val="16"/>
              </w:rPr>
            </w:pPr>
            <w:r w:rsidRPr="00D85063">
              <w:rPr>
                <w:szCs w:val="16"/>
              </w:rPr>
              <w:t>18 Dec 2012</w:t>
            </w:r>
          </w:p>
        </w:tc>
        <w:tc>
          <w:tcPr>
            <w:tcW w:w="1559" w:type="dxa"/>
            <w:shd w:val="clear" w:color="auto" w:fill="auto"/>
          </w:tcPr>
          <w:p w:rsidR="00B0286F" w:rsidRPr="00D85063" w:rsidRDefault="00B0286F" w:rsidP="007D5E27">
            <w:pPr>
              <w:pStyle w:val="Amendmenttext"/>
            </w:pPr>
            <w:r w:rsidRPr="00D85063">
              <w:t>18 Dec 2012</w:t>
            </w:r>
          </w:p>
        </w:tc>
        <w:tc>
          <w:tcPr>
            <w:tcW w:w="850" w:type="dxa"/>
            <w:shd w:val="clear" w:color="auto" w:fill="auto"/>
          </w:tcPr>
          <w:p w:rsidR="00B0286F" w:rsidRPr="00D85063" w:rsidRDefault="00B0286F" w:rsidP="007D5E27">
            <w:pPr>
              <w:pStyle w:val="Amendmenttext"/>
            </w:pPr>
            <w:r w:rsidRPr="00D85063">
              <w:t>ad</w:t>
            </w:r>
          </w:p>
        </w:tc>
        <w:tc>
          <w:tcPr>
            <w:tcW w:w="3294" w:type="dxa"/>
            <w:shd w:val="clear" w:color="auto" w:fill="auto"/>
          </w:tcPr>
          <w:p w:rsidR="00B0286F" w:rsidRPr="00D85063" w:rsidRDefault="00B0286F" w:rsidP="007D5E27">
            <w:pPr>
              <w:pStyle w:val="Amendmenttext"/>
            </w:pPr>
            <w:r w:rsidRPr="00D85063">
              <w:t>Sedaxane and Metalayl.</w:t>
            </w:r>
          </w:p>
        </w:tc>
      </w:tr>
      <w:tr w:rsidR="00B0286F" w:rsidRPr="00D85063" w:rsidTr="008C4EBF">
        <w:trPr>
          <w:cantSplit/>
        </w:trPr>
        <w:tc>
          <w:tcPr>
            <w:tcW w:w="959" w:type="dxa"/>
            <w:shd w:val="clear" w:color="auto" w:fill="auto"/>
          </w:tcPr>
          <w:p w:rsidR="00B0286F" w:rsidRPr="00D85063" w:rsidRDefault="00B0286F" w:rsidP="007D5E27">
            <w:pPr>
              <w:pStyle w:val="Amendmenttext"/>
            </w:pPr>
            <w:r w:rsidRPr="00D85063">
              <w:t>Sch 1</w:t>
            </w:r>
          </w:p>
        </w:tc>
        <w:tc>
          <w:tcPr>
            <w:tcW w:w="992" w:type="dxa"/>
            <w:shd w:val="clear" w:color="auto" w:fill="auto"/>
          </w:tcPr>
          <w:p w:rsidR="00B0286F" w:rsidRPr="00D85063" w:rsidRDefault="00B0286F" w:rsidP="007D5E27">
            <w:pPr>
              <w:pStyle w:val="Amendmenttext"/>
            </w:pPr>
            <w:r w:rsidRPr="00D85063">
              <w:t>APVMA18</w:t>
            </w:r>
          </w:p>
          <w:p w:rsidR="00B0286F" w:rsidRPr="00D85063" w:rsidRDefault="00B0286F" w:rsidP="007D5E27">
            <w:pPr>
              <w:pStyle w:val="Amendmenttext"/>
            </w:pPr>
            <w:r w:rsidRPr="00D85063">
              <w:t>(APVMA 12, 2012)</w:t>
            </w:r>
          </w:p>
        </w:tc>
        <w:tc>
          <w:tcPr>
            <w:tcW w:w="1418" w:type="dxa"/>
            <w:shd w:val="clear" w:color="auto" w:fill="auto"/>
          </w:tcPr>
          <w:p w:rsidR="00B0286F" w:rsidRPr="00D85063" w:rsidRDefault="00B0286F" w:rsidP="007D5E27">
            <w:pPr>
              <w:pStyle w:val="Amendmenttext"/>
              <w:rPr>
                <w:szCs w:val="16"/>
              </w:rPr>
            </w:pPr>
            <w:r w:rsidRPr="00D85063">
              <w:rPr>
                <w:szCs w:val="16"/>
              </w:rPr>
              <w:t>F2012L02525</w:t>
            </w:r>
          </w:p>
          <w:p w:rsidR="00B0286F" w:rsidRPr="00D85063" w:rsidRDefault="00B0286F" w:rsidP="007D5E27">
            <w:pPr>
              <w:pStyle w:val="Amendmenttext"/>
              <w:rPr>
                <w:szCs w:val="16"/>
              </w:rPr>
            </w:pPr>
            <w:r w:rsidRPr="00D85063">
              <w:rPr>
                <w:szCs w:val="16"/>
              </w:rPr>
              <w:t>18 Dec 2012</w:t>
            </w:r>
          </w:p>
          <w:p w:rsidR="00B0286F" w:rsidRPr="00D85063" w:rsidRDefault="00B0286F" w:rsidP="007D5E27">
            <w:pPr>
              <w:pStyle w:val="Amendmenttext"/>
              <w:rPr>
                <w:szCs w:val="16"/>
              </w:rPr>
            </w:pPr>
            <w:r w:rsidRPr="00D85063">
              <w:rPr>
                <w:szCs w:val="16"/>
              </w:rPr>
              <w:t xml:space="preserve">AVC Gazette APVMA 25 </w:t>
            </w:r>
          </w:p>
          <w:p w:rsidR="00B0286F" w:rsidRPr="00D85063" w:rsidRDefault="00B0286F" w:rsidP="007D5E27">
            <w:pPr>
              <w:pStyle w:val="Amendmenttext"/>
              <w:rPr>
                <w:szCs w:val="16"/>
              </w:rPr>
            </w:pPr>
            <w:r w:rsidRPr="00D85063">
              <w:rPr>
                <w:szCs w:val="16"/>
              </w:rPr>
              <w:t>18 Dec 2012</w:t>
            </w:r>
          </w:p>
        </w:tc>
        <w:tc>
          <w:tcPr>
            <w:tcW w:w="1559" w:type="dxa"/>
            <w:shd w:val="clear" w:color="auto" w:fill="auto"/>
          </w:tcPr>
          <w:p w:rsidR="00B0286F" w:rsidRPr="00D85063" w:rsidRDefault="00B0286F" w:rsidP="007D5E27">
            <w:pPr>
              <w:pStyle w:val="Amendmenttext"/>
            </w:pPr>
            <w:r w:rsidRPr="00D85063">
              <w:t>18 Dec 2012</w:t>
            </w:r>
          </w:p>
        </w:tc>
        <w:tc>
          <w:tcPr>
            <w:tcW w:w="850" w:type="dxa"/>
            <w:shd w:val="clear" w:color="auto" w:fill="auto"/>
          </w:tcPr>
          <w:p w:rsidR="00B0286F" w:rsidRPr="00D85063" w:rsidRDefault="00B0286F" w:rsidP="007D5E27">
            <w:pPr>
              <w:pStyle w:val="Amendmenttext"/>
            </w:pPr>
            <w:r w:rsidRPr="00D85063">
              <w:t>am</w:t>
            </w:r>
          </w:p>
        </w:tc>
        <w:tc>
          <w:tcPr>
            <w:tcW w:w="3294" w:type="dxa"/>
            <w:shd w:val="clear" w:color="auto" w:fill="auto"/>
          </w:tcPr>
          <w:p w:rsidR="00B0286F" w:rsidRPr="00D85063" w:rsidRDefault="00B0286F" w:rsidP="007D5E27">
            <w:pPr>
              <w:pStyle w:val="Amendmenttext"/>
            </w:pPr>
            <w:r w:rsidRPr="00D85063">
              <w:t>Difenoconazole, Diquat, Fluazifop-butyl, Glufosinate and Glufosinate-ammonium, Glyphosate, Metalaxyl, Paraquat, Pendimethalin and Pyriproxyfen.</w:t>
            </w:r>
          </w:p>
        </w:tc>
      </w:tr>
      <w:tr w:rsidR="00B0286F" w:rsidRPr="00D85063" w:rsidTr="008C4EBF">
        <w:trPr>
          <w:cantSplit/>
        </w:trPr>
        <w:tc>
          <w:tcPr>
            <w:tcW w:w="959" w:type="dxa"/>
            <w:shd w:val="clear" w:color="auto" w:fill="auto"/>
          </w:tcPr>
          <w:p w:rsidR="00B0286F" w:rsidRPr="00D85063" w:rsidRDefault="00B0286F" w:rsidP="007D5E27">
            <w:pPr>
              <w:pStyle w:val="Amendmenttext"/>
            </w:pPr>
            <w:r w:rsidRPr="00D85063">
              <w:t>Sch 1</w:t>
            </w:r>
          </w:p>
        </w:tc>
        <w:tc>
          <w:tcPr>
            <w:tcW w:w="992" w:type="dxa"/>
            <w:shd w:val="clear" w:color="auto" w:fill="auto"/>
          </w:tcPr>
          <w:p w:rsidR="00B0286F" w:rsidRPr="00D85063" w:rsidRDefault="00B0286F" w:rsidP="007D5E27">
            <w:pPr>
              <w:pStyle w:val="Amendmenttext"/>
            </w:pPr>
            <w:r w:rsidRPr="00D85063">
              <w:t>APVMA19</w:t>
            </w:r>
          </w:p>
          <w:p w:rsidR="00B0286F" w:rsidRPr="00D85063" w:rsidRDefault="00B0286F" w:rsidP="007D5E27">
            <w:pPr>
              <w:pStyle w:val="Amendmenttext"/>
            </w:pPr>
            <w:r w:rsidRPr="00D85063">
              <w:t>(APVMA 1, 2013)</w:t>
            </w:r>
          </w:p>
        </w:tc>
        <w:tc>
          <w:tcPr>
            <w:tcW w:w="1418" w:type="dxa"/>
            <w:shd w:val="clear" w:color="auto" w:fill="auto"/>
          </w:tcPr>
          <w:p w:rsidR="00B0286F" w:rsidRPr="00D85063" w:rsidRDefault="00B0286F" w:rsidP="007D5E27">
            <w:pPr>
              <w:pStyle w:val="Amendmenttext"/>
              <w:rPr>
                <w:szCs w:val="16"/>
              </w:rPr>
            </w:pPr>
            <w:r w:rsidRPr="00D85063">
              <w:rPr>
                <w:szCs w:val="16"/>
              </w:rPr>
              <w:t>F2013L00048</w:t>
            </w:r>
          </w:p>
          <w:p w:rsidR="00B0286F" w:rsidRPr="00D85063" w:rsidRDefault="00B0286F" w:rsidP="007D5E27">
            <w:pPr>
              <w:pStyle w:val="Amendmenttext"/>
              <w:rPr>
                <w:szCs w:val="16"/>
              </w:rPr>
            </w:pPr>
            <w:r w:rsidRPr="00D85063">
              <w:rPr>
                <w:szCs w:val="16"/>
              </w:rPr>
              <w:t>14 Jan 2013</w:t>
            </w:r>
          </w:p>
          <w:p w:rsidR="00B0286F" w:rsidRPr="00D85063" w:rsidRDefault="00B0286F" w:rsidP="007D5E27">
            <w:pPr>
              <w:pStyle w:val="Amendmenttext"/>
              <w:rPr>
                <w:szCs w:val="16"/>
              </w:rPr>
            </w:pPr>
            <w:r w:rsidRPr="00D85063">
              <w:rPr>
                <w:szCs w:val="16"/>
              </w:rPr>
              <w:t>AVC Gazette APVMA 1</w:t>
            </w:r>
          </w:p>
          <w:p w:rsidR="00B0286F" w:rsidRPr="00D85063" w:rsidRDefault="00B0286F" w:rsidP="007D5E27">
            <w:pPr>
              <w:pStyle w:val="Amendmenttext"/>
              <w:rPr>
                <w:szCs w:val="16"/>
              </w:rPr>
            </w:pPr>
            <w:r w:rsidRPr="00D85063">
              <w:rPr>
                <w:szCs w:val="16"/>
              </w:rPr>
              <w:t>15 Jan 2013</w:t>
            </w:r>
          </w:p>
        </w:tc>
        <w:tc>
          <w:tcPr>
            <w:tcW w:w="1559" w:type="dxa"/>
            <w:shd w:val="clear" w:color="auto" w:fill="auto"/>
          </w:tcPr>
          <w:p w:rsidR="00B0286F" w:rsidRPr="00D85063" w:rsidRDefault="00B0286F" w:rsidP="007D5E27">
            <w:pPr>
              <w:pStyle w:val="Amendmenttext"/>
            </w:pPr>
            <w:r w:rsidRPr="00D85063">
              <w:t>15 Jan 2013</w:t>
            </w:r>
          </w:p>
        </w:tc>
        <w:tc>
          <w:tcPr>
            <w:tcW w:w="850" w:type="dxa"/>
            <w:shd w:val="clear" w:color="auto" w:fill="auto"/>
          </w:tcPr>
          <w:p w:rsidR="00B0286F" w:rsidRPr="00D85063" w:rsidRDefault="00B0286F" w:rsidP="007D5E27">
            <w:pPr>
              <w:pStyle w:val="Amendmenttext"/>
            </w:pPr>
            <w:r w:rsidRPr="00D85063">
              <w:t>am</w:t>
            </w:r>
          </w:p>
        </w:tc>
        <w:tc>
          <w:tcPr>
            <w:tcW w:w="3294" w:type="dxa"/>
            <w:shd w:val="clear" w:color="auto" w:fill="auto"/>
          </w:tcPr>
          <w:p w:rsidR="00B0286F" w:rsidRPr="00D85063" w:rsidRDefault="00B0286F" w:rsidP="007D5E27">
            <w:pPr>
              <w:pStyle w:val="Amendmenttext"/>
            </w:pPr>
            <w:r w:rsidRPr="00D85063">
              <w:t>Glufosinate and Glufosinate ammonium, Glyphosate, Imidacloprid, Iprodione, Methoxyfenozide, and Spinetoram.</w:t>
            </w:r>
          </w:p>
        </w:tc>
      </w:tr>
      <w:tr w:rsidR="00B0286F" w:rsidRPr="00D85063" w:rsidTr="008C4EBF">
        <w:trPr>
          <w:cantSplit/>
        </w:trPr>
        <w:tc>
          <w:tcPr>
            <w:tcW w:w="959" w:type="dxa"/>
            <w:shd w:val="clear" w:color="auto" w:fill="auto"/>
          </w:tcPr>
          <w:p w:rsidR="00B0286F" w:rsidRPr="00D85063" w:rsidRDefault="00B0286F" w:rsidP="007D5E27">
            <w:pPr>
              <w:pStyle w:val="Amendmenttext"/>
            </w:pPr>
            <w:r w:rsidRPr="00D85063">
              <w:t>Sch 1</w:t>
            </w:r>
          </w:p>
        </w:tc>
        <w:tc>
          <w:tcPr>
            <w:tcW w:w="992" w:type="dxa"/>
            <w:shd w:val="clear" w:color="auto" w:fill="auto"/>
          </w:tcPr>
          <w:p w:rsidR="00B0286F" w:rsidRPr="00D85063" w:rsidRDefault="00B0286F" w:rsidP="007D5E27">
            <w:pPr>
              <w:pStyle w:val="Amendmenttext"/>
            </w:pPr>
            <w:r w:rsidRPr="00D85063">
              <w:t>138</w:t>
            </w:r>
          </w:p>
        </w:tc>
        <w:tc>
          <w:tcPr>
            <w:tcW w:w="1418" w:type="dxa"/>
            <w:shd w:val="clear" w:color="auto" w:fill="auto"/>
          </w:tcPr>
          <w:p w:rsidR="00B0286F" w:rsidRPr="00D85063" w:rsidRDefault="00B0286F" w:rsidP="007D5E27">
            <w:pPr>
              <w:pStyle w:val="Amendmenttext"/>
              <w:rPr>
                <w:szCs w:val="16"/>
              </w:rPr>
            </w:pPr>
            <w:r w:rsidRPr="00D85063">
              <w:rPr>
                <w:szCs w:val="16"/>
              </w:rPr>
              <w:t>F2013L00047</w:t>
            </w:r>
          </w:p>
          <w:p w:rsidR="00B0286F" w:rsidRPr="00D85063" w:rsidRDefault="00B0286F" w:rsidP="007D5E27">
            <w:pPr>
              <w:pStyle w:val="Amendmenttext"/>
              <w:rPr>
                <w:szCs w:val="16"/>
              </w:rPr>
            </w:pPr>
            <w:r w:rsidRPr="00D85063">
              <w:rPr>
                <w:szCs w:val="16"/>
              </w:rPr>
              <w:t>14 Jan 2013</w:t>
            </w:r>
          </w:p>
          <w:p w:rsidR="00B0286F" w:rsidRPr="00D85063" w:rsidRDefault="00B0286F" w:rsidP="007D5E27">
            <w:pPr>
              <w:pStyle w:val="Amendmenttext"/>
              <w:rPr>
                <w:szCs w:val="16"/>
              </w:rPr>
            </w:pPr>
            <w:r w:rsidRPr="00D85063">
              <w:rPr>
                <w:szCs w:val="16"/>
              </w:rPr>
              <w:t xml:space="preserve">FSC80 </w:t>
            </w:r>
          </w:p>
          <w:p w:rsidR="00B0286F" w:rsidRPr="00D85063" w:rsidRDefault="00B0286F" w:rsidP="007D5E27">
            <w:pPr>
              <w:pStyle w:val="Amendmenttext"/>
              <w:rPr>
                <w:szCs w:val="16"/>
              </w:rPr>
            </w:pPr>
            <w:r w:rsidRPr="00D85063">
              <w:rPr>
                <w:szCs w:val="16"/>
              </w:rPr>
              <w:t>18 Jan 2013</w:t>
            </w:r>
          </w:p>
        </w:tc>
        <w:tc>
          <w:tcPr>
            <w:tcW w:w="1559" w:type="dxa"/>
            <w:shd w:val="clear" w:color="auto" w:fill="auto"/>
          </w:tcPr>
          <w:p w:rsidR="00B0286F" w:rsidRPr="00D85063" w:rsidRDefault="00B0286F" w:rsidP="007D5E27">
            <w:pPr>
              <w:pStyle w:val="Amendmenttext"/>
            </w:pPr>
            <w:r w:rsidRPr="00D85063">
              <w:t>18 Jan 2013</w:t>
            </w:r>
          </w:p>
        </w:tc>
        <w:tc>
          <w:tcPr>
            <w:tcW w:w="850" w:type="dxa"/>
            <w:shd w:val="clear" w:color="auto" w:fill="auto"/>
          </w:tcPr>
          <w:p w:rsidR="00B0286F" w:rsidRPr="00D85063" w:rsidRDefault="00B0286F" w:rsidP="007D5E27">
            <w:pPr>
              <w:pStyle w:val="Amendmenttext"/>
            </w:pPr>
            <w:r w:rsidRPr="00D85063">
              <w:t>ad</w:t>
            </w:r>
          </w:p>
        </w:tc>
        <w:tc>
          <w:tcPr>
            <w:tcW w:w="3294" w:type="dxa"/>
            <w:shd w:val="clear" w:color="auto" w:fill="auto"/>
          </w:tcPr>
          <w:p w:rsidR="00B0286F" w:rsidRPr="00D85063" w:rsidRDefault="00B0286F" w:rsidP="007D5E27">
            <w:pPr>
              <w:pStyle w:val="Amendmenttext"/>
            </w:pPr>
            <w:r w:rsidRPr="00D85063">
              <w:t>Acequinocyl, Dicamba, Fluoxastrobin, Fluxapyroxad, Spirodiclofen and Spiromesifen.</w:t>
            </w:r>
          </w:p>
        </w:tc>
      </w:tr>
      <w:tr w:rsidR="00B0286F" w:rsidRPr="00D85063" w:rsidTr="008C4EBF">
        <w:trPr>
          <w:cantSplit/>
        </w:trPr>
        <w:tc>
          <w:tcPr>
            <w:tcW w:w="959" w:type="dxa"/>
            <w:shd w:val="clear" w:color="auto" w:fill="auto"/>
          </w:tcPr>
          <w:p w:rsidR="00B0286F" w:rsidRPr="00D85063" w:rsidRDefault="00B0286F" w:rsidP="007D5E27">
            <w:pPr>
              <w:pStyle w:val="Amendmenttext"/>
            </w:pPr>
            <w:r w:rsidRPr="00D85063">
              <w:t>Sch 1</w:t>
            </w:r>
          </w:p>
        </w:tc>
        <w:tc>
          <w:tcPr>
            <w:tcW w:w="992" w:type="dxa"/>
            <w:shd w:val="clear" w:color="auto" w:fill="auto"/>
          </w:tcPr>
          <w:p w:rsidR="00B0286F" w:rsidRPr="00D85063" w:rsidRDefault="00B0286F" w:rsidP="007D5E27">
            <w:pPr>
              <w:pStyle w:val="Amendmenttext"/>
            </w:pPr>
            <w:r w:rsidRPr="00D85063">
              <w:t>138</w:t>
            </w:r>
          </w:p>
        </w:tc>
        <w:tc>
          <w:tcPr>
            <w:tcW w:w="1418" w:type="dxa"/>
            <w:shd w:val="clear" w:color="auto" w:fill="auto"/>
          </w:tcPr>
          <w:p w:rsidR="00B0286F" w:rsidRPr="00D85063" w:rsidRDefault="00B0286F" w:rsidP="007D5E27">
            <w:pPr>
              <w:pStyle w:val="Amendmenttext"/>
              <w:rPr>
                <w:szCs w:val="16"/>
              </w:rPr>
            </w:pPr>
            <w:r w:rsidRPr="00D85063">
              <w:rPr>
                <w:szCs w:val="16"/>
              </w:rPr>
              <w:t>F2013L00047</w:t>
            </w:r>
          </w:p>
          <w:p w:rsidR="00B0286F" w:rsidRPr="00D85063" w:rsidRDefault="00B0286F" w:rsidP="007D5E27">
            <w:pPr>
              <w:pStyle w:val="Amendmenttext"/>
              <w:rPr>
                <w:szCs w:val="16"/>
              </w:rPr>
            </w:pPr>
            <w:r w:rsidRPr="00D85063">
              <w:rPr>
                <w:szCs w:val="16"/>
              </w:rPr>
              <w:t>14 Jan 2013</w:t>
            </w:r>
          </w:p>
          <w:p w:rsidR="00B0286F" w:rsidRPr="00D85063" w:rsidRDefault="00B0286F" w:rsidP="007D5E27">
            <w:pPr>
              <w:pStyle w:val="Amendmenttext"/>
              <w:rPr>
                <w:szCs w:val="16"/>
              </w:rPr>
            </w:pPr>
            <w:r w:rsidRPr="00D85063">
              <w:rPr>
                <w:szCs w:val="16"/>
              </w:rPr>
              <w:t xml:space="preserve">FSC80 </w:t>
            </w:r>
          </w:p>
          <w:p w:rsidR="00B0286F" w:rsidRPr="00D85063" w:rsidRDefault="00B0286F" w:rsidP="007D5E27">
            <w:pPr>
              <w:pStyle w:val="Amendmenttext"/>
              <w:rPr>
                <w:szCs w:val="16"/>
              </w:rPr>
            </w:pPr>
            <w:r w:rsidRPr="00D85063">
              <w:rPr>
                <w:szCs w:val="16"/>
              </w:rPr>
              <w:t>18 Jan 2013</w:t>
            </w:r>
          </w:p>
        </w:tc>
        <w:tc>
          <w:tcPr>
            <w:tcW w:w="1559" w:type="dxa"/>
            <w:shd w:val="clear" w:color="auto" w:fill="auto"/>
          </w:tcPr>
          <w:p w:rsidR="00B0286F" w:rsidRPr="00D85063" w:rsidRDefault="00B0286F" w:rsidP="007D5E27">
            <w:pPr>
              <w:pStyle w:val="Amendmenttext"/>
            </w:pPr>
            <w:r w:rsidRPr="00D85063">
              <w:t>18 Jan 2013</w:t>
            </w:r>
          </w:p>
        </w:tc>
        <w:tc>
          <w:tcPr>
            <w:tcW w:w="850" w:type="dxa"/>
            <w:shd w:val="clear" w:color="auto" w:fill="auto"/>
          </w:tcPr>
          <w:p w:rsidR="00B0286F" w:rsidRPr="00D85063" w:rsidRDefault="00B0286F" w:rsidP="007D5E27">
            <w:pPr>
              <w:pStyle w:val="Amendmenttext"/>
            </w:pPr>
            <w:r w:rsidRPr="00D85063">
              <w:t>am</w:t>
            </w:r>
          </w:p>
        </w:tc>
        <w:tc>
          <w:tcPr>
            <w:tcW w:w="3294" w:type="dxa"/>
            <w:shd w:val="clear" w:color="auto" w:fill="auto"/>
          </w:tcPr>
          <w:p w:rsidR="00B0286F" w:rsidRPr="00D85063" w:rsidRDefault="00B0286F" w:rsidP="007D5E27">
            <w:pPr>
              <w:pStyle w:val="Amendmenttext"/>
            </w:pPr>
            <w:r w:rsidRPr="00D85063">
              <w:t>Abamectin, Acetamiprid, Azoxystrobin, Bifenazate, Carbendazim, Chlorantraniliprole, Chlorpyrifos, Clothianidin, Cyfluthrin, Cypermethrin, Cyprodinil, Difenoconazole, Dimethoate, Fenpropathrin, Fenpyroximate, Glyphosate, Hexazinone, Indoxacarb, Mandipropamid, Metrafenone, Novaluron, Pyridaben, Pyrimethanil and Spinetoram.</w:t>
            </w:r>
          </w:p>
        </w:tc>
      </w:tr>
      <w:tr w:rsidR="00B0286F" w:rsidRPr="00D85063" w:rsidTr="008C4EBF">
        <w:trPr>
          <w:cantSplit/>
        </w:trPr>
        <w:tc>
          <w:tcPr>
            <w:tcW w:w="959" w:type="dxa"/>
            <w:shd w:val="clear" w:color="auto" w:fill="auto"/>
          </w:tcPr>
          <w:p w:rsidR="00B0286F" w:rsidRPr="00D85063" w:rsidRDefault="00B0286F" w:rsidP="007D5E27">
            <w:pPr>
              <w:pStyle w:val="Amendmenttext"/>
            </w:pPr>
            <w:r w:rsidRPr="00D85063">
              <w:t>Sch 1</w:t>
            </w:r>
          </w:p>
        </w:tc>
        <w:tc>
          <w:tcPr>
            <w:tcW w:w="992" w:type="dxa"/>
            <w:shd w:val="clear" w:color="auto" w:fill="auto"/>
          </w:tcPr>
          <w:p w:rsidR="00B0286F" w:rsidRPr="00D85063" w:rsidRDefault="00B0286F" w:rsidP="007D5E27">
            <w:pPr>
              <w:pStyle w:val="Amendmenttext"/>
            </w:pPr>
            <w:r w:rsidRPr="00D85063">
              <w:t>APVMA20</w:t>
            </w:r>
          </w:p>
          <w:p w:rsidR="00B0286F" w:rsidRPr="00D85063" w:rsidRDefault="00B0286F" w:rsidP="007D5E27">
            <w:pPr>
              <w:pStyle w:val="Amendmenttext"/>
            </w:pPr>
            <w:r w:rsidRPr="00D85063">
              <w:t>(APVMA 2, 2013)</w:t>
            </w:r>
          </w:p>
        </w:tc>
        <w:tc>
          <w:tcPr>
            <w:tcW w:w="1418" w:type="dxa"/>
            <w:shd w:val="clear" w:color="auto" w:fill="auto"/>
          </w:tcPr>
          <w:p w:rsidR="00B0286F" w:rsidRPr="00D85063" w:rsidRDefault="00B0286F" w:rsidP="007D5E27">
            <w:pPr>
              <w:pStyle w:val="Amendmenttext"/>
              <w:rPr>
                <w:szCs w:val="16"/>
              </w:rPr>
            </w:pPr>
            <w:r w:rsidRPr="00D85063">
              <w:rPr>
                <w:szCs w:val="16"/>
              </w:rPr>
              <w:t>F2013L00419</w:t>
            </w:r>
          </w:p>
          <w:p w:rsidR="00B0286F" w:rsidRPr="00D85063" w:rsidRDefault="00B0286F" w:rsidP="007D5E27">
            <w:pPr>
              <w:pStyle w:val="Amendmenttext"/>
              <w:rPr>
                <w:szCs w:val="16"/>
              </w:rPr>
            </w:pPr>
            <w:r w:rsidRPr="00D85063">
              <w:rPr>
                <w:szCs w:val="16"/>
              </w:rPr>
              <w:t>6 March 2013</w:t>
            </w:r>
          </w:p>
          <w:p w:rsidR="00B0286F" w:rsidRPr="00D85063" w:rsidRDefault="00B0286F" w:rsidP="007D5E27">
            <w:pPr>
              <w:pStyle w:val="Amendmenttext"/>
              <w:rPr>
                <w:szCs w:val="16"/>
              </w:rPr>
            </w:pPr>
            <w:r w:rsidRPr="00D85063">
              <w:rPr>
                <w:szCs w:val="16"/>
              </w:rPr>
              <w:t>AVC Gazette APVMA 5</w:t>
            </w:r>
          </w:p>
          <w:p w:rsidR="00B0286F" w:rsidRPr="00D85063" w:rsidRDefault="00B0286F" w:rsidP="007D5E27">
            <w:pPr>
              <w:pStyle w:val="Amendmenttext"/>
              <w:rPr>
                <w:szCs w:val="16"/>
              </w:rPr>
            </w:pPr>
            <w:r w:rsidRPr="00D85063">
              <w:rPr>
                <w:szCs w:val="16"/>
              </w:rPr>
              <w:t>12 March 2013</w:t>
            </w:r>
          </w:p>
        </w:tc>
        <w:tc>
          <w:tcPr>
            <w:tcW w:w="1559" w:type="dxa"/>
            <w:shd w:val="clear" w:color="auto" w:fill="auto"/>
          </w:tcPr>
          <w:p w:rsidR="00B0286F" w:rsidRPr="00D85063" w:rsidRDefault="00B0286F" w:rsidP="007D5E27">
            <w:pPr>
              <w:pStyle w:val="Amendmenttext"/>
            </w:pPr>
            <w:r w:rsidRPr="00D85063">
              <w:t>12 March 2013</w:t>
            </w:r>
          </w:p>
        </w:tc>
        <w:tc>
          <w:tcPr>
            <w:tcW w:w="850" w:type="dxa"/>
            <w:shd w:val="clear" w:color="auto" w:fill="auto"/>
          </w:tcPr>
          <w:p w:rsidR="00B0286F" w:rsidRPr="00D85063" w:rsidRDefault="00B0286F" w:rsidP="007D5E27">
            <w:pPr>
              <w:pStyle w:val="Amendmenttext"/>
            </w:pPr>
            <w:r w:rsidRPr="00D85063">
              <w:t>am</w:t>
            </w:r>
          </w:p>
        </w:tc>
        <w:tc>
          <w:tcPr>
            <w:tcW w:w="3294" w:type="dxa"/>
            <w:shd w:val="clear" w:color="auto" w:fill="auto"/>
          </w:tcPr>
          <w:p w:rsidR="00B0286F" w:rsidRPr="00D85063" w:rsidRDefault="00B0286F" w:rsidP="007D5E27">
            <w:pPr>
              <w:pStyle w:val="Amendmenttext"/>
            </w:pPr>
            <w:r w:rsidRPr="00D85063">
              <w:t>Cloquintocet-mexyl, Cyhalothrin, Difenoconazole, Flubendiamide, Iprodione, Penflufen, Pyroxsulam, and Thiamethoxam.</w:t>
            </w:r>
          </w:p>
        </w:tc>
      </w:tr>
      <w:tr w:rsidR="00B0286F" w:rsidRPr="00D85063" w:rsidTr="008C4EBF">
        <w:trPr>
          <w:cantSplit/>
        </w:trPr>
        <w:tc>
          <w:tcPr>
            <w:tcW w:w="959" w:type="dxa"/>
            <w:shd w:val="clear" w:color="auto" w:fill="auto"/>
          </w:tcPr>
          <w:p w:rsidR="00B0286F" w:rsidRPr="00D85063" w:rsidRDefault="00B0286F" w:rsidP="007D5E27">
            <w:pPr>
              <w:pStyle w:val="Table2History"/>
            </w:pPr>
            <w:r w:rsidRPr="00D85063">
              <w:t>Sch 1</w:t>
            </w:r>
          </w:p>
        </w:tc>
        <w:tc>
          <w:tcPr>
            <w:tcW w:w="992" w:type="dxa"/>
            <w:shd w:val="clear" w:color="auto" w:fill="auto"/>
          </w:tcPr>
          <w:p w:rsidR="00B0286F" w:rsidRPr="00D85063" w:rsidRDefault="00B0286F" w:rsidP="007D5E27">
            <w:pPr>
              <w:pStyle w:val="Table2History"/>
            </w:pPr>
            <w:r w:rsidRPr="00D85063">
              <w:t>APVMA 3, 2013</w:t>
            </w:r>
          </w:p>
        </w:tc>
        <w:tc>
          <w:tcPr>
            <w:tcW w:w="1418" w:type="dxa"/>
            <w:shd w:val="clear" w:color="auto" w:fill="auto"/>
          </w:tcPr>
          <w:p w:rsidR="00B0286F" w:rsidRPr="00D85063" w:rsidRDefault="00B0286F" w:rsidP="007D5E27">
            <w:pPr>
              <w:pStyle w:val="Table2"/>
              <w:rPr>
                <w:sz w:val="16"/>
                <w:szCs w:val="16"/>
              </w:rPr>
            </w:pPr>
            <w:r w:rsidRPr="00D85063">
              <w:rPr>
                <w:rStyle w:val="legsubtitle1"/>
                <w:b w:val="0"/>
                <w:sz w:val="16"/>
                <w:szCs w:val="16"/>
              </w:rPr>
              <w:t>F2013L01209</w:t>
            </w:r>
          </w:p>
          <w:p w:rsidR="00B0286F" w:rsidRPr="00D85063" w:rsidRDefault="00B0286F" w:rsidP="007D5E27">
            <w:pPr>
              <w:pStyle w:val="Table2History"/>
            </w:pPr>
            <w:r w:rsidRPr="00D85063">
              <w:t>28 June 2013</w:t>
            </w:r>
          </w:p>
          <w:p w:rsidR="00B0286F" w:rsidRPr="00D85063" w:rsidRDefault="00B0286F" w:rsidP="007D5E27">
            <w:pPr>
              <w:pStyle w:val="Table2History"/>
            </w:pPr>
            <w:r w:rsidRPr="00D85063">
              <w:t>AVC Gazette APVMA 13</w:t>
            </w:r>
          </w:p>
          <w:p w:rsidR="00B0286F" w:rsidRPr="00D85063" w:rsidRDefault="00B0286F" w:rsidP="007D5E27">
            <w:pPr>
              <w:pStyle w:val="Table2History"/>
            </w:pPr>
            <w:r w:rsidRPr="00D85063">
              <w:t>2 July 2013</w:t>
            </w:r>
          </w:p>
        </w:tc>
        <w:tc>
          <w:tcPr>
            <w:tcW w:w="1559" w:type="dxa"/>
            <w:shd w:val="clear" w:color="auto" w:fill="auto"/>
          </w:tcPr>
          <w:p w:rsidR="00B0286F" w:rsidRPr="00D85063" w:rsidRDefault="00B0286F" w:rsidP="007D5E27">
            <w:pPr>
              <w:pStyle w:val="Table2History"/>
            </w:pPr>
            <w:r w:rsidRPr="00D85063">
              <w:t>2 July 2013</w:t>
            </w:r>
          </w:p>
        </w:tc>
        <w:tc>
          <w:tcPr>
            <w:tcW w:w="850" w:type="dxa"/>
            <w:shd w:val="clear" w:color="auto" w:fill="auto"/>
          </w:tcPr>
          <w:p w:rsidR="00B0286F" w:rsidRPr="00D85063" w:rsidRDefault="00B0286F" w:rsidP="007D5E27">
            <w:pPr>
              <w:pStyle w:val="Table2History"/>
            </w:pPr>
            <w:r w:rsidRPr="00D85063">
              <w:t>rep</w:t>
            </w:r>
          </w:p>
        </w:tc>
        <w:tc>
          <w:tcPr>
            <w:tcW w:w="3294" w:type="dxa"/>
            <w:shd w:val="clear" w:color="auto" w:fill="auto"/>
          </w:tcPr>
          <w:p w:rsidR="00B0286F" w:rsidRPr="00D85063" w:rsidRDefault="00B0286F" w:rsidP="007D5E27">
            <w:pPr>
              <w:pStyle w:val="Table2History"/>
            </w:pPr>
            <w:r w:rsidRPr="00D85063">
              <w:t>Metalayl.</w:t>
            </w:r>
          </w:p>
        </w:tc>
      </w:tr>
      <w:tr w:rsidR="00B0286F" w:rsidRPr="00D85063" w:rsidTr="004B4EFD">
        <w:trPr>
          <w:cantSplit/>
        </w:trPr>
        <w:tc>
          <w:tcPr>
            <w:tcW w:w="959" w:type="dxa"/>
            <w:tcBorders>
              <w:bottom w:val="single" w:sz="4" w:space="0" w:color="auto"/>
            </w:tcBorders>
            <w:shd w:val="clear" w:color="auto" w:fill="auto"/>
          </w:tcPr>
          <w:p w:rsidR="00B0286F" w:rsidRPr="00D85063" w:rsidRDefault="00B0286F" w:rsidP="007D5E27">
            <w:pPr>
              <w:pStyle w:val="Table2History"/>
            </w:pPr>
            <w:r w:rsidRPr="00D85063">
              <w:t>Sch 1</w:t>
            </w:r>
          </w:p>
        </w:tc>
        <w:tc>
          <w:tcPr>
            <w:tcW w:w="992" w:type="dxa"/>
            <w:tcBorders>
              <w:bottom w:val="single" w:sz="4" w:space="0" w:color="auto"/>
            </w:tcBorders>
            <w:shd w:val="clear" w:color="auto" w:fill="auto"/>
          </w:tcPr>
          <w:p w:rsidR="00B0286F" w:rsidRPr="00D85063" w:rsidRDefault="00B0286F" w:rsidP="007D5E27">
            <w:pPr>
              <w:pStyle w:val="Table2History"/>
            </w:pPr>
            <w:r w:rsidRPr="00D85063">
              <w:t>APVMA 3, 2013</w:t>
            </w:r>
          </w:p>
        </w:tc>
        <w:tc>
          <w:tcPr>
            <w:tcW w:w="1418" w:type="dxa"/>
            <w:tcBorders>
              <w:bottom w:val="single" w:sz="4" w:space="0" w:color="auto"/>
            </w:tcBorders>
            <w:shd w:val="clear" w:color="auto" w:fill="auto"/>
          </w:tcPr>
          <w:p w:rsidR="00B0286F" w:rsidRPr="00D85063" w:rsidRDefault="00B0286F" w:rsidP="007D5E27">
            <w:pPr>
              <w:pStyle w:val="Table2"/>
              <w:rPr>
                <w:sz w:val="16"/>
                <w:szCs w:val="16"/>
              </w:rPr>
            </w:pPr>
            <w:r w:rsidRPr="00D85063">
              <w:rPr>
                <w:rStyle w:val="legsubtitle1"/>
                <w:b w:val="0"/>
                <w:sz w:val="16"/>
                <w:szCs w:val="16"/>
              </w:rPr>
              <w:t>F2013L01209</w:t>
            </w:r>
          </w:p>
          <w:p w:rsidR="00B0286F" w:rsidRPr="00D85063" w:rsidRDefault="00B0286F" w:rsidP="007D5E27">
            <w:pPr>
              <w:pStyle w:val="Table2History"/>
            </w:pPr>
            <w:r w:rsidRPr="00D85063">
              <w:t>28 June 2013</w:t>
            </w:r>
          </w:p>
          <w:p w:rsidR="00B0286F" w:rsidRPr="00D85063" w:rsidRDefault="00B0286F" w:rsidP="007D5E27">
            <w:pPr>
              <w:pStyle w:val="Table2History"/>
            </w:pPr>
            <w:r w:rsidRPr="00D85063">
              <w:t>AVC Gazette APVMA 13</w:t>
            </w:r>
          </w:p>
          <w:p w:rsidR="00B0286F" w:rsidRPr="00D85063" w:rsidRDefault="00B0286F" w:rsidP="007D5E27">
            <w:pPr>
              <w:pStyle w:val="Table2History"/>
            </w:pPr>
            <w:r w:rsidRPr="00D85063">
              <w:t>2 July 2013</w:t>
            </w:r>
          </w:p>
        </w:tc>
        <w:tc>
          <w:tcPr>
            <w:tcW w:w="1559" w:type="dxa"/>
            <w:tcBorders>
              <w:bottom w:val="single" w:sz="4" w:space="0" w:color="auto"/>
            </w:tcBorders>
            <w:shd w:val="clear" w:color="auto" w:fill="auto"/>
          </w:tcPr>
          <w:p w:rsidR="00B0286F" w:rsidRPr="00D85063" w:rsidRDefault="00B0286F" w:rsidP="007D5E27">
            <w:pPr>
              <w:pStyle w:val="Table2History"/>
            </w:pPr>
            <w:r w:rsidRPr="00D85063">
              <w:t>2 July 2013</w:t>
            </w:r>
          </w:p>
        </w:tc>
        <w:tc>
          <w:tcPr>
            <w:tcW w:w="850" w:type="dxa"/>
            <w:tcBorders>
              <w:bottom w:val="single" w:sz="4" w:space="0" w:color="auto"/>
            </w:tcBorders>
            <w:shd w:val="clear" w:color="auto" w:fill="auto"/>
          </w:tcPr>
          <w:p w:rsidR="00B0286F" w:rsidRPr="00D85063" w:rsidRDefault="00B0286F" w:rsidP="007D5E27">
            <w:pPr>
              <w:pStyle w:val="Table2History"/>
            </w:pPr>
            <w:r w:rsidRPr="00D85063">
              <w:t>ad</w:t>
            </w:r>
          </w:p>
        </w:tc>
        <w:tc>
          <w:tcPr>
            <w:tcW w:w="3294" w:type="dxa"/>
            <w:tcBorders>
              <w:bottom w:val="single" w:sz="4" w:space="0" w:color="auto"/>
            </w:tcBorders>
            <w:shd w:val="clear" w:color="auto" w:fill="auto"/>
          </w:tcPr>
          <w:p w:rsidR="00B0286F" w:rsidRPr="00D85063" w:rsidRDefault="00B0286F" w:rsidP="007D5E27">
            <w:pPr>
              <w:pStyle w:val="Table2History"/>
            </w:pPr>
            <w:r w:rsidRPr="00D85063">
              <w:t>Cyflufenamid.</w:t>
            </w:r>
          </w:p>
        </w:tc>
      </w:tr>
      <w:tr w:rsidR="00B0286F" w:rsidRPr="00D85063" w:rsidTr="004B4EFD">
        <w:trPr>
          <w:cantSplit/>
        </w:trPr>
        <w:tc>
          <w:tcPr>
            <w:tcW w:w="959" w:type="dxa"/>
            <w:tcBorders>
              <w:bottom w:val="single" w:sz="4" w:space="0" w:color="auto"/>
            </w:tcBorders>
            <w:shd w:val="clear" w:color="auto" w:fill="auto"/>
          </w:tcPr>
          <w:p w:rsidR="00B0286F" w:rsidRPr="00D85063" w:rsidRDefault="00B0286F" w:rsidP="007D5E27">
            <w:pPr>
              <w:pStyle w:val="Table2History"/>
            </w:pPr>
            <w:r w:rsidRPr="00D85063">
              <w:lastRenderedPageBreak/>
              <w:t>Sch 1</w:t>
            </w:r>
          </w:p>
        </w:tc>
        <w:tc>
          <w:tcPr>
            <w:tcW w:w="992" w:type="dxa"/>
            <w:tcBorders>
              <w:bottom w:val="single" w:sz="4" w:space="0" w:color="auto"/>
            </w:tcBorders>
            <w:shd w:val="clear" w:color="auto" w:fill="auto"/>
          </w:tcPr>
          <w:p w:rsidR="00B0286F" w:rsidRPr="00D85063" w:rsidRDefault="00B0286F" w:rsidP="007D5E27">
            <w:pPr>
              <w:pStyle w:val="Table2History"/>
            </w:pPr>
            <w:r w:rsidRPr="00D85063">
              <w:t>APVMA 3, 2013</w:t>
            </w:r>
          </w:p>
        </w:tc>
        <w:tc>
          <w:tcPr>
            <w:tcW w:w="1418" w:type="dxa"/>
            <w:tcBorders>
              <w:bottom w:val="single" w:sz="4" w:space="0" w:color="auto"/>
            </w:tcBorders>
            <w:shd w:val="clear" w:color="auto" w:fill="auto"/>
          </w:tcPr>
          <w:p w:rsidR="00B0286F" w:rsidRPr="00D85063" w:rsidRDefault="00B0286F" w:rsidP="007D5E27">
            <w:pPr>
              <w:pStyle w:val="Table2"/>
              <w:rPr>
                <w:sz w:val="16"/>
                <w:szCs w:val="16"/>
              </w:rPr>
            </w:pPr>
            <w:r w:rsidRPr="00D85063">
              <w:rPr>
                <w:rStyle w:val="legsubtitle1"/>
                <w:b w:val="0"/>
                <w:sz w:val="16"/>
                <w:szCs w:val="16"/>
              </w:rPr>
              <w:t>F2013L01209</w:t>
            </w:r>
          </w:p>
          <w:p w:rsidR="00B0286F" w:rsidRPr="00D85063" w:rsidRDefault="00B0286F" w:rsidP="007D5E27">
            <w:pPr>
              <w:pStyle w:val="Table2History"/>
            </w:pPr>
            <w:r w:rsidRPr="00D85063">
              <w:t>28 June 2013</w:t>
            </w:r>
          </w:p>
          <w:p w:rsidR="00B0286F" w:rsidRPr="00D85063" w:rsidRDefault="00B0286F" w:rsidP="007D5E27">
            <w:pPr>
              <w:pStyle w:val="Table2History"/>
            </w:pPr>
            <w:r w:rsidRPr="00D85063">
              <w:t>AVC Gazette APVMA 13</w:t>
            </w:r>
          </w:p>
          <w:p w:rsidR="00B0286F" w:rsidRPr="00D85063" w:rsidRDefault="00B0286F" w:rsidP="004B4EFD">
            <w:pPr>
              <w:pStyle w:val="Table2History"/>
            </w:pPr>
            <w:r w:rsidRPr="00D85063">
              <w:t>2 July 2013</w:t>
            </w:r>
          </w:p>
        </w:tc>
        <w:tc>
          <w:tcPr>
            <w:tcW w:w="1559" w:type="dxa"/>
            <w:tcBorders>
              <w:bottom w:val="single" w:sz="4" w:space="0" w:color="auto"/>
            </w:tcBorders>
            <w:shd w:val="clear" w:color="auto" w:fill="auto"/>
          </w:tcPr>
          <w:p w:rsidR="00B0286F" w:rsidRPr="00D85063" w:rsidRDefault="00B0286F" w:rsidP="007D5E27">
            <w:pPr>
              <w:pStyle w:val="Table2History"/>
            </w:pPr>
            <w:r w:rsidRPr="00D85063">
              <w:t>2 July 2013</w:t>
            </w:r>
          </w:p>
        </w:tc>
        <w:tc>
          <w:tcPr>
            <w:tcW w:w="850" w:type="dxa"/>
            <w:tcBorders>
              <w:bottom w:val="single" w:sz="4" w:space="0" w:color="auto"/>
            </w:tcBorders>
            <w:shd w:val="clear" w:color="auto" w:fill="auto"/>
          </w:tcPr>
          <w:p w:rsidR="00B0286F" w:rsidRPr="00D85063" w:rsidRDefault="00B0286F" w:rsidP="007D5E27">
            <w:pPr>
              <w:pStyle w:val="Table2History"/>
            </w:pPr>
            <w:r w:rsidRPr="00D85063">
              <w:t>am</w:t>
            </w:r>
          </w:p>
        </w:tc>
        <w:tc>
          <w:tcPr>
            <w:tcW w:w="3294" w:type="dxa"/>
            <w:tcBorders>
              <w:bottom w:val="single" w:sz="4" w:space="0" w:color="auto"/>
            </w:tcBorders>
            <w:shd w:val="clear" w:color="auto" w:fill="auto"/>
          </w:tcPr>
          <w:p w:rsidR="00B0286F" w:rsidRPr="00D85063" w:rsidRDefault="00B0286F" w:rsidP="007D5E27">
            <w:pPr>
              <w:pStyle w:val="Table2History"/>
            </w:pPr>
            <w:r w:rsidRPr="00D85063">
              <w:t>Bifenazate, Dimethoate, Fluazifop-butyl, Fluazinam, Fludioxonil, Flutriafol, Metalaxyl, Metsulfuron-methyl, Pyraclostrobin, Spirotetramat, Terbuthylazine and Triclopyr.</w:t>
            </w:r>
          </w:p>
        </w:tc>
      </w:tr>
      <w:tr w:rsidR="007D5E27" w:rsidRPr="00D85063" w:rsidTr="004B4EFD">
        <w:trPr>
          <w:cantSplit/>
        </w:trPr>
        <w:tc>
          <w:tcPr>
            <w:tcW w:w="959" w:type="dxa"/>
            <w:tcBorders>
              <w:bottom w:val="single" w:sz="4" w:space="0" w:color="auto"/>
            </w:tcBorders>
            <w:shd w:val="clear" w:color="auto" w:fill="auto"/>
          </w:tcPr>
          <w:p w:rsidR="007D5E27" w:rsidRPr="00D85063" w:rsidRDefault="007D5E27" w:rsidP="007D5E27">
            <w:pPr>
              <w:pStyle w:val="Table2History"/>
            </w:pPr>
            <w:r w:rsidRPr="00D85063">
              <w:t>Sch 1</w:t>
            </w:r>
          </w:p>
        </w:tc>
        <w:tc>
          <w:tcPr>
            <w:tcW w:w="992" w:type="dxa"/>
            <w:tcBorders>
              <w:bottom w:val="single" w:sz="4" w:space="0" w:color="auto"/>
            </w:tcBorders>
            <w:shd w:val="clear" w:color="auto" w:fill="auto"/>
          </w:tcPr>
          <w:p w:rsidR="007D5E27" w:rsidRPr="00D85063" w:rsidRDefault="007D5E27" w:rsidP="004B4EFD">
            <w:pPr>
              <w:pStyle w:val="Table2History"/>
            </w:pPr>
            <w:r w:rsidRPr="00D85063">
              <w:t>APVMA 4, 2013</w:t>
            </w:r>
          </w:p>
        </w:tc>
        <w:tc>
          <w:tcPr>
            <w:tcW w:w="1418" w:type="dxa"/>
            <w:tcBorders>
              <w:bottom w:val="single" w:sz="4" w:space="0" w:color="auto"/>
            </w:tcBorders>
            <w:shd w:val="clear" w:color="auto" w:fill="auto"/>
          </w:tcPr>
          <w:p w:rsidR="007D5E27" w:rsidRPr="00D85063" w:rsidRDefault="007D5E27" w:rsidP="007D5E27">
            <w:pPr>
              <w:pStyle w:val="Table2"/>
              <w:rPr>
                <w:sz w:val="16"/>
                <w:szCs w:val="16"/>
              </w:rPr>
            </w:pPr>
            <w:r w:rsidRPr="00D85063">
              <w:rPr>
                <w:rStyle w:val="legsubtitle1"/>
                <w:b w:val="0"/>
                <w:sz w:val="16"/>
                <w:szCs w:val="16"/>
              </w:rPr>
              <w:t>F2013L01498</w:t>
            </w:r>
          </w:p>
          <w:p w:rsidR="007D5E27" w:rsidRPr="00D85063" w:rsidRDefault="007D5E27" w:rsidP="007D5E27">
            <w:pPr>
              <w:pStyle w:val="Table2History"/>
            </w:pPr>
            <w:r w:rsidRPr="00D85063">
              <w:t>1 Aug 2013</w:t>
            </w:r>
          </w:p>
          <w:p w:rsidR="007D5E27" w:rsidRPr="00D85063" w:rsidRDefault="007D5E27" w:rsidP="007D5E27">
            <w:pPr>
              <w:pStyle w:val="Table2History"/>
            </w:pPr>
            <w:r w:rsidRPr="00D85063">
              <w:t>AVC Gazette APVMA 16</w:t>
            </w:r>
          </w:p>
          <w:p w:rsidR="007D5E27" w:rsidRPr="00D85063" w:rsidRDefault="007D5E27" w:rsidP="007D5E27">
            <w:pPr>
              <w:pStyle w:val="Table2History"/>
            </w:pPr>
            <w:r w:rsidRPr="00D85063">
              <w:t>13 Aug 2013</w:t>
            </w:r>
          </w:p>
        </w:tc>
        <w:tc>
          <w:tcPr>
            <w:tcW w:w="1559" w:type="dxa"/>
            <w:tcBorders>
              <w:bottom w:val="single" w:sz="4" w:space="0" w:color="auto"/>
            </w:tcBorders>
            <w:shd w:val="clear" w:color="auto" w:fill="auto"/>
          </w:tcPr>
          <w:p w:rsidR="007D5E27" w:rsidRPr="00D85063" w:rsidRDefault="007D5E27" w:rsidP="004B4EFD">
            <w:pPr>
              <w:pStyle w:val="Table2History"/>
            </w:pPr>
            <w:r w:rsidRPr="00D85063">
              <w:t>13 Aug 2013</w:t>
            </w:r>
          </w:p>
        </w:tc>
        <w:tc>
          <w:tcPr>
            <w:tcW w:w="850" w:type="dxa"/>
            <w:tcBorders>
              <w:bottom w:val="single" w:sz="4" w:space="0" w:color="auto"/>
            </w:tcBorders>
            <w:shd w:val="clear" w:color="auto" w:fill="auto"/>
          </w:tcPr>
          <w:p w:rsidR="007D5E27" w:rsidRPr="00D85063" w:rsidRDefault="007D5E27" w:rsidP="007D5E27">
            <w:pPr>
              <w:pStyle w:val="Table2History"/>
            </w:pPr>
            <w:r w:rsidRPr="00D85063">
              <w:t>am</w:t>
            </w:r>
          </w:p>
        </w:tc>
        <w:tc>
          <w:tcPr>
            <w:tcW w:w="3294" w:type="dxa"/>
            <w:tcBorders>
              <w:bottom w:val="single" w:sz="4" w:space="0" w:color="auto"/>
            </w:tcBorders>
            <w:shd w:val="clear" w:color="auto" w:fill="auto"/>
          </w:tcPr>
          <w:p w:rsidR="007D5E27" w:rsidRPr="00D85063" w:rsidRDefault="007D5E27" w:rsidP="007D5E27">
            <w:pPr>
              <w:pStyle w:val="Table2History"/>
            </w:pPr>
            <w:r w:rsidRPr="00D85063">
              <w:t>Chemical definitions for Fluazifop-p-butyl and Isoxaflutole.</w:t>
            </w:r>
          </w:p>
        </w:tc>
      </w:tr>
      <w:tr w:rsidR="007D5E27" w:rsidRPr="00D85063" w:rsidTr="004B4EFD">
        <w:trPr>
          <w:cantSplit/>
        </w:trPr>
        <w:tc>
          <w:tcPr>
            <w:tcW w:w="959" w:type="dxa"/>
            <w:tcBorders>
              <w:bottom w:val="single" w:sz="4" w:space="0" w:color="auto"/>
            </w:tcBorders>
            <w:shd w:val="clear" w:color="auto" w:fill="auto"/>
          </w:tcPr>
          <w:p w:rsidR="007D5E27" w:rsidRPr="00D85063" w:rsidRDefault="007D5E27" w:rsidP="007D5E27">
            <w:pPr>
              <w:pStyle w:val="Table2History"/>
            </w:pPr>
            <w:r w:rsidRPr="00D85063">
              <w:t>Sch 1</w:t>
            </w:r>
          </w:p>
        </w:tc>
        <w:tc>
          <w:tcPr>
            <w:tcW w:w="992" w:type="dxa"/>
            <w:tcBorders>
              <w:bottom w:val="single" w:sz="4" w:space="0" w:color="auto"/>
            </w:tcBorders>
            <w:shd w:val="clear" w:color="auto" w:fill="auto"/>
          </w:tcPr>
          <w:p w:rsidR="007D5E27" w:rsidRPr="00D85063" w:rsidRDefault="007D5E27" w:rsidP="007D5E27">
            <w:pPr>
              <w:pStyle w:val="Table2History"/>
            </w:pPr>
            <w:r w:rsidRPr="00D85063">
              <w:t>APVMA 4, 2013</w:t>
            </w:r>
          </w:p>
        </w:tc>
        <w:tc>
          <w:tcPr>
            <w:tcW w:w="1418" w:type="dxa"/>
            <w:tcBorders>
              <w:bottom w:val="single" w:sz="4" w:space="0" w:color="auto"/>
            </w:tcBorders>
            <w:shd w:val="clear" w:color="auto" w:fill="auto"/>
          </w:tcPr>
          <w:p w:rsidR="007D5E27" w:rsidRPr="00D85063" w:rsidRDefault="007D5E27" w:rsidP="007D5E27">
            <w:pPr>
              <w:pStyle w:val="Table2"/>
              <w:rPr>
                <w:sz w:val="16"/>
                <w:szCs w:val="16"/>
              </w:rPr>
            </w:pPr>
            <w:r w:rsidRPr="00D85063">
              <w:rPr>
                <w:rStyle w:val="legsubtitle1"/>
                <w:b w:val="0"/>
                <w:sz w:val="16"/>
                <w:szCs w:val="16"/>
              </w:rPr>
              <w:t>F2013L01498</w:t>
            </w:r>
          </w:p>
          <w:p w:rsidR="007D5E27" w:rsidRPr="00D85063" w:rsidRDefault="007D5E27" w:rsidP="007D5E27">
            <w:pPr>
              <w:pStyle w:val="Table2History"/>
            </w:pPr>
            <w:r w:rsidRPr="00D85063">
              <w:t>1 Aug 2013</w:t>
            </w:r>
          </w:p>
          <w:p w:rsidR="007D5E27" w:rsidRPr="00D85063" w:rsidRDefault="007D5E27" w:rsidP="007D5E27">
            <w:pPr>
              <w:pStyle w:val="Table2History"/>
            </w:pPr>
            <w:r w:rsidRPr="00D85063">
              <w:t>AVC Gazette APVMA 16</w:t>
            </w:r>
          </w:p>
          <w:p w:rsidR="007D5E27" w:rsidRPr="00D85063" w:rsidRDefault="007D5E27" w:rsidP="007D5E27">
            <w:pPr>
              <w:pStyle w:val="Table2History"/>
            </w:pPr>
            <w:r w:rsidRPr="00D85063">
              <w:t>13 Aug 2013</w:t>
            </w:r>
          </w:p>
        </w:tc>
        <w:tc>
          <w:tcPr>
            <w:tcW w:w="1559" w:type="dxa"/>
            <w:tcBorders>
              <w:bottom w:val="single" w:sz="4" w:space="0" w:color="auto"/>
            </w:tcBorders>
            <w:shd w:val="clear" w:color="auto" w:fill="auto"/>
          </w:tcPr>
          <w:p w:rsidR="007D5E27" w:rsidRPr="00D85063" w:rsidRDefault="007D5E27" w:rsidP="007D5E27">
            <w:pPr>
              <w:pStyle w:val="Table2History"/>
            </w:pPr>
            <w:r w:rsidRPr="00D85063">
              <w:t>13 Aug 2013</w:t>
            </w:r>
          </w:p>
        </w:tc>
        <w:tc>
          <w:tcPr>
            <w:tcW w:w="850" w:type="dxa"/>
            <w:tcBorders>
              <w:bottom w:val="single" w:sz="4" w:space="0" w:color="auto"/>
            </w:tcBorders>
            <w:shd w:val="clear" w:color="auto" w:fill="auto"/>
          </w:tcPr>
          <w:p w:rsidR="007D5E27" w:rsidRPr="00D85063" w:rsidRDefault="007D5E27" w:rsidP="007D5E27">
            <w:pPr>
              <w:pStyle w:val="Table2History"/>
            </w:pPr>
            <w:r w:rsidRPr="00D85063">
              <w:t>am</w:t>
            </w:r>
          </w:p>
        </w:tc>
        <w:tc>
          <w:tcPr>
            <w:tcW w:w="3294" w:type="dxa"/>
            <w:tcBorders>
              <w:bottom w:val="single" w:sz="4" w:space="0" w:color="auto"/>
            </w:tcBorders>
            <w:shd w:val="clear" w:color="auto" w:fill="auto"/>
          </w:tcPr>
          <w:p w:rsidR="007D5E27" w:rsidRPr="00D85063" w:rsidRDefault="007D5E27" w:rsidP="003A30A2">
            <w:pPr>
              <w:pStyle w:val="Table2History"/>
            </w:pPr>
            <w:r w:rsidRPr="00D85063">
              <w:t>Abamectin, Bifenthrin, Boscalid, Chlorantraniliprole, Chlorothalonil, Dimethoate, Fluazifop-butyl, Fluazifop-p-butyl, Glufosinate and Glufosinate-ammonium, Isoxaflutole, Mandipropamid, Penflufen, Spinosad, Terbuthylazine and Trifloxystrobin.</w:t>
            </w:r>
          </w:p>
        </w:tc>
      </w:tr>
      <w:tr w:rsidR="003A30A2" w:rsidRPr="00D85063" w:rsidTr="004B4EFD">
        <w:trPr>
          <w:cantSplit/>
        </w:trPr>
        <w:tc>
          <w:tcPr>
            <w:tcW w:w="959" w:type="dxa"/>
            <w:tcBorders>
              <w:bottom w:val="single" w:sz="4" w:space="0" w:color="auto"/>
            </w:tcBorders>
            <w:shd w:val="clear" w:color="auto" w:fill="auto"/>
          </w:tcPr>
          <w:p w:rsidR="003A30A2" w:rsidRPr="00D85063" w:rsidRDefault="003A30A2" w:rsidP="007D5E27">
            <w:pPr>
              <w:pStyle w:val="Table2History"/>
            </w:pPr>
            <w:r w:rsidRPr="00D85063">
              <w:t>Sch 1</w:t>
            </w:r>
          </w:p>
        </w:tc>
        <w:tc>
          <w:tcPr>
            <w:tcW w:w="992" w:type="dxa"/>
            <w:tcBorders>
              <w:bottom w:val="single" w:sz="4" w:space="0" w:color="auto"/>
            </w:tcBorders>
            <w:shd w:val="clear" w:color="auto" w:fill="auto"/>
          </w:tcPr>
          <w:p w:rsidR="003A30A2" w:rsidRPr="00D85063" w:rsidRDefault="003A30A2" w:rsidP="007D5E27">
            <w:pPr>
              <w:pStyle w:val="Table2History"/>
            </w:pPr>
            <w:r w:rsidRPr="00D85063">
              <w:t>143</w:t>
            </w:r>
          </w:p>
        </w:tc>
        <w:tc>
          <w:tcPr>
            <w:tcW w:w="1418" w:type="dxa"/>
            <w:tcBorders>
              <w:bottom w:val="single" w:sz="4" w:space="0" w:color="auto"/>
            </w:tcBorders>
            <w:shd w:val="clear" w:color="auto" w:fill="auto"/>
          </w:tcPr>
          <w:p w:rsidR="003A30A2" w:rsidRPr="00D85063" w:rsidRDefault="003A30A2" w:rsidP="007D5E27">
            <w:pPr>
              <w:pStyle w:val="Table2"/>
              <w:rPr>
                <w:sz w:val="16"/>
                <w:szCs w:val="16"/>
              </w:rPr>
            </w:pPr>
            <w:r w:rsidRPr="00D85063">
              <w:rPr>
                <w:rStyle w:val="legsubtitle1"/>
                <w:b w:val="0"/>
                <w:sz w:val="16"/>
                <w:szCs w:val="16"/>
              </w:rPr>
              <w:t>F2013L01</w:t>
            </w:r>
            <w:r w:rsidR="00020419" w:rsidRPr="00D85063">
              <w:rPr>
                <w:rStyle w:val="legsubtitle1"/>
                <w:b w:val="0"/>
                <w:sz w:val="16"/>
                <w:szCs w:val="16"/>
              </w:rPr>
              <w:t>661</w:t>
            </w:r>
          </w:p>
          <w:p w:rsidR="003A30A2" w:rsidRPr="00D85063" w:rsidRDefault="00020419" w:rsidP="007D5E27">
            <w:pPr>
              <w:pStyle w:val="Table2History"/>
            </w:pPr>
            <w:r w:rsidRPr="00D85063">
              <w:t xml:space="preserve">3 </w:t>
            </w:r>
            <w:r w:rsidR="00085994" w:rsidRPr="00D85063">
              <w:rPr>
                <w:szCs w:val="16"/>
              </w:rPr>
              <w:t>Sept</w:t>
            </w:r>
            <w:r w:rsidR="003A30A2" w:rsidRPr="00D85063">
              <w:t xml:space="preserve"> 2013</w:t>
            </w:r>
          </w:p>
          <w:p w:rsidR="003A30A2" w:rsidRPr="00D85063" w:rsidRDefault="003A30A2" w:rsidP="003A30A2">
            <w:pPr>
              <w:pStyle w:val="Amendmenttext"/>
              <w:rPr>
                <w:szCs w:val="16"/>
              </w:rPr>
            </w:pPr>
            <w:r w:rsidRPr="00D85063">
              <w:rPr>
                <w:szCs w:val="16"/>
              </w:rPr>
              <w:t>FSC85</w:t>
            </w:r>
          </w:p>
          <w:p w:rsidR="003A30A2" w:rsidRPr="00D85063" w:rsidRDefault="007D5E27" w:rsidP="000A069C">
            <w:pPr>
              <w:pStyle w:val="Table2History"/>
              <w:rPr>
                <w:szCs w:val="16"/>
              </w:rPr>
            </w:pPr>
            <w:r w:rsidRPr="00D85063">
              <w:rPr>
                <w:szCs w:val="16"/>
              </w:rPr>
              <w:t xml:space="preserve">5 </w:t>
            </w:r>
            <w:r w:rsidR="003A30A2" w:rsidRPr="00D85063">
              <w:rPr>
                <w:szCs w:val="16"/>
              </w:rPr>
              <w:t>Sept 2013</w:t>
            </w:r>
          </w:p>
        </w:tc>
        <w:tc>
          <w:tcPr>
            <w:tcW w:w="1559" w:type="dxa"/>
            <w:tcBorders>
              <w:bottom w:val="single" w:sz="4" w:space="0" w:color="auto"/>
            </w:tcBorders>
            <w:shd w:val="clear" w:color="auto" w:fill="auto"/>
          </w:tcPr>
          <w:p w:rsidR="003A30A2" w:rsidRPr="00D85063" w:rsidRDefault="007D5E27" w:rsidP="007D5E27">
            <w:pPr>
              <w:pStyle w:val="Table2History"/>
            </w:pPr>
            <w:r w:rsidRPr="00D85063">
              <w:rPr>
                <w:szCs w:val="16"/>
              </w:rPr>
              <w:t xml:space="preserve">5 </w:t>
            </w:r>
            <w:r w:rsidR="003A30A2" w:rsidRPr="00D85063">
              <w:rPr>
                <w:szCs w:val="16"/>
              </w:rPr>
              <w:t>Sept</w:t>
            </w:r>
            <w:r w:rsidR="003A30A2" w:rsidRPr="00D85063">
              <w:t xml:space="preserve"> 2013</w:t>
            </w:r>
          </w:p>
        </w:tc>
        <w:tc>
          <w:tcPr>
            <w:tcW w:w="850" w:type="dxa"/>
            <w:tcBorders>
              <w:bottom w:val="single" w:sz="4" w:space="0" w:color="auto"/>
            </w:tcBorders>
            <w:shd w:val="clear" w:color="auto" w:fill="auto"/>
          </w:tcPr>
          <w:p w:rsidR="003A30A2" w:rsidRPr="00D85063" w:rsidRDefault="003A30A2" w:rsidP="007D5E27">
            <w:pPr>
              <w:pStyle w:val="Table2History"/>
            </w:pPr>
            <w:r w:rsidRPr="00D85063">
              <w:t>am</w:t>
            </w:r>
          </w:p>
        </w:tc>
        <w:tc>
          <w:tcPr>
            <w:tcW w:w="3294" w:type="dxa"/>
            <w:tcBorders>
              <w:bottom w:val="single" w:sz="4" w:space="0" w:color="auto"/>
            </w:tcBorders>
            <w:shd w:val="clear" w:color="auto" w:fill="auto"/>
          </w:tcPr>
          <w:p w:rsidR="003A30A2" w:rsidRPr="00D85063" w:rsidRDefault="003A30A2" w:rsidP="00917C66">
            <w:pPr>
              <w:pStyle w:val="Table2History"/>
            </w:pPr>
            <w:r w:rsidRPr="00D85063">
              <w:t>Azoxystrobin, Bifenthrin, Fenhexamid, Fludioxonil.</w:t>
            </w:r>
          </w:p>
        </w:tc>
      </w:tr>
      <w:tr w:rsidR="000A069C" w:rsidRPr="00D85063" w:rsidTr="00304D67">
        <w:trPr>
          <w:cantSplit/>
        </w:trPr>
        <w:tc>
          <w:tcPr>
            <w:tcW w:w="959" w:type="dxa"/>
            <w:tcBorders>
              <w:bottom w:val="single" w:sz="4" w:space="0" w:color="auto"/>
            </w:tcBorders>
            <w:shd w:val="clear" w:color="auto" w:fill="auto"/>
          </w:tcPr>
          <w:p w:rsidR="000A069C" w:rsidRPr="00D85063" w:rsidRDefault="000A069C" w:rsidP="000D1DD4">
            <w:pPr>
              <w:pStyle w:val="Table2History"/>
            </w:pPr>
            <w:r w:rsidRPr="00D85063">
              <w:t>Sch 1</w:t>
            </w:r>
          </w:p>
        </w:tc>
        <w:tc>
          <w:tcPr>
            <w:tcW w:w="992" w:type="dxa"/>
            <w:tcBorders>
              <w:bottom w:val="single" w:sz="4" w:space="0" w:color="auto"/>
            </w:tcBorders>
            <w:shd w:val="clear" w:color="auto" w:fill="auto"/>
          </w:tcPr>
          <w:p w:rsidR="000A069C" w:rsidRPr="00D85063" w:rsidRDefault="000A069C" w:rsidP="000A069C">
            <w:pPr>
              <w:pStyle w:val="Table2History"/>
            </w:pPr>
            <w:r w:rsidRPr="00D85063">
              <w:t>APVMA 5, 2013</w:t>
            </w:r>
          </w:p>
        </w:tc>
        <w:tc>
          <w:tcPr>
            <w:tcW w:w="1418" w:type="dxa"/>
            <w:tcBorders>
              <w:bottom w:val="single" w:sz="4" w:space="0" w:color="auto"/>
            </w:tcBorders>
            <w:shd w:val="clear" w:color="auto" w:fill="auto"/>
          </w:tcPr>
          <w:p w:rsidR="000A069C" w:rsidRPr="00D85063" w:rsidRDefault="000A069C" w:rsidP="000D1DD4">
            <w:pPr>
              <w:pStyle w:val="Table2"/>
              <w:rPr>
                <w:sz w:val="16"/>
                <w:szCs w:val="16"/>
              </w:rPr>
            </w:pPr>
            <w:r w:rsidRPr="00D85063">
              <w:rPr>
                <w:rStyle w:val="legsubtitle1"/>
                <w:b w:val="0"/>
                <w:sz w:val="16"/>
                <w:szCs w:val="16"/>
              </w:rPr>
              <w:t>F2013L</w:t>
            </w:r>
            <w:r w:rsidR="00443CFE" w:rsidRPr="00D85063">
              <w:rPr>
                <w:rStyle w:val="legsubtitle1"/>
                <w:b w:val="0"/>
                <w:sz w:val="16"/>
                <w:szCs w:val="16"/>
              </w:rPr>
              <w:t>01669</w:t>
            </w:r>
          </w:p>
          <w:p w:rsidR="000A069C" w:rsidRPr="00D85063" w:rsidRDefault="00443CFE" w:rsidP="000D1DD4">
            <w:pPr>
              <w:pStyle w:val="Table2History"/>
            </w:pPr>
            <w:r w:rsidRPr="00D85063">
              <w:t>6</w:t>
            </w:r>
            <w:r w:rsidR="000A069C" w:rsidRPr="00D85063">
              <w:t xml:space="preserve"> </w:t>
            </w:r>
            <w:r w:rsidR="000A069C" w:rsidRPr="00D85063">
              <w:rPr>
                <w:szCs w:val="16"/>
              </w:rPr>
              <w:t>Sept</w:t>
            </w:r>
            <w:r w:rsidR="000A069C" w:rsidRPr="00D85063">
              <w:t xml:space="preserve"> 2013</w:t>
            </w:r>
          </w:p>
          <w:p w:rsidR="000A069C" w:rsidRPr="00D85063" w:rsidRDefault="000A069C" w:rsidP="000A069C">
            <w:pPr>
              <w:pStyle w:val="Table2History"/>
            </w:pPr>
            <w:r w:rsidRPr="00D85063">
              <w:t>AVC Gazette APVMA 18</w:t>
            </w:r>
          </w:p>
          <w:p w:rsidR="000A069C" w:rsidRPr="00D85063" w:rsidRDefault="000A069C" w:rsidP="00D85063">
            <w:pPr>
              <w:pStyle w:val="Table2History"/>
            </w:pPr>
            <w:r w:rsidRPr="00D85063">
              <w:t>10 Sept 2013</w:t>
            </w:r>
          </w:p>
        </w:tc>
        <w:tc>
          <w:tcPr>
            <w:tcW w:w="1559" w:type="dxa"/>
            <w:tcBorders>
              <w:bottom w:val="single" w:sz="4" w:space="0" w:color="auto"/>
            </w:tcBorders>
            <w:shd w:val="clear" w:color="auto" w:fill="auto"/>
          </w:tcPr>
          <w:p w:rsidR="000A069C" w:rsidRPr="00D85063" w:rsidRDefault="000A069C" w:rsidP="000A069C">
            <w:pPr>
              <w:pStyle w:val="Table2History"/>
            </w:pPr>
            <w:r w:rsidRPr="00D85063">
              <w:rPr>
                <w:szCs w:val="16"/>
              </w:rPr>
              <w:t>10 Sept</w:t>
            </w:r>
            <w:r w:rsidRPr="00D85063">
              <w:t xml:space="preserve"> 2013</w:t>
            </w:r>
          </w:p>
        </w:tc>
        <w:tc>
          <w:tcPr>
            <w:tcW w:w="850" w:type="dxa"/>
            <w:tcBorders>
              <w:bottom w:val="single" w:sz="4" w:space="0" w:color="auto"/>
            </w:tcBorders>
            <w:shd w:val="clear" w:color="auto" w:fill="auto"/>
          </w:tcPr>
          <w:p w:rsidR="000A069C" w:rsidRPr="00D85063" w:rsidRDefault="000A069C" w:rsidP="000D1DD4">
            <w:pPr>
              <w:pStyle w:val="Table2History"/>
            </w:pPr>
            <w:r w:rsidRPr="00D85063">
              <w:t>am</w:t>
            </w:r>
          </w:p>
        </w:tc>
        <w:tc>
          <w:tcPr>
            <w:tcW w:w="3294" w:type="dxa"/>
            <w:tcBorders>
              <w:bottom w:val="single" w:sz="4" w:space="0" w:color="auto"/>
            </w:tcBorders>
            <w:shd w:val="clear" w:color="auto" w:fill="auto"/>
          </w:tcPr>
          <w:p w:rsidR="000A069C" w:rsidRPr="00D85063" w:rsidRDefault="000A069C" w:rsidP="000A069C">
            <w:pPr>
              <w:pStyle w:val="Table2History"/>
            </w:pPr>
            <w:r w:rsidRPr="00D85063">
              <w:rPr>
                <w:szCs w:val="16"/>
              </w:rPr>
              <w:t xml:space="preserve">Cyprodinil, Fipronil, Fludioxonil and Phosphorous acid. </w:t>
            </w:r>
          </w:p>
        </w:tc>
      </w:tr>
      <w:tr w:rsidR="000D1DD4" w:rsidRPr="00D85063" w:rsidTr="00304D67">
        <w:trPr>
          <w:cantSplit/>
        </w:trPr>
        <w:tc>
          <w:tcPr>
            <w:tcW w:w="959" w:type="dxa"/>
            <w:tcBorders>
              <w:bottom w:val="single" w:sz="4" w:space="0" w:color="auto"/>
            </w:tcBorders>
            <w:shd w:val="clear" w:color="auto" w:fill="auto"/>
          </w:tcPr>
          <w:p w:rsidR="000D1DD4" w:rsidRPr="00D85063" w:rsidRDefault="000D1DD4" w:rsidP="000D1DD4">
            <w:pPr>
              <w:pStyle w:val="Table2History"/>
            </w:pPr>
            <w:r w:rsidRPr="00D85063">
              <w:t>Sch 1</w:t>
            </w:r>
          </w:p>
        </w:tc>
        <w:tc>
          <w:tcPr>
            <w:tcW w:w="992" w:type="dxa"/>
            <w:tcBorders>
              <w:bottom w:val="single" w:sz="4" w:space="0" w:color="auto"/>
            </w:tcBorders>
            <w:shd w:val="clear" w:color="auto" w:fill="auto"/>
          </w:tcPr>
          <w:p w:rsidR="000D1DD4" w:rsidRPr="00D85063" w:rsidRDefault="000D1DD4" w:rsidP="000A069C">
            <w:pPr>
              <w:pStyle w:val="Table2History"/>
            </w:pPr>
            <w:r w:rsidRPr="00D85063">
              <w:t>APVMA 6, 2013</w:t>
            </w:r>
          </w:p>
        </w:tc>
        <w:tc>
          <w:tcPr>
            <w:tcW w:w="1418" w:type="dxa"/>
            <w:tcBorders>
              <w:bottom w:val="single" w:sz="4" w:space="0" w:color="auto"/>
            </w:tcBorders>
            <w:shd w:val="clear" w:color="auto" w:fill="auto"/>
          </w:tcPr>
          <w:p w:rsidR="000D1DD4" w:rsidRPr="00D85063" w:rsidRDefault="00304D67" w:rsidP="00304D67">
            <w:pPr>
              <w:pStyle w:val="Table2"/>
              <w:rPr>
                <w:rStyle w:val="legsubtitle1"/>
                <w:b w:val="0"/>
                <w:sz w:val="16"/>
                <w:szCs w:val="16"/>
              </w:rPr>
            </w:pPr>
            <w:r w:rsidRPr="00D85063">
              <w:rPr>
                <w:rStyle w:val="legsubtitle1"/>
                <w:b w:val="0"/>
                <w:sz w:val="16"/>
                <w:szCs w:val="16"/>
              </w:rPr>
              <w:t>F2013L01878</w:t>
            </w:r>
          </w:p>
          <w:p w:rsidR="00304D67" w:rsidRPr="00D85063" w:rsidRDefault="00D85063" w:rsidP="00304D67">
            <w:pPr>
              <w:pStyle w:val="Table2"/>
              <w:rPr>
                <w:rStyle w:val="legsubtitle1"/>
                <w:b w:val="0"/>
                <w:sz w:val="16"/>
                <w:szCs w:val="16"/>
              </w:rPr>
            </w:pPr>
            <w:r>
              <w:rPr>
                <w:rStyle w:val="legsubtitle1"/>
                <w:b w:val="0"/>
                <w:sz w:val="16"/>
                <w:szCs w:val="16"/>
              </w:rPr>
              <w:t>4</w:t>
            </w:r>
            <w:r w:rsidR="00304D67" w:rsidRPr="00D85063">
              <w:rPr>
                <w:rStyle w:val="legsubtitle1"/>
                <w:b w:val="0"/>
                <w:sz w:val="16"/>
                <w:szCs w:val="16"/>
              </w:rPr>
              <w:t xml:space="preserve"> Nov 2013</w:t>
            </w:r>
          </w:p>
          <w:p w:rsidR="00304D67" w:rsidRPr="00D85063" w:rsidRDefault="00304D67" w:rsidP="00304D67">
            <w:pPr>
              <w:pStyle w:val="Table2"/>
              <w:rPr>
                <w:rStyle w:val="legsubtitle1"/>
                <w:b w:val="0"/>
                <w:sz w:val="16"/>
                <w:szCs w:val="16"/>
              </w:rPr>
            </w:pPr>
            <w:r w:rsidRPr="00D85063">
              <w:rPr>
                <w:rStyle w:val="legsubtitle1"/>
                <w:b w:val="0"/>
                <w:sz w:val="16"/>
                <w:szCs w:val="16"/>
              </w:rPr>
              <w:t>AVC Gazette APVMA 22</w:t>
            </w:r>
          </w:p>
          <w:p w:rsidR="00304D67" w:rsidRPr="00D85063" w:rsidRDefault="00304D67" w:rsidP="00D85063">
            <w:pPr>
              <w:pStyle w:val="Table2"/>
              <w:ind w:left="0" w:firstLine="0"/>
              <w:rPr>
                <w:rStyle w:val="legsubtitle1"/>
                <w:b w:val="0"/>
                <w:bCs/>
                <w:sz w:val="16"/>
                <w:szCs w:val="16"/>
              </w:rPr>
            </w:pPr>
            <w:r w:rsidRPr="00D85063">
              <w:rPr>
                <w:rStyle w:val="legsubtitle1"/>
                <w:b w:val="0"/>
                <w:sz w:val="16"/>
                <w:szCs w:val="16"/>
              </w:rPr>
              <w:t>5 Nov 2013</w:t>
            </w:r>
          </w:p>
        </w:tc>
        <w:tc>
          <w:tcPr>
            <w:tcW w:w="1559" w:type="dxa"/>
            <w:tcBorders>
              <w:bottom w:val="single" w:sz="4" w:space="0" w:color="auto"/>
            </w:tcBorders>
            <w:shd w:val="clear" w:color="auto" w:fill="auto"/>
          </w:tcPr>
          <w:p w:rsidR="000D1DD4" w:rsidRPr="00D85063" w:rsidRDefault="000D1DD4" w:rsidP="000A069C">
            <w:pPr>
              <w:pStyle w:val="Table2History"/>
              <w:rPr>
                <w:szCs w:val="16"/>
              </w:rPr>
            </w:pPr>
            <w:r w:rsidRPr="00D85063">
              <w:rPr>
                <w:szCs w:val="16"/>
              </w:rPr>
              <w:t>5 Nov 2013</w:t>
            </w:r>
          </w:p>
        </w:tc>
        <w:tc>
          <w:tcPr>
            <w:tcW w:w="850" w:type="dxa"/>
            <w:tcBorders>
              <w:bottom w:val="single" w:sz="4" w:space="0" w:color="auto"/>
            </w:tcBorders>
            <w:shd w:val="clear" w:color="auto" w:fill="auto"/>
          </w:tcPr>
          <w:p w:rsidR="000D1DD4" w:rsidRPr="00D85063" w:rsidRDefault="000D1DD4" w:rsidP="000D1DD4">
            <w:pPr>
              <w:pStyle w:val="Table2History"/>
            </w:pPr>
            <w:r w:rsidRPr="00D85063">
              <w:t>ad</w:t>
            </w:r>
          </w:p>
        </w:tc>
        <w:tc>
          <w:tcPr>
            <w:tcW w:w="3294" w:type="dxa"/>
            <w:tcBorders>
              <w:bottom w:val="single" w:sz="4" w:space="0" w:color="auto"/>
            </w:tcBorders>
            <w:shd w:val="clear" w:color="auto" w:fill="auto"/>
          </w:tcPr>
          <w:p w:rsidR="000D1DD4" w:rsidRPr="00D85063" w:rsidRDefault="000D1DD4" w:rsidP="000A069C">
            <w:pPr>
              <w:pStyle w:val="Table2History"/>
              <w:rPr>
                <w:szCs w:val="16"/>
              </w:rPr>
            </w:pPr>
            <w:r w:rsidRPr="00D85063">
              <w:rPr>
                <w:szCs w:val="16"/>
              </w:rPr>
              <w:t>Sulfoxaflor</w:t>
            </w:r>
            <w:r w:rsidR="00D85063">
              <w:rPr>
                <w:szCs w:val="16"/>
              </w:rPr>
              <w:t>.</w:t>
            </w:r>
          </w:p>
        </w:tc>
      </w:tr>
      <w:tr w:rsidR="00304D67" w:rsidRPr="00D85063" w:rsidTr="00304D67">
        <w:trPr>
          <w:cantSplit/>
        </w:trPr>
        <w:tc>
          <w:tcPr>
            <w:tcW w:w="959" w:type="dxa"/>
            <w:tcBorders>
              <w:top w:val="single" w:sz="4" w:space="0" w:color="auto"/>
              <w:bottom w:val="single" w:sz="12" w:space="0" w:color="auto"/>
            </w:tcBorders>
            <w:shd w:val="clear" w:color="auto" w:fill="auto"/>
          </w:tcPr>
          <w:p w:rsidR="00304D67" w:rsidRPr="00D85063" w:rsidRDefault="00304D67" w:rsidP="0048449E">
            <w:pPr>
              <w:pStyle w:val="Amendmenttext"/>
            </w:pPr>
            <w:r w:rsidRPr="00D85063">
              <w:t>Sch 1</w:t>
            </w:r>
          </w:p>
        </w:tc>
        <w:tc>
          <w:tcPr>
            <w:tcW w:w="992" w:type="dxa"/>
            <w:tcBorders>
              <w:top w:val="single" w:sz="4" w:space="0" w:color="auto"/>
              <w:bottom w:val="single" w:sz="12" w:space="0" w:color="auto"/>
            </w:tcBorders>
            <w:shd w:val="clear" w:color="auto" w:fill="auto"/>
          </w:tcPr>
          <w:p w:rsidR="00304D67" w:rsidRPr="00D85063" w:rsidRDefault="00304D67" w:rsidP="000D1DD4">
            <w:pPr>
              <w:pStyle w:val="Amendmenttext"/>
            </w:pPr>
            <w:r w:rsidRPr="00D85063">
              <w:t>APVMA 6, 2013</w:t>
            </w:r>
          </w:p>
        </w:tc>
        <w:tc>
          <w:tcPr>
            <w:tcW w:w="1418" w:type="dxa"/>
            <w:tcBorders>
              <w:top w:val="single" w:sz="4" w:space="0" w:color="auto"/>
              <w:bottom w:val="single" w:sz="12" w:space="0" w:color="auto"/>
            </w:tcBorders>
            <w:shd w:val="clear" w:color="auto" w:fill="auto"/>
          </w:tcPr>
          <w:p w:rsidR="00304D67" w:rsidRPr="00D85063" w:rsidRDefault="00304D67" w:rsidP="00B70AE0">
            <w:pPr>
              <w:pStyle w:val="Table2"/>
              <w:rPr>
                <w:rStyle w:val="legsubtitle1"/>
                <w:b w:val="0"/>
                <w:sz w:val="16"/>
                <w:szCs w:val="16"/>
              </w:rPr>
            </w:pPr>
            <w:r w:rsidRPr="00D85063">
              <w:rPr>
                <w:rStyle w:val="legsubtitle1"/>
                <w:b w:val="0"/>
                <w:sz w:val="16"/>
                <w:szCs w:val="16"/>
              </w:rPr>
              <w:t>F2013L01878</w:t>
            </w:r>
          </w:p>
          <w:p w:rsidR="00304D67" w:rsidRPr="00D85063" w:rsidRDefault="00D85063" w:rsidP="00B70AE0">
            <w:pPr>
              <w:pStyle w:val="Table2"/>
              <w:rPr>
                <w:rStyle w:val="legsubtitle1"/>
                <w:b w:val="0"/>
                <w:sz w:val="16"/>
                <w:szCs w:val="16"/>
              </w:rPr>
            </w:pPr>
            <w:r>
              <w:rPr>
                <w:rStyle w:val="legsubtitle1"/>
                <w:b w:val="0"/>
                <w:sz w:val="16"/>
                <w:szCs w:val="16"/>
              </w:rPr>
              <w:t>4</w:t>
            </w:r>
            <w:r w:rsidR="00304D67" w:rsidRPr="00D85063">
              <w:rPr>
                <w:rStyle w:val="legsubtitle1"/>
                <w:b w:val="0"/>
                <w:sz w:val="16"/>
                <w:szCs w:val="16"/>
              </w:rPr>
              <w:t xml:space="preserve"> Nov 2013</w:t>
            </w:r>
          </w:p>
          <w:p w:rsidR="00304D67" w:rsidRPr="00D85063" w:rsidRDefault="00304D67" w:rsidP="00B70AE0">
            <w:pPr>
              <w:pStyle w:val="Table2"/>
              <w:rPr>
                <w:rStyle w:val="legsubtitle1"/>
                <w:b w:val="0"/>
                <w:sz w:val="16"/>
                <w:szCs w:val="16"/>
              </w:rPr>
            </w:pPr>
            <w:r w:rsidRPr="00D85063">
              <w:rPr>
                <w:rStyle w:val="legsubtitle1"/>
                <w:b w:val="0"/>
                <w:sz w:val="16"/>
                <w:szCs w:val="16"/>
              </w:rPr>
              <w:t>AVC Gazette APVMA 22</w:t>
            </w:r>
          </w:p>
          <w:p w:rsidR="00304D67" w:rsidRPr="00D85063" w:rsidRDefault="00304D67" w:rsidP="0048449E">
            <w:pPr>
              <w:pStyle w:val="Amendmenttext"/>
              <w:rPr>
                <w:szCs w:val="16"/>
              </w:rPr>
            </w:pPr>
            <w:r w:rsidRPr="00D85063">
              <w:rPr>
                <w:rStyle w:val="legsubtitle1"/>
                <w:b w:val="0"/>
                <w:sz w:val="16"/>
                <w:szCs w:val="16"/>
              </w:rPr>
              <w:t>5 Nov 2013</w:t>
            </w:r>
          </w:p>
        </w:tc>
        <w:tc>
          <w:tcPr>
            <w:tcW w:w="1559" w:type="dxa"/>
            <w:tcBorders>
              <w:top w:val="single" w:sz="4" w:space="0" w:color="auto"/>
              <w:bottom w:val="single" w:sz="12" w:space="0" w:color="auto"/>
            </w:tcBorders>
            <w:shd w:val="clear" w:color="auto" w:fill="auto"/>
          </w:tcPr>
          <w:p w:rsidR="00304D67" w:rsidRPr="00D85063" w:rsidRDefault="00304D67" w:rsidP="0048449E">
            <w:pPr>
              <w:pStyle w:val="Amendmenttext"/>
            </w:pPr>
            <w:r w:rsidRPr="00D85063">
              <w:t>5 Nov 2013</w:t>
            </w:r>
          </w:p>
        </w:tc>
        <w:tc>
          <w:tcPr>
            <w:tcW w:w="850" w:type="dxa"/>
            <w:tcBorders>
              <w:top w:val="single" w:sz="4" w:space="0" w:color="auto"/>
              <w:bottom w:val="single" w:sz="12" w:space="0" w:color="auto"/>
            </w:tcBorders>
            <w:shd w:val="clear" w:color="auto" w:fill="auto"/>
          </w:tcPr>
          <w:p w:rsidR="00304D67" w:rsidRPr="00D85063" w:rsidRDefault="00304D67" w:rsidP="0048449E">
            <w:pPr>
              <w:pStyle w:val="Amendmenttext"/>
            </w:pPr>
            <w:r w:rsidRPr="00D85063">
              <w:t>am</w:t>
            </w:r>
          </w:p>
        </w:tc>
        <w:tc>
          <w:tcPr>
            <w:tcW w:w="3294" w:type="dxa"/>
            <w:tcBorders>
              <w:top w:val="single" w:sz="4" w:space="0" w:color="auto"/>
              <w:bottom w:val="single" w:sz="12" w:space="0" w:color="auto"/>
            </w:tcBorders>
            <w:shd w:val="clear" w:color="auto" w:fill="auto"/>
          </w:tcPr>
          <w:p w:rsidR="00304D67" w:rsidRPr="00D85063" w:rsidRDefault="00304D67" w:rsidP="000D1DD4">
            <w:pPr>
              <w:pStyle w:val="Amendmenttext"/>
            </w:pPr>
            <w:r w:rsidRPr="00D85063">
              <w:t>Abamectin, Acetamiprid, Azoxystrobin, Boscalid, Clothianidin, Etoxazole, Imidacloprid, Indoxacarb, Linuron, Methoxyfenozide, Paclobutrazol, Prochloraz, Pyraclostrobin, Spirotetramat, Terbuthylazine, Trifloxystrobin, Uniconazole-p</w:t>
            </w:r>
            <w:r w:rsidR="00D85063">
              <w:t>.</w:t>
            </w:r>
          </w:p>
          <w:p w:rsidR="00304D67" w:rsidRPr="00D85063" w:rsidRDefault="00304D67" w:rsidP="000D1DD4">
            <w:pPr>
              <w:pStyle w:val="Amendmenttext"/>
            </w:pPr>
          </w:p>
        </w:tc>
      </w:tr>
      <w:tr w:rsidR="00304D67" w:rsidRPr="00D85063" w:rsidTr="00304D67">
        <w:trPr>
          <w:cantSplit/>
        </w:trPr>
        <w:tc>
          <w:tcPr>
            <w:tcW w:w="959" w:type="dxa"/>
            <w:tcBorders>
              <w:top w:val="single" w:sz="12" w:space="0" w:color="auto"/>
            </w:tcBorders>
            <w:shd w:val="clear" w:color="auto" w:fill="auto"/>
          </w:tcPr>
          <w:p w:rsidR="00304D67" w:rsidRPr="00D85063" w:rsidRDefault="00304D67" w:rsidP="0048449E">
            <w:pPr>
              <w:pStyle w:val="Amendmenttext"/>
            </w:pPr>
            <w:r w:rsidRPr="00D85063">
              <w:t>Sch 2</w:t>
            </w:r>
          </w:p>
        </w:tc>
        <w:tc>
          <w:tcPr>
            <w:tcW w:w="992" w:type="dxa"/>
            <w:tcBorders>
              <w:top w:val="single" w:sz="12" w:space="0" w:color="auto"/>
            </w:tcBorders>
            <w:shd w:val="clear" w:color="auto" w:fill="auto"/>
          </w:tcPr>
          <w:p w:rsidR="00304D67" w:rsidRPr="00D85063" w:rsidRDefault="00304D67" w:rsidP="0048449E">
            <w:pPr>
              <w:pStyle w:val="Amendmenttext"/>
            </w:pPr>
            <w:r w:rsidRPr="00D85063">
              <w:t>60</w:t>
            </w:r>
          </w:p>
        </w:tc>
        <w:tc>
          <w:tcPr>
            <w:tcW w:w="1418" w:type="dxa"/>
            <w:tcBorders>
              <w:top w:val="single" w:sz="12" w:space="0" w:color="auto"/>
            </w:tcBorders>
            <w:shd w:val="clear" w:color="auto" w:fill="auto"/>
          </w:tcPr>
          <w:p w:rsidR="00304D67" w:rsidRPr="00D85063" w:rsidRDefault="00304D67" w:rsidP="0048449E">
            <w:pPr>
              <w:pStyle w:val="Amendmenttext"/>
              <w:rPr>
                <w:szCs w:val="16"/>
              </w:rPr>
            </w:pPr>
            <w:r w:rsidRPr="00D85063">
              <w:rPr>
                <w:szCs w:val="16"/>
              </w:rPr>
              <w:t>F2008B00798</w:t>
            </w:r>
          </w:p>
          <w:p w:rsidR="00304D67" w:rsidRPr="00D85063" w:rsidRDefault="00304D67" w:rsidP="0048449E">
            <w:pPr>
              <w:pStyle w:val="Amendmenttext"/>
              <w:rPr>
                <w:szCs w:val="16"/>
              </w:rPr>
            </w:pPr>
            <w:r w:rsidRPr="00D85063">
              <w:rPr>
                <w:szCs w:val="16"/>
              </w:rPr>
              <w:t>19 Dec 2008</w:t>
            </w:r>
          </w:p>
          <w:p w:rsidR="00304D67" w:rsidRPr="00D85063" w:rsidRDefault="00304D67" w:rsidP="0048449E">
            <w:pPr>
              <w:pStyle w:val="Amendmenttext"/>
              <w:rPr>
                <w:szCs w:val="16"/>
              </w:rPr>
            </w:pPr>
            <w:r w:rsidRPr="00D85063">
              <w:rPr>
                <w:szCs w:val="16"/>
              </w:rPr>
              <w:t>FSC2</w:t>
            </w:r>
          </w:p>
          <w:p w:rsidR="00304D67" w:rsidRPr="00D85063" w:rsidRDefault="00304D67" w:rsidP="0048449E">
            <w:pPr>
              <w:pStyle w:val="Amendmenttext"/>
              <w:rPr>
                <w:szCs w:val="16"/>
              </w:rPr>
            </w:pPr>
            <w:r w:rsidRPr="00D85063">
              <w:rPr>
                <w:szCs w:val="16"/>
              </w:rPr>
              <w:t>20 June 2002</w:t>
            </w:r>
          </w:p>
        </w:tc>
        <w:tc>
          <w:tcPr>
            <w:tcW w:w="1559" w:type="dxa"/>
            <w:tcBorders>
              <w:top w:val="single" w:sz="12" w:space="0" w:color="auto"/>
            </w:tcBorders>
            <w:shd w:val="clear" w:color="auto" w:fill="auto"/>
          </w:tcPr>
          <w:p w:rsidR="00304D67" w:rsidRPr="00D85063" w:rsidRDefault="00304D67" w:rsidP="0048449E">
            <w:pPr>
              <w:pStyle w:val="Amendmenttext"/>
            </w:pPr>
            <w:r w:rsidRPr="00D85063">
              <w:t>20 June 2002</w:t>
            </w:r>
          </w:p>
        </w:tc>
        <w:tc>
          <w:tcPr>
            <w:tcW w:w="850" w:type="dxa"/>
            <w:tcBorders>
              <w:top w:val="single" w:sz="12" w:space="0" w:color="auto"/>
            </w:tcBorders>
            <w:shd w:val="clear" w:color="auto" w:fill="auto"/>
          </w:tcPr>
          <w:p w:rsidR="00304D67" w:rsidRPr="00D85063" w:rsidRDefault="00304D67" w:rsidP="0048449E">
            <w:pPr>
              <w:pStyle w:val="Amendmenttext"/>
            </w:pPr>
            <w:r w:rsidRPr="00D85063">
              <w:t>am</w:t>
            </w:r>
          </w:p>
        </w:tc>
        <w:tc>
          <w:tcPr>
            <w:tcW w:w="3294" w:type="dxa"/>
            <w:tcBorders>
              <w:top w:val="single" w:sz="12" w:space="0" w:color="auto"/>
            </w:tcBorders>
            <w:shd w:val="clear" w:color="auto" w:fill="auto"/>
          </w:tcPr>
          <w:p w:rsidR="00304D67" w:rsidRPr="00D85063" w:rsidRDefault="00304D67" w:rsidP="0048449E">
            <w:pPr>
              <w:pStyle w:val="Amendmenttext"/>
            </w:pPr>
            <w:r w:rsidRPr="00D85063">
              <w:t>Chlordane</w:t>
            </w:r>
          </w:p>
        </w:tc>
      </w:tr>
      <w:tr w:rsidR="00304D67" w:rsidRPr="00D85063" w:rsidTr="008C4EBF">
        <w:trPr>
          <w:cantSplit/>
        </w:trPr>
        <w:tc>
          <w:tcPr>
            <w:tcW w:w="959" w:type="dxa"/>
            <w:shd w:val="clear" w:color="auto" w:fill="auto"/>
          </w:tcPr>
          <w:p w:rsidR="00304D67" w:rsidRPr="00D85063" w:rsidRDefault="00304D67" w:rsidP="0048449E">
            <w:pPr>
              <w:pStyle w:val="Amendmenttext"/>
            </w:pPr>
            <w:r w:rsidRPr="00D85063">
              <w:t>Sch 2</w:t>
            </w:r>
          </w:p>
        </w:tc>
        <w:tc>
          <w:tcPr>
            <w:tcW w:w="992" w:type="dxa"/>
            <w:shd w:val="clear" w:color="auto" w:fill="auto"/>
          </w:tcPr>
          <w:p w:rsidR="00304D67" w:rsidRPr="00D85063" w:rsidRDefault="00304D67" w:rsidP="0048449E">
            <w:pPr>
              <w:pStyle w:val="Amendmenttext"/>
            </w:pPr>
            <w:r w:rsidRPr="00D85063">
              <w:t>60</w:t>
            </w:r>
          </w:p>
        </w:tc>
        <w:tc>
          <w:tcPr>
            <w:tcW w:w="1418" w:type="dxa"/>
            <w:shd w:val="clear" w:color="auto" w:fill="auto"/>
          </w:tcPr>
          <w:p w:rsidR="00304D67" w:rsidRPr="00D85063" w:rsidRDefault="00304D67" w:rsidP="0048449E">
            <w:pPr>
              <w:pStyle w:val="Amendmenttext"/>
              <w:rPr>
                <w:szCs w:val="16"/>
              </w:rPr>
            </w:pPr>
            <w:r w:rsidRPr="00D85063">
              <w:rPr>
                <w:szCs w:val="16"/>
              </w:rPr>
              <w:t>F2008B00798</w:t>
            </w:r>
          </w:p>
          <w:p w:rsidR="00304D67" w:rsidRPr="00D85063" w:rsidRDefault="00304D67" w:rsidP="0048449E">
            <w:pPr>
              <w:pStyle w:val="Amendmenttext"/>
              <w:rPr>
                <w:szCs w:val="16"/>
              </w:rPr>
            </w:pPr>
            <w:r w:rsidRPr="00D85063">
              <w:rPr>
                <w:szCs w:val="16"/>
              </w:rPr>
              <w:t>19 Dec 2008</w:t>
            </w:r>
          </w:p>
          <w:p w:rsidR="00304D67" w:rsidRPr="00D85063" w:rsidRDefault="00304D67" w:rsidP="0048449E">
            <w:pPr>
              <w:pStyle w:val="Amendmenttext"/>
              <w:rPr>
                <w:szCs w:val="16"/>
              </w:rPr>
            </w:pPr>
            <w:r w:rsidRPr="00D85063">
              <w:rPr>
                <w:szCs w:val="16"/>
              </w:rPr>
              <w:t>FSC2</w:t>
            </w:r>
          </w:p>
          <w:p w:rsidR="00304D67" w:rsidRPr="00D85063" w:rsidRDefault="00304D67" w:rsidP="0048449E">
            <w:pPr>
              <w:pStyle w:val="Amendmenttext"/>
              <w:rPr>
                <w:szCs w:val="16"/>
              </w:rPr>
            </w:pPr>
            <w:r w:rsidRPr="00D85063">
              <w:rPr>
                <w:szCs w:val="16"/>
              </w:rPr>
              <w:t>20 June 2002</w:t>
            </w:r>
          </w:p>
        </w:tc>
        <w:tc>
          <w:tcPr>
            <w:tcW w:w="1559" w:type="dxa"/>
            <w:shd w:val="clear" w:color="auto" w:fill="auto"/>
          </w:tcPr>
          <w:p w:rsidR="00304D67" w:rsidRPr="00D85063" w:rsidRDefault="00304D67" w:rsidP="0048449E">
            <w:pPr>
              <w:pStyle w:val="Amendmenttext"/>
            </w:pPr>
            <w:r w:rsidRPr="00D85063">
              <w:t>20 June 2002</w:t>
            </w:r>
          </w:p>
        </w:tc>
        <w:tc>
          <w:tcPr>
            <w:tcW w:w="850" w:type="dxa"/>
            <w:shd w:val="clear" w:color="auto" w:fill="auto"/>
          </w:tcPr>
          <w:p w:rsidR="00304D67" w:rsidRPr="00D85063" w:rsidRDefault="00304D67" w:rsidP="0048449E">
            <w:pPr>
              <w:pStyle w:val="Amendmenttext"/>
            </w:pPr>
            <w:r w:rsidRPr="00D85063">
              <w:t>am</w:t>
            </w:r>
          </w:p>
        </w:tc>
        <w:tc>
          <w:tcPr>
            <w:tcW w:w="3294" w:type="dxa"/>
            <w:shd w:val="clear" w:color="auto" w:fill="auto"/>
          </w:tcPr>
          <w:p w:rsidR="00304D67" w:rsidRPr="00D85063" w:rsidRDefault="00304D67" w:rsidP="0048449E">
            <w:pPr>
              <w:pStyle w:val="Amendmenttext"/>
            </w:pPr>
            <w:r w:rsidRPr="00D85063">
              <w:t>Heading relating to Molluscs.</w:t>
            </w:r>
          </w:p>
        </w:tc>
      </w:tr>
      <w:tr w:rsidR="00304D67" w:rsidRPr="00D85063" w:rsidTr="008C4EBF">
        <w:trPr>
          <w:cantSplit/>
        </w:trPr>
        <w:tc>
          <w:tcPr>
            <w:tcW w:w="959" w:type="dxa"/>
            <w:shd w:val="clear" w:color="auto" w:fill="auto"/>
          </w:tcPr>
          <w:p w:rsidR="00304D67" w:rsidRPr="00D85063" w:rsidRDefault="00304D67" w:rsidP="007D5E27">
            <w:pPr>
              <w:pStyle w:val="Amendmenttext"/>
            </w:pPr>
            <w:r w:rsidRPr="00D85063">
              <w:t>Sch 2</w:t>
            </w:r>
          </w:p>
        </w:tc>
        <w:tc>
          <w:tcPr>
            <w:tcW w:w="992" w:type="dxa"/>
            <w:shd w:val="clear" w:color="auto" w:fill="auto"/>
          </w:tcPr>
          <w:p w:rsidR="00304D67" w:rsidRPr="00D85063" w:rsidRDefault="00304D67" w:rsidP="007D5E27">
            <w:pPr>
              <w:pStyle w:val="Amendmenttext"/>
            </w:pPr>
            <w:r w:rsidRPr="00D85063">
              <w:t>73</w:t>
            </w:r>
          </w:p>
        </w:tc>
        <w:tc>
          <w:tcPr>
            <w:tcW w:w="1418" w:type="dxa"/>
            <w:shd w:val="clear" w:color="auto" w:fill="auto"/>
          </w:tcPr>
          <w:p w:rsidR="00304D67" w:rsidRPr="00D85063" w:rsidRDefault="00304D67" w:rsidP="007D5E27">
            <w:pPr>
              <w:pStyle w:val="Amendmenttext"/>
              <w:rPr>
                <w:szCs w:val="16"/>
              </w:rPr>
            </w:pPr>
            <w:r w:rsidRPr="00D85063">
              <w:rPr>
                <w:szCs w:val="16"/>
              </w:rPr>
              <w:t>F2008B00820</w:t>
            </w:r>
          </w:p>
          <w:p w:rsidR="00304D67" w:rsidRPr="00D85063" w:rsidRDefault="00304D67" w:rsidP="007D5E27">
            <w:pPr>
              <w:pStyle w:val="Amendmenttext"/>
              <w:rPr>
                <w:szCs w:val="16"/>
              </w:rPr>
            </w:pPr>
            <w:r w:rsidRPr="00D85063">
              <w:rPr>
                <w:szCs w:val="16"/>
              </w:rPr>
              <w:t>24 Dec 2004</w:t>
            </w:r>
          </w:p>
          <w:p w:rsidR="00304D67" w:rsidRPr="00D85063" w:rsidRDefault="00304D67" w:rsidP="007D5E27">
            <w:pPr>
              <w:pStyle w:val="Amendmenttext"/>
              <w:rPr>
                <w:szCs w:val="16"/>
              </w:rPr>
            </w:pPr>
            <w:r w:rsidRPr="00D85063">
              <w:rPr>
                <w:szCs w:val="16"/>
              </w:rPr>
              <w:t xml:space="preserve">FSC15 </w:t>
            </w:r>
          </w:p>
          <w:p w:rsidR="00304D67" w:rsidRPr="00D85063" w:rsidRDefault="00304D67" w:rsidP="007D5E27">
            <w:pPr>
              <w:pStyle w:val="Amendmenttext"/>
              <w:rPr>
                <w:szCs w:val="16"/>
              </w:rPr>
            </w:pPr>
            <w:r w:rsidRPr="00D85063">
              <w:rPr>
                <w:szCs w:val="16"/>
              </w:rPr>
              <w:t>5 Aug 2004</w:t>
            </w:r>
          </w:p>
        </w:tc>
        <w:tc>
          <w:tcPr>
            <w:tcW w:w="1559" w:type="dxa"/>
            <w:shd w:val="clear" w:color="auto" w:fill="auto"/>
          </w:tcPr>
          <w:p w:rsidR="00304D67" w:rsidRPr="00D85063" w:rsidRDefault="00304D67" w:rsidP="007D5E27">
            <w:pPr>
              <w:pStyle w:val="Amendmenttext"/>
            </w:pPr>
            <w:r w:rsidRPr="00D85063">
              <w:t>5 Aug 2004</w:t>
            </w:r>
          </w:p>
        </w:tc>
        <w:tc>
          <w:tcPr>
            <w:tcW w:w="850" w:type="dxa"/>
            <w:shd w:val="clear" w:color="auto" w:fill="auto"/>
          </w:tcPr>
          <w:p w:rsidR="00304D67" w:rsidRPr="00D85063" w:rsidRDefault="00304D67" w:rsidP="007D5E27">
            <w:pPr>
              <w:pStyle w:val="Amendmenttext"/>
            </w:pPr>
            <w:r w:rsidRPr="00D85063">
              <w:t>am</w:t>
            </w:r>
          </w:p>
        </w:tc>
        <w:tc>
          <w:tcPr>
            <w:tcW w:w="3294" w:type="dxa"/>
            <w:shd w:val="clear" w:color="auto" w:fill="auto"/>
          </w:tcPr>
          <w:p w:rsidR="00304D67" w:rsidRPr="00D85063" w:rsidRDefault="00304D67" w:rsidP="007D5E27">
            <w:pPr>
              <w:pStyle w:val="Amendmenttext"/>
            </w:pPr>
            <w:r w:rsidRPr="00D85063">
              <w:t>Aldrin and Dieldrin and Lindane.</w:t>
            </w:r>
          </w:p>
        </w:tc>
      </w:tr>
      <w:tr w:rsidR="00304D67" w:rsidRPr="00D85063" w:rsidTr="008C4EBF">
        <w:trPr>
          <w:cantSplit/>
        </w:trPr>
        <w:tc>
          <w:tcPr>
            <w:tcW w:w="959" w:type="dxa"/>
            <w:shd w:val="clear" w:color="auto" w:fill="auto"/>
          </w:tcPr>
          <w:p w:rsidR="00304D67" w:rsidRPr="00D85063" w:rsidRDefault="00304D67" w:rsidP="007D5E27">
            <w:pPr>
              <w:pStyle w:val="Amendmenttext"/>
            </w:pPr>
            <w:r w:rsidRPr="00D85063">
              <w:t>Sch 2</w:t>
            </w:r>
          </w:p>
        </w:tc>
        <w:tc>
          <w:tcPr>
            <w:tcW w:w="992" w:type="dxa"/>
            <w:shd w:val="clear" w:color="auto" w:fill="auto"/>
          </w:tcPr>
          <w:p w:rsidR="00304D67" w:rsidRPr="00D85063" w:rsidRDefault="00304D67" w:rsidP="007D5E27">
            <w:pPr>
              <w:pStyle w:val="Amendmenttext"/>
            </w:pPr>
            <w:r w:rsidRPr="00D85063">
              <w:t>78</w:t>
            </w:r>
          </w:p>
        </w:tc>
        <w:tc>
          <w:tcPr>
            <w:tcW w:w="1418" w:type="dxa"/>
            <w:shd w:val="clear" w:color="auto" w:fill="auto"/>
          </w:tcPr>
          <w:p w:rsidR="00304D67" w:rsidRPr="00D85063" w:rsidRDefault="00304D67" w:rsidP="007D5E27">
            <w:pPr>
              <w:pStyle w:val="Amendmenttext"/>
              <w:rPr>
                <w:szCs w:val="16"/>
              </w:rPr>
            </w:pPr>
            <w:r w:rsidRPr="00D85063">
              <w:rPr>
                <w:szCs w:val="16"/>
              </w:rPr>
              <w:t>F2005L01246</w:t>
            </w:r>
          </w:p>
          <w:p w:rsidR="00304D67" w:rsidRPr="00D85063" w:rsidRDefault="00304D67" w:rsidP="007D5E27">
            <w:pPr>
              <w:pStyle w:val="Amendmenttext"/>
              <w:rPr>
                <w:szCs w:val="16"/>
              </w:rPr>
            </w:pPr>
            <w:r w:rsidRPr="00D85063">
              <w:rPr>
                <w:szCs w:val="16"/>
              </w:rPr>
              <w:t>26 May 2005</w:t>
            </w:r>
          </w:p>
          <w:p w:rsidR="00304D67" w:rsidRPr="00D85063" w:rsidRDefault="00304D67" w:rsidP="007D5E27">
            <w:pPr>
              <w:pStyle w:val="Amendmenttext"/>
              <w:rPr>
                <w:szCs w:val="16"/>
              </w:rPr>
            </w:pPr>
            <w:r w:rsidRPr="00D85063">
              <w:rPr>
                <w:szCs w:val="16"/>
              </w:rPr>
              <w:t xml:space="preserve">FSC20 </w:t>
            </w:r>
          </w:p>
          <w:p w:rsidR="00304D67" w:rsidRPr="00D85063" w:rsidRDefault="00304D67" w:rsidP="007D5E27">
            <w:pPr>
              <w:pStyle w:val="Amendmenttext"/>
              <w:rPr>
                <w:szCs w:val="16"/>
              </w:rPr>
            </w:pPr>
            <w:r w:rsidRPr="00D85063">
              <w:rPr>
                <w:szCs w:val="16"/>
              </w:rPr>
              <w:t>26 May 2005</w:t>
            </w:r>
          </w:p>
        </w:tc>
        <w:tc>
          <w:tcPr>
            <w:tcW w:w="1559" w:type="dxa"/>
            <w:shd w:val="clear" w:color="auto" w:fill="auto"/>
          </w:tcPr>
          <w:p w:rsidR="00304D67" w:rsidRPr="00D85063" w:rsidRDefault="00304D67" w:rsidP="007D5E27">
            <w:pPr>
              <w:pStyle w:val="Amendmenttext"/>
            </w:pPr>
            <w:r w:rsidRPr="00D85063">
              <w:t>26 May 2005</w:t>
            </w:r>
          </w:p>
        </w:tc>
        <w:tc>
          <w:tcPr>
            <w:tcW w:w="850" w:type="dxa"/>
            <w:shd w:val="clear" w:color="auto" w:fill="auto"/>
          </w:tcPr>
          <w:p w:rsidR="00304D67" w:rsidRPr="00D85063" w:rsidRDefault="00304D67" w:rsidP="007D5E27">
            <w:pPr>
              <w:pStyle w:val="Amendmenttext"/>
            </w:pPr>
            <w:r w:rsidRPr="00D85063">
              <w:t>am</w:t>
            </w:r>
          </w:p>
        </w:tc>
        <w:tc>
          <w:tcPr>
            <w:tcW w:w="3294" w:type="dxa"/>
            <w:shd w:val="clear" w:color="auto" w:fill="auto"/>
          </w:tcPr>
          <w:p w:rsidR="00304D67" w:rsidRPr="00D85063" w:rsidRDefault="00304D67" w:rsidP="007D5E27">
            <w:pPr>
              <w:pStyle w:val="Amendmenttext"/>
            </w:pPr>
            <w:r w:rsidRPr="00D85063">
              <w:t>Aldrin and Dieldrin.</w:t>
            </w:r>
          </w:p>
        </w:tc>
      </w:tr>
      <w:tr w:rsidR="00304D67" w:rsidRPr="00D85063" w:rsidTr="008C4EBF">
        <w:trPr>
          <w:cantSplit/>
        </w:trPr>
        <w:tc>
          <w:tcPr>
            <w:tcW w:w="959" w:type="dxa"/>
            <w:shd w:val="clear" w:color="auto" w:fill="auto"/>
          </w:tcPr>
          <w:p w:rsidR="00304D67" w:rsidRPr="00D85063" w:rsidRDefault="00304D67" w:rsidP="007D5E27">
            <w:pPr>
              <w:pStyle w:val="Amendmenttext"/>
            </w:pPr>
            <w:r w:rsidRPr="00D85063">
              <w:t>Sch 2</w:t>
            </w:r>
          </w:p>
        </w:tc>
        <w:tc>
          <w:tcPr>
            <w:tcW w:w="992" w:type="dxa"/>
            <w:shd w:val="clear" w:color="auto" w:fill="auto"/>
          </w:tcPr>
          <w:p w:rsidR="00304D67" w:rsidRPr="00D85063" w:rsidRDefault="00304D67" w:rsidP="007D5E27">
            <w:pPr>
              <w:pStyle w:val="Amendmenttext"/>
            </w:pPr>
            <w:r w:rsidRPr="00D85063">
              <w:t>98</w:t>
            </w:r>
          </w:p>
        </w:tc>
        <w:tc>
          <w:tcPr>
            <w:tcW w:w="1418" w:type="dxa"/>
            <w:shd w:val="clear" w:color="auto" w:fill="auto"/>
          </w:tcPr>
          <w:p w:rsidR="00304D67" w:rsidRPr="00D85063" w:rsidRDefault="00304D67" w:rsidP="007D5E27">
            <w:pPr>
              <w:pStyle w:val="Amendmenttext"/>
              <w:rPr>
                <w:szCs w:val="16"/>
              </w:rPr>
            </w:pPr>
            <w:r w:rsidRPr="00D85063">
              <w:rPr>
                <w:szCs w:val="16"/>
              </w:rPr>
              <w:t>F2008L01488</w:t>
            </w:r>
          </w:p>
          <w:p w:rsidR="00304D67" w:rsidRPr="00D85063" w:rsidRDefault="00304D67" w:rsidP="007D5E27">
            <w:pPr>
              <w:pStyle w:val="Amendmenttext"/>
              <w:rPr>
                <w:szCs w:val="16"/>
              </w:rPr>
            </w:pPr>
            <w:r w:rsidRPr="00D85063">
              <w:rPr>
                <w:szCs w:val="16"/>
              </w:rPr>
              <w:t>15 May 2008</w:t>
            </w:r>
          </w:p>
          <w:p w:rsidR="00304D67" w:rsidRPr="00D85063" w:rsidRDefault="00304D67" w:rsidP="007D5E27">
            <w:pPr>
              <w:pStyle w:val="Amendmenttext"/>
              <w:rPr>
                <w:szCs w:val="16"/>
              </w:rPr>
            </w:pPr>
            <w:r w:rsidRPr="00D85063">
              <w:rPr>
                <w:szCs w:val="16"/>
              </w:rPr>
              <w:t xml:space="preserve">FSC40 </w:t>
            </w:r>
          </w:p>
          <w:p w:rsidR="00304D67" w:rsidRPr="00D85063" w:rsidRDefault="00304D67" w:rsidP="007D5E27">
            <w:pPr>
              <w:pStyle w:val="Amendmenttext"/>
              <w:rPr>
                <w:szCs w:val="16"/>
              </w:rPr>
            </w:pPr>
            <w:r w:rsidRPr="00D85063">
              <w:rPr>
                <w:szCs w:val="16"/>
              </w:rPr>
              <w:t>15 May 2008</w:t>
            </w:r>
          </w:p>
        </w:tc>
        <w:tc>
          <w:tcPr>
            <w:tcW w:w="1559" w:type="dxa"/>
            <w:shd w:val="clear" w:color="auto" w:fill="auto"/>
          </w:tcPr>
          <w:p w:rsidR="00304D67" w:rsidRPr="00D85063" w:rsidRDefault="00304D67" w:rsidP="007D5E27">
            <w:pPr>
              <w:pStyle w:val="Amendmenttext"/>
            </w:pPr>
            <w:r w:rsidRPr="00D85063">
              <w:t>15 May 2008</w:t>
            </w:r>
          </w:p>
        </w:tc>
        <w:tc>
          <w:tcPr>
            <w:tcW w:w="850" w:type="dxa"/>
            <w:shd w:val="clear" w:color="auto" w:fill="auto"/>
          </w:tcPr>
          <w:p w:rsidR="00304D67" w:rsidRPr="00D85063" w:rsidRDefault="00304D67" w:rsidP="007D5E27">
            <w:pPr>
              <w:pStyle w:val="Amendmenttext"/>
            </w:pPr>
            <w:r w:rsidRPr="00D85063">
              <w:t>ad</w:t>
            </w:r>
          </w:p>
        </w:tc>
        <w:tc>
          <w:tcPr>
            <w:tcW w:w="3294" w:type="dxa"/>
            <w:shd w:val="clear" w:color="auto" w:fill="auto"/>
          </w:tcPr>
          <w:p w:rsidR="00304D67" w:rsidRPr="00D85063" w:rsidRDefault="00304D67" w:rsidP="007D5E27">
            <w:pPr>
              <w:pStyle w:val="Amendmenttext"/>
            </w:pPr>
            <w:r w:rsidRPr="00D85063">
              <w:t>1,4-Dichlorobenzene with an ERL for honey (to be omitted on 15 May 2013).</w:t>
            </w:r>
          </w:p>
        </w:tc>
      </w:tr>
      <w:tr w:rsidR="00304D67" w:rsidRPr="00D85063" w:rsidTr="008C4EBF">
        <w:trPr>
          <w:cantSplit/>
        </w:trPr>
        <w:tc>
          <w:tcPr>
            <w:tcW w:w="959" w:type="dxa"/>
            <w:shd w:val="clear" w:color="auto" w:fill="auto"/>
          </w:tcPr>
          <w:p w:rsidR="00304D67" w:rsidRPr="00D85063" w:rsidRDefault="00304D67" w:rsidP="007D5E27">
            <w:pPr>
              <w:pStyle w:val="Amendmenttext"/>
            </w:pPr>
            <w:r w:rsidRPr="00D85063">
              <w:t>Sch 2</w:t>
            </w:r>
          </w:p>
        </w:tc>
        <w:tc>
          <w:tcPr>
            <w:tcW w:w="992" w:type="dxa"/>
            <w:shd w:val="clear" w:color="auto" w:fill="auto"/>
          </w:tcPr>
          <w:p w:rsidR="00304D67" w:rsidRPr="00D85063" w:rsidRDefault="00304D67" w:rsidP="007D5E27">
            <w:pPr>
              <w:pStyle w:val="Amendmenttext"/>
            </w:pPr>
            <w:r w:rsidRPr="00D85063">
              <w:t>113</w:t>
            </w:r>
          </w:p>
        </w:tc>
        <w:tc>
          <w:tcPr>
            <w:tcW w:w="1418" w:type="dxa"/>
            <w:shd w:val="clear" w:color="auto" w:fill="auto"/>
          </w:tcPr>
          <w:p w:rsidR="00304D67" w:rsidRPr="00D85063" w:rsidRDefault="00304D67" w:rsidP="007D5E27">
            <w:pPr>
              <w:pStyle w:val="Amendmenttext"/>
              <w:rPr>
                <w:szCs w:val="16"/>
              </w:rPr>
            </w:pPr>
            <w:r w:rsidRPr="00D85063">
              <w:rPr>
                <w:szCs w:val="16"/>
              </w:rPr>
              <w:t>F2009L04112</w:t>
            </w:r>
          </w:p>
          <w:p w:rsidR="00304D67" w:rsidRPr="00D85063" w:rsidRDefault="00304D67" w:rsidP="007D5E27">
            <w:pPr>
              <w:pStyle w:val="Amendmenttext"/>
              <w:rPr>
                <w:szCs w:val="16"/>
              </w:rPr>
            </w:pPr>
            <w:r w:rsidRPr="00D85063">
              <w:rPr>
                <w:szCs w:val="16"/>
              </w:rPr>
              <w:t>5 Nov 2009</w:t>
            </w:r>
          </w:p>
          <w:p w:rsidR="00304D67" w:rsidRPr="00D85063" w:rsidRDefault="00304D67" w:rsidP="007D5E27">
            <w:pPr>
              <w:pStyle w:val="Amendmenttext"/>
              <w:rPr>
                <w:szCs w:val="16"/>
              </w:rPr>
            </w:pPr>
            <w:r w:rsidRPr="00D85063">
              <w:rPr>
                <w:szCs w:val="16"/>
              </w:rPr>
              <w:t xml:space="preserve">FSC55 </w:t>
            </w:r>
          </w:p>
          <w:p w:rsidR="00304D67" w:rsidRPr="00D85063" w:rsidRDefault="00304D67" w:rsidP="007D5E27">
            <w:pPr>
              <w:pStyle w:val="Amendmenttext"/>
              <w:rPr>
                <w:szCs w:val="16"/>
              </w:rPr>
            </w:pPr>
            <w:r w:rsidRPr="00D85063">
              <w:rPr>
                <w:szCs w:val="16"/>
              </w:rPr>
              <w:t>5 Nov 2009</w:t>
            </w:r>
          </w:p>
        </w:tc>
        <w:tc>
          <w:tcPr>
            <w:tcW w:w="1559" w:type="dxa"/>
            <w:shd w:val="clear" w:color="auto" w:fill="auto"/>
          </w:tcPr>
          <w:p w:rsidR="00304D67" w:rsidRPr="00D85063" w:rsidRDefault="00304D67" w:rsidP="007D5E27">
            <w:pPr>
              <w:pStyle w:val="Amendmenttext"/>
            </w:pPr>
            <w:r w:rsidRPr="00D85063">
              <w:t>5 Nov 2009</w:t>
            </w:r>
          </w:p>
        </w:tc>
        <w:tc>
          <w:tcPr>
            <w:tcW w:w="850" w:type="dxa"/>
            <w:shd w:val="clear" w:color="auto" w:fill="auto"/>
          </w:tcPr>
          <w:p w:rsidR="00304D67" w:rsidRPr="00D85063" w:rsidRDefault="00304D67" w:rsidP="007D5E27">
            <w:pPr>
              <w:pStyle w:val="Amendmenttext"/>
            </w:pPr>
            <w:r w:rsidRPr="00D85063">
              <w:t>am</w:t>
            </w:r>
          </w:p>
        </w:tc>
        <w:tc>
          <w:tcPr>
            <w:tcW w:w="3294" w:type="dxa"/>
            <w:shd w:val="clear" w:color="auto" w:fill="auto"/>
          </w:tcPr>
          <w:p w:rsidR="00304D67" w:rsidRPr="00D85063" w:rsidRDefault="00304D67" w:rsidP="007D5E27">
            <w:pPr>
              <w:pStyle w:val="Amendmenttext"/>
            </w:pPr>
            <w:r w:rsidRPr="00D85063">
              <w:t>Aldrin and Dieldrin.</w:t>
            </w:r>
          </w:p>
        </w:tc>
      </w:tr>
      <w:tr w:rsidR="00304D67" w:rsidRPr="00D85063" w:rsidTr="008C4EBF">
        <w:trPr>
          <w:cantSplit/>
        </w:trPr>
        <w:tc>
          <w:tcPr>
            <w:tcW w:w="959" w:type="dxa"/>
            <w:shd w:val="clear" w:color="auto" w:fill="auto"/>
          </w:tcPr>
          <w:p w:rsidR="00304D67" w:rsidRPr="00D85063" w:rsidRDefault="00304D67" w:rsidP="007D5E27">
            <w:pPr>
              <w:pStyle w:val="Amendmenttext"/>
            </w:pPr>
            <w:r w:rsidRPr="00D85063">
              <w:t>Sch 2</w:t>
            </w:r>
          </w:p>
        </w:tc>
        <w:tc>
          <w:tcPr>
            <w:tcW w:w="992" w:type="dxa"/>
            <w:shd w:val="clear" w:color="auto" w:fill="auto"/>
          </w:tcPr>
          <w:p w:rsidR="00304D67" w:rsidRPr="00D85063" w:rsidRDefault="00304D67" w:rsidP="007D5E27">
            <w:pPr>
              <w:pStyle w:val="Amendmenttext"/>
            </w:pPr>
            <w:r w:rsidRPr="00D85063">
              <w:t>124</w:t>
            </w:r>
          </w:p>
        </w:tc>
        <w:tc>
          <w:tcPr>
            <w:tcW w:w="1418" w:type="dxa"/>
            <w:shd w:val="clear" w:color="auto" w:fill="auto"/>
          </w:tcPr>
          <w:p w:rsidR="00304D67" w:rsidRPr="00D85063" w:rsidRDefault="00304D67" w:rsidP="007D5E27">
            <w:pPr>
              <w:pStyle w:val="Amendmenttext"/>
              <w:rPr>
                <w:szCs w:val="16"/>
              </w:rPr>
            </w:pPr>
            <w:r w:rsidRPr="00D85063">
              <w:rPr>
                <w:szCs w:val="16"/>
              </w:rPr>
              <w:t>F2011L01450</w:t>
            </w:r>
          </w:p>
          <w:p w:rsidR="00304D67" w:rsidRPr="00D85063" w:rsidRDefault="00304D67" w:rsidP="007D5E27">
            <w:pPr>
              <w:pStyle w:val="Amendmenttext"/>
              <w:rPr>
                <w:szCs w:val="16"/>
              </w:rPr>
            </w:pPr>
            <w:r w:rsidRPr="00D85063">
              <w:rPr>
                <w:szCs w:val="16"/>
              </w:rPr>
              <w:t>8 Jul 2011</w:t>
            </w:r>
          </w:p>
          <w:p w:rsidR="00304D67" w:rsidRPr="00D85063" w:rsidRDefault="00304D67" w:rsidP="007D5E27">
            <w:pPr>
              <w:pStyle w:val="Amendmenttext"/>
              <w:rPr>
                <w:szCs w:val="16"/>
              </w:rPr>
            </w:pPr>
            <w:r w:rsidRPr="00D85063">
              <w:rPr>
                <w:szCs w:val="16"/>
              </w:rPr>
              <w:t xml:space="preserve">FSC66 </w:t>
            </w:r>
          </w:p>
          <w:p w:rsidR="00304D67" w:rsidRPr="00D85063" w:rsidRDefault="00304D67" w:rsidP="007D5E27">
            <w:pPr>
              <w:pStyle w:val="Amendmenttext"/>
              <w:rPr>
                <w:szCs w:val="16"/>
              </w:rPr>
            </w:pPr>
            <w:r w:rsidRPr="00D85063">
              <w:rPr>
                <w:szCs w:val="16"/>
              </w:rPr>
              <w:t>11 July 2011</w:t>
            </w:r>
          </w:p>
        </w:tc>
        <w:tc>
          <w:tcPr>
            <w:tcW w:w="1559" w:type="dxa"/>
            <w:shd w:val="clear" w:color="auto" w:fill="auto"/>
          </w:tcPr>
          <w:p w:rsidR="00304D67" w:rsidRPr="00D85063" w:rsidRDefault="00304D67" w:rsidP="007D5E27">
            <w:pPr>
              <w:pStyle w:val="Amendmenttext"/>
            </w:pPr>
            <w:r w:rsidRPr="00D85063">
              <w:t>11 July 2011</w:t>
            </w:r>
          </w:p>
        </w:tc>
        <w:tc>
          <w:tcPr>
            <w:tcW w:w="850" w:type="dxa"/>
            <w:shd w:val="clear" w:color="auto" w:fill="auto"/>
          </w:tcPr>
          <w:p w:rsidR="00304D67" w:rsidRPr="00D85063" w:rsidRDefault="00304D67" w:rsidP="007D5E27">
            <w:pPr>
              <w:pStyle w:val="Amendmenttext"/>
            </w:pPr>
            <w:r w:rsidRPr="00D85063">
              <w:t>am</w:t>
            </w:r>
          </w:p>
        </w:tc>
        <w:tc>
          <w:tcPr>
            <w:tcW w:w="3294" w:type="dxa"/>
            <w:shd w:val="clear" w:color="auto" w:fill="auto"/>
          </w:tcPr>
          <w:p w:rsidR="00304D67" w:rsidRPr="00D85063" w:rsidRDefault="00304D67" w:rsidP="00F813F9">
            <w:pPr>
              <w:pStyle w:val="Amendmenttext"/>
              <w:rPr>
                <w:rFonts w:cs="Arial"/>
                <w:szCs w:val="18"/>
              </w:rPr>
            </w:pPr>
            <w:r w:rsidRPr="00D85063">
              <w:rPr>
                <w:rFonts w:cs="Arial"/>
                <w:szCs w:val="18"/>
              </w:rPr>
              <w:t>Schedule heading.</w:t>
            </w:r>
          </w:p>
        </w:tc>
      </w:tr>
      <w:tr w:rsidR="00304D67" w:rsidRPr="00D85063" w:rsidTr="00B0286F">
        <w:trPr>
          <w:cantSplit/>
        </w:trPr>
        <w:tc>
          <w:tcPr>
            <w:tcW w:w="959" w:type="dxa"/>
            <w:tcBorders>
              <w:bottom w:val="single" w:sz="12" w:space="0" w:color="auto"/>
            </w:tcBorders>
            <w:shd w:val="clear" w:color="auto" w:fill="auto"/>
          </w:tcPr>
          <w:p w:rsidR="00304D67" w:rsidRPr="00D85063" w:rsidRDefault="00304D67" w:rsidP="007D5E27">
            <w:pPr>
              <w:pStyle w:val="Table2History"/>
              <w:ind w:left="0" w:firstLine="0"/>
            </w:pPr>
            <w:r w:rsidRPr="00D85063">
              <w:lastRenderedPageBreak/>
              <w:t>Sch 2</w:t>
            </w:r>
          </w:p>
        </w:tc>
        <w:tc>
          <w:tcPr>
            <w:tcW w:w="992" w:type="dxa"/>
            <w:tcBorders>
              <w:bottom w:val="single" w:sz="12" w:space="0" w:color="auto"/>
            </w:tcBorders>
            <w:shd w:val="clear" w:color="auto" w:fill="auto"/>
          </w:tcPr>
          <w:p w:rsidR="00304D67" w:rsidRPr="00D85063" w:rsidRDefault="00304D67" w:rsidP="007D5E27">
            <w:pPr>
              <w:pStyle w:val="Table2History"/>
            </w:pPr>
            <w:r w:rsidRPr="00D85063">
              <w:t>98</w:t>
            </w:r>
          </w:p>
        </w:tc>
        <w:tc>
          <w:tcPr>
            <w:tcW w:w="1418" w:type="dxa"/>
            <w:tcBorders>
              <w:bottom w:val="single" w:sz="12" w:space="0" w:color="auto"/>
            </w:tcBorders>
            <w:shd w:val="clear" w:color="auto" w:fill="auto"/>
          </w:tcPr>
          <w:p w:rsidR="00304D67" w:rsidRPr="00D85063" w:rsidRDefault="00304D67" w:rsidP="007D5E27">
            <w:pPr>
              <w:pStyle w:val="Table2"/>
              <w:rPr>
                <w:sz w:val="16"/>
                <w:szCs w:val="16"/>
              </w:rPr>
            </w:pPr>
            <w:r w:rsidRPr="00D85063">
              <w:rPr>
                <w:sz w:val="16"/>
                <w:szCs w:val="16"/>
              </w:rPr>
              <w:t>F2008L01488</w:t>
            </w:r>
          </w:p>
          <w:p w:rsidR="00304D67" w:rsidRPr="00D85063" w:rsidRDefault="00304D67" w:rsidP="007D5E27">
            <w:pPr>
              <w:pStyle w:val="Table2"/>
              <w:rPr>
                <w:sz w:val="16"/>
                <w:szCs w:val="16"/>
              </w:rPr>
            </w:pPr>
            <w:r w:rsidRPr="00D85063">
              <w:rPr>
                <w:sz w:val="16"/>
                <w:szCs w:val="16"/>
              </w:rPr>
              <w:t>15 May 2008</w:t>
            </w:r>
          </w:p>
          <w:p w:rsidR="00304D67" w:rsidRPr="00D85063" w:rsidRDefault="00304D67" w:rsidP="007D5E27">
            <w:pPr>
              <w:pStyle w:val="Table2"/>
              <w:rPr>
                <w:sz w:val="16"/>
                <w:szCs w:val="16"/>
              </w:rPr>
            </w:pPr>
            <w:r w:rsidRPr="00D85063">
              <w:rPr>
                <w:sz w:val="16"/>
                <w:szCs w:val="16"/>
              </w:rPr>
              <w:t xml:space="preserve">FSC40 </w:t>
            </w:r>
          </w:p>
          <w:p w:rsidR="00304D67" w:rsidRPr="00D85063" w:rsidRDefault="00304D67" w:rsidP="007D5E27">
            <w:pPr>
              <w:pStyle w:val="Table2"/>
              <w:rPr>
                <w:sz w:val="16"/>
                <w:szCs w:val="16"/>
              </w:rPr>
            </w:pPr>
            <w:r w:rsidRPr="00D85063">
              <w:rPr>
                <w:sz w:val="16"/>
                <w:szCs w:val="16"/>
              </w:rPr>
              <w:t>15 May 2008</w:t>
            </w:r>
          </w:p>
          <w:p w:rsidR="00304D67" w:rsidRPr="00D85063" w:rsidRDefault="00304D67" w:rsidP="007D5E27">
            <w:pPr>
              <w:pStyle w:val="Table2"/>
              <w:rPr>
                <w:sz w:val="16"/>
                <w:szCs w:val="16"/>
              </w:rPr>
            </w:pPr>
          </w:p>
        </w:tc>
        <w:tc>
          <w:tcPr>
            <w:tcW w:w="1559" w:type="dxa"/>
            <w:tcBorders>
              <w:bottom w:val="single" w:sz="12" w:space="0" w:color="auto"/>
            </w:tcBorders>
            <w:shd w:val="clear" w:color="auto" w:fill="auto"/>
          </w:tcPr>
          <w:p w:rsidR="00304D67" w:rsidRPr="00D85063" w:rsidRDefault="00304D67" w:rsidP="007D5E27">
            <w:pPr>
              <w:pStyle w:val="Table2History"/>
            </w:pPr>
            <w:r w:rsidRPr="00D85063">
              <w:t>15 May 2008</w:t>
            </w:r>
          </w:p>
        </w:tc>
        <w:tc>
          <w:tcPr>
            <w:tcW w:w="850" w:type="dxa"/>
            <w:tcBorders>
              <w:bottom w:val="single" w:sz="12" w:space="0" w:color="auto"/>
            </w:tcBorders>
            <w:shd w:val="clear" w:color="auto" w:fill="auto"/>
          </w:tcPr>
          <w:p w:rsidR="00304D67" w:rsidRPr="00D85063" w:rsidRDefault="00304D67" w:rsidP="007D5E27">
            <w:pPr>
              <w:pStyle w:val="Table2History"/>
            </w:pPr>
            <w:r w:rsidRPr="00D85063">
              <w:t>rep</w:t>
            </w:r>
          </w:p>
        </w:tc>
        <w:tc>
          <w:tcPr>
            <w:tcW w:w="3294" w:type="dxa"/>
            <w:tcBorders>
              <w:bottom w:val="single" w:sz="12" w:space="0" w:color="auto"/>
            </w:tcBorders>
            <w:shd w:val="clear" w:color="auto" w:fill="auto"/>
          </w:tcPr>
          <w:p w:rsidR="00304D67" w:rsidRPr="00D85063" w:rsidRDefault="00304D67" w:rsidP="007D5E27">
            <w:pPr>
              <w:pStyle w:val="Table2History"/>
            </w:pPr>
            <w:r w:rsidRPr="00D85063">
              <w:t>ERL for honey for 1,4-Dichlorobenzene.</w:t>
            </w:r>
          </w:p>
        </w:tc>
      </w:tr>
      <w:tr w:rsidR="00304D67" w:rsidRPr="00D85063" w:rsidTr="00B0286F">
        <w:trPr>
          <w:cantSplit/>
        </w:trPr>
        <w:tc>
          <w:tcPr>
            <w:tcW w:w="959" w:type="dxa"/>
            <w:tcBorders>
              <w:top w:val="single" w:sz="12" w:space="0" w:color="auto"/>
            </w:tcBorders>
            <w:shd w:val="clear" w:color="auto" w:fill="auto"/>
          </w:tcPr>
          <w:p w:rsidR="00304D67" w:rsidRPr="00D85063" w:rsidRDefault="00304D67" w:rsidP="0048449E">
            <w:pPr>
              <w:pStyle w:val="Amendmenttext"/>
            </w:pPr>
            <w:r w:rsidRPr="00D85063">
              <w:t>Sch 3</w:t>
            </w:r>
          </w:p>
        </w:tc>
        <w:tc>
          <w:tcPr>
            <w:tcW w:w="992" w:type="dxa"/>
            <w:tcBorders>
              <w:top w:val="single" w:sz="12" w:space="0" w:color="auto"/>
            </w:tcBorders>
            <w:shd w:val="clear" w:color="auto" w:fill="auto"/>
          </w:tcPr>
          <w:p w:rsidR="00304D67" w:rsidRPr="00D85063" w:rsidRDefault="00304D67" w:rsidP="0048449E">
            <w:pPr>
              <w:pStyle w:val="Amendmenttext"/>
            </w:pPr>
            <w:r w:rsidRPr="00D85063">
              <w:t>66</w:t>
            </w:r>
          </w:p>
        </w:tc>
        <w:tc>
          <w:tcPr>
            <w:tcW w:w="1418" w:type="dxa"/>
            <w:tcBorders>
              <w:top w:val="single" w:sz="12" w:space="0" w:color="auto"/>
            </w:tcBorders>
            <w:shd w:val="clear" w:color="auto" w:fill="auto"/>
          </w:tcPr>
          <w:p w:rsidR="00304D67" w:rsidRPr="00D85063" w:rsidRDefault="00304D67" w:rsidP="0048449E">
            <w:pPr>
              <w:pStyle w:val="Amendmenttext"/>
              <w:rPr>
                <w:szCs w:val="16"/>
              </w:rPr>
            </w:pPr>
            <w:r w:rsidRPr="00D85063">
              <w:rPr>
                <w:szCs w:val="16"/>
              </w:rPr>
              <w:t>F2008B00813</w:t>
            </w:r>
          </w:p>
          <w:p w:rsidR="00304D67" w:rsidRPr="00D85063" w:rsidRDefault="00304D67" w:rsidP="0048449E">
            <w:pPr>
              <w:pStyle w:val="Amendmenttext"/>
              <w:rPr>
                <w:szCs w:val="16"/>
              </w:rPr>
            </w:pPr>
            <w:r w:rsidRPr="00D85063">
              <w:rPr>
                <w:szCs w:val="16"/>
              </w:rPr>
              <w:t>23 Dec 2008</w:t>
            </w:r>
          </w:p>
          <w:p w:rsidR="00304D67" w:rsidRPr="00D85063" w:rsidRDefault="00304D67" w:rsidP="0048449E">
            <w:pPr>
              <w:pStyle w:val="Amendmenttext"/>
              <w:rPr>
                <w:szCs w:val="16"/>
              </w:rPr>
            </w:pPr>
            <w:r w:rsidRPr="00D85063">
              <w:rPr>
                <w:szCs w:val="16"/>
              </w:rPr>
              <w:t xml:space="preserve">FSC8 </w:t>
            </w:r>
          </w:p>
          <w:p w:rsidR="00304D67" w:rsidRPr="00D85063" w:rsidRDefault="00304D67" w:rsidP="0048449E">
            <w:pPr>
              <w:pStyle w:val="Amendmenttext"/>
              <w:rPr>
                <w:szCs w:val="16"/>
              </w:rPr>
            </w:pPr>
            <w:r w:rsidRPr="00D85063">
              <w:rPr>
                <w:szCs w:val="16"/>
              </w:rPr>
              <w:t>22 May 2003</w:t>
            </w:r>
          </w:p>
        </w:tc>
        <w:tc>
          <w:tcPr>
            <w:tcW w:w="1559" w:type="dxa"/>
            <w:tcBorders>
              <w:top w:val="single" w:sz="12" w:space="0" w:color="auto"/>
            </w:tcBorders>
            <w:shd w:val="clear" w:color="auto" w:fill="auto"/>
          </w:tcPr>
          <w:p w:rsidR="00304D67" w:rsidRPr="00D85063" w:rsidRDefault="00304D67" w:rsidP="0048449E">
            <w:pPr>
              <w:pStyle w:val="Amendmenttext"/>
            </w:pPr>
            <w:r w:rsidRPr="00D85063">
              <w:t>22 May 2003</w:t>
            </w:r>
          </w:p>
        </w:tc>
        <w:tc>
          <w:tcPr>
            <w:tcW w:w="850" w:type="dxa"/>
            <w:tcBorders>
              <w:top w:val="single" w:sz="12" w:space="0" w:color="auto"/>
            </w:tcBorders>
            <w:shd w:val="clear" w:color="auto" w:fill="auto"/>
          </w:tcPr>
          <w:p w:rsidR="00304D67" w:rsidRPr="00D85063" w:rsidRDefault="00304D67" w:rsidP="0048449E">
            <w:pPr>
              <w:pStyle w:val="Amendmenttext"/>
            </w:pPr>
            <w:r w:rsidRPr="00D85063">
              <w:t>rep</w:t>
            </w:r>
          </w:p>
        </w:tc>
        <w:tc>
          <w:tcPr>
            <w:tcW w:w="3294" w:type="dxa"/>
            <w:tcBorders>
              <w:top w:val="single" w:sz="12" w:space="0" w:color="auto"/>
            </w:tcBorders>
            <w:shd w:val="clear" w:color="auto" w:fill="auto"/>
          </w:tcPr>
          <w:p w:rsidR="00304D67" w:rsidRPr="00D85063" w:rsidRDefault="00304D67" w:rsidP="0048449E">
            <w:pPr>
              <w:pStyle w:val="Amendmenttext"/>
            </w:pPr>
            <w:r w:rsidRPr="00D85063">
              <w:t>Monocrotophos and Parathion.</w:t>
            </w:r>
          </w:p>
        </w:tc>
      </w:tr>
      <w:tr w:rsidR="00304D67" w:rsidRPr="00D85063" w:rsidTr="008C4EBF">
        <w:trPr>
          <w:cantSplit/>
        </w:trPr>
        <w:tc>
          <w:tcPr>
            <w:tcW w:w="959" w:type="dxa"/>
            <w:shd w:val="clear" w:color="auto" w:fill="auto"/>
          </w:tcPr>
          <w:p w:rsidR="00304D67" w:rsidRPr="00D85063" w:rsidRDefault="00304D67" w:rsidP="007D5E27">
            <w:pPr>
              <w:pStyle w:val="Amendmenttext"/>
            </w:pPr>
            <w:r w:rsidRPr="00D85063">
              <w:t>Sch 3</w:t>
            </w:r>
          </w:p>
        </w:tc>
        <w:tc>
          <w:tcPr>
            <w:tcW w:w="992" w:type="dxa"/>
            <w:shd w:val="clear" w:color="auto" w:fill="auto"/>
          </w:tcPr>
          <w:p w:rsidR="00304D67" w:rsidRPr="00D85063" w:rsidRDefault="00304D67" w:rsidP="007D5E27">
            <w:pPr>
              <w:pStyle w:val="Amendmenttext"/>
            </w:pPr>
            <w:r w:rsidRPr="00D85063">
              <w:t>73</w:t>
            </w:r>
          </w:p>
        </w:tc>
        <w:tc>
          <w:tcPr>
            <w:tcW w:w="1418" w:type="dxa"/>
            <w:shd w:val="clear" w:color="auto" w:fill="auto"/>
          </w:tcPr>
          <w:p w:rsidR="00304D67" w:rsidRPr="00D85063" w:rsidRDefault="00304D67" w:rsidP="007D5E27">
            <w:pPr>
              <w:pStyle w:val="Amendmenttext"/>
              <w:rPr>
                <w:szCs w:val="16"/>
              </w:rPr>
            </w:pPr>
            <w:r w:rsidRPr="00D85063">
              <w:rPr>
                <w:szCs w:val="16"/>
              </w:rPr>
              <w:t>F2008B00820</w:t>
            </w:r>
          </w:p>
          <w:p w:rsidR="00304D67" w:rsidRPr="00D85063" w:rsidRDefault="00304D67" w:rsidP="007D5E27">
            <w:pPr>
              <w:pStyle w:val="Amendmenttext"/>
              <w:rPr>
                <w:szCs w:val="16"/>
              </w:rPr>
            </w:pPr>
            <w:r w:rsidRPr="00D85063">
              <w:rPr>
                <w:szCs w:val="16"/>
              </w:rPr>
              <w:t>24 Dec 2004</w:t>
            </w:r>
          </w:p>
          <w:p w:rsidR="00304D67" w:rsidRPr="00D85063" w:rsidRDefault="00304D67" w:rsidP="007D5E27">
            <w:pPr>
              <w:pStyle w:val="Amendmenttext"/>
              <w:rPr>
                <w:szCs w:val="16"/>
              </w:rPr>
            </w:pPr>
            <w:r w:rsidRPr="00D85063">
              <w:rPr>
                <w:szCs w:val="16"/>
              </w:rPr>
              <w:t xml:space="preserve">FSC15 </w:t>
            </w:r>
          </w:p>
          <w:p w:rsidR="00304D67" w:rsidRPr="00D85063" w:rsidRDefault="00304D67" w:rsidP="007D5E27">
            <w:pPr>
              <w:pStyle w:val="Amendmenttext"/>
              <w:rPr>
                <w:szCs w:val="16"/>
              </w:rPr>
            </w:pPr>
            <w:r w:rsidRPr="00D85063">
              <w:rPr>
                <w:szCs w:val="16"/>
              </w:rPr>
              <w:t>5 Aug 2004</w:t>
            </w:r>
          </w:p>
        </w:tc>
        <w:tc>
          <w:tcPr>
            <w:tcW w:w="1559" w:type="dxa"/>
            <w:shd w:val="clear" w:color="auto" w:fill="auto"/>
          </w:tcPr>
          <w:p w:rsidR="00304D67" w:rsidRPr="00D85063" w:rsidRDefault="00304D67" w:rsidP="007D5E27">
            <w:pPr>
              <w:pStyle w:val="Amendmenttext"/>
            </w:pPr>
            <w:r w:rsidRPr="00D85063">
              <w:t>5 Aug 2004</w:t>
            </w:r>
          </w:p>
        </w:tc>
        <w:tc>
          <w:tcPr>
            <w:tcW w:w="850" w:type="dxa"/>
            <w:shd w:val="clear" w:color="auto" w:fill="auto"/>
          </w:tcPr>
          <w:p w:rsidR="00304D67" w:rsidRPr="00D85063" w:rsidRDefault="00304D67" w:rsidP="007D5E27">
            <w:pPr>
              <w:pStyle w:val="Amendmenttext"/>
            </w:pPr>
            <w:r w:rsidRPr="00D85063">
              <w:t>rep</w:t>
            </w:r>
          </w:p>
        </w:tc>
        <w:tc>
          <w:tcPr>
            <w:tcW w:w="3294" w:type="dxa"/>
            <w:shd w:val="clear" w:color="auto" w:fill="auto"/>
          </w:tcPr>
          <w:p w:rsidR="00304D67" w:rsidRPr="00D85063" w:rsidRDefault="00304D67" w:rsidP="007D5E27">
            <w:pPr>
              <w:pStyle w:val="Amendmenttext"/>
            </w:pPr>
            <w:r w:rsidRPr="00D85063">
              <w:t>Bioresmethrin.</w:t>
            </w:r>
          </w:p>
        </w:tc>
      </w:tr>
      <w:tr w:rsidR="00304D67" w:rsidRPr="00D85063" w:rsidTr="00B0286F">
        <w:trPr>
          <w:cantSplit/>
        </w:trPr>
        <w:tc>
          <w:tcPr>
            <w:tcW w:w="959" w:type="dxa"/>
            <w:tcBorders>
              <w:bottom w:val="single" w:sz="12" w:space="0" w:color="auto"/>
            </w:tcBorders>
            <w:shd w:val="clear" w:color="auto" w:fill="auto"/>
          </w:tcPr>
          <w:p w:rsidR="00304D67" w:rsidRPr="00D85063" w:rsidRDefault="00304D67" w:rsidP="007D5E27">
            <w:pPr>
              <w:pStyle w:val="Amendmenttext"/>
            </w:pPr>
            <w:r w:rsidRPr="00D85063">
              <w:t>Sch 3</w:t>
            </w:r>
          </w:p>
        </w:tc>
        <w:tc>
          <w:tcPr>
            <w:tcW w:w="992" w:type="dxa"/>
            <w:tcBorders>
              <w:bottom w:val="single" w:sz="12" w:space="0" w:color="auto"/>
            </w:tcBorders>
            <w:shd w:val="clear" w:color="auto" w:fill="auto"/>
          </w:tcPr>
          <w:p w:rsidR="00304D67" w:rsidRPr="00D85063" w:rsidRDefault="00304D67" w:rsidP="007D5E27">
            <w:pPr>
              <w:pStyle w:val="Amendmenttext"/>
            </w:pPr>
            <w:r w:rsidRPr="00D85063">
              <w:t>119</w:t>
            </w:r>
          </w:p>
        </w:tc>
        <w:tc>
          <w:tcPr>
            <w:tcW w:w="1418" w:type="dxa"/>
            <w:tcBorders>
              <w:bottom w:val="single" w:sz="12" w:space="0" w:color="auto"/>
            </w:tcBorders>
            <w:shd w:val="clear" w:color="auto" w:fill="auto"/>
          </w:tcPr>
          <w:p w:rsidR="00304D67" w:rsidRPr="00D85063" w:rsidRDefault="00304D67" w:rsidP="007D5E27">
            <w:pPr>
              <w:pStyle w:val="Amendmenttext"/>
            </w:pPr>
            <w:r w:rsidRPr="00D85063">
              <w:t>F2010L02542</w:t>
            </w:r>
          </w:p>
          <w:p w:rsidR="00304D67" w:rsidRPr="00D85063" w:rsidRDefault="00304D67" w:rsidP="007D5E27">
            <w:pPr>
              <w:pStyle w:val="Amendmenttext"/>
            </w:pPr>
            <w:r w:rsidRPr="00D85063">
              <w:t>30 Sept 2010</w:t>
            </w:r>
          </w:p>
          <w:p w:rsidR="00304D67" w:rsidRPr="00D85063" w:rsidRDefault="00304D67" w:rsidP="007D5E27">
            <w:pPr>
              <w:pStyle w:val="Amendmenttext"/>
            </w:pPr>
            <w:r w:rsidRPr="00D85063">
              <w:t xml:space="preserve">FSC61 </w:t>
            </w:r>
          </w:p>
          <w:p w:rsidR="00304D67" w:rsidRPr="00D85063" w:rsidRDefault="00304D67" w:rsidP="007D5E27">
            <w:pPr>
              <w:pStyle w:val="Amendmenttext"/>
            </w:pPr>
            <w:r w:rsidRPr="00D85063">
              <w:t>30 Sept 2010</w:t>
            </w:r>
          </w:p>
          <w:p w:rsidR="00304D67" w:rsidRPr="00D85063" w:rsidRDefault="00304D67" w:rsidP="007D5E27">
            <w:pPr>
              <w:pStyle w:val="Amendmenttext"/>
            </w:pPr>
          </w:p>
        </w:tc>
        <w:tc>
          <w:tcPr>
            <w:tcW w:w="1559" w:type="dxa"/>
            <w:tcBorders>
              <w:bottom w:val="single" w:sz="12" w:space="0" w:color="auto"/>
            </w:tcBorders>
            <w:shd w:val="clear" w:color="auto" w:fill="auto"/>
          </w:tcPr>
          <w:p w:rsidR="00304D67" w:rsidRPr="00D85063" w:rsidRDefault="00304D67" w:rsidP="007D5E27">
            <w:pPr>
              <w:pStyle w:val="Amendmenttext"/>
            </w:pPr>
            <w:r w:rsidRPr="00D85063">
              <w:t>30 Sept 2010</w:t>
            </w:r>
          </w:p>
        </w:tc>
        <w:tc>
          <w:tcPr>
            <w:tcW w:w="850" w:type="dxa"/>
            <w:tcBorders>
              <w:bottom w:val="single" w:sz="12" w:space="0" w:color="auto"/>
            </w:tcBorders>
            <w:shd w:val="clear" w:color="auto" w:fill="auto"/>
          </w:tcPr>
          <w:p w:rsidR="00304D67" w:rsidRPr="00D85063" w:rsidRDefault="00304D67" w:rsidP="00C21DF0">
            <w:pPr>
              <w:pStyle w:val="Amendmenttext"/>
            </w:pPr>
            <w:r w:rsidRPr="00D85063">
              <w:t>rep</w:t>
            </w:r>
          </w:p>
        </w:tc>
        <w:tc>
          <w:tcPr>
            <w:tcW w:w="3294" w:type="dxa"/>
            <w:tcBorders>
              <w:bottom w:val="single" w:sz="12" w:space="0" w:color="auto"/>
            </w:tcBorders>
            <w:shd w:val="clear" w:color="auto" w:fill="auto"/>
          </w:tcPr>
          <w:p w:rsidR="00304D67" w:rsidRPr="00D85063" w:rsidRDefault="00304D67" w:rsidP="00C21DF0">
            <w:pPr>
              <w:pStyle w:val="Amendmenttext"/>
            </w:pPr>
            <w:r w:rsidRPr="00D85063">
              <w:t>Schedule 3.</w:t>
            </w:r>
          </w:p>
        </w:tc>
      </w:tr>
      <w:tr w:rsidR="00304D67" w:rsidRPr="00D85063" w:rsidTr="00B0286F">
        <w:trPr>
          <w:cantSplit/>
        </w:trPr>
        <w:tc>
          <w:tcPr>
            <w:tcW w:w="959" w:type="dxa"/>
            <w:tcBorders>
              <w:top w:val="single" w:sz="12" w:space="0" w:color="auto"/>
            </w:tcBorders>
            <w:shd w:val="clear" w:color="auto" w:fill="auto"/>
          </w:tcPr>
          <w:p w:rsidR="00304D67" w:rsidRPr="00D85063" w:rsidRDefault="00304D67" w:rsidP="007D5E27">
            <w:pPr>
              <w:pStyle w:val="Amendmenttext"/>
            </w:pPr>
            <w:r w:rsidRPr="00D85063">
              <w:t>Sch 4</w:t>
            </w:r>
          </w:p>
        </w:tc>
        <w:tc>
          <w:tcPr>
            <w:tcW w:w="992" w:type="dxa"/>
            <w:tcBorders>
              <w:top w:val="single" w:sz="12" w:space="0" w:color="auto"/>
            </w:tcBorders>
            <w:shd w:val="clear" w:color="auto" w:fill="auto"/>
          </w:tcPr>
          <w:p w:rsidR="00304D67" w:rsidRPr="00D85063" w:rsidRDefault="00304D67" w:rsidP="007D5E27">
            <w:pPr>
              <w:pStyle w:val="Amendmenttext"/>
            </w:pPr>
            <w:r w:rsidRPr="00D85063">
              <w:t>73</w:t>
            </w:r>
          </w:p>
        </w:tc>
        <w:tc>
          <w:tcPr>
            <w:tcW w:w="1418" w:type="dxa"/>
            <w:tcBorders>
              <w:top w:val="single" w:sz="12" w:space="0" w:color="auto"/>
            </w:tcBorders>
            <w:shd w:val="clear" w:color="auto" w:fill="auto"/>
          </w:tcPr>
          <w:p w:rsidR="00304D67" w:rsidRPr="00D85063" w:rsidRDefault="00304D67" w:rsidP="007D5E27">
            <w:pPr>
              <w:pStyle w:val="Amendmenttext"/>
              <w:rPr>
                <w:szCs w:val="16"/>
              </w:rPr>
            </w:pPr>
            <w:r w:rsidRPr="00D85063">
              <w:rPr>
                <w:szCs w:val="16"/>
              </w:rPr>
              <w:t>F2008B00820</w:t>
            </w:r>
          </w:p>
          <w:p w:rsidR="00304D67" w:rsidRPr="00D85063" w:rsidRDefault="00304D67" w:rsidP="007D5E27">
            <w:pPr>
              <w:pStyle w:val="Amendmenttext"/>
              <w:rPr>
                <w:szCs w:val="16"/>
              </w:rPr>
            </w:pPr>
            <w:r w:rsidRPr="00D85063">
              <w:rPr>
                <w:szCs w:val="16"/>
              </w:rPr>
              <w:t>24 Dec 2004</w:t>
            </w:r>
          </w:p>
          <w:p w:rsidR="00304D67" w:rsidRPr="00D85063" w:rsidRDefault="00304D67" w:rsidP="007D5E27">
            <w:pPr>
              <w:pStyle w:val="Amendmenttext"/>
              <w:rPr>
                <w:szCs w:val="16"/>
              </w:rPr>
            </w:pPr>
            <w:r w:rsidRPr="00D85063">
              <w:rPr>
                <w:szCs w:val="16"/>
              </w:rPr>
              <w:t xml:space="preserve">FSC15 </w:t>
            </w:r>
          </w:p>
          <w:p w:rsidR="00304D67" w:rsidRPr="00D85063" w:rsidRDefault="00304D67" w:rsidP="007D5E27">
            <w:pPr>
              <w:pStyle w:val="Amendmenttext"/>
              <w:rPr>
                <w:szCs w:val="16"/>
              </w:rPr>
            </w:pPr>
            <w:r w:rsidRPr="00D85063">
              <w:rPr>
                <w:szCs w:val="16"/>
              </w:rPr>
              <w:t>5 Aug 2004</w:t>
            </w:r>
          </w:p>
        </w:tc>
        <w:tc>
          <w:tcPr>
            <w:tcW w:w="1559" w:type="dxa"/>
            <w:tcBorders>
              <w:top w:val="single" w:sz="12" w:space="0" w:color="auto"/>
            </w:tcBorders>
            <w:shd w:val="clear" w:color="auto" w:fill="auto"/>
          </w:tcPr>
          <w:p w:rsidR="00304D67" w:rsidRPr="00D85063" w:rsidRDefault="00304D67" w:rsidP="007D5E27">
            <w:pPr>
              <w:pStyle w:val="Amendmenttext"/>
            </w:pPr>
            <w:r w:rsidRPr="00D85063">
              <w:t>5 Aug 2004</w:t>
            </w:r>
          </w:p>
        </w:tc>
        <w:tc>
          <w:tcPr>
            <w:tcW w:w="850" w:type="dxa"/>
            <w:tcBorders>
              <w:top w:val="single" w:sz="12" w:space="0" w:color="auto"/>
            </w:tcBorders>
            <w:shd w:val="clear" w:color="auto" w:fill="auto"/>
          </w:tcPr>
          <w:p w:rsidR="00304D67" w:rsidRPr="00D85063" w:rsidRDefault="00304D67" w:rsidP="007D5E27">
            <w:pPr>
              <w:pStyle w:val="Amendmenttext"/>
            </w:pPr>
            <w:r w:rsidRPr="00D85063">
              <w:t>ad</w:t>
            </w:r>
          </w:p>
        </w:tc>
        <w:tc>
          <w:tcPr>
            <w:tcW w:w="3294" w:type="dxa"/>
            <w:tcBorders>
              <w:top w:val="single" w:sz="12" w:space="0" w:color="auto"/>
            </w:tcBorders>
            <w:shd w:val="clear" w:color="auto" w:fill="auto"/>
          </w:tcPr>
          <w:p w:rsidR="00304D67" w:rsidRPr="00D85063" w:rsidRDefault="00304D67" w:rsidP="007D5E27">
            <w:pPr>
              <w:pStyle w:val="Amendmenttext"/>
            </w:pPr>
            <w:r w:rsidRPr="00D85063">
              <w:t>Reference to ‘Mizuna’ in the Herb Commodities.</w:t>
            </w:r>
          </w:p>
        </w:tc>
      </w:tr>
      <w:tr w:rsidR="00304D67" w:rsidRPr="00D85063" w:rsidTr="008C4EBF">
        <w:trPr>
          <w:cantSplit/>
        </w:trPr>
        <w:tc>
          <w:tcPr>
            <w:tcW w:w="959" w:type="dxa"/>
            <w:shd w:val="clear" w:color="auto" w:fill="auto"/>
          </w:tcPr>
          <w:p w:rsidR="00304D67" w:rsidRPr="00D85063" w:rsidRDefault="00304D67" w:rsidP="007D5E27">
            <w:pPr>
              <w:pStyle w:val="Amendmenttext"/>
            </w:pPr>
            <w:r w:rsidRPr="00D85063">
              <w:t>Sch 4</w:t>
            </w:r>
          </w:p>
        </w:tc>
        <w:tc>
          <w:tcPr>
            <w:tcW w:w="992" w:type="dxa"/>
            <w:shd w:val="clear" w:color="auto" w:fill="auto"/>
          </w:tcPr>
          <w:p w:rsidR="00304D67" w:rsidRPr="00D85063" w:rsidRDefault="00304D67" w:rsidP="007D5E27">
            <w:pPr>
              <w:pStyle w:val="Amendmenttext"/>
            </w:pPr>
            <w:r w:rsidRPr="00D85063">
              <w:t>119</w:t>
            </w:r>
          </w:p>
        </w:tc>
        <w:tc>
          <w:tcPr>
            <w:tcW w:w="1418" w:type="dxa"/>
            <w:shd w:val="clear" w:color="auto" w:fill="auto"/>
          </w:tcPr>
          <w:p w:rsidR="00304D67" w:rsidRPr="00D85063" w:rsidRDefault="00304D67" w:rsidP="007D5E27">
            <w:pPr>
              <w:pStyle w:val="Amendmenttext"/>
              <w:rPr>
                <w:szCs w:val="16"/>
              </w:rPr>
            </w:pPr>
            <w:r w:rsidRPr="00D85063">
              <w:rPr>
                <w:szCs w:val="16"/>
              </w:rPr>
              <w:t>F2010L02542</w:t>
            </w:r>
          </w:p>
          <w:p w:rsidR="00304D67" w:rsidRPr="00D85063" w:rsidRDefault="00304D67" w:rsidP="007D5E27">
            <w:pPr>
              <w:pStyle w:val="Amendmenttext"/>
              <w:rPr>
                <w:szCs w:val="16"/>
              </w:rPr>
            </w:pPr>
            <w:r w:rsidRPr="00D85063">
              <w:rPr>
                <w:szCs w:val="16"/>
              </w:rPr>
              <w:t>30 Sept 2010</w:t>
            </w:r>
          </w:p>
          <w:p w:rsidR="00304D67" w:rsidRPr="00D85063" w:rsidRDefault="00304D67" w:rsidP="007D5E27">
            <w:pPr>
              <w:pStyle w:val="Amendmenttext"/>
              <w:rPr>
                <w:szCs w:val="16"/>
              </w:rPr>
            </w:pPr>
            <w:r w:rsidRPr="00D85063">
              <w:rPr>
                <w:szCs w:val="16"/>
              </w:rPr>
              <w:t xml:space="preserve">FSC61 </w:t>
            </w:r>
          </w:p>
          <w:p w:rsidR="00304D67" w:rsidRPr="00D85063" w:rsidRDefault="00304D67" w:rsidP="007D5E27">
            <w:pPr>
              <w:pStyle w:val="Amendmenttext"/>
              <w:rPr>
                <w:szCs w:val="16"/>
              </w:rPr>
            </w:pPr>
            <w:r w:rsidRPr="00D85063">
              <w:rPr>
                <w:szCs w:val="16"/>
              </w:rPr>
              <w:t>30 Sept 2010</w:t>
            </w:r>
          </w:p>
        </w:tc>
        <w:tc>
          <w:tcPr>
            <w:tcW w:w="1559" w:type="dxa"/>
            <w:shd w:val="clear" w:color="auto" w:fill="auto"/>
          </w:tcPr>
          <w:p w:rsidR="00304D67" w:rsidRPr="00D85063" w:rsidRDefault="00304D67" w:rsidP="007D5E27">
            <w:pPr>
              <w:pStyle w:val="Amendmenttext"/>
            </w:pPr>
            <w:r w:rsidRPr="00D85063">
              <w:t>30 Sept 2010</w:t>
            </w:r>
          </w:p>
        </w:tc>
        <w:tc>
          <w:tcPr>
            <w:tcW w:w="850" w:type="dxa"/>
            <w:shd w:val="clear" w:color="auto" w:fill="auto"/>
          </w:tcPr>
          <w:p w:rsidR="00304D67" w:rsidRPr="00D85063" w:rsidRDefault="00304D67" w:rsidP="007D5E27">
            <w:pPr>
              <w:pStyle w:val="Amendmenttext"/>
            </w:pPr>
            <w:r w:rsidRPr="00D85063">
              <w:t>am</w:t>
            </w:r>
          </w:p>
        </w:tc>
        <w:tc>
          <w:tcPr>
            <w:tcW w:w="3294" w:type="dxa"/>
            <w:shd w:val="clear" w:color="auto" w:fill="auto"/>
          </w:tcPr>
          <w:p w:rsidR="00304D67" w:rsidRPr="00D85063" w:rsidRDefault="00304D67" w:rsidP="007D5E27">
            <w:pPr>
              <w:pStyle w:val="Amendmenttext"/>
            </w:pPr>
            <w:r w:rsidRPr="00D85063">
              <w:t>Reference to mizuna as a leafy vegetable, not a herb.</w:t>
            </w:r>
          </w:p>
        </w:tc>
      </w:tr>
      <w:tr w:rsidR="00304D67" w:rsidRPr="00D85063" w:rsidTr="00234BF0">
        <w:trPr>
          <w:cantSplit/>
        </w:trPr>
        <w:tc>
          <w:tcPr>
            <w:tcW w:w="959" w:type="dxa"/>
            <w:tcBorders>
              <w:bottom w:val="single" w:sz="4" w:space="0" w:color="auto"/>
            </w:tcBorders>
            <w:shd w:val="clear" w:color="auto" w:fill="auto"/>
          </w:tcPr>
          <w:p w:rsidR="00304D67" w:rsidRPr="00D85063" w:rsidRDefault="00304D67" w:rsidP="007D5E27">
            <w:pPr>
              <w:pStyle w:val="Amendmenttext"/>
            </w:pPr>
            <w:r w:rsidRPr="00D85063">
              <w:t>Sch 4</w:t>
            </w:r>
          </w:p>
        </w:tc>
        <w:tc>
          <w:tcPr>
            <w:tcW w:w="992" w:type="dxa"/>
            <w:tcBorders>
              <w:bottom w:val="single" w:sz="4" w:space="0" w:color="auto"/>
            </w:tcBorders>
            <w:shd w:val="clear" w:color="auto" w:fill="auto"/>
          </w:tcPr>
          <w:p w:rsidR="00304D67" w:rsidRPr="00D85063" w:rsidRDefault="00304D67" w:rsidP="007D5E27">
            <w:pPr>
              <w:pStyle w:val="Amendmenttext"/>
            </w:pPr>
            <w:r w:rsidRPr="00D85063">
              <w:t>119</w:t>
            </w:r>
          </w:p>
        </w:tc>
        <w:tc>
          <w:tcPr>
            <w:tcW w:w="1418" w:type="dxa"/>
            <w:tcBorders>
              <w:bottom w:val="single" w:sz="4" w:space="0" w:color="auto"/>
            </w:tcBorders>
            <w:shd w:val="clear" w:color="auto" w:fill="auto"/>
          </w:tcPr>
          <w:p w:rsidR="00304D67" w:rsidRPr="00D85063" w:rsidRDefault="00304D67" w:rsidP="007D5E27">
            <w:pPr>
              <w:pStyle w:val="Amendmenttext"/>
              <w:rPr>
                <w:szCs w:val="16"/>
              </w:rPr>
            </w:pPr>
            <w:r w:rsidRPr="00D85063">
              <w:rPr>
                <w:szCs w:val="16"/>
              </w:rPr>
              <w:t>F2010L02542</w:t>
            </w:r>
          </w:p>
          <w:p w:rsidR="00304D67" w:rsidRPr="00D85063" w:rsidRDefault="00304D67" w:rsidP="007D5E27">
            <w:pPr>
              <w:pStyle w:val="Amendmenttext"/>
              <w:rPr>
                <w:szCs w:val="16"/>
              </w:rPr>
            </w:pPr>
            <w:r w:rsidRPr="00D85063">
              <w:rPr>
                <w:szCs w:val="16"/>
              </w:rPr>
              <w:t>30 Sept 2010</w:t>
            </w:r>
          </w:p>
          <w:p w:rsidR="00304D67" w:rsidRPr="00D85063" w:rsidRDefault="00304D67" w:rsidP="007D5E27">
            <w:pPr>
              <w:pStyle w:val="Amendmenttext"/>
              <w:rPr>
                <w:szCs w:val="16"/>
              </w:rPr>
            </w:pPr>
            <w:r w:rsidRPr="00D85063">
              <w:rPr>
                <w:szCs w:val="16"/>
              </w:rPr>
              <w:t xml:space="preserve">FSC61 </w:t>
            </w:r>
          </w:p>
          <w:p w:rsidR="00304D67" w:rsidRPr="00D85063" w:rsidRDefault="00304D67" w:rsidP="007D5E27">
            <w:pPr>
              <w:pStyle w:val="Amendmenttext"/>
              <w:rPr>
                <w:szCs w:val="16"/>
              </w:rPr>
            </w:pPr>
            <w:r w:rsidRPr="00D85063">
              <w:rPr>
                <w:szCs w:val="16"/>
              </w:rPr>
              <w:t>30 Sept 2010</w:t>
            </w:r>
          </w:p>
        </w:tc>
        <w:tc>
          <w:tcPr>
            <w:tcW w:w="1559" w:type="dxa"/>
            <w:tcBorders>
              <w:bottom w:val="single" w:sz="4" w:space="0" w:color="auto"/>
            </w:tcBorders>
            <w:shd w:val="clear" w:color="auto" w:fill="auto"/>
          </w:tcPr>
          <w:p w:rsidR="00304D67" w:rsidRPr="00D85063" w:rsidRDefault="00304D67" w:rsidP="007D5E27">
            <w:pPr>
              <w:pStyle w:val="Amendmenttext"/>
            </w:pPr>
            <w:r w:rsidRPr="00D85063">
              <w:t>30 Sept 2010</w:t>
            </w:r>
          </w:p>
        </w:tc>
        <w:tc>
          <w:tcPr>
            <w:tcW w:w="850" w:type="dxa"/>
            <w:tcBorders>
              <w:bottom w:val="single" w:sz="4" w:space="0" w:color="auto"/>
            </w:tcBorders>
            <w:shd w:val="clear" w:color="auto" w:fill="auto"/>
          </w:tcPr>
          <w:p w:rsidR="00304D67" w:rsidRPr="00D85063" w:rsidRDefault="00304D67" w:rsidP="007D5E27">
            <w:pPr>
              <w:pStyle w:val="Amendmenttext"/>
            </w:pPr>
            <w:r w:rsidRPr="00D85063">
              <w:t>ad</w:t>
            </w:r>
          </w:p>
        </w:tc>
        <w:tc>
          <w:tcPr>
            <w:tcW w:w="3294" w:type="dxa"/>
            <w:tcBorders>
              <w:bottom w:val="single" w:sz="4" w:space="0" w:color="auto"/>
            </w:tcBorders>
            <w:shd w:val="clear" w:color="auto" w:fill="auto"/>
          </w:tcPr>
          <w:p w:rsidR="00304D67" w:rsidRPr="00D85063" w:rsidRDefault="00304D67" w:rsidP="007D5E27">
            <w:pPr>
              <w:pStyle w:val="Amendmenttext"/>
            </w:pPr>
            <w:r w:rsidRPr="00D85063">
              <w:t>Reference to the portion to which a reference applies for longan under tropical and sub-tropical fruit – inedible peel.</w:t>
            </w:r>
          </w:p>
        </w:tc>
      </w:tr>
      <w:tr w:rsidR="00304D67" w:rsidRPr="00D85063" w:rsidTr="00234BF0">
        <w:trPr>
          <w:cantSplit/>
        </w:trPr>
        <w:tc>
          <w:tcPr>
            <w:tcW w:w="959" w:type="dxa"/>
            <w:tcBorders>
              <w:bottom w:val="single" w:sz="12" w:space="0" w:color="auto"/>
            </w:tcBorders>
            <w:shd w:val="clear" w:color="auto" w:fill="auto"/>
          </w:tcPr>
          <w:p w:rsidR="00304D67" w:rsidRPr="00D85063" w:rsidRDefault="00304D67" w:rsidP="007D5E27">
            <w:pPr>
              <w:pStyle w:val="Amendmenttext"/>
            </w:pPr>
            <w:r w:rsidRPr="00D85063">
              <w:t>Sch 4</w:t>
            </w:r>
          </w:p>
        </w:tc>
        <w:tc>
          <w:tcPr>
            <w:tcW w:w="992" w:type="dxa"/>
            <w:tcBorders>
              <w:bottom w:val="single" w:sz="12" w:space="0" w:color="auto"/>
            </w:tcBorders>
            <w:shd w:val="clear" w:color="auto" w:fill="auto"/>
          </w:tcPr>
          <w:p w:rsidR="00304D67" w:rsidRPr="00D85063" w:rsidRDefault="00304D67" w:rsidP="007D5E27">
            <w:pPr>
              <w:pStyle w:val="Amendmenttext"/>
            </w:pPr>
            <w:r w:rsidRPr="00D85063">
              <w:t>119</w:t>
            </w:r>
          </w:p>
        </w:tc>
        <w:tc>
          <w:tcPr>
            <w:tcW w:w="1418" w:type="dxa"/>
            <w:tcBorders>
              <w:bottom w:val="single" w:sz="12" w:space="0" w:color="auto"/>
            </w:tcBorders>
            <w:shd w:val="clear" w:color="auto" w:fill="auto"/>
          </w:tcPr>
          <w:p w:rsidR="00304D67" w:rsidRPr="00D85063" w:rsidRDefault="00304D67" w:rsidP="007D5E27">
            <w:pPr>
              <w:pStyle w:val="Amendmenttext"/>
              <w:rPr>
                <w:szCs w:val="16"/>
              </w:rPr>
            </w:pPr>
            <w:r w:rsidRPr="00D85063">
              <w:rPr>
                <w:szCs w:val="16"/>
              </w:rPr>
              <w:t>F2010L02542</w:t>
            </w:r>
          </w:p>
          <w:p w:rsidR="00304D67" w:rsidRPr="00D85063" w:rsidRDefault="00304D67" w:rsidP="007D5E27">
            <w:pPr>
              <w:pStyle w:val="Amendmenttext"/>
              <w:rPr>
                <w:szCs w:val="16"/>
              </w:rPr>
            </w:pPr>
            <w:r w:rsidRPr="00D85063">
              <w:rPr>
                <w:szCs w:val="16"/>
              </w:rPr>
              <w:t>30 Sept 2010</w:t>
            </w:r>
          </w:p>
          <w:p w:rsidR="00304D67" w:rsidRPr="00D85063" w:rsidRDefault="00304D67" w:rsidP="007D5E27">
            <w:pPr>
              <w:pStyle w:val="Amendmenttext"/>
              <w:rPr>
                <w:szCs w:val="16"/>
              </w:rPr>
            </w:pPr>
            <w:r w:rsidRPr="00D85063">
              <w:rPr>
                <w:szCs w:val="16"/>
              </w:rPr>
              <w:t xml:space="preserve">FSC61 </w:t>
            </w:r>
          </w:p>
          <w:p w:rsidR="00304D67" w:rsidRPr="00D85063" w:rsidRDefault="00304D67" w:rsidP="007D5E27">
            <w:pPr>
              <w:pStyle w:val="Amendmenttext"/>
              <w:rPr>
                <w:szCs w:val="16"/>
              </w:rPr>
            </w:pPr>
            <w:r w:rsidRPr="00D85063">
              <w:rPr>
                <w:szCs w:val="16"/>
              </w:rPr>
              <w:t>30 Sept 2010</w:t>
            </w:r>
          </w:p>
          <w:p w:rsidR="00304D67" w:rsidRPr="00D85063" w:rsidRDefault="00304D67" w:rsidP="007D5E27">
            <w:pPr>
              <w:pStyle w:val="Amendmenttext"/>
              <w:rPr>
                <w:szCs w:val="16"/>
              </w:rPr>
            </w:pPr>
          </w:p>
        </w:tc>
        <w:tc>
          <w:tcPr>
            <w:tcW w:w="1559" w:type="dxa"/>
            <w:tcBorders>
              <w:bottom w:val="single" w:sz="12" w:space="0" w:color="auto"/>
            </w:tcBorders>
            <w:shd w:val="clear" w:color="auto" w:fill="auto"/>
          </w:tcPr>
          <w:p w:rsidR="00304D67" w:rsidRPr="00D85063" w:rsidRDefault="00304D67" w:rsidP="007D5E27">
            <w:pPr>
              <w:pStyle w:val="Amendmenttext"/>
            </w:pPr>
            <w:r w:rsidRPr="00D85063">
              <w:t>30 Sept 2010</w:t>
            </w:r>
          </w:p>
        </w:tc>
        <w:tc>
          <w:tcPr>
            <w:tcW w:w="850" w:type="dxa"/>
            <w:tcBorders>
              <w:bottom w:val="single" w:sz="12" w:space="0" w:color="auto"/>
            </w:tcBorders>
            <w:shd w:val="clear" w:color="auto" w:fill="auto"/>
          </w:tcPr>
          <w:p w:rsidR="00304D67" w:rsidRPr="00D85063" w:rsidRDefault="00304D67" w:rsidP="007D5E27">
            <w:pPr>
              <w:pStyle w:val="Amendmenttext"/>
            </w:pPr>
            <w:r w:rsidRPr="00D85063">
              <w:t>am</w:t>
            </w:r>
          </w:p>
        </w:tc>
        <w:tc>
          <w:tcPr>
            <w:tcW w:w="3294" w:type="dxa"/>
            <w:tcBorders>
              <w:bottom w:val="single" w:sz="12" w:space="0" w:color="auto"/>
            </w:tcBorders>
            <w:shd w:val="clear" w:color="auto" w:fill="auto"/>
          </w:tcPr>
          <w:p w:rsidR="00304D67" w:rsidRPr="00D85063" w:rsidRDefault="00304D67" w:rsidP="007D5E27">
            <w:pPr>
              <w:pStyle w:val="Amendmenttext"/>
              <w:rPr>
                <w:rFonts w:cs="Arial"/>
                <w:szCs w:val="18"/>
              </w:rPr>
            </w:pPr>
            <w:r w:rsidRPr="00D85063">
              <w:rPr>
                <w:rFonts w:cs="Arial"/>
                <w:szCs w:val="18"/>
              </w:rPr>
              <w:t>Reference to podded peas under legume vegetables.</w:t>
            </w:r>
          </w:p>
        </w:tc>
      </w:tr>
    </w:tbl>
    <w:p w:rsidR="008F2AF7" w:rsidRPr="00D85063" w:rsidRDefault="008F2AF7" w:rsidP="00B40394"/>
    <w:sectPr w:rsidR="008F2AF7" w:rsidRPr="00D85063" w:rsidSect="002C15BE">
      <w:headerReference w:type="default" r:id="rId15"/>
      <w:pgSz w:w="11900" w:h="16840" w:code="9"/>
      <w:pgMar w:top="1440" w:right="1440" w:bottom="1440" w:left="1440" w:header="709" w:footer="709" w:gutter="0"/>
      <w:cols w:space="15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757" w:rsidRDefault="00216757">
      <w:r>
        <w:separator/>
      </w:r>
    </w:p>
  </w:endnote>
  <w:endnote w:type="continuationSeparator" w:id="0">
    <w:p w:rsidR="00216757" w:rsidRDefault="00216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w York">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0000000000000000000"/>
    <w:charset w:val="00"/>
    <w:family w:val="swiss"/>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DD4" w:rsidRDefault="000D1DD4" w:rsidP="00B4039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D1DD4" w:rsidRDefault="000D1DD4" w:rsidP="00B4039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DD4" w:rsidRDefault="000D1DD4" w:rsidP="00B40394">
    <w:pPr>
      <w:framePr w:wrap="around" w:vAnchor="text" w:hAnchor="margin" w:xAlign="center" w:y="1"/>
      <w:rPr>
        <w:sz w:val="18"/>
      </w:rPr>
    </w:pPr>
    <w:r>
      <w:rPr>
        <w:sz w:val="18"/>
      </w:rPr>
      <w:fldChar w:fldCharType="begin"/>
    </w:r>
    <w:r>
      <w:rPr>
        <w:sz w:val="18"/>
      </w:rPr>
      <w:instrText xml:space="preserve">PAGE  </w:instrText>
    </w:r>
    <w:r>
      <w:rPr>
        <w:sz w:val="18"/>
      </w:rPr>
      <w:fldChar w:fldCharType="separate"/>
    </w:r>
    <w:r w:rsidR="00C46907">
      <w:rPr>
        <w:noProof/>
        <w:sz w:val="18"/>
      </w:rPr>
      <w:t>62</w:t>
    </w:r>
    <w:r>
      <w:rPr>
        <w:sz w:val="18"/>
      </w:rPr>
      <w:fldChar w:fldCharType="end"/>
    </w:r>
  </w:p>
  <w:p w:rsidR="000D1DD4" w:rsidRDefault="000D1DD4" w:rsidP="00B40394">
    <w:pPr>
      <w:pStyle w:val="FSCfooter"/>
      <w:ind w:right="360"/>
    </w:pPr>
    <w:r>
      <w:t>As at 5 November 2013</w:t>
    </w:r>
    <w:r>
      <w:tab/>
    </w:r>
    <w:r>
      <w:tab/>
      <w:t>Standard 1.4.2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DD4" w:rsidRDefault="000D1D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D1DD4" w:rsidRDefault="000D1DD4">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DD4" w:rsidRDefault="000D1DD4">
    <w:pPr>
      <w:framePr w:wrap="around" w:vAnchor="text" w:hAnchor="margin" w:xAlign="center" w:y="1"/>
      <w:rPr>
        <w:rStyle w:val="PageNumber"/>
        <w:sz w:val="18"/>
      </w:rPr>
    </w:pPr>
    <w:r>
      <w:rPr>
        <w:rStyle w:val="PageNumber"/>
        <w:sz w:val="18"/>
      </w:rPr>
      <w:fldChar w:fldCharType="begin"/>
    </w:r>
    <w:r>
      <w:rPr>
        <w:rStyle w:val="PageNumber"/>
        <w:sz w:val="18"/>
      </w:rPr>
      <w:instrText xml:space="preserve">PAGE  </w:instrText>
    </w:r>
    <w:r>
      <w:rPr>
        <w:rStyle w:val="PageNumber"/>
        <w:sz w:val="18"/>
      </w:rPr>
      <w:fldChar w:fldCharType="separate"/>
    </w:r>
    <w:r w:rsidR="00C46907">
      <w:rPr>
        <w:rStyle w:val="PageNumber"/>
        <w:noProof/>
        <w:sz w:val="18"/>
      </w:rPr>
      <w:t>63</w:t>
    </w:r>
    <w:r>
      <w:rPr>
        <w:rStyle w:val="PageNumber"/>
        <w:sz w:val="18"/>
      </w:rPr>
      <w:fldChar w:fldCharType="end"/>
    </w:r>
  </w:p>
  <w:p w:rsidR="000D1DD4" w:rsidRDefault="000D1DD4" w:rsidP="00001DB8">
    <w:pPr>
      <w:pStyle w:val="FSCfooter"/>
      <w:ind w:right="-52"/>
    </w:pPr>
    <w:r>
      <w:t>As at 5 November 2013</w:t>
    </w:r>
    <w:r>
      <w:tab/>
    </w:r>
    <w:r>
      <w:tab/>
    </w:r>
    <w:r>
      <w:rPr>
        <w:bCs/>
        <w:sz w:val="20"/>
      </w:rPr>
      <w:t>Standard 1.4.2</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DD4" w:rsidRDefault="000D1DD4">
    <w:pPr>
      <w:framePr w:wrap="around" w:vAnchor="text" w:hAnchor="margin" w:xAlign="center" w:y="1"/>
      <w:rPr>
        <w:rStyle w:val="PageNumber"/>
        <w:sz w:val="18"/>
      </w:rPr>
    </w:pPr>
    <w:r>
      <w:rPr>
        <w:rStyle w:val="PageNumber"/>
        <w:sz w:val="18"/>
      </w:rPr>
      <w:fldChar w:fldCharType="begin"/>
    </w:r>
    <w:r>
      <w:rPr>
        <w:rStyle w:val="PageNumber"/>
        <w:sz w:val="18"/>
      </w:rPr>
      <w:instrText xml:space="preserve">PAGE  </w:instrText>
    </w:r>
    <w:r>
      <w:rPr>
        <w:rStyle w:val="PageNumber"/>
        <w:sz w:val="18"/>
      </w:rPr>
      <w:fldChar w:fldCharType="separate"/>
    </w:r>
    <w:r w:rsidR="00C46907">
      <w:rPr>
        <w:rStyle w:val="PageNumber"/>
        <w:noProof/>
        <w:sz w:val="18"/>
      </w:rPr>
      <w:t>71</w:t>
    </w:r>
    <w:r>
      <w:rPr>
        <w:rStyle w:val="PageNumber"/>
        <w:sz w:val="18"/>
      </w:rPr>
      <w:fldChar w:fldCharType="end"/>
    </w:r>
  </w:p>
  <w:p w:rsidR="000D1DD4" w:rsidRPr="00B0286F" w:rsidRDefault="000D1DD4" w:rsidP="00001DB8">
    <w:pPr>
      <w:pStyle w:val="FSCfooter"/>
      <w:ind w:right="-52"/>
      <w:rPr>
        <w:szCs w:val="18"/>
      </w:rPr>
    </w:pPr>
    <w:r>
      <w:t>As at 5 November 2013</w:t>
    </w:r>
    <w:r>
      <w:tab/>
    </w:r>
    <w:r w:rsidRPr="00B0286F">
      <w:rPr>
        <w:szCs w:val="18"/>
      </w:rPr>
      <w:tab/>
    </w:r>
    <w:r w:rsidRPr="00B0286F">
      <w:rPr>
        <w:bCs/>
        <w:szCs w:val="18"/>
      </w:rPr>
      <w:t>Standard 1.4.2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757" w:rsidRDefault="00216757">
      <w:r>
        <w:separator/>
      </w:r>
    </w:p>
  </w:footnote>
  <w:footnote w:type="continuationSeparator" w:id="0">
    <w:p w:rsidR="00216757" w:rsidRDefault="002167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DD4" w:rsidRDefault="000D1DD4" w:rsidP="00EC532A">
    <w:pPr>
      <w:pStyle w:val="Header"/>
      <w:jc w:val="center"/>
      <w:rPr>
        <w:b/>
      </w:rPr>
    </w:pPr>
    <w:r>
      <w:rPr>
        <w:b/>
      </w:rPr>
      <w:t>SCHEDULE 2</w:t>
    </w:r>
  </w:p>
  <w:p w:rsidR="000D1DD4" w:rsidRDefault="000D1DD4" w:rsidP="00EC532A">
    <w:pPr>
      <w:pStyle w:val="Header"/>
      <w:jc w:val="center"/>
      <w:rPr>
        <w:b/>
      </w:rPr>
    </w:pPr>
  </w:p>
  <w:p w:rsidR="000D1DD4" w:rsidRDefault="000D1DD4" w:rsidP="00EC532A">
    <w:pPr>
      <w:pStyle w:val="Header"/>
      <w:jc w:val="center"/>
      <w:rPr>
        <w:b/>
      </w:rPr>
    </w:pPr>
    <w:r w:rsidRPr="00EC532A">
      <w:rPr>
        <w:b/>
      </w:rPr>
      <w:t>Extraneous Residue Limits</w:t>
    </w:r>
    <w:r>
      <w:rPr>
        <w:b/>
      </w:rPr>
      <w:t xml:space="preserve"> (mg/kg)</w:t>
    </w:r>
  </w:p>
  <w:p w:rsidR="000D1DD4" w:rsidRPr="00EC532A" w:rsidRDefault="000D1DD4" w:rsidP="00EC532A">
    <w:pPr>
      <w:pStyle w:val="Header"/>
      <w:jc w:val="center"/>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DD4" w:rsidRDefault="000D1DD4" w:rsidP="00EC532A">
    <w:pPr>
      <w:jc w:val="center"/>
      <w:rPr>
        <w:b/>
      </w:rPr>
    </w:pPr>
    <w:r>
      <w:rPr>
        <w:b/>
      </w:rPr>
      <w:t>SCHEDULE 3</w:t>
    </w:r>
  </w:p>
  <w:p w:rsidR="000D1DD4" w:rsidRDefault="000D1DD4" w:rsidP="00EC532A">
    <w:pPr>
      <w:jc w:val="center"/>
      <w:rPr>
        <w:b/>
      </w:rPr>
    </w:pPr>
  </w:p>
  <w:p w:rsidR="000D1DD4" w:rsidRDefault="000D1DD4" w:rsidP="00EC532A">
    <w:pPr>
      <w:jc w:val="center"/>
      <w:rPr>
        <w:b/>
      </w:rPr>
    </w:pPr>
    <w:r>
      <w:rPr>
        <w:b/>
      </w:rPr>
      <w:t>Reserved</w:t>
    </w:r>
  </w:p>
  <w:p w:rsidR="000D1DD4" w:rsidRPr="00EC532A" w:rsidRDefault="000D1DD4" w:rsidP="00EC532A">
    <w:pPr>
      <w:jc w:val="center"/>
      <w:rPr>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DD4" w:rsidRDefault="000D1DD4" w:rsidP="003C6100">
    <w:pPr>
      <w:jc w:val="center"/>
      <w:rPr>
        <w:b/>
        <w:bCs/>
      </w:rPr>
    </w:pPr>
    <w:r>
      <w:rPr>
        <w:b/>
        <w:bCs/>
      </w:rPr>
      <w:t>SCHEDULE 4</w:t>
    </w:r>
  </w:p>
  <w:p w:rsidR="000D1DD4" w:rsidRDefault="000D1DD4" w:rsidP="003C6100">
    <w:pPr>
      <w:jc w:val="center"/>
      <w:rPr>
        <w:b/>
        <w:bCs/>
      </w:rPr>
    </w:pPr>
  </w:p>
  <w:p w:rsidR="000D1DD4" w:rsidRDefault="000D1DD4" w:rsidP="003C6100">
    <w:pPr>
      <w:jc w:val="center"/>
      <w:rPr>
        <w:b/>
        <w:bCs/>
      </w:rPr>
    </w:pPr>
    <w:r>
      <w:rPr>
        <w:b/>
        <w:bCs/>
      </w:rPr>
      <w:t>Foods and Classes of Foods</w:t>
    </w:r>
  </w:p>
  <w:p w:rsidR="000D1DD4" w:rsidRPr="001C32E0" w:rsidRDefault="000D1DD4" w:rsidP="003C610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DD4" w:rsidRPr="002B14FC" w:rsidRDefault="000D1DD4" w:rsidP="002B14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67"/>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5245C9"/>
    <w:rsid w:val="00001DB8"/>
    <w:rsid w:val="00020419"/>
    <w:rsid w:val="00025134"/>
    <w:rsid w:val="00033770"/>
    <w:rsid w:val="00034C39"/>
    <w:rsid w:val="00041605"/>
    <w:rsid w:val="000474F0"/>
    <w:rsid w:val="00053865"/>
    <w:rsid w:val="00060E0C"/>
    <w:rsid w:val="00083884"/>
    <w:rsid w:val="00085994"/>
    <w:rsid w:val="0009001A"/>
    <w:rsid w:val="00093503"/>
    <w:rsid w:val="00095B59"/>
    <w:rsid w:val="00096FCC"/>
    <w:rsid w:val="000A069C"/>
    <w:rsid w:val="000A0D50"/>
    <w:rsid w:val="000B48EF"/>
    <w:rsid w:val="000B5AED"/>
    <w:rsid w:val="000B6F27"/>
    <w:rsid w:val="000D1DD4"/>
    <w:rsid w:val="00106091"/>
    <w:rsid w:val="001063E0"/>
    <w:rsid w:val="001143DE"/>
    <w:rsid w:val="001148B0"/>
    <w:rsid w:val="00130A4E"/>
    <w:rsid w:val="00132665"/>
    <w:rsid w:val="001342D5"/>
    <w:rsid w:val="00136AC9"/>
    <w:rsid w:val="001417CE"/>
    <w:rsid w:val="0015011E"/>
    <w:rsid w:val="00150BF0"/>
    <w:rsid w:val="00160799"/>
    <w:rsid w:val="001614B2"/>
    <w:rsid w:val="001668D3"/>
    <w:rsid w:val="001724A8"/>
    <w:rsid w:val="001822CA"/>
    <w:rsid w:val="0019577D"/>
    <w:rsid w:val="001B0421"/>
    <w:rsid w:val="001B34E1"/>
    <w:rsid w:val="001B506C"/>
    <w:rsid w:val="001B7BFE"/>
    <w:rsid w:val="001C32E0"/>
    <w:rsid w:val="001C5C3C"/>
    <w:rsid w:val="001C681B"/>
    <w:rsid w:val="001D2679"/>
    <w:rsid w:val="001E680D"/>
    <w:rsid w:val="001F6185"/>
    <w:rsid w:val="001F7E6A"/>
    <w:rsid w:val="00206EA4"/>
    <w:rsid w:val="00216757"/>
    <w:rsid w:val="00221724"/>
    <w:rsid w:val="00234BF0"/>
    <w:rsid w:val="002354C5"/>
    <w:rsid w:val="002362AB"/>
    <w:rsid w:val="002546B5"/>
    <w:rsid w:val="00277B1D"/>
    <w:rsid w:val="00282D82"/>
    <w:rsid w:val="002831E4"/>
    <w:rsid w:val="00284E90"/>
    <w:rsid w:val="002A0A9C"/>
    <w:rsid w:val="002B14FC"/>
    <w:rsid w:val="002C15BE"/>
    <w:rsid w:val="002C6419"/>
    <w:rsid w:val="002D0B55"/>
    <w:rsid w:val="002D499A"/>
    <w:rsid w:val="002E5A89"/>
    <w:rsid w:val="002F1166"/>
    <w:rsid w:val="002F6329"/>
    <w:rsid w:val="00304D67"/>
    <w:rsid w:val="003146E7"/>
    <w:rsid w:val="00315DBF"/>
    <w:rsid w:val="00331FEB"/>
    <w:rsid w:val="00360B3A"/>
    <w:rsid w:val="00364A85"/>
    <w:rsid w:val="00375EBD"/>
    <w:rsid w:val="00394B77"/>
    <w:rsid w:val="0039661C"/>
    <w:rsid w:val="003A30A2"/>
    <w:rsid w:val="003A67CD"/>
    <w:rsid w:val="003B383D"/>
    <w:rsid w:val="003B7BE9"/>
    <w:rsid w:val="003C2E7E"/>
    <w:rsid w:val="003C6100"/>
    <w:rsid w:val="003C7614"/>
    <w:rsid w:val="003D0FD5"/>
    <w:rsid w:val="003D50EA"/>
    <w:rsid w:val="003E1F46"/>
    <w:rsid w:val="003E38E7"/>
    <w:rsid w:val="003E6418"/>
    <w:rsid w:val="003F0A7E"/>
    <w:rsid w:val="003F15B0"/>
    <w:rsid w:val="003F1C39"/>
    <w:rsid w:val="003F72B5"/>
    <w:rsid w:val="00414B21"/>
    <w:rsid w:val="00443CFE"/>
    <w:rsid w:val="004601FB"/>
    <w:rsid w:val="004731CE"/>
    <w:rsid w:val="00482D12"/>
    <w:rsid w:val="0048449E"/>
    <w:rsid w:val="004904DA"/>
    <w:rsid w:val="00492894"/>
    <w:rsid w:val="00496226"/>
    <w:rsid w:val="004A2FD0"/>
    <w:rsid w:val="004B4EFD"/>
    <w:rsid w:val="004B5885"/>
    <w:rsid w:val="004B6782"/>
    <w:rsid w:val="004C466E"/>
    <w:rsid w:val="004D7332"/>
    <w:rsid w:val="004D7FFE"/>
    <w:rsid w:val="004E2123"/>
    <w:rsid w:val="004E7952"/>
    <w:rsid w:val="004F06B3"/>
    <w:rsid w:val="004F41C1"/>
    <w:rsid w:val="005222B2"/>
    <w:rsid w:val="00522C7F"/>
    <w:rsid w:val="005236C3"/>
    <w:rsid w:val="005245C9"/>
    <w:rsid w:val="0052797D"/>
    <w:rsid w:val="00536AC0"/>
    <w:rsid w:val="0054349B"/>
    <w:rsid w:val="0054622E"/>
    <w:rsid w:val="0055222C"/>
    <w:rsid w:val="00574861"/>
    <w:rsid w:val="0057695E"/>
    <w:rsid w:val="005811D2"/>
    <w:rsid w:val="005A7E59"/>
    <w:rsid w:val="005B064F"/>
    <w:rsid w:val="005C66A9"/>
    <w:rsid w:val="005C7454"/>
    <w:rsid w:val="005C7624"/>
    <w:rsid w:val="005E66B7"/>
    <w:rsid w:val="005F0818"/>
    <w:rsid w:val="005F6F65"/>
    <w:rsid w:val="005F6FBE"/>
    <w:rsid w:val="0060062D"/>
    <w:rsid w:val="0060373B"/>
    <w:rsid w:val="00606A76"/>
    <w:rsid w:val="00635B19"/>
    <w:rsid w:val="00641C5E"/>
    <w:rsid w:val="00646E89"/>
    <w:rsid w:val="00651E5A"/>
    <w:rsid w:val="00656888"/>
    <w:rsid w:val="006604E7"/>
    <w:rsid w:val="00667038"/>
    <w:rsid w:val="00667A35"/>
    <w:rsid w:val="006875DF"/>
    <w:rsid w:val="00696647"/>
    <w:rsid w:val="00696E5B"/>
    <w:rsid w:val="00697E0D"/>
    <w:rsid w:val="006A26F2"/>
    <w:rsid w:val="006A7ECC"/>
    <w:rsid w:val="006B02BC"/>
    <w:rsid w:val="006C4FA2"/>
    <w:rsid w:val="006C77BB"/>
    <w:rsid w:val="006D39A9"/>
    <w:rsid w:val="006E7B4C"/>
    <w:rsid w:val="006F1DF4"/>
    <w:rsid w:val="007206EE"/>
    <w:rsid w:val="00722547"/>
    <w:rsid w:val="00727AF9"/>
    <w:rsid w:val="00730230"/>
    <w:rsid w:val="007334DF"/>
    <w:rsid w:val="007455B3"/>
    <w:rsid w:val="00760E78"/>
    <w:rsid w:val="0076173F"/>
    <w:rsid w:val="007646B8"/>
    <w:rsid w:val="007671EC"/>
    <w:rsid w:val="00785F4E"/>
    <w:rsid w:val="007905D4"/>
    <w:rsid w:val="007B36A9"/>
    <w:rsid w:val="007B4D70"/>
    <w:rsid w:val="007C2491"/>
    <w:rsid w:val="007C6241"/>
    <w:rsid w:val="007D5E27"/>
    <w:rsid w:val="007E05C8"/>
    <w:rsid w:val="007F0C56"/>
    <w:rsid w:val="007F5DAA"/>
    <w:rsid w:val="00841890"/>
    <w:rsid w:val="008515AC"/>
    <w:rsid w:val="0087632B"/>
    <w:rsid w:val="0087653B"/>
    <w:rsid w:val="00876C2E"/>
    <w:rsid w:val="00877160"/>
    <w:rsid w:val="00882744"/>
    <w:rsid w:val="00884F60"/>
    <w:rsid w:val="00886486"/>
    <w:rsid w:val="00891EAB"/>
    <w:rsid w:val="008B484E"/>
    <w:rsid w:val="008B6CE1"/>
    <w:rsid w:val="008B7D4B"/>
    <w:rsid w:val="008C0EEB"/>
    <w:rsid w:val="008C4EBF"/>
    <w:rsid w:val="008E2C48"/>
    <w:rsid w:val="008E7ED9"/>
    <w:rsid w:val="008F2AF7"/>
    <w:rsid w:val="008F65D7"/>
    <w:rsid w:val="00906A3F"/>
    <w:rsid w:val="0090787B"/>
    <w:rsid w:val="00910F01"/>
    <w:rsid w:val="009138EF"/>
    <w:rsid w:val="00913CB9"/>
    <w:rsid w:val="009167FA"/>
    <w:rsid w:val="00917C66"/>
    <w:rsid w:val="00931EF4"/>
    <w:rsid w:val="00943B26"/>
    <w:rsid w:val="00960E68"/>
    <w:rsid w:val="00966F33"/>
    <w:rsid w:val="00977717"/>
    <w:rsid w:val="00980027"/>
    <w:rsid w:val="00985752"/>
    <w:rsid w:val="00992BA1"/>
    <w:rsid w:val="00996DE0"/>
    <w:rsid w:val="00996F72"/>
    <w:rsid w:val="009A512C"/>
    <w:rsid w:val="009B03C5"/>
    <w:rsid w:val="009B1273"/>
    <w:rsid w:val="009B1F3A"/>
    <w:rsid w:val="009B64CB"/>
    <w:rsid w:val="009E10C2"/>
    <w:rsid w:val="009E3B7C"/>
    <w:rsid w:val="009E6A2C"/>
    <w:rsid w:val="00A16FA8"/>
    <w:rsid w:val="00A45613"/>
    <w:rsid w:val="00A57370"/>
    <w:rsid w:val="00A61622"/>
    <w:rsid w:val="00A76058"/>
    <w:rsid w:val="00A7642A"/>
    <w:rsid w:val="00A83FA3"/>
    <w:rsid w:val="00A910A5"/>
    <w:rsid w:val="00A94083"/>
    <w:rsid w:val="00AA0FD9"/>
    <w:rsid w:val="00AA274C"/>
    <w:rsid w:val="00AA6394"/>
    <w:rsid w:val="00AD4BF2"/>
    <w:rsid w:val="00AD4EAE"/>
    <w:rsid w:val="00AE47E3"/>
    <w:rsid w:val="00B0286F"/>
    <w:rsid w:val="00B13650"/>
    <w:rsid w:val="00B140C4"/>
    <w:rsid w:val="00B235E6"/>
    <w:rsid w:val="00B3698E"/>
    <w:rsid w:val="00B40394"/>
    <w:rsid w:val="00B51759"/>
    <w:rsid w:val="00B621F4"/>
    <w:rsid w:val="00B64CAA"/>
    <w:rsid w:val="00B72A2D"/>
    <w:rsid w:val="00B97474"/>
    <w:rsid w:val="00BE2D82"/>
    <w:rsid w:val="00BF5BB3"/>
    <w:rsid w:val="00C21DF0"/>
    <w:rsid w:val="00C24824"/>
    <w:rsid w:val="00C35174"/>
    <w:rsid w:val="00C44A6C"/>
    <w:rsid w:val="00C46907"/>
    <w:rsid w:val="00C524C0"/>
    <w:rsid w:val="00C61363"/>
    <w:rsid w:val="00C614EC"/>
    <w:rsid w:val="00C87959"/>
    <w:rsid w:val="00C91F92"/>
    <w:rsid w:val="00C943EB"/>
    <w:rsid w:val="00CA2D34"/>
    <w:rsid w:val="00CA5BCA"/>
    <w:rsid w:val="00CB073C"/>
    <w:rsid w:val="00CB3010"/>
    <w:rsid w:val="00CB360C"/>
    <w:rsid w:val="00CB5E46"/>
    <w:rsid w:val="00CB6454"/>
    <w:rsid w:val="00CD4C01"/>
    <w:rsid w:val="00CE586E"/>
    <w:rsid w:val="00D005C4"/>
    <w:rsid w:val="00D02CE9"/>
    <w:rsid w:val="00D0444A"/>
    <w:rsid w:val="00D0709C"/>
    <w:rsid w:val="00D13932"/>
    <w:rsid w:val="00D24B8E"/>
    <w:rsid w:val="00D25D04"/>
    <w:rsid w:val="00D2712A"/>
    <w:rsid w:val="00D376FD"/>
    <w:rsid w:val="00D445E8"/>
    <w:rsid w:val="00D4640A"/>
    <w:rsid w:val="00D46D6E"/>
    <w:rsid w:val="00D550CB"/>
    <w:rsid w:val="00D56E36"/>
    <w:rsid w:val="00D575AC"/>
    <w:rsid w:val="00D62833"/>
    <w:rsid w:val="00D66158"/>
    <w:rsid w:val="00D80487"/>
    <w:rsid w:val="00D85063"/>
    <w:rsid w:val="00D86C6E"/>
    <w:rsid w:val="00D9345E"/>
    <w:rsid w:val="00D97545"/>
    <w:rsid w:val="00DA0EC4"/>
    <w:rsid w:val="00DA2E5C"/>
    <w:rsid w:val="00DA6422"/>
    <w:rsid w:val="00DB22F2"/>
    <w:rsid w:val="00DB2A9B"/>
    <w:rsid w:val="00DC28AE"/>
    <w:rsid w:val="00DE2D85"/>
    <w:rsid w:val="00DF2B5F"/>
    <w:rsid w:val="00DF3CAA"/>
    <w:rsid w:val="00E0676D"/>
    <w:rsid w:val="00E217F6"/>
    <w:rsid w:val="00E26E3F"/>
    <w:rsid w:val="00E37B57"/>
    <w:rsid w:val="00E676C7"/>
    <w:rsid w:val="00E76C29"/>
    <w:rsid w:val="00E904DC"/>
    <w:rsid w:val="00EC488B"/>
    <w:rsid w:val="00EC532A"/>
    <w:rsid w:val="00EE4192"/>
    <w:rsid w:val="00F07020"/>
    <w:rsid w:val="00F139F4"/>
    <w:rsid w:val="00F20439"/>
    <w:rsid w:val="00F235A3"/>
    <w:rsid w:val="00F2593B"/>
    <w:rsid w:val="00F26301"/>
    <w:rsid w:val="00F30415"/>
    <w:rsid w:val="00F3660B"/>
    <w:rsid w:val="00F813F9"/>
    <w:rsid w:val="00F93715"/>
    <w:rsid w:val="00F94EBE"/>
    <w:rsid w:val="00FA2CD0"/>
    <w:rsid w:val="00FA710D"/>
    <w:rsid w:val="00FB6C68"/>
    <w:rsid w:val="00FC6045"/>
    <w:rsid w:val="00FD28A9"/>
    <w:rsid w:val="00FF321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296BBD1-3432-4229-B8E8-8EE135FE5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1">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0CB"/>
    <w:pPr>
      <w:tabs>
        <w:tab w:val="left" w:pos="851"/>
      </w:tabs>
    </w:pPr>
    <w:rPr>
      <w:rFonts w:ascii="Arial" w:hAnsi="Ari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C15BE"/>
  </w:style>
  <w:style w:type="character" w:customStyle="1" w:styleId="HeaderChar">
    <w:name w:val="Header Char"/>
    <w:basedOn w:val="DefaultParagraphFont"/>
    <w:link w:val="Header"/>
    <w:rsid w:val="00D445E8"/>
    <w:rPr>
      <w:rFonts w:ascii="Arial" w:hAnsi="Arial"/>
      <w:lang w:eastAsia="en-US"/>
    </w:rPr>
  </w:style>
  <w:style w:type="paragraph" w:styleId="Header">
    <w:name w:val="header"/>
    <w:basedOn w:val="Normal"/>
    <w:link w:val="HeaderChar"/>
    <w:rsid w:val="002C15BE"/>
    <w:pPr>
      <w:tabs>
        <w:tab w:val="clear" w:pos="851"/>
        <w:tab w:val="center" w:pos="4153"/>
        <w:tab w:val="right" w:pos="8306"/>
      </w:tabs>
    </w:pPr>
  </w:style>
  <w:style w:type="paragraph" w:customStyle="1" w:styleId="FSCfooter">
    <w:name w:val="FSCfooter"/>
    <w:basedOn w:val="Normal"/>
    <w:rsid w:val="002C15BE"/>
    <w:pPr>
      <w:tabs>
        <w:tab w:val="clear" w:pos="851"/>
        <w:tab w:val="center" w:pos="4536"/>
        <w:tab w:val="right" w:pos="9072"/>
      </w:tabs>
    </w:pPr>
    <w:rPr>
      <w:sz w:val="18"/>
    </w:rPr>
  </w:style>
  <w:style w:type="paragraph" w:customStyle="1" w:styleId="Productheading">
    <w:name w:val="Product heading"/>
    <w:basedOn w:val="Normal"/>
    <w:rsid w:val="002C15BE"/>
    <w:rPr>
      <w:b/>
      <w:u w:val="single"/>
    </w:rPr>
  </w:style>
  <w:style w:type="paragraph" w:customStyle="1" w:styleId="Centeredheadings">
    <w:name w:val="Centered headings"/>
    <w:basedOn w:val="Normal"/>
    <w:rsid w:val="007905D4"/>
    <w:pPr>
      <w:tabs>
        <w:tab w:val="clear" w:pos="851"/>
      </w:tabs>
      <w:jc w:val="center"/>
    </w:pPr>
    <w:rPr>
      <w:b/>
      <w:sz w:val="26"/>
    </w:rPr>
  </w:style>
  <w:style w:type="paragraph" w:customStyle="1" w:styleId="Subheading">
    <w:name w:val="Subheading"/>
    <w:basedOn w:val="Normal"/>
    <w:rsid w:val="00D445E8"/>
    <w:rPr>
      <w:b/>
    </w:rPr>
  </w:style>
  <w:style w:type="paragraph" w:customStyle="1" w:styleId="Table1">
    <w:name w:val="Table 1"/>
    <w:basedOn w:val="Normal"/>
    <w:rsid w:val="00D445E8"/>
    <w:pPr>
      <w:spacing w:after="120"/>
    </w:pPr>
    <w:rPr>
      <w:b/>
      <w:bCs/>
      <w:sz w:val="18"/>
    </w:rPr>
  </w:style>
  <w:style w:type="paragraph" w:customStyle="1" w:styleId="Table2">
    <w:name w:val="Table 2"/>
    <w:basedOn w:val="Normal"/>
    <w:rsid w:val="00C91F92"/>
    <w:pPr>
      <w:ind w:left="142" w:hanging="142"/>
    </w:pPr>
    <w:rPr>
      <w:bCs/>
      <w:sz w:val="18"/>
    </w:rPr>
  </w:style>
  <w:style w:type="paragraph" w:customStyle="1" w:styleId="ScheduleHeading">
    <w:name w:val="Schedule Heading"/>
    <w:basedOn w:val="Normal"/>
    <w:rsid w:val="002C15BE"/>
    <w:pPr>
      <w:jc w:val="center"/>
    </w:pPr>
    <w:rPr>
      <w:b/>
    </w:rPr>
  </w:style>
  <w:style w:type="paragraph" w:customStyle="1" w:styleId="Blankpage">
    <w:name w:val="Blank page"/>
    <w:basedOn w:val="Normal"/>
    <w:next w:val="Normal"/>
    <w:rsid w:val="00D445E8"/>
    <w:pPr>
      <w:spacing w:before="6000"/>
      <w:jc w:val="center"/>
    </w:pPr>
  </w:style>
  <w:style w:type="paragraph" w:styleId="Footer">
    <w:name w:val="footer"/>
    <w:basedOn w:val="Normal"/>
    <w:rsid w:val="002C15BE"/>
    <w:pPr>
      <w:tabs>
        <w:tab w:val="clear" w:pos="851"/>
        <w:tab w:val="center" w:pos="4153"/>
        <w:tab w:val="right" w:pos="8306"/>
      </w:tabs>
    </w:pPr>
  </w:style>
  <w:style w:type="paragraph" w:styleId="BalloonText">
    <w:name w:val="Balloon Text"/>
    <w:basedOn w:val="Normal"/>
    <w:semiHidden/>
    <w:rsid w:val="00760E78"/>
    <w:rPr>
      <w:rFonts w:ascii="Tahoma" w:hAnsi="Tahoma" w:cs="Tahoma"/>
      <w:sz w:val="16"/>
      <w:szCs w:val="16"/>
    </w:rPr>
  </w:style>
  <w:style w:type="paragraph" w:customStyle="1" w:styleId="142Tableheading2">
    <w:name w:val="1.4.2 Table heading2"/>
    <w:basedOn w:val="Normal"/>
    <w:qFormat/>
    <w:rsid w:val="000B48EF"/>
    <w:pPr>
      <w:keepNext/>
      <w:widowControl w:val="0"/>
      <w:tabs>
        <w:tab w:val="clear" w:pos="851"/>
      </w:tabs>
      <w:jc w:val="center"/>
    </w:pPr>
    <w:rPr>
      <w:iCs/>
      <w:sz w:val="18"/>
    </w:rPr>
  </w:style>
  <w:style w:type="paragraph" w:customStyle="1" w:styleId="142tableheading1">
    <w:name w:val="1.4.2 table heading1"/>
    <w:basedOn w:val="142Tableheading2"/>
    <w:qFormat/>
    <w:rsid w:val="007905D4"/>
    <w:rPr>
      <w:rFonts w:ascii="Arial Bold" w:hAnsi="Arial Bold"/>
      <w:b/>
      <w:bCs/>
    </w:rPr>
  </w:style>
  <w:style w:type="paragraph" w:customStyle="1" w:styleId="142tabletext1">
    <w:name w:val="1.4.2 table text1"/>
    <w:basedOn w:val="Normal"/>
    <w:link w:val="142tabletext1Char"/>
    <w:qFormat/>
    <w:rsid w:val="000B48EF"/>
    <w:pPr>
      <w:widowControl w:val="0"/>
      <w:tabs>
        <w:tab w:val="clear" w:pos="851"/>
      </w:tabs>
      <w:ind w:left="142" w:hanging="142"/>
    </w:pPr>
    <w:rPr>
      <w:sz w:val="18"/>
    </w:rPr>
  </w:style>
  <w:style w:type="character" w:customStyle="1" w:styleId="142tabletext1Char">
    <w:name w:val="1.4.2 table text1 Char"/>
    <w:basedOn w:val="DefaultParagraphFont"/>
    <w:link w:val="142tabletext1"/>
    <w:rsid w:val="000B48EF"/>
    <w:rPr>
      <w:rFonts w:ascii="Arial" w:hAnsi="Arial"/>
      <w:sz w:val="18"/>
      <w:lang w:eastAsia="en-US"/>
    </w:rPr>
  </w:style>
  <w:style w:type="paragraph" w:customStyle="1" w:styleId="142tabletext2">
    <w:name w:val="1.4.2 table text2"/>
    <w:basedOn w:val="142tabletext1"/>
    <w:qFormat/>
    <w:rsid w:val="00136AC9"/>
    <w:pPr>
      <w:jc w:val="right"/>
    </w:pPr>
  </w:style>
  <w:style w:type="paragraph" w:customStyle="1" w:styleId="DivisionHeading">
    <w:name w:val="Division Heading"/>
    <w:basedOn w:val="Normal"/>
    <w:next w:val="Normal"/>
    <w:rsid w:val="007905D4"/>
    <w:pPr>
      <w:jc w:val="center"/>
    </w:pPr>
    <w:rPr>
      <w:b/>
      <w:sz w:val="26"/>
    </w:rPr>
  </w:style>
  <w:style w:type="character" w:customStyle="1" w:styleId="ClauseChar">
    <w:name w:val="Clause Char"/>
    <w:basedOn w:val="DefaultParagraphFont"/>
    <w:link w:val="Clause"/>
    <w:uiPriority w:val="99"/>
    <w:locked/>
    <w:rsid w:val="00033770"/>
    <w:rPr>
      <w:rFonts w:ascii="Arial" w:hAnsi="Arial" w:cs="Arial"/>
      <w:lang w:eastAsia="en-US"/>
    </w:rPr>
  </w:style>
  <w:style w:type="paragraph" w:customStyle="1" w:styleId="Clause">
    <w:name w:val="Clause"/>
    <w:basedOn w:val="Normal"/>
    <w:next w:val="Normal"/>
    <w:link w:val="ClauseChar"/>
    <w:uiPriority w:val="99"/>
    <w:qFormat/>
    <w:rsid w:val="00033770"/>
    <w:pPr>
      <w:widowControl w:val="0"/>
    </w:pPr>
    <w:rPr>
      <w:rFonts w:cs="Arial"/>
    </w:rPr>
  </w:style>
  <w:style w:type="paragraph" w:customStyle="1" w:styleId="Clauseheading">
    <w:name w:val="Clause heading"/>
    <w:basedOn w:val="Normal"/>
    <w:next w:val="Normal"/>
    <w:rsid w:val="00033770"/>
    <w:pPr>
      <w:widowControl w:val="0"/>
    </w:pPr>
    <w:rPr>
      <w:b/>
    </w:rPr>
  </w:style>
  <w:style w:type="character" w:customStyle="1" w:styleId="legsubtitle1">
    <w:name w:val="legsubtitle1"/>
    <w:basedOn w:val="DefaultParagraphFont"/>
    <w:rsid w:val="004A2FD0"/>
    <w:rPr>
      <w:rFonts w:ascii="Arial" w:hAnsi="Arial" w:cs="Arial" w:hint="default"/>
      <w:b/>
      <w:bCs/>
      <w:sz w:val="28"/>
      <w:szCs w:val="28"/>
    </w:rPr>
  </w:style>
  <w:style w:type="paragraph" w:customStyle="1" w:styleId="CompiledMadeUnder">
    <w:name w:val="CompiledMadeUnder"/>
    <w:basedOn w:val="Normal"/>
    <w:next w:val="Normal"/>
    <w:rsid w:val="000A0D50"/>
    <w:pPr>
      <w:tabs>
        <w:tab w:val="clear" w:pos="851"/>
      </w:tabs>
      <w:spacing w:line="260" w:lineRule="atLeast"/>
    </w:pPr>
    <w:rPr>
      <w:rFonts w:ascii="Times New Roman" w:hAnsi="Times New Roman"/>
      <w:i/>
      <w:sz w:val="24"/>
      <w:szCs w:val="24"/>
      <w:lang w:val="en-AU" w:eastAsia="en-AU"/>
    </w:rPr>
  </w:style>
  <w:style w:type="paragraph" w:customStyle="1" w:styleId="Compilationheading">
    <w:name w:val="Compilation heading"/>
    <w:basedOn w:val="Table1"/>
    <w:qFormat/>
    <w:rsid w:val="00992BA1"/>
    <w:pPr>
      <w:keepNext/>
      <w:spacing w:before="60" w:after="60"/>
    </w:pPr>
    <w:rPr>
      <w:sz w:val="16"/>
    </w:rPr>
  </w:style>
  <w:style w:type="paragraph" w:customStyle="1" w:styleId="Table2History">
    <w:name w:val="Table 2 History"/>
    <w:basedOn w:val="Table2"/>
    <w:qFormat/>
    <w:rsid w:val="00DF2B5F"/>
    <w:rPr>
      <w:bCs w:val="0"/>
      <w:sz w:val="16"/>
    </w:rPr>
  </w:style>
  <w:style w:type="paragraph" w:customStyle="1" w:styleId="Amendmenttext">
    <w:name w:val="Amendment text"/>
    <w:basedOn w:val="Normal"/>
    <w:qFormat/>
    <w:rsid w:val="009A512C"/>
    <w:pPr>
      <w:tabs>
        <w:tab w:val="clear" w:pos="851"/>
      </w:tabs>
      <w:ind w:left="113" w:hanging="113"/>
    </w:pPr>
    <w:rPr>
      <w:bC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825721">
      <w:bodyDiv w:val="1"/>
      <w:marLeft w:val="0"/>
      <w:marRight w:val="0"/>
      <w:marTop w:val="0"/>
      <w:marBottom w:val="0"/>
      <w:divBdr>
        <w:top w:val="none" w:sz="0" w:space="0" w:color="auto"/>
        <w:left w:val="none" w:sz="0" w:space="0" w:color="auto"/>
        <w:bottom w:val="none" w:sz="0" w:space="0" w:color="auto"/>
        <w:right w:val="none" w:sz="0" w:space="0" w:color="auto"/>
      </w:divBdr>
    </w:div>
    <w:div w:id="173685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2D7B5-C629-4AAF-9DA8-0C78D543C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31</Pages>
  <Words>11320</Words>
  <Characters>64528</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Schedules 2 and 3</vt:lpstr>
    </vt:vector>
  </TitlesOfParts>
  <Company>ANZFA</Company>
  <LinksUpToDate>false</LinksUpToDate>
  <CharactersWithSpaces>75697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Schedules 2 and 3</dc:title>
  <dc:subject/>
  <dc:creator>urquhm</dc:creator>
  <cp:keywords/>
  <dc:description/>
  <cp:lastModifiedBy>Tony Qu</cp:lastModifiedBy>
  <cp:revision>260</cp:revision>
  <cp:lastPrinted>2013-09-19T00:38:00Z</cp:lastPrinted>
  <dcterms:created xsi:type="dcterms:W3CDTF">2011-02-10T02:16:00Z</dcterms:created>
  <dcterms:modified xsi:type="dcterms:W3CDTF">2013-11-26T10:43:00Z</dcterms:modified>
</cp:coreProperties>
</file>