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r>
        <w:t xml:space="preserve">Our Ref: </w:t>
        <w:tab/>
        <w:t xml:space="preserve">Date:None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t>Name of School: 21314232113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w:t xml:space="preserve">LGA: 3412431 </w:t>
      </w:r>
    </w:p>
    <w:p w14:paraId="1FCB3FE2">
      <w:pPr>
        <w:pStyle w:val="4"/>
        <w:spacing w:before="165"/>
        <w:ind w:left="609"/>
      </w:pPr>
      <w:r>
        <w:t>School Code: 35135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{{js1}}</w:t>
            </w: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{{js2}}</w:t>
            </w: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{{js3}}</w:t>
            </w: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{{ss1}}</w:t>
            </w: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{{ss2}}</w:t>
            </w: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{{ss3}}</w:t>
            </w: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{{total}}</w:t>
            </w: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{{teachers}}</w:t>
            </w: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14:paraId="14B72184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p w14:paraId="6CFB334E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  <w:bookmarkStart w:id="0" w:name="_GoBack"/>
      <w:bookmarkEnd w:id="0"/>
    </w:p>
    <w:p w14:paraId="54D80C2B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6A65E8"/>
    <w:rsid w:val="54B52AC4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997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2026-02-22T07:32:54Z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