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E34D4C">
      <w:pPr>
        <w:tabs>
          <w:tab w:val="left" w:pos="6048"/>
        </w:tabs>
        <w:spacing w:before="87"/>
        <w:ind w:left="54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-78105</wp:posOffset>
            </wp:positionH>
            <wp:positionV relativeFrom="paragraph">
              <wp:posOffset>-303530</wp:posOffset>
            </wp:positionV>
            <wp:extent cx="7560310" cy="10692130"/>
            <wp:effectExtent l="0" t="0" r="2540" b="13970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11430" y="-11430"/>
                      <a:ext cx="756031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115"/>
          <w:sz w:val="24"/>
        </w:rPr>
        <w:t>Our</w:t>
      </w:r>
      <w:r>
        <w:rPr>
          <w:b/>
          <w:spacing w:val="14"/>
          <w:w w:val="115"/>
          <w:sz w:val="24"/>
        </w:rPr>
        <w:t xml:space="preserve"> </w:t>
      </w:r>
      <w:r>
        <w:rPr>
          <w:b/>
          <w:w w:val="115"/>
          <w:sz w:val="24"/>
        </w:rPr>
        <w:t>Ref:</w:t>
      </w:r>
      <w:r>
        <w:rPr>
          <w:b/>
          <w:spacing w:val="14"/>
          <w:w w:val="115"/>
          <w:sz w:val="24"/>
        </w:rPr>
        <w:t xml:space="preserve"> </w:t>
      </w:r>
      <w:r>
        <w:rPr>
          <w:rFonts w:hint="default"/>
          <w:b/>
          <w:spacing w:val="14"/>
          <w:w w:val="115"/>
          <w:sz w:val="24"/>
        </w:rPr>
      </w:r>
      <w:r>
        <w:rPr>
          <w:b/>
          <w:sz w:val="24"/>
        </w:rPr>
        <w:tab/>
      </w:r>
      <w:r>
        <w:rPr>
          <w:b/>
          <w:w w:val="115"/>
          <w:sz w:val="24"/>
        </w:rPr>
        <w:t>Date:</w:t>
      </w:r>
      <w:r>
        <w:rPr>
          <w:rFonts w:hint="default"/>
          <w:b/>
          <w:w w:val="115"/>
          <w:sz w:val="24"/>
        </w:rPr>
        <w:t>None</w:t>
      </w:r>
      <w:r>
        <w:rPr>
          <w:b/>
          <w:spacing w:val="-7"/>
          <w:w w:val="115"/>
          <w:sz w:val="24"/>
        </w:rPr>
        <w:t xml:space="preserve"> </w:t>
      </w:r>
    </w:p>
    <w:p w14:paraId="654004A7">
      <w:pPr>
        <w:pStyle w:val="4"/>
        <w:rPr>
          <w:b w:val="0"/>
        </w:rPr>
      </w:pPr>
    </w:p>
    <w:p w14:paraId="7C5CAB49">
      <w:pPr>
        <w:pStyle w:val="4"/>
        <w:rPr>
          <w:b w:val="0"/>
        </w:rPr>
      </w:pPr>
    </w:p>
    <w:p w14:paraId="7688DE14">
      <w:pPr>
        <w:pStyle w:val="4"/>
        <w:rPr>
          <w:b w:val="0"/>
        </w:rPr>
      </w:pPr>
    </w:p>
    <w:p w14:paraId="152AC666">
      <w:pPr>
        <w:pStyle w:val="4"/>
        <w:rPr>
          <w:b w:val="0"/>
        </w:rPr>
      </w:pPr>
    </w:p>
    <w:p w14:paraId="536F480D">
      <w:pPr>
        <w:pStyle w:val="4"/>
        <w:rPr>
          <w:b w:val="0"/>
        </w:rPr>
      </w:pPr>
    </w:p>
    <w:p w14:paraId="6C8BA834">
      <w:pPr>
        <w:pStyle w:val="4"/>
        <w:rPr>
          <w:b w:val="0"/>
        </w:rPr>
      </w:pPr>
    </w:p>
    <w:p w14:paraId="234BAD9C">
      <w:pPr>
        <w:pStyle w:val="4"/>
        <w:rPr>
          <w:b w:val="0"/>
        </w:rPr>
      </w:pPr>
    </w:p>
    <w:p w14:paraId="4EC33E27">
      <w:pPr>
        <w:pStyle w:val="4"/>
        <w:rPr>
          <w:b w:val="0"/>
        </w:rPr>
      </w:pPr>
    </w:p>
    <w:p w14:paraId="1E2AC890">
      <w:pPr>
        <w:pStyle w:val="4"/>
        <w:rPr>
          <w:b w:val="0"/>
        </w:rPr>
      </w:pPr>
    </w:p>
    <w:p w14:paraId="05B7B145">
      <w:pPr>
        <w:pStyle w:val="4"/>
        <w:rPr>
          <w:b w:val="0"/>
        </w:rPr>
      </w:pPr>
    </w:p>
    <w:p w14:paraId="150442AB">
      <w:pPr>
        <w:pStyle w:val="4"/>
        <w:spacing w:before="224"/>
        <w:rPr>
          <w:b w:val="0"/>
        </w:rPr>
      </w:pPr>
    </w:p>
    <w:p w14:paraId="64EA0A58">
      <w:pPr>
        <w:pStyle w:val="4"/>
        <w:ind w:left="609"/>
      </w:pPr>
      <w:r>
        <w:rPr>
          <w:w w:val="120"/>
        </w:rPr>
        <w:t>The</w:t>
      </w:r>
      <w:r>
        <w:rPr>
          <w:spacing w:val="-15"/>
          <w:w w:val="120"/>
        </w:rPr>
        <w:t xml:space="preserve"> </w:t>
      </w:r>
      <w:r>
        <w:rPr>
          <w:w w:val="120"/>
        </w:rPr>
        <w:t>Permanent</w:t>
      </w:r>
      <w:r>
        <w:rPr>
          <w:spacing w:val="-13"/>
          <w:w w:val="120"/>
        </w:rPr>
        <w:t xml:space="preserve"> </w:t>
      </w:r>
      <w:r>
        <w:rPr>
          <w:spacing w:val="-2"/>
          <w:w w:val="120"/>
        </w:rPr>
        <w:t>Secretary,</w:t>
      </w:r>
    </w:p>
    <w:p w14:paraId="4AEC945B">
      <w:pPr>
        <w:spacing w:before="195"/>
        <w:ind w:left="567" w:right="0" w:firstLine="0"/>
        <w:jc w:val="center"/>
        <w:rPr>
          <w:rFonts w:ascii="Times New Roman"/>
          <w:b/>
          <w:sz w:val="33"/>
        </w:rPr>
      </w:pPr>
      <w:r>
        <w:rPr>
          <w:rFonts w:ascii="Times New Roman"/>
          <w:b/>
          <w:sz w:val="33"/>
          <w:u w:val="single"/>
        </w:rPr>
        <w:t xml:space="preserve">SCHOOL ONBOARDING </w:t>
      </w:r>
      <w:r>
        <w:rPr>
          <w:rFonts w:ascii="Times New Roman"/>
          <w:b/>
          <w:spacing w:val="-2"/>
          <w:sz w:val="33"/>
          <w:u w:val="single"/>
        </w:rPr>
        <w:t>CERTIFICATE</w:t>
      </w:r>
    </w:p>
    <w:p w14:paraId="3A082752">
      <w:pPr>
        <w:pStyle w:val="4"/>
        <w:spacing w:before="265"/>
        <w:rPr>
          <w:rFonts w:ascii="Times New Roman"/>
        </w:rPr>
      </w:pPr>
    </w:p>
    <w:p w14:paraId="569F20F0">
      <w:pPr>
        <w:pStyle w:val="4"/>
        <w:ind w:left="609"/>
      </w:pPr>
      <w:r>
        <w:rPr>
          <w:w w:val="120"/>
        </w:rPr>
        <w:t>Name</w:t>
      </w:r>
      <w:r>
        <w:rPr>
          <w:spacing w:val="11"/>
          <w:w w:val="120"/>
        </w:rPr>
        <w:t xml:space="preserve"> </w:t>
      </w:r>
      <w:r>
        <w:rPr>
          <w:w w:val="120"/>
        </w:rPr>
        <w:t>of</w:t>
      </w:r>
      <w:r>
        <w:rPr>
          <w:spacing w:val="11"/>
          <w:w w:val="120"/>
        </w:rPr>
        <w:t xml:space="preserve"> </w:t>
      </w:r>
      <w:r>
        <w:rPr>
          <w:w w:val="120"/>
        </w:rPr>
        <w:t>School:</w:t>
      </w:r>
      <w:r>
        <w:rPr>
          <w:spacing w:val="12"/>
          <w:w w:val="120"/>
        </w:rPr>
        <w:t xml:space="preserve"> </w:t>
      </w:r>
      <w:r>
        <w:rPr>
          <w:rFonts w:hint="default"/>
          <w:spacing w:val="12"/>
          <w:w w:val="120"/>
        </w:rPr>
        <w:t>sad1212</w:t>
      </w:r>
    </w:p>
    <w:p w14:paraId="07A9EBFA">
      <w:pPr>
        <w:pStyle w:val="4"/>
        <w:spacing w:before="165"/>
        <w:ind w:left="609"/>
      </w:pPr>
      <w:r>
        <w:rPr>
          <w:spacing w:val="-2"/>
          <w:w w:val="120"/>
        </w:rPr>
        <w:t>Location/Address:</w:t>
      </w:r>
    </w:p>
    <w:p w14:paraId="17496956">
      <w:pPr>
        <w:pStyle w:val="4"/>
        <w:spacing w:before="166"/>
        <w:ind w:left="609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1045210</wp:posOffset>
                </wp:positionH>
                <wp:positionV relativeFrom="paragraph">
                  <wp:posOffset>189230</wp:posOffset>
                </wp:positionV>
                <wp:extent cx="5810250" cy="1715135"/>
                <wp:effectExtent l="0" t="0" r="0" b="0"/>
                <wp:wrapNone/>
                <wp:docPr id="4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200000">
                          <a:off x="0" y="0"/>
                          <a:ext cx="5810250" cy="1715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3B86B12">
                            <w:pPr>
                              <w:spacing w:before="0" w:line="2700" w:lineRule="exact"/>
                              <w:ind w:left="0" w:right="0" w:firstLine="0"/>
                              <w:jc w:val="left"/>
                              <w:rPr>
                                <w:b/>
                                <w:color w:val="000000"/>
                                <w:sz w:val="270"/>
                                <w14:textOutline>
                                  <w14:solidFill>
                                    <w14:srgbClr w14:val="000000">
                                      <w14:alpha w14:val="90196"/>
                                    </w14:srgbClr>
                                  </w14:solidFill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90196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w w:val="125"/>
                                <w:sz w:val="270"/>
                                <w14:textOutline>
                                  <w14:solidFill>
                                    <w14:srgbClr w14:val="000000">
                                      <w14:alpha w14:val="90196"/>
                                    </w14:srgbClr>
                                  </w14:solidFill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90196"/>
                                    </w14:srgbClr>
                                  </w14:solidFill>
                                </w14:textFill>
                              </w:rPr>
                              <w:t>DIPER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" o:spid="_x0000_s1026" o:spt="202" type="#_x0000_t202" style="position:absolute;left:0pt;margin-left:82.3pt;margin-top:14.9pt;height:135.05pt;width:457.5pt;mso-position-horizontal-relative:page;rotation:-2621440f;z-index:251659264;mso-width-relative:page;mso-height-relative:page;" filled="f" stroked="f" coordsize="21600,21600" o:gfxdata="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XPY2otcAAAALAQAADwAAAAAAAAABACAAAAAiAAAAZHJzL2Rvd25yZXYueG1sUEsB&#10;AhQAFAAAAAgAh07iQD/mFN+9AQAAhAMAAA4AAAAAAAAAAQAgAAAAJgEAAGRycy9lMm9Eb2MueG1s&#10;UEsFBgAAAAAGAAYAWQEAAFU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3B86B12">
                      <w:pPr>
                        <w:spacing w:before="0" w:line="2700" w:lineRule="exact"/>
                        <w:ind w:left="0" w:right="0" w:firstLine="0"/>
                        <w:jc w:val="left"/>
                        <w:rPr>
                          <w:b/>
                          <w:color w:val="000000"/>
                          <w:sz w:val="270"/>
                          <w14:textOutline>
                            <w14:solidFill>
                              <w14:srgbClr w14:val="000000">
                                <w14:alpha w14:val="90196"/>
                              </w14:srgbClr>
                            </w14:solidFill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90196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w w:val="125"/>
                          <w:sz w:val="270"/>
                          <w14:textOutline>
                            <w14:solidFill>
                              <w14:srgbClr w14:val="000000">
                                <w14:alpha w14:val="90196"/>
                              </w14:srgbClr>
                            </w14:solidFill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90196"/>
                              </w14:srgbClr>
                            </w14:solidFill>
                          </w14:textFill>
                        </w:rPr>
                        <w:t>DIPER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w w:val="120"/>
        </w:rPr>
        <w:t>LGA:</w:t>
      </w:r>
      <w:r>
        <w:rPr>
          <w:rFonts w:hint="default"/>
          <w:w w:val="120"/>
          <w:lang w:val="en-GB"/>
        </w:rPr>
        <w:t xml:space="preserve"> 2132</w:t>
      </w:r>
      <w:r>
        <w:rPr>
          <w:spacing w:val="-15"/>
          <w:w w:val="120"/>
        </w:rPr>
        <w:t xml:space="preserve"> </w:t>
      </w:r>
    </w:p>
    <w:p w14:paraId="1FCB3FE2">
      <w:pPr>
        <w:pStyle w:val="4"/>
        <w:spacing w:before="165"/>
        <w:ind w:left="609"/>
      </w:pPr>
      <w:r>
        <w:rPr>
          <w:w w:val="120"/>
        </w:rPr>
        <w:t xml:space="preserve">School Code: </w:t>
      </w:r>
      <w:r>
        <w:rPr>
          <w:rFonts w:hint="default"/>
          <w:w w:val="120"/>
        </w:rPr>
        <w:t>32323</w:t>
      </w:r>
    </w:p>
    <w:p w14:paraId="3B04A28E">
      <w:pPr>
        <w:pStyle w:val="4"/>
      </w:pPr>
    </w:p>
    <w:p w14:paraId="40C33B85">
      <w:pPr>
        <w:pStyle w:val="4"/>
        <w:spacing w:before="71"/>
      </w:pPr>
    </w:p>
    <w:p w14:paraId="42104702">
      <w:pPr>
        <w:pStyle w:val="4"/>
        <w:spacing w:line="396" w:lineRule="auto"/>
        <w:ind w:left="609"/>
      </w:pPr>
      <w:r>
        <w:rPr>
          <w:w w:val="120"/>
        </w:rPr>
        <w:t>has been onboarded on DIPER portal in compliance with the directive of the Ministry on the actualization of its digitalization drive.</w:t>
      </w:r>
    </w:p>
    <w:p w14:paraId="72E62241">
      <w:pPr>
        <w:pStyle w:val="4"/>
        <w:tabs>
          <w:tab w:val="left" w:pos="1350"/>
          <w:tab w:val="left" w:pos="2494"/>
          <w:tab w:val="left" w:pos="3214"/>
          <w:tab w:val="left" w:pos="4918"/>
          <w:tab w:val="left" w:pos="5615"/>
          <w:tab w:val="left" w:pos="6979"/>
          <w:tab w:val="left" w:pos="7729"/>
          <w:tab w:val="left" w:pos="9617"/>
        </w:tabs>
        <w:spacing w:before="242" w:line="396" w:lineRule="auto"/>
        <w:ind w:left="609" w:right="38"/>
      </w:pPr>
      <w:r>
        <w:rPr>
          <w:spacing w:val="-4"/>
          <w:w w:val="120"/>
        </w:rPr>
        <w:t>The</w:t>
      </w:r>
      <w:r>
        <w:tab/>
      </w:r>
      <w:r>
        <w:rPr>
          <w:spacing w:val="-2"/>
          <w:w w:val="120"/>
        </w:rPr>
        <w:t>School</w:t>
      </w:r>
      <w:r>
        <w:tab/>
      </w:r>
      <w:r>
        <w:rPr>
          <w:spacing w:val="-4"/>
          <w:w w:val="120"/>
        </w:rPr>
        <w:t>has</w:t>
      </w:r>
      <w:r>
        <w:tab/>
      </w:r>
      <w:r>
        <w:rPr>
          <w:spacing w:val="-2"/>
          <w:w w:val="120"/>
        </w:rPr>
        <w:t>onboarded</w:t>
      </w:r>
      <w:r>
        <w:tab/>
      </w:r>
      <w:r>
        <w:rPr>
          <w:spacing w:val="-4"/>
          <w:w w:val="120"/>
        </w:rPr>
        <w:t>her</w:t>
      </w:r>
      <w:r>
        <w:tab/>
      </w:r>
      <w:r>
        <w:rPr>
          <w:spacing w:val="-2"/>
          <w:w w:val="120"/>
        </w:rPr>
        <w:t>learners</w:t>
      </w:r>
      <w:r>
        <w:tab/>
      </w:r>
      <w:r>
        <w:rPr>
          <w:spacing w:val="-4"/>
          <w:w w:val="120"/>
        </w:rPr>
        <w:t>and</w:t>
      </w:r>
      <w:r>
        <w:tab/>
      </w:r>
      <w:r>
        <w:rPr>
          <w:spacing w:val="-2"/>
          <w:w w:val="120"/>
        </w:rPr>
        <w:t>successfully</w:t>
      </w:r>
      <w:r>
        <w:tab/>
      </w:r>
      <w:r>
        <w:rPr>
          <w:spacing w:val="-2"/>
          <w:w w:val="120"/>
        </w:rPr>
        <w:t xml:space="preserve">generated </w:t>
      </w:r>
      <w:r>
        <w:rPr>
          <w:w w:val="120"/>
        </w:rPr>
        <w:t>Learner's Identification Number as well synchronized same to the portal.</w:t>
      </w:r>
    </w:p>
    <w:p w14:paraId="7BD2C086">
      <w:pPr>
        <w:pStyle w:val="4"/>
        <w:spacing w:before="243" w:line="396" w:lineRule="auto"/>
        <w:ind w:left="609"/>
      </w:pPr>
      <w:r>
        <w:rPr>
          <w:w w:val="120"/>
        </w:rPr>
        <w:t>Kindly proceed on the consideration for Provisional Approval to operate as</w:t>
      </w:r>
      <w:r>
        <w:rPr>
          <w:spacing w:val="80"/>
          <w:w w:val="120"/>
        </w:rPr>
        <w:t xml:space="preserve"> </w:t>
      </w:r>
      <w:r>
        <w:rPr>
          <w:w w:val="120"/>
        </w:rPr>
        <w:t>Private School in the State</w:t>
      </w:r>
    </w:p>
    <w:p w14:paraId="5AF9850D">
      <w:pPr>
        <w:pStyle w:val="4"/>
        <w:spacing w:before="7" w:after="1"/>
        <w:rPr>
          <w:sz w:val="13"/>
        </w:rPr>
      </w:pPr>
    </w:p>
    <w:tbl>
      <w:tblPr>
        <w:tblStyle w:val="3"/>
        <w:tblW w:w="0" w:type="auto"/>
        <w:tblInd w:w="624" w:type="dxa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4"/>
        <w:gridCol w:w="1124"/>
        <w:gridCol w:w="1124"/>
        <w:gridCol w:w="1168"/>
        <w:gridCol w:w="1168"/>
        <w:gridCol w:w="1168"/>
        <w:gridCol w:w="1364"/>
        <w:gridCol w:w="2150"/>
      </w:tblGrid>
      <w:tr w14:paraId="12054529"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1124" w:type="dxa"/>
            <w:shd w:val="clear" w:color="auto" w:fill="04AA6C"/>
          </w:tcPr>
          <w:p w14:paraId="4A79FDC8">
            <w:pPr>
              <w:pStyle w:val="8"/>
              <w:spacing w:before="157"/>
              <w:ind w:right="1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JS1</w:t>
            </w:r>
          </w:p>
        </w:tc>
        <w:tc>
          <w:tcPr>
            <w:tcW w:w="1124" w:type="dxa"/>
            <w:shd w:val="clear" w:color="auto" w:fill="04AA6C"/>
          </w:tcPr>
          <w:p w14:paraId="34D7BCD5">
            <w:pPr>
              <w:pStyle w:val="8"/>
              <w:spacing w:before="157"/>
              <w:ind w:right="1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JS2</w:t>
            </w:r>
          </w:p>
        </w:tc>
        <w:tc>
          <w:tcPr>
            <w:tcW w:w="1124" w:type="dxa"/>
            <w:shd w:val="clear" w:color="auto" w:fill="04AA6C"/>
          </w:tcPr>
          <w:p w14:paraId="56D17C0C">
            <w:pPr>
              <w:pStyle w:val="8"/>
              <w:spacing w:before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JS3</w:t>
            </w:r>
          </w:p>
        </w:tc>
        <w:tc>
          <w:tcPr>
            <w:tcW w:w="1168" w:type="dxa"/>
            <w:shd w:val="clear" w:color="auto" w:fill="04AA6C"/>
          </w:tcPr>
          <w:p w14:paraId="653676A7">
            <w:pPr>
              <w:pStyle w:val="8"/>
              <w:spacing w:before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SS1</w:t>
            </w:r>
          </w:p>
        </w:tc>
        <w:tc>
          <w:tcPr>
            <w:tcW w:w="1168" w:type="dxa"/>
            <w:shd w:val="clear" w:color="auto" w:fill="04AA6C"/>
          </w:tcPr>
          <w:p w14:paraId="05560C82">
            <w:pPr>
              <w:pStyle w:val="8"/>
              <w:spacing w:before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SS2</w:t>
            </w:r>
          </w:p>
        </w:tc>
        <w:tc>
          <w:tcPr>
            <w:tcW w:w="1168" w:type="dxa"/>
            <w:shd w:val="clear" w:color="auto" w:fill="04AA6C"/>
          </w:tcPr>
          <w:p w14:paraId="0D93FCBB">
            <w:pPr>
              <w:pStyle w:val="8"/>
              <w:spacing w:before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SS3</w:t>
            </w:r>
          </w:p>
        </w:tc>
        <w:tc>
          <w:tcPr>
            <w:tcW w:w="1364" w:type="dxa"/>
            <w:shd w:val="clear" w:color="auto" w:fill="04AA6C"/>
          </w:tcPr>
          <w:p w14:paraId="1474277F">
            <w:pPr>
              <w:pStyle w:val="8"/>
              <w:spacing w:before="157"/>
              <w:ind w:left="1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Total</w:t>
            </w:r>
          </w:p>
        </w:tc>
        <w:tc>
          <w:tcPr>
            <w:tcW w:w="2150" w:type="dxa"/>
            <w:shd w:val="clear" w:color="auto" w:fill="04AA6C"/>
          </w:tcPr>
          <w:p w14:paraId="257AA2ED">
            <w:pPr>
              <w:pStyle w:val="8"/>
              <w:spacing w:before="157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Teachers</w:t>
            </w:r>
          </w:p>
        </w:tc>
      </w:tr>
      <w:tr w14:paraId="017B80CB"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1124" w:type="dxa"/>
            <w:shd w:val="clear" w:color="auto" w:fill="F1F1F1"/>
          </w:tcPr>
          <w:p w14:paraId="455CC8E7">
            <w:pPr>
              <w:pStyle w:val="8"/>
              <w:ind w:right="1"/>
              <w:rPr>
                <w:b/>
                <w:sz w:val="18"/>
              </w:rPr>
            </w:pPr>
            <w:r>
              <w:rPr>
                <w:rFonts w:hint="default"/>
                <w:b/>
                <w:sz w:val="18"/>
              </w:rPr>
              <w:t>323</w:t>
            </w:r>
          </w:p>
        </w:tc>
        <w:tc>
          <w:tcPr>
            <w:tcW w:w="1124" w:type="dxa"/>
            <w:shd w:val="clear" w:color="auto" w:fill="F1F1F1"/>
          </w:tcPr>
          <w:p w14:paraId="27CCB4F2">
            <w:pPr>
              <w:pStyle w:val="8"/>
              <w:ind w:right="1"/>
              <w:rPr>
                <w:b/>
                <w:sz w:val="18"/>
              </w:rPr>
            </w:pPr>
            <w:r>
              <w:rPr>
                <w:rFonts w:hint="default"/>
                <w:b/>
                <w:sz w:val="18"/>
              </w:rPr>
              <w:t>2323</w:t>
            </w:r>
          </w:p>
        </w:tc>
        <w:tc>
          <w:tcPr>
            <w:tcW w:w="1124" w:type="dxa"/>
            <w:shd w:val="clear" w:color="auto" w:fill="F1F1F1"/>
          </w:tcPr>
          <w:p w14:paraId="1000FF56">
            <w:pPr>
              <w:pStyle w:val="8"/>
              <w:rPr>
                <w:b/>
                <w:sz w:val="18"/>
              </w:rPr>
            </w:pPr>
            <w:r>
              <w:rPr>
                <w:rFonts w:hint="default"/>
                <w:b/>
                <w:sz w:val="18"/>
              </w:rPr>
              <w:t>2323</w:t>
            </w:r>
          </w:p>
        </w:tc>
        <w:tc>
          <w:tcPr>
            <w:tcW w:w="1168" w:type="dxa"/>
            <w:shd w:val="clear" w:color="auto" w:fill="F1F1F1"/>
          </w:tcPr>
          <w:p w14:paraId="720E0891">
            <w:pPr>
              <w:pStyle w:val="8"/>
              <w:rPr>
                <w:b/>
                <w:sz w:val="18"/>
              </w:rPr>
            </w:pPr>
            <w:r>
              <w:rPr>
                <w:rFonts w:hint="default"/>
                <w:b/>
                <w:sz w:val="18"/>
              </w:rPr>
              <w:t>232</w:t>
            </w:r>
          </w:p>
        </w:tc>
        <w:tc>
          <w:tcPr>
            <w:tcW w:w="1168" w:type="dxa"/>
            <w:shd w:val="clear" w:color="auto" w:fill="F1F1F1"/>
          </w:tcPr>
          <w:p w14:paraId="0556022B">
            <w:pPr>
              <w:pStyle w:val="8"/>
              <w:rPr>
                <w:b/>
                <w:sz w:val="18"/>
              </w:rPr>
            </w:pPr>
            <w:r>
              <w:rPr>
                <w:rFonts w:hint="default"/>
                <w:b/>
                <w:sz w:val="18"/>
              </w:rPr>
              <w:t>232</w:t>
            </w:r>
          </w:p>
        </w:tc>
        <w:tc>
          <w:tcPr>
            <w:tcW w:w="1168" w:type="dxa"/>
            <w:shd w:val="clear" w:color="auto" w:fill="F1F1F1"/>
          </w:tcPr>
          <w:p w14:paraId="16D763B6">
            <w:pPr>
              <w:pStyle w:val="8"/>
              <w:rPr>
                <w:b/>
                <w:sz w:val="18"/>
              </w:rPr>
            </w:pPr>
            <w:r>
              <w:rPr>
                <w:rFonts w:hint="default"/>
                <w:b/>
                <w:sz w:val="18"/>
              </w:rPr>
              <w:t>2323</w:t>
            </w:r>
          </w:p>
        </w:tc>
        <w:tc>
          <w:tcPr>
            <w:tcW w:w="1364" w:type="dxa"/>
            <w:shd w:val="clear" w:color="auto" w:fill="F1F1F1"/>
          </w:tcPr>
          <w:p w14:paraId="1ACC4B72">
            <w:pPr>
              <w:pStyle w:val="8"/>
              <w:ind w:left="15"/>
              <w:rPr>
                <w:b/>
                <w:sz w:val="18"/>
              </w:rPr>
            </w:pPr>
            <w:r>
              <w:rPr>
                <w:rFonts w:hint="default"/>
                <w:b/>
                <w:sz w:val="18"/>
              </w:rPr>
              <w:t>2323</w:t>
            </w:r>
          </w:p>
        </w:tc>
        <w:tc>
          <w:tcPr>
            <w:tcW w:w="2150" w:type="dxa"/>
            <w:shd w:val="clear" w:color="auto" w:fill="F1F1F1"/>
          </w:tcPr>
          <w:p w14:paraId="2CBD8F13">
            <w:pPr>
              <w:pStyle w:val="8"/>
              <w:rPr>
                <w:b/>
                <w:sz w:val="18"/>
              </w:rPr>
            </w:pPr>
            <w:r>
              <w:rPr>
                <w:rFonts w:hint="default"/>
                <w:b/>
                <w:sz w:val="18"/>
              </w:rPr>
              <w:t>2323</w:t>
            </w:r>
          </w:p>
        </w:tc>
      </w:tr>
    </w:tbl>
    <w:p w14:paraId="5B29EFF0">
      <w:pPr>
        <w:pStyle w:val="4"/>
        <w:spacing w:before="182"/>
      </w:pPr>
    </w:p>
    <w:p w14:paraId="337F6653">
      <w:pPr>
        <w:pStyle w:val="4"/>
        <w:ind w:left="609"/>
      </w:pPr>
      <w:r>
        <w:rPr>
          <w:w w:val="125"/>
        </w:rPr>
        <w:t>Many</w:t>
      </w:r>
      <w:r>
        <w:rPr>
          <w:spacing w:val="-2"/>
          <w:w w:val="125"/>
        </w:rPr>
        <w:t xml:space="preserve"> thanks.</w:t>
      </w:r>
    </w:p>
    <w:p w14:paraId="127E9135">
      <w:pPr>
        <w:pStyle w:val="4"/>
      </w:pPr>
    </w:p>
    <w:p w14:paraId="6A9479D1">
      <w:pPr>
        <w:pStyle w:val="4"/>
        <w:spacing w:before="13"/>
      </w:pPr>
    </w:p>
    <w:p w14:paraId="7EDC9C67">
      <w:pPr>
        <w:pStyle w:val="4"/>
        <w:ind w:left="609"/>
      </w:pPr>
      <w:r>
        <w:rPr>
          <w:w w:val="120"/>
        </w:rPr>
        <w:t>Mr</w:t>
      </w:r>
      <w:r>
        <w:rPr>
          <w:spacing w:val="12"/>
          <w:w w:val="120"/>
        </w:rPr>
        <w:t xml:space="preserve"> </w:t>
      </w:r>
      <w:r>
        <w:rPr>
          <w:w w:val="120"/>
        </w:rPr>
        <w:t>Bisiriyu</w:t>
      </w:r>
      <w:r>
        <w:rPr>
          <w:spacing w:val="13"/>
          <w:w w:val="120"/>
        </w:rPr>
        <w:t xml:space="preserve"> </w:t>
      </w:r>
      <w:r>
        <w:rPr>
          <w:spacing w:val="-4"/>
          <w:w w:val="120"/>
        </w:rPr>
        <w:t>A.A.</w:t>
      </w:r>
    </w:p>
    <w:p w14:paraId="0B48FB42">
      <w:pPr>
        <w:pStyle w:val="4"/>
        <w:spacing w:before="90"/>
        <w:ind w:left="609"/>
        <w:rPr>
          <w:spacing w:val="-2"/>
          <w:w w:val="120"/>
        </w:rPr>
      </w:pPr>
      <w:r>
        <w:rPr>
          <w:w w:val="120"/>
        </w:rPr>
        <w:t>DE,</w:t>
      </w:r>
      <w:r>
        <w:rPr>
          <w:spacing w:val="-2"/>
          <w:w w:val="120"/>
        </w:rPr>
        <w:t xml:space="preserve"> </w:t>
      </w:r>
      <w:r>
        <w:rPr>
          <w:w w:val="120"/>
        </w:rPr>
        <w:t>Department</w:t>
      </w:r>
      <w:r>
        <w:rPr>
          <w:spacing w:val="-1"/>
          <w:w w:val="120"/>
        </w:rPr>
        <w:t xml:space="preserve"> </w:t>
      </w:r>
      <w:r>
        <w:rPr>
          <w:w w:val="120"/>
        </w:rPr>
        <w:t>of</w:t>
      </w:r>
      <w:r>
        <w:rPr>
          <w:spacing w:val="-2"/>
          <w:w w:val="120"/>
        </w:rPr>
        <w:t xml:space="preserve"> </w:t>
      </w:r>
      <w:r>
        <w:rPr>
          <w:w w:val="120"/>
        </w:rPr>
        <w:t>Private</w:t>
      </w:r>
      <w:r>
        <w:rPr>
          <w:spacing w:val="-1"/>
          <w:w w:val="120"/>
        </w:rPr>
        <w:t xml:space="preserve"> </w:t>
      </w:r>
      <w:r>
        <w:rPr>
          <w:spacing w:val="-2"/>
          <w:w w:val="120"/>
        </w:rPr>
        <w:t>Schools</w:t>
      </w:r>
    </w:p>
    <w:p w14:paraId="14B72184">
      <w:pPr>
        <w:pStyle w:val="4"/>
        <w:spacing w:before="90"/>
        <w:ind w:left="609"/>
        <w:rPr>
          <w:rFonts w:hint="default"/>
          <w:spacing w:val="-2"/>
          <w:w w:val="120"/>
          <w:lang w:val="en-GB"/>
        </w:rPr>
      </w:pP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</w:r>
    </w:p>
    <w:p w14:paraId="6CFB334E">
      <w:pPr>
        <w:pStyle w:val="4"/>
        <w:spacing w:before="90"/>
        <w:ind w:left="609"/>
        <w:rPr>
          <w:rFonts w:hint="default"/>
          <w:spacing w:val="-2"/>
          <w:w w:val="120"/>
          <w:lang w:val="en-GB"/>
        </w:rPr>
      </w:pP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</w:r>
      <w:bookmarkStart w:id="0" w:name="_GoBack"/>
      <w:bookmarkEnd w:id="0"/>
    </w:p>
    <w:p w14:paraId="54D80C2B">
      <w:pPr>
        <w:pStyle w:val="4"/>
        <w:spacing w:before="90"/>
        <w:ind w:left="609"/>
        <w:rPr>
          <w:rFonts w:hint="default"/>
          <w:spacing w:val="-2"/>
          <w:w w:val="120"/>
          <w:lang w:val="en-GB"/>
        </w:rPr>
      </w:pP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  <w:t/>
      </w:r>
      <w:r>
        <w:rPr>
          <w:rFonts w:hint="default"/>
          <w:spacing w:val="-2"/>
          <w:w w:val="120"/>
          <w:lang w:val="en-GB"/>
        </w:rPr>
        <w:tab/>
      </w:r>
    </w:p>
    <w:sectPr>
      <w:type w:val="continuous"/>
      <w:pgSz w:w="11910" w:h="16840"/>
      <w:pgMar w:top="460" w:right="708" w:bottom="280" w:left="141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256A65E8"/>
    <w:rsid w:val="54B52AC4"/>
    <w:rsid w:val="5937220A"/>
    <w:rsid w:val="6120454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type="paragraph" w:styleId="5">
    <w:name w:val="Title"/>
    <w:basedOn w:val="1"/>
    <w:qFormat/>
    <w:uiPriority w:val="1"/>
    <w:pPr>
      <w:spacing w:line="2700" w:lineRule="exact"/>
    </w:pPr>
    <w:rPr>
      <w:rFonts w:ascii="Trebuchet MS" w:hAnsi="Trebuchet MS" w:eastAsia="Trebuchet MS" w:cs="Trebuchet MS"/>
      <w:b/>
      <w:bCs/>
      <w:sz w:val="270"/>
      <w:szCs w:val="270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spacing w:before="97"/>
      <w:ind w:left="16"/>
      <w:jc w:val="center"/>
    </w:pPr>
    <w:rPr>
      <w:rFonts w:ascii="Arial" w:hAnsi="Arial" w:eastAsia="Arial" w:cs="Arial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82</Words>
  <Characters>479</Characters>
  <TotalTime>997</TotalTime>
  <ScaleCrop>false</ScaleCrop>
  <LinksUpToDate>false</LinksUpToDate>
  <CharactersWithSpaces>573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2026-02-18T14:42:00Z</dcterms:created>
  <dc:creator>GeneralUser</dc:creator>
  <cp:lastModifiedBy>Ibrahim Akinyemi</cp:lastModifiedBy>
  <dcterms:modified xsi:type="dcterms:W3CDTF">2026-02-22T07:32:54Z</dcterms:modified>
  <dc:title>Onboarding Certificate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LastSaved">
    <vt:filetime>2026-02-18T00:00:00Z</vt:filetime>
  </property>
  <property fmtid="{D5CDD505-2E9C-101B-9397-08002B2CF9AE}" pid="4" name="Producer">
    <vt:lpwstr>dompdf 3.1.4 + CPDF</vt:lpwstr>
  </property>
  <property fmtid="{D5CDD505-2E9C-101B-9397-08002B2CF9AE}" pid="5" name="KSOProductBuildVer">
    <vt:lpwstr>2057-12.2.0.23196</vt:lpwstr>
  </property>
  <property fmtid="{D5CDD505-2E9C-101B-9397-08002B2CF9AE}" pid="6" name="ICV">
    <vt:lpwstr>D4F4D51982A144E085BAAC9AC44E7C91_13</vt:lpwstr>
  </property>
</Properties>
</file>