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0A546" w14:textId="77777777" w:rsidR="003F049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0212A99" w14:textId="77777777" w:rsidR="003F049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36C03F4" w14:textId="77777777" w:rsidR="003F049F" w:rsidRDefault="003F049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F049F" w14:paraId="51E6EBE9" w14:textId="77777777">
        <w:trPr>
          <w:jc w:val="center"/>
        </w:trPr>
        <w:tc>
          <w:tcPr>
            <w:tcW w:w="4508" w:type="dxa"/>
          </w:tcPr>
          <w:p w14:paraId="01E06F5A" w14:textId="77777777" w:rsidR="003F049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A1C7CA8" w14:textId="0EEAED78" w:rsidR="003F049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A67291">
              <w:rPr>
                <w:rFonts w:ascii="Arial" w:eastAsia="Arial" w:hAnsi="Arial" w:cs="Arial"/>
              </w:rPr>
              <w:t>6</w:t>
            </w:r>
            <w:proofErr w:type="gramStart"/>
            <w:r w:rsidR="008D6C47" w:rsidRPr="00525096">
              <w:rPr>
                <w:rFonts w:ascii="Arial" w:eastAsia="Arial" w:hAnsi="Arial" w:cs="Arial"/>
                <w:vertAlign w:val="superscript"/>
              </w:rPr>
              <w:t>th</w:t>
            </w:r>
            <w:r w:rsidR="00525096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 w:rsidR="008D6C47">
              <w:rPr>
                <w:rFonts w:ascii="Arial" w:eastAsia="Arial" w:hAnsi="Arial" w:cs="Arial"/>
              </w:rPr>
              <w:t>June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 w:rsidR="008D6C47">
              <w:rPr>
                <w:rFonts w:ascii="Arial" w:eastAsia="Arial" w:hAnsi="Arial" w:cs="Arial"/>
              </w:rPr>
              <w:t>2025</w:t>
            </w:r>
          </w:p>
        </w:tc>
      </w:tr>
      <w:tr w:rsidR="003F049F" w14:paraId="03A9E4F4" w14:textId="77777777">
        <w:trPr>
          <w:jc w:val="center"/>
        </w:trPr>
        <w:tc>
          <w:tcPr>
            <w:tcW w:w="4508" w:type="dxa"/>
          </w:tcPr>
          <w:p w14:paraId="22F520F0" w14:textId="77777777" w:rsidR="003F049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0FD621E" w14:textId="041A1CA8" w:rsidR="003F049F" w:rsidRDefault="00EC7EB5">
            <w:pPr>
              <w:rPr>
                <w:rFonts w:ascii="Arial" w:eastAsia="Arial" w:hAnsi="Arial" w:cs="Arial"/>
              </w:rPr>
            </w:pPr>
            <w:r w:rsidRPr="00EC7EB5">
              <w:rPr>
                <w:rFonts w:ascii="Arial" w:eastAsia="Arial" w:hAnsi="Arial" w:cs="Arial"/>
              </w:rPr>
              <w:t>LTVIP2025TMID5</w:t>
            </w:r>
            <w:r w:rsidR="00564A4F">
              <w:rPr>
                <w:rFonts w:ascii="Arial" w:eastAsia="Arial" w:hAnsi="Arial" w:cs="Arial"/>
              </w:rPr>
              <w:t>3959</w:t>
            </w:r>
          </w:p>
        </w:tc>
      </w:tr>
      <w:tr w:rsidR="003F049F" w14:paraId="3D0FFBFC" w14:textId="77777777">
        <w:trPr>
          <w:jc w:val="center"/>
        </w:trPr>
        <w:tc>
          <w:tcPr>
            <w:tcW w:w="4508" w:type="dxa"/>
          </w:tcPr>
          <w:p w14:paraId="27C12621" w14:textId="77777777" w:rsidR="003F049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7E09063" w14:textId="56B166A2" w:rsidR="003F049F" w:rsidRDefault="00EC7EB5">
            <w:pPr>
              <w:rPr>
                <w:rFonts w:ascii="Arial" w:eastAsia="Arial" w:hAnsi="Arial" w:cs="Arial"/>
              </w:rPr>
            </w:pPr>
            <w:proofErr w:type="spellStart"/>
            <w:r w:rsidRPr="00EC7EB5">
              <w:rPr>
                <w:rFonts w:ascii="Arial" w:eastAsia="Arial" w:hAnsi="Arial" w:cs="Arial"/>
              </w:rPr>
              <w:t>ResolveNow</w:t>
            </w:r>
            <w:proofErr w:type="spellEnd"/>
            <w:r w:rsidRPr="00EC7EB5">
              <w:rPr>
                <w:rFonts w:ascii="Arial" w:eastAsia="Arial" w:hAnsi="Arial" w:cs="Arial"/>
              </w:rPr>
              <w:t>: Your Platform for Online Complaints</w:t>
            </w:r>
          </w:p>
        </w:tc>
      </w:tr>
      <w:tr w:rsidR="003F049F" w14:paraId="5DEC3048" w14:textId="77777777">
        <w:trPr>
          <w:jc w:val="center"/>
        </w:trPr>
        <w:tc>
          <w:tcPr>
            <w:tcW w:w="4508" w:type="dxa"/>
          </w:tcPr>
          <w:p w14:paraId="2942BA1B" w14:textId="77777777" w:rsidR="003F049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FEA6330" w14:textId="77777777" w:rsidR="003F049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9052022" w14:textId="77777777" w:rsidR="003F049F" w:rsidRDefault="003F049F">
      <w:pPr>
        <w:rPr>
          <w:rFonts w:ascii="Arial" w:eastAsia="Arial" w:hAnsi="Arial" w:cs="Arial"/>
          <w:b/>
        </w:rPr>
      </w:pPr>
    </w:p>
    <w:p w14:paraId="64AE9A5B" w14:textId="77777777" w:rsidR="003F049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9648561" w14:textId="77777777" w:rsidR="003F04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05D986E" w14:textId="77777777" w:rsidR="003F049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61AD84A8" w14:textId="77777777" w:rsidR="003F049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5">
        <w:r w:rsidR="003F049F"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58C712EC" w14:textId="77777777" w:rsidR="003F049F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B8D37B8" wp14:editId="239F7878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48213" cy="24860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20D86E" w14:textId="77777777" w:rsidR="003F049F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771BBDD6" w14:textId="77777777" w:rsidR="003F049F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7E4EBEB0" w14:textId="77777777" w:rsidR="003F049F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2DF66132" w14:textId="77777777" w:rsidR="003F049F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5FFB8D5C" w14:textId="77777777" w:rsidR="003F049F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506AE63A" w14:textId="77777777" w:rsidR="003F049F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D37B8" id="Rectangle 1" o:spid="_x0000_s1026" style="position:absolute;margin-left:337pt;margin-top:15pt;width:373.9pt;height:195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020D86E" w14:textId="77777777" w:rsidR="003F049F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771BBDD6" w14:textId="77777777" w:rsidR="003F049F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7E4EBEB0" w14:textId="77777777" w:rsidR="003F049F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2DF66132" w14:textId="77777777" w:rsidR="003F049F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5FFB8D5C" w14:textId="77777777" w:rsidR="003F049F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506AE63A" w14:textId="77777777" w:rsidR="003F049F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7DD595A" wp14:editId="41B9AFA8">
            <wp:simplePos x="0" y="0"/>
            <wp:positionH relativeFrom="column">
              <wp:posOffset>1</wp:posOffset>
            </wp:positionH>
            <wp:positionV relativeFrom="paragraph">
              <wp:posOffset>190500</wp:posOffset>
            </wp:positionV>
            <wp:extent cx="4276725" cy="2571750"/>
            <wp:effectExtent l="0" t="0" r="0" b="0"/>
            <wp:wrapSquare wrapText="bothSides" distT="0" distB="0" distL="114300" distR="114300"/>
            <wp:docPr id="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2DC52B" w14:textId="77777777" w:rsidR="003F049F" w:rsidRDefault="003F049F">
      <w:pPr>
        <w:rPr>
          <w:rFonts w:ascii="Arial" w:eastAsia="Arial" w:hAnsi="Arial" w:cs="Arial"/>
          <w:b/>
        </w:rPr>
      </w:pPr>
    </w:p>
    <w:p w14:paraId="3EF1EFDE" w14:textId="77777777" w:rsidR="003F049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628BEB0B" w14:textId="77777777" w:rsidR="003F049F" w:rsidRDefault="003F049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CC4E535" w14:textId="77777777" w:rsidR="003F049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3F049F" w14:paraId="38ABA02C" w14:textId="77777777">
        <w:trPr>
          <w:trHeight w:val="398"/>
        </w:trPr>
        <w:tc>
          <w:tcPr>
            <w:tcW w:w="834" w:type="dxa"/>
          </w:tcPr>
          <w:p w14:paraId="1899DE6D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1F6A99A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ED56704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BDDD7C5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3F049F" w14:paraId="194F0D28" w14:textId="77777777">
        <w:trPr>
          <w:trHeight w:val="489"/>
        </w:trPr>
        <w:tc>
          <w:tcPr>
            <w:tcW w:w="834" w:type="dxa"/>
          </w:tcPr>
          <w:p w14:paraId="2B2C7859" w14:textId="77777777" w:rsidR="003F049F" w:rsidRDefault="003F04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411C94B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9642FB8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</w:t>
            </w:r>
          </w:p>
          <w:p w14:paraId="338767C8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</w:t>
            </w:r>
          </w:p>
        </w:tc>
        <w:tc>
          <w:tcPr>
            <w:tcW w:w="4135" w:type="dxa"/>
          </w:tcPr>
          <w:p w14:paraId="6CA53780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CSS,ReactJS</w:t>
            </w:r>
            <w:proofErr w:type="gramEnd"/>
            <w:r>
              <w:rPr>
                <w:rFonts w:ascii="Arial" w:eastAsia="Arial" w:hAnsi="Arial" w:cs="Arial"/>
              </w:rPr>
              <w:t>+Vite</w:t>
            </w:r>
            <w:proofErr w:type="spellEnd"/>
            <w:r>
              <w:rPr>
                <w:rFonts w:ascii="Arial" w:eastAsia="Arial" w:hAnsi="Arial" w:cs="Arial"/>
              </w:rPr>
              <w:t>/Bootstrap, CSS etc.</w:t>
            </w:r>
          </w:p>
        </w:tc>
      </w:tr>
      <w:tr w:rsidR="003F049F" w14:paraId="47ADDC07" w14:textId="77777777">
        <w:trPr>
          <w:trHeight w:val="470"/>
        </w:trPr>
        <w:tc>
          <w:tcPr>
            <w:tcW w:w="834" w:type="dxa"/>
          </w:tcPr>
          <w:p w14:paraId="08B8817D" w14:textId="77777777" w:rsidR="003F049F" w:rsidRDefault="003F04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94C569A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70A322A4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D74DF78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JavaScript.</w:t>
            </w:r>
          </w:p>
        </w:tc>
      </w:tr>
      <w:tr w:rsidR="003F049F" w14:paraId="3023CD2B" w14:textId="77777777">
        <w:trPr>
          <w:trHeight w:val="489"/>
        </w:trPr>
        <w:tc>
          <w:tcPr>
            <w:tcW w:w="834" w:type="dxa"/>
          </w:tcPr>
          <w:p w14:paraId="73DEE5C9" w14:textId="77777777" w:rsidR="003F049F" w:rsidRDefault="003F04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2249C7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43753793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02E1EBE8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MongoDB, Mongoose.</w:t>
            </w:r>
          </w:p>
        </w:tc>
      </w:tr>
      <w:tr w:rsidR="003F049F" w14:paraId="3B81D8B4" w14:textId="77777777">
        <w:trPr>
          <w:trHeight w:val="489"/>
        </w:trPr>
        <w:tc>
          <w:tcPr>
            <w:tcW w:w="834" w:type="dxa"/>
          </w:tcPr>
          <w:p w14:paraId="6882B2B4" w14:textId="77777777" w:rsidR="003F049F" w:rsidRDefault="003F04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90E8A30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3DD85BBC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3043FE5C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 Cluster storage.</w:t>
            </w:r>
          </w:p>
        </w:tc>
      </w:tr>
      <w:tr w:rsidR="003F049F" w14:paraId="6A3059B5" w14:textId="77777777">
        <w:trPr>
          <w:trHeight w:val="489"/>
        </w:trPr>
        <w:tc>
          <w:tcPr>
            <w:tcW w:w="834" w:type="dxa"/>
          </w:tcPr>
          <w:p w14:paraId="7F633D97" w14:textId="77777777" w:rsidR="003F049F" w:rsidRDefault="003F04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D3EBFA5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B4AE51A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5343C6D9" w14:textId="77777777" w:rsidR="003F049F" w:rsidRDefault="003F049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3F049F" w14:paraId="22CAB9F6" w14:textId="77777777">
        <w:trPr>
          <w:trHeight w:val="489"/>
        </w:trPr>
        <w:tc>
          <w:tcPr>
            <w:tcW w:w="834" w:type="dxa"/>
          </w:tcPr>
          <w:p w14:paraId="5BEE5DA7" w14:textId="77777777" w:rsidR="003F049F" w:rsidRDefault="003F04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28BB4E5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24A79E3E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D6E7D53" w14:textId="77777777" w:rsidR="003F049F" w:rsidRDefault="003F049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564CDFEB" w14:textId="77777777" w:rsidR="003F049F" w:rsidRDefault="003F049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E371422" w14:textId="77777777" w:rsidR="003F049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3F049F" w14:paraId="36F18863" w14:textId="77777777">
        <w:trPr>
          <w:trHeight w:val="539"/>
          <w:tblHeader/>
        </w:trPr>
        <w:tc>
          <w:tcPr>
            <w:tcW w:w="826" w:type="dxa"/>
          </w:tcPr>
          <w:p w14:paraId="020C4D6C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2D02DF62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2408074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F8CC86B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F049F" w14:paraId="32B8A10D" w14:textId="77777777">
        <w:trPr>
          <w:trHeight w:val="229"/>
        </w:trPr>
        <w:tc>
          <w:tcPr>
            <w:tcW w:w="826" w:type="dxa"/>
          </w:tcPr>
          <w:p w14:paraId="6B0A1DCC" w14:textId="77777777" w:rsidR="003F049F" w:rsidRDefault="003F04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E260129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3076B06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uses React (via Vite), Tailwind CSS, Bootstrap for UI components, Axios for HTTP requests. Backend is built using Node.js with Express.</w:t>
            </w:r>
          </w:p>
        </w:tc>
        <w:tc>
          <w:tcPr>
            <w:tcW w:w="4097" w:type="dxa"/>
          </w:tcPr>
          <w:p w14:paraId="1EA172AA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React, Vite, Tailwind CSS, Bootstrap, Axios, Node.js, Express.js</w:t>
            </w:r>
          </w:p>
        </w:tc>
      </w:tr>
      <w:tr w:rsidR="003F049F" w14:paraId="746C444B" w14:textId="77777777">
        <w:trPr>
          <w:trHeight w:val="229"/>
        </w:trPr>
        <w:tc>
          <w:tcPr>
            <w:tcW w:w="826" w:type="dxa"/>
          </w:tcPr>
          <w:p w14:paraId="70073986" w14:textId="77777777" w:rsidR="003F049F" w:rsidRDefault="003F04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036C6A9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30701A56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Passwords are encrypted using </w:t>
            </w:r>
            <w:proofErr w:type="spellStart"/>
            <w:r>
              <w:rPr>
                <w:rFonts w:ascii="Arial" w:eastAsia="Arial" w:hAnsi="Arial" w:cs="Arial"/>
              </w:rPr>
              <w:t>bcrypt</w:t>
            </w:r>
            <w:proofErr w:type="spellEnd"/>
            <w:r>
              <w:rPr>
                <w:rFonts w:ascii="Arial" w:eastAsia="Arial" w:hAnsi="Arial" w:cs="Arial"/>
              </w:rPr>
              <w:t>. CORS is implemented for secure cross-origin communication. Input validations prevent injection attacks.</w:t>
            </w:r>
          </w:p>
        </w:tc>
        <w:tc>
          <w:tcPr>
            <w:tcW w:w="4097" w:type="dxa"/>
          </w:tcPr>
          <w:p w14:paraId="57AF2005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bcrypt</w:t>
            </w:r>
            <w:proofErr w:type="spellEnd"/>
            <w:r>
              <w:rPr>
                <w:rFonts w:ascii="Arial" w:eastAsia="Arial" w:hAnsi="Arial" w:cs="Arial"/>
              </w:rPr>
              <w:t>, CORS, express-validator, Helmet (optional)</w:t>
            </w:r>
          </w:p>
        </w:tc>
      </w:tr>
      <w:tr w:rsidR="003F049F" w14:paraId="0F143C25" w14:textId="77777777">
        <w:trPr>
          <w:trHeight w:val="229"/>
        </w:trPr>
        <w:tc>
          <w:tcPr>
            <w:tcW w:w="826" w:type="dxa"/>
          </w:tcPr>
          <w:p w14:paraId="7884E156" w14:textId="77777777" w:rsidR="003F049F" w:rsidRDefault="003F04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CC59642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32218BF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Follows a modular architecture separating frontend, backend, and database (3-tier). Can be containerized using Docker for scaling.</w:t>
            </w:r>
          </w:p>
        </w:tc>
        <w:tc>
          <w:tcPr>
            <w:tcW w:w="4097" w:type="dxa"/>
          </w:tcPr>
          <w:p w14:paraId="2E1C4F20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 Microservices (optional),</w:t>
            </w:r>
          </w:p>
        </w:tc>
      </w:tr>
      <w:tr w:rsidR="003F049F" w14:paraId="350C748A" w14:textId="77777777">
        <w:trPr>
          <w:trHeight w:val="229"/>
        </w:trPr>
        <w:tc>
          <w:tcPr>
            <w:tcW w:w="826" w:type="dxa"/>
          </w:tcPr>
          <w:p w14:paraId="16540FCA" w14:textId="77777777" w:rsidR="003F049F" w:rsidRDefault="003F04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1EE82A3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26168148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can be deployed on cloud platforms (e.g., Heroku, Render, AWS) with horizontal scaling. Load balancers can be used if demand increases.</w:t>
            </w:r>
          </w:p>
        </w:tc>
        <w:tc>
          <w:tcPr>
            <w:tcW w:w="4097" w:type="dxa"/>
          </w:tcPr>
          <w:p w14:paraId="486A675F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platforms (Render, AWS, etc.), Nginx (optional)</w:t>
            </w:r>
          </w:p>
        </w:tc>
      </w:tr>
      <w:tr w:rsidR="003F049F" w14:paraId="11CB1C54" w14:textId="77777777">
        <w:trPr>
          <w:trHeight w:val="229"/>
        </w:trPr>
        <w:tc>
          <w:tcPr>
            <w:tcW w:w="826" w:type="dxa"/>
          </w:tcPr>
          <w:p w14:paraId="39DFA17C" w14:textId="77777777" w:rsidR="003F049F" w:rsidRDefault="003F04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342D33C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45AE7FAF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Efficient API calls with Axios, caching static content using CDN. MongoDB handles high-volume reads/writes efficiently.</w:t>
            </w:r>
          </w:p>
        </w:tc>
        <w:tc>
          <w:tcPr>
            <w:tcW w:w="4097" w:type="dxa"/>
          </w:tcPr>
          <w:p w14:paraId="52654313" w14:textId="77777777" w:rsidR="003F04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Axios, MongoDB, CDN (e.g., Cloudflare), Compression</w:t>
            </w:r>
          </w:p>
        </w:tc>
      </w:tr>
    </w:tbl>
    <w:p w14:paraId="380A6FA0" w14:textId="77777777" w:rsidR="003F049F" w:rsidRDefault="003F049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3690DF1" w14:textId="77777777" w:rsidR="003F049F" w:rsidRDefault="003F049F">
      <w:pPr>
        <w:rPr>
          <w:rFonts w:ascii="Arial" w:eastAsia="Arial" w:hAnsi="Arial" w:cs="Arial"/>
          <w:b/>
        </w:rPr>
      </w:pPr>
    </w:p>
    <w:p w14:paraId="70488E98" w14:textId="77777777" w:rsidR="003F049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2A935854" w14:textId="77777777" w:rsidR="003F049F" w:rsidRDefault="003F049F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71B052C6" w14:textId="77777777" w:rsidR="003F049F" w:rsidRDefault="003F049F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146461FB" w14:textId="77777777" w:rsidR="003F049F" w:rsidRDefault="003F049F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6A0F8AF6" w14:textId="77777777" w:rsidR="003F049F" w:rsidRDefault="003F049F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7152E2B8" w14:textId="77777777" w:rsidR="003F049F" w:rsidRDefault="003F049F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3D0A781" w14:textId="77777777" w:rsidR="003F049F" w:rsidRDefault="003F049F">
      <w:pPr>
        <w:rPr>
          <w:rFonts w:ascii="Arial" w:eastAsia="Arial" w:hAnsi="Arial" w:cs="Arial"/>
          <w:b/>
        </w:rPr>
      </w:pPr>
    </w:p>
    <w:p w14:paraId="46B6C0AD" w14:textId="77777777" w:rsidR="003F049F" w:rsidRDefault="003F049F">
      <w:pPr>
        <w:rPr>
          <w:rFonts w:ascii="Arial" w:eastAsia="Arial" w:hAnsi="Arial" w:cs="Arial"/>
          <w:b/>
        </w:rPr>
      </w:pPr>
    </w:p>
    <w:p w14:paraId="6C0A8B41" w14:textId="77777777" w:rsidR="003F049F" w:rsidRDefault="003F049F">
      <w:pPr>
        <w:rPr>
          <w:rFonts w:ascii="Arial" w:eastAsia="Arial" w:hAnsi="Arial" w:cs="Arial"/>
          <w:b/>
        </w:rPr>
      </w:pPr>
    </w:p>
    <w:sectPr w:rsidR="003F049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46762"/>
    <w:multiLevelType w:val="multilevel"/>
    <w:tmpl w:val="CC1C00A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5EF249B"/>
    <w:multiLevelType w:val="multilevel"/>
    <w:tmpl w:val="24EAB09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92858961">
    <w:abstractNumId w:val="1"/>
  </w:num>
  <w:num w:numId="2" w16cid:durableId="430587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49F"/>
    <w:rsid w:val="000C480F"/>
    <w:rsid w:val="003F049F"/>
    <w:rsid w:val="00525096"/>
    <w:rsid w:val="00564A4F"/>
    <w:rsid w:val="00645019"/>
    <w:rsid w:val="006B2E57"/>
    <w:rsid w:val="0076235F"/>
    <w:rsid w:val="008D6C47"/>
    <w:rsid w:val="009308CE"/>
    <w:rsid w:val="00A67291"/>
    <w:rsid w:val="00BF5E4D"/>
    <w:rsid w:val="00E833A0"/>
    <w:rsid w:val="00EC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FA7A"/>
  <w15:docId w15:val="{AC882A9A-2681-4BE1-8A23-5498B589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GANGOTRI</dc:creator>
  <cp:lastModifiedBy>gangothriakkena@outlook.com</cp:lastModifiedBy>
  <cp:revision>2</cp:revision>
  <dcterms:created xsi:type="dcterms:W3CDTF">2025-07-16T16:43:00Z</dcterms:created>
  <dcterms:modified xsi:type="dcterms:W3CDTF">2025-07-16T16:43:00Z</dcterms:modified>
</cp:coreProperties>
</file>