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2: Agile Backlog Creation &amp; Sprint Simulation in Jira</w:t>
      </w:r>
    </w:p>
    <w:p>
      <w:pPr>
        <w:jc w:val="center"/>
      </w:pPr>
      <w:r>
        <w:rPr>
          <w:b/>
          <w:sz w:val="26"/>
        </w:rPr>
        <w:t>OpenAPI Mock Server Generator</w:t>
      </w:r>
    </w:p>
    <w:p>
      <w:r>
        <w:rPr>
          <w:b/>
          <w:sz w:val="26"/>
        </w:rPr>
        <w:t>Project Summary</w:t>
      </w:r>
    </w:p>
    <w:p>
      <w:r>
        <w:t>The Lab 1 requirements were converted into two Agile Epics and seven User Stories. The backlog was prioritized and estimated using Fibonacci-style story points. Two one-week sprint simulations were completed in Jira.</w:t>
      </w:r>
    </w:p>
    <w:p>
      <w:r>
        <w:rPr>
          <w:b/>
          <w:sz w:val="26"/>
        </w:rPr>
        <w:t>Sprint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Sprint</w:t>
            </w:r>
          </w:p>
        </w:tc>
        <w:tc>
          <w:tcPr>
            <w:tcW w:type="dxa" w:w="2484"/>
          </w:tcPr>
          <w:p>
            <w:r>
              <w:t>Work Items</w:t>
            </w:r>
          </w:p>
        </w:tc>
        <w:tc>
          <w:tcPr>
            <w:tcW w:type="dxa" w:w="2484"/>
          </w:tcPr>
          <w:p>
            <w:r>
              <w:t>Story Points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Sprint 1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29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  <w:tr>
        <w:tc>
          <w:tcPr>
            <w:tcW w:type="dxa" w:w="2484"/>
          </w:tcPr>
          <w:p>
            <w:r>
              <w:t>Sprint 2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</w:tbl>
    <w:p>
      <w:r>
        <w:rPr>
          <w:b/>
          <w:sz w:val="26"/>
        </w:rPr>
        <w:t>Reflection Questions</w:t>
      </w:r>
    </w:p>
    <w:p>
      <w:r>
        <w:rPr>
          <w:b/>
        </w:rPr>
        <w:t>1. Did your estimations reflect the actual effort?</w:t>
      </w:r>
    </w:p>
    <w:p>
      <w:r>
        <w:t>Yes. The Fibonacci story-point estimates provided a reasonable representation of relative effort. Sprint 1 contained 29 story points and all 29 points were completed. Sprint 2 contained 2 story points and the remaining story was also completed. This indicates that the estimates were suitable for the simulated work.</w:t>
      </w:r>
    </w:p>
    <w:p>
      <w:r>
        <w:rPr>
          <w:b/>
        </w:rPr>
        <w:t>2. Was your backlog well-prioritized?</w:t>
      </w:r>
    </w:p>
    <w:p>
      <w:r>
        <w:t>Yes. The highest-value core functionality was given High priority, including OpenAPI specification import, dynamic mock endpoint generation, schema-compliant responses, request validation, configurable latency, and invalid endpoint handling. The Start/Stop Mock Server story was assigned Medium priority and was completed in Sprint 2.</w:t>
      </w:r>
    </w:p>
    <w:p>
      <w:r>
        <w:rPr>
          <w:b/>
        </w:rPr>
        <w:t>3. How did your simulated sprint align with your plan?</w:t>
      </w:r>
    </w:p>
    <w:p>
      <w:r>
        <w:t>The simulation aligned well with the plan. Sprint 1 focused on the core OpenAPI mock-server functionality and completed all six selected stories. Sprint 2 then completed the remaining Start/Stop Mock Server functionality. Both sprints progressed through the required To Do → In Progress → Done workflow.</w:t>
      </w:r>
    </w:p>
    <w:p>
      <w:r>
        <w:rPr>
          <w:b/>
        </w:rPr>
        <w:t>4. What insights did the burndown chart give about your team’s capacity?</w:t>
      </w:r>
    </w:p>
    <w:p>
      <w:r>
        <w:t>The Sprint 1 burndown showed that all 29 story points were completed with 0 points remaining. It demonstrated that the planned workload could be completed within the sprint. The chart also showed a scope increase of 29 points, which occurred when the Sprint 1 work was added to the sprint. Overall, the result suggests that the simulated team had sufficient capacity to complete the committed work.</w:t>
      </w:r>
    </w:p>
    <w:p>
      <w:r>
        <w:rPr>
          <w:b/>
          <w:sz w:val="26"/>
        </w:rPr>
        <w:t>Jira Evidence to Attach</w:t>
      </w:r>
    </w:p>
    <w:p>
      <w:pPr>
        <w:pStyle w:val="ListBullet"/>
      </w:pPr>
      <w:r>
        <w:t>Screenshot 1 — Jira Backlog showing Epics, User Stories, priorities, and story points.</w:t>
      </w:r>
    </w:p>
    <w:p>
      <w:pPr>
        <w:pStyle w:val="ListBullet"/>
      </w:pPr>
      <w:r>
        <w:t>Screenshot 2 — Jira Active Sprint / Sprint Board showing the work progressing through the workflow.</w:t>
      </w:r>
    </w:p>
    <w:p>
      <w:pPr>
        <w:pStyle w:val="ListBullet"/>
      </w:pPr>
      <w:r>
        <w:t>Screenshot 3 — Jira Sprint Burndown showing 29 points done and 0 points to go.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