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E2" w:rsidRDefault="003E38E2">
      <w:pPr>
        <w:jc w:val="both"/>
        <w:rPr>
          <w:rFonts w:ascii="Agency FB" w:hAnsi="Agency FB"/>
          <w:sz w:val="28"/>
          <w:szCs w:val="28"/>
        </w:rPr>
      </w:pPr>
    </w:p>
    <w:p w:rsidR="003E38E2" w:rsidRPr="00A36946" w:rsidRDefault="004671A7">
      <w:pPr>
        <w:jc w:val="center"/>
        <w:rPr>
          <w:rFonts w:ascii="Segoe UI Semilight" w:hAnsi="Segoe UI Semilight" w:cs="Segoe UI Semilight"/>
          <w:b/>
          <w:sz w:val="24"/>
          <w:szCs w:val="24"/>
        </w:rPr>
      </w:pPr>
      <w:r w:rsidRPr="00A36946">
        <w:rPr>
          <w:rFonts w:ascii="Segoe UI Semilight" w:hAnsi="Segoe UI Semilight" w:cs="Segoe UI Semilight"/>
          <w:b/>
          <w:sz w:val="24"/>
          <w:szCs w:val="24"/>
        </w:rPr>
        <w:t xml:space="preserve">NORMES EDITORIALES ET TYPOLOGIQUES DE LA REVUE </w:t>
      </w:r>
      <w:r w:rsidRPr="00A36946">
        <w:rPr>
          <w:rFonts w:ascii="Segoe UI Semilight" w:hAnsi="Segoe UI Semilight" w:cs="Segoe UI Semilight"/>
          <w:b/>
          <w:i/>
          <w:sz w:val="24"/>
          <w:szCs w:val="24"/>
        </w:rPr>
        <w:t>NUNYA</w:t>
      </w:r>
    </w:p>
    <w:p w:rsidR="003E38E2" w:rsidRDefault="004671A7">
      <w:pPr>
        <w:jc w:val="center"/>
        <w:rPr>
          <w:rFonts w:ascii="Segoe UI Semilight" w:hAnsi="Segoe UI Semilight" w:cs="Segoe UI Semilight"/>
          <w:i/>
          <w:sz w:val="24"/>
          <w:szCs w:val="24"/>
        </w:rPr>
      </w:pPr>
      <w:r>
        <w:rPr>
          <w:rFonts w:ascii="Segoe UI Semilight" w:hAnsi="Segoe UI Semilight" w:cs="Segoe UI Semilight"/>
          <w:sz w:val="24"/>
          <w:szCs w:val="24"/>
        </w:rPr>
        <w:t xml:space="preserve">Adaptation des </w:t>
      </w:r>
      <w:r>
        <w:rPr>
          <w:rFonts w:ascii="Segoe UI Semilight" w:hAnsi="Segoe UI Semilight" w:cs="Segoe UI Semilight"/>
          <w:i/>
          <w:sz w:val="24"/>
          <w:szCs w:val="24"/>
        </w:rPr>
        <w:t>Normes d’édition des revues de lettres et sciences humaines dans le système CAMES (NORCAMES/LSH), adoptées par le CTS/LSH, le 17 juillet 2016 à Bamako, lors de la 38</w:t>
      </w:r>
      <w:r>
        <w:rPr>
          <w:rFonts w:ascii="Segoe UI Semilight" w:hAnsi="Segoe UI Semilight" w:cs="Segoe UI Semilight"/>
          <w:i/>
          <w:sz w:val="24"/>
          <w:szCs w:val="24"/>
          <w:vertAlign w:val="superscript"/>
        </w:rPr>
        <w:t>ème</w:t>
      </w:r>
      <w:r>
        <w:rPr>
          <w:rFonts w:ascii="Segoe UI Semilight" w:hAnsi="Segoe UI Semilight" w:cs="Segoe UI Semilight"/>
          <w:i/>
          <w:sz w:val="24"/>
          <w:szCs w:val="24"/>
        </w:rPr>
        <w:t xml:space="preserve"> session des CCI</w:t>
      </w:r>
    </w:p>
    <w:p w:rsidR="003E38E2" w:rsidRDefault="003E38E2">
      <w:pPr>
        <w:pStyle w:val="Paragraphedeliste"/>
        <w:jc w:val="both"/>
        <w:rPr>
          <w:rFonts w:ascii="Segoe UI Semilight" w:hAnsi="Segoe UI Semilight" w:cs="Segoe UI Semilight"/>
          <w:sz w:val="28"/>
          <w:szCs w:val="28"/>
        </w:rPr>
      </w:pP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 xml:space="preserve">Tout article soumis à la revue </w:t>
      </w:r>
      <w:r w:rsidRPr="00A36946">
        <w:rPr>
          <w:rFonts w:ascii="Segoe UI Semilight" w:hAnsi="Segoe UI Semilight" w:cs="Segoe UI Semilight"/>
          <w:i/>
          <w:iCs/>
          <w:sz w:val="28"/>
          <w:szCs w:val="28"/>
        </w:rPr>
        <w:t>Nunya</w:t>
      </w:r>
      <w:r>
        <w:rPr>
          <w:rFonts w:ascii="Segoe UI Semilight" w:hAnsi="Segoe UI Semilight" w:cs="Segoe UI Semilight"/>
          <w:sz w:val="28"/>
          <w:szCs w:val="28"/>
        </w:rPr>
        <w:t>, pour faire l’objet d’une demande d’évaluation, doit être présenté conformément aux normes</w:t>
      </w:r>
      <w:r>
        <w:rPr>
          <w:rFonts w:ascii="Segoe UI Semilight" w:hAnsi="Segoe UI Semilight" w:cs="Segoe UI Semilight"/>
          <w:i/>
          <w:sz w:val="24"/>
          <w:szCs w:val="24"/>
        </w:rPr>
        <w:t xml:space="preserve"> d’édition des revues de lettres et sciences humaines dans le système CAMES (NORCAMES/LSH), adoptées par le CTS/LSH, le 17 juillet 2016 à Bamako, lors de la 38</w:t>
      </w:r>
      <w:r>
        <w:rPr>
          <w:rFonts w:ascii="Segoe UI Semilight" w:hAnsi="Segoe UI Semilight" w:cs="Segoe UI Semilight"/>
          <w:i/>
          <w:sz w:val="24"/>
          <w:szCs w:val="24"/>
          <w:vertAlign w:val="superscript"/>
        </w:rPr>
        <w:t>ème</w:t>
      </w:r>
      <w:r>
        <w:rPr>
          <w:rFonts w:ascii="Segoe UI Semilight" w:hAnsi="Segoe UI Semilight" w:cs="Segoe UI Semilight"/>
          <w:i/>
          <w:sz w:val="24"/>
          <w:szCs w:val="24"/>
        </w:rPr>
        <w:t xml:space="preserve"> session des CCI</w:t>
      </w:r>
      <w:r>
        <w:rPr>
          <w:rFonts w:ascii="Segoe UI Semilight" w:hAnsi="Segoe UI Semilight" w:cs="Segoe UI Semilight"/>
          <w:sz w:val="28"/>
          <w:szCs w:val="28"/>
        </w:rPr>
        <w:t xml:space="preserve">. </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 xml:space="preserve">La structure de l’article soumis doit être celle classique et universelle d’un papier scientifique, selon que l’article est une contribution théorique ou résulte d’une recherche de terrain. </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 xml:space="preserve">S’il s’agit d’une contribution théorique et fondamentale, l’article doit être structuré ainsi : Titre, Prénom et Nom de l’auteur, Institution d’attache, adresse électronique, Résumé en Français, Mots clés, Abstract, Key </w:t>
      </w:r>
      <w:proofErr w:type="spellStart"/>
      <w:r>
        <w:rPr>
          <w:rFonts w:ascii="Segoe UI Semilight" w:hAnsi="Segoe UI Semilight" w:cs="Segoe UI Semilight"/>
          <w:sz w:val="28"/>
          <w:szCs w:val="28"/>
        </w:rPr>
        <w:t>words</w:t>
      </w:r>
      <w:proofErr w:type="spellEnd"/>
      <w:r>
        <w:rPr>
          <w:rFonts w:ascii="Segoe UI Semilight" w:hAnsi="Segoe UI Semilight" w:cs="Segoe UI Semilight"/>
          <w:sz w:val="28"/>
          <w:szCs w:val="28"/>
        </w:rPr>
        <w:t xml:space="preserve">, Introduction (justification du thème, problématique, hypothèses/objectifs scientifiques, </w:t>
      </w:r>
      <w:proofErr w:type="gramStart"/>
      <w:r>
        <w:rPr>
          <w:rFonts w:ascii="Segoe UI Semilight" w:hAnsi="Segoe UI Semilight" w:cs="Segoe UI Semilight"/>
          <w:sz w:val="28"/>
          <w:szCs w:val="28"/>
        </w:rPr>
        <w:t>approche</w:t>
      </w:r>
      <w:proofErr w:type="gramEnd"/>
      <w:r>
        <w:rPr>
          <w:rFonts w:ascii="Segoe UI Semilight" w:hAnsi="Segoe UI Semilight" w:cs="Segoe UI Semilight"/>
          <w:sz w:val="28"/>
          <w:szCs w:val="28"/>
        </w:rPr>
        <w:t>), Développement articulé, Conclusion, Bibliographie.</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 xml:space="preserve">S’il résulte d’une recherche de terrain, l’article doit être structuré comme suit : Titre, Prénom et Nom de l’auteur, Institution d’attache, adresse électronique, Résumé en Français, Mots clés, Abstract, Key </w:t>
      </w:r>
      <w:proofErr w:type="spellStart"/>
      <w:r>
        <w:rPr>
          <w:rFonts w:ascii="Segoe UI Semilight" w:hAnsi="Segoe UI Semilight" w:cs="Segoe UI Semilight"/>
          <w:sz w:val="28"/>
          <w:szCs w:val="28"/>
        </w:rPr>
        <w:t>words</w:t>
      </w:r>
      <w:proofErr w:type="spellEnd"/>
      <w:r>
        <w:rPr>
          <w:rFonts w:ascii="Segoe UI Semilight" w:hAnsi="Segoe UI Semilight" w:cs="Segoe UI Semilight"/>
          <w:sz w:val="28"/>
          <w:szCs w:val="28"/>
        </w:rPr>
        <w:t>, Introduction, Méthodologie, Résultats et Discussion, Conclusion, Bibliographie.</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 xml:space="preserve">Les articulations d’un article, à l’exception de l’introduction, de la conclusion et de la bibliographie, doivent être titrées, et numérotées par des chiffres (exemples : 1. ; 1.1. ; 1.2 ; 2. ; 2.2. ; 2.2.1 ; 2.2.2. ; 3. ; etc.). </w:t>
      </w:r>
    </w:p>
    <w:p w:rsidR="003E38E2" w:rsidRDefault="003E38E2">
      <w:pPr>
        <w:pStyle w:val="Paragraphedeliste"/>
        <w:rPr>
          <w:rFonts w:ascii="Segoe UI Semilight" w:hAnsi="Segoe UI Semilight" w:cs="Segoe UI Semilight"/>
          <w:sz w:val="28"/>
          <w:szCs w:val="28"/>
        </w:rPr>
      </w:pP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lastRenderedPageBreak/>
        <w:t>Les passages cités sont présentés en romain et entre guillemets. Lorsque la phrase citant et la citation dépassent trois lignes, il faut aller à la ligne, pour présenter la citation (interligne 1) en romain et en retrait, en diminuant la taille de police d’un point.</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Les références de citation</w:t>
      </w:r>
      <w:r w:rsidRPr="00A36946">
        <w:rPr>
          <w:rFonts w:hAnsi="Segoe UI Semilight" w:cs="Segoe UI Semilight"/>
          <w:sz w:val="28"/>
          <w:szCs w:val="28"/>
        </w:rPr>
        <w:t>s</w:t>
      </w:r>
      <w:r>
        <w:rPr>
          <w:rFonts w:ascii="Segoe UI Semilight" w:hAnsi="Segoe UI Semilight" w:cs="Segoe UI Semilight"/>
          <w:sz w:val="28"/>
          <w:szCs w:val="28"/>
        </w:rPr>
        <w:t xml:space="preserve"> sont intégrées au texte citant, selon les cas, de la façon suivante : </w:t>
      </w:r>
      <w:bookmarkStart w:id="0" w:name="_GoBack"/>
      <w:bookmarkEnd w:id="0"/>
    </w:p>
    <w:p w:rsidR="003E38E2" w:rsidRDefault="004671A7">
      <w:pPr>
        <w:pStyle w:val="Paragraphedeliste"/>
        <w:numPr>
          <w:ilvl w:val="0"/>
          <w:numId w:val="1"/>
        </w:numPr>
        <w:jc w:val="both"/>
        <w:rPr>
          <w:rFonts w:ascii="Segoe UI Semilight" w:hAnsi="Segoe UI Semilight" w:cs="Segoe UI Semilight"/>
          <w:sz w:val="28"/>
          <w:szCs w:val="28"/>
        </w:rPr>
      </w:pPr>
      <w:r>
        <w:rPr>
          <w:rFonts w:ascii="Segoe UI Semilight" w:hAnsi="Segoe UI Semilight" w:cs="Segoe UI Semilight"/>
          <w:sz w:val="28"/>
          <w:szCs w:val="28"/>
        </w:rPr>
        <w:t>(Initiale (s) du Prénom ou des Prénoms de l’auteur. Nom de l’Auteur, année de publication, pages citées) ;</w:t>
      </w:r>
    </w:p>
    <w:p w:rsidR="003E38E2" w:rsidRDefault="004671A7">
      <w:pPr>
        <w:pStyle w:val="Paragraphedeliste"/>
        <w:numPr>
          <w:ilvl w:val="0"/>
          <w:numId w:val="1"/>
        </w:numPr>
        <w:jc w:val="both"/>
        <w:rPr>
          <w:rFonts w:ascii="Segoe UI Semilight" w:hAnsi="Segoe UI Semilight" w:cs="Segoe UI Semilight"/>
          <w:sz w:val="28"/>
          <w:szCs w:val="28"/>
        </w:rPr>
      </w:pPr>
      <w:r>
        <w:rPr>
          <w:rFonts w:ascii="Segoe UI Semilight" w:hAnsi="Segoe UI Semilight" w:cs="Segoe UI Semilight"/>
          <w:sz w:val="28"/>
          <w:szCs w:val="28"/>
        </w:rPr>
        <w:t>Initiale (s) du Prénom ou des Prénoms de l’auteur. Nom de l’Auteur (année de publication, pages citées).</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Les sources historiques, les références d’informations orales et les notes explicatives sont numérotées en série continue et présentées en bas de page.</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 xml:space="preserve">Les documents cités dans l’article, sans exception, doivent être listés, dans la Bibliographie (la bibliographie est titrée Références bibliographiques). </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 xml:space="preserve">Ne sont présentés dans les Références bibliographiques que les documents cités. </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La liste des documents est présentée par ordre alphabétique des noms d’auteur.</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 xml:space="preserve">Les références d’un document sont présentées comme suit : </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NOM et Prénom (s) de l’auteur, Année de publication, Zone titre, Lieu de publication, Zone Editeur, pages (p.) occupées par l’article dans la revue ou l’ouvrage collectif.</w:t>
      </w:r>
    </w:p>
    <w:p w:rsidR="003E38E2" w:rsidRDefault="004671A7">
      <w:pPr>
        <w:jc w:val="both"/>
        <w:rPr>
          <w:rFonts w:ascii="Segoe UI Semilight" w:hAnsi="Segoe UI Semilight" w:cs="Segoe UI Semilight"/>
          <w:sz w:val="28"/>
          <w:szCs w:val="28"/>
        </w:rPr>
      </w:pPr>
      <w:r>
        <w:rPr>
          <w:rFonts w:ascii="Segoe UI Semilight" w:hAnsi="Segoe UI Semilight" w:cs="Segoe UI Semilight"/>
          <w:sz w:val="28"/>
          <w:szCs w:val="28"/>
        </w:rPr>
        <w:t xml:space="preserve">Dans la zone titre, le titre d’un article est présenté en romain et entre guillemets, celui d’un ouvrage, d’un mémoire ou d’une thèse, d’un rapport, d’une revue ou d’un journal est présenté en italique. Dans la zone Editeur, on indique la Maison d’édition (pour un ouvrage), le Nom et le numéro/volume de la revue (pour un </w:t>
      </w:r>
      <w:r>
        <w:rPr>
          <w:rFonts w:ascii="Segoe UI Semilight" w:hAnsi="Segoe UI Semilight" w:cs="Segoe UI Semilight"/>
          <w:sz w:val="28"/>
          <w:szCs w:val="28"/>
        </w:rPr>
        <w:lastRenderedPageBreak/>
        <w:t>article). Au cas où un ouvrage est une traduction et/ou une réédition, il faut préciser après le titre le nom du traducteur et/ou l’édition (ex : 2</w:t>
      </w:r>
      <w:r>
        <w:rPr>
          <w:rFonts w:ascii="Segoe UI Semilight" w:hAnsi="Segoe UI Semilight" w:cs="Segoe UI Semilight"/>
          <w:sz w:val="28"/>
          <w:szCs w:val="28"/>
          <w:vertAlign w:val="superscript"/>
        </w:rPr>
        <w:t>nde</w:t>
      </w:r>
      <w:r>
        <w:rPr>
          <w:rFonts w:ascii="Segoe UI Semilight" w:hAnsi="Segoe UI Semilight" w:cs="Segoe UI Semilight"/>
          <w:sz w:val="28"/>
          <w:szCs w:val="28"/>
        </w:rPr>
        <w:t xml:space="preserve"> éd.).</w:t>
      </w:r>
    </w:p>
    <w:p w:rsidR="003E38E2" w:rsidRDefault="003E38E2">
      <w:pPr>
        <w:pStyle w:val="Paragraphedeliste"/>
        <w:ind w:left="1440"/>
        <w:jc w:val="both"/>
        <w:rPr>
          <w:rFonts w:ascii="Segoe UI Semilight" w:hAnsi="Segoe UI Semilight" w:cs="Segoe UI Semilight"/>
          <w:sz w:val="28"/>
          <w:szCs w:val="28"/>
        </w:rPr>
      </w:pPr>
    </w:p>
    <w:p w:rsidR="003E38E2" w:rsidRDefault="003E38E2">
      <w:pPr>
        <w:rPr>
          <w:rFonts w:ascii="Segoe UI Semilight" w:hAnsi="Segoe UI Semilight" w:cs="Segoe UI Semilight"/>
        </w:rPr>
      </w:pPr>
    </w:p>
    <w:sectPr w:rsidR="003E38E2">
      <w:headerReference w:type="even" r:id="rId7"/>
      <w:headerReference w:type="default" r:id="rId8"/>
      <w:footerReference w:type="even" r:id="rId9"/>
      <w:footerReference w:type="default" r:id="rId10"/>
      <w:headerReference w:type="firs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8A4" w:rsidRDefault="006418A4">
      <w:pPr>
        <w:spacing w:after="0" w:line="240" w:lineRule="auto"/>
      </w:pPr>
      <w:r>
        <w:separator/>
      </w:r>
    </w:p>
  </w:endnote>
  <w:endnote w:type="continuationSeparator" w:id="0">
    <w:p w:rsidR="006418A4" w:rsidRDefault="0064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Segoe UI Semilight">
    <w:altName w:val="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E2" w:rsidRDefault="003E38E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E2" w:rsidRDefault="004671A7">
    <w:pPr>
      <w:pStyle w:val="Pieddepage"/>
    </w:pPr>
    <w:r>
      <w:fldChar w:fldCharType="begin"/>
    </w:r>
    <w:r>
      <w:instrText>PAGE   \* MERGEFORMAT</w:instrText>
    </w:r>
    <w:r>
      <w:fldChar w:fldCharType="separate"/>
    </w:r>
    <w:r w:rsidR="00A36946">
      <w:rPr>
        <w:noProof/>
      </w:rPr>
      <w:t>2</w:t>
    </w:r>
    <w:r>
      <w:fldChar w:fldCharType="end"/>
    </w:r>
  </w:p>
  <w:p w:rsidR="003E38E2" w:rsidRDefault="003E38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8A4" w:rsidRDefault="006418A4">
      <w:pPr>
        <w:spacing w:after="0" w:line="240" w:lineRule="auto"/>
      </w:pPr>
      <w:r>
        <w:separator/>
      </w:r>
    </w:p>
  </w:footnote>
  <w:footnote w:type="continuationSeparator" w:id="0">
    <w:p w:rsidR="006418A4" w:rsidRDefault="00641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E2" w:rsidRDefault="003E38E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E2" w:rsidRDefault="003E38E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E2" w:rsidRDefault="003E38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786E0DE"/>
    <w:lvl w:ilvl="0" w:tplc="59D8204A">
      <w:start w:val="1"/>
      <w:numFmt w:val="bullet"/>
      <w:lvlText w:val="-"/>
      <w:lvlJc w:val="left"/>
      <w:pPr>
        <w:ind w:left="1800" w:hanging="360"/>
      </w:pPr>
      <w:rPr>
        <w:rFonts w:ascii="Verdana" w:eastAsia="Calibri" w:hAnsi="Verdana" w:cs="SimSun"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D503080"/>
    <w:multiLevelType w:val="multilevel"/>
    <w:tmpl w:val="620E2B1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E2"/>
    <w:rsid w:val="003E38E2"/>
    <w:rsid w:val="004671A7"/>
    <w:rsid w:val="006418A4"/>
    <w:rsid w:val="00A36946"/>
    <w:rsid w:val="00B5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BF0A2-2C15-4159-9CC1-53D82809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Titre">
    <w:name w:val="Title"/>
    <w:basedOn w:val="Normal"/>
    <w:link w:val="TitreCar"/>
    <w:qFormat/>
    <w:pPr>
      <w:spacing w:before="120" w:after="0" w:line="360" w:lineRule="auto"/>
      <w:jc w:val="center"/>
    </w:pPr>
    <w:rPr>
      <w:rFonts w:ascii="Arial" w:eastAsia="Times New Roman" w:hAnsi="Arial" w:cs="Times New Roman"/>
      <w:b/>
      <w:sz w:val="24"/>
      <w:szCs w:val="20"/>
      <w:u w:val="single"/>
      <w:lang w:eastAsia="fr-FR"/>
    </w:rPr>
  </w:style>
  <w:style w:type="character" w:customStyle="1" w:styleId="TitreCar">
    <w:name w:val="Titre Car"/>
    <w:basedOn w:val="Policepardfaut"/>
    <w:link w:val="Titre"/>
    <w:rPr>
      <w:rFonts w:ascii="Arial" w:eastAsia="Times New Roman" w:hAnsi="Arial" w:cs="Times New Roman"/>
      <w:b/>
      <w:sz w:val="24"/>
      <w:szCs w:val="20"/>
      <w:u w:val="single"/>
      <w:lang w:val="fr-FR" w:eastAsia="fr-FR"/>
    </w:rPr>
  </w:style>
  <w:style w:type="paragraph" w:styleId="Notedebasdepage">
    <w:name w:val="footnote text"/>
    <w:basedOn w:val="Normal"/>
    <w:link w:val="NotedebasdepageCar"/>
    <w:pPr>
      <w:spacing w:after="0" w:line="240" w:lineRule="auto"/>
    </w:pPr>
    <w:rPr>
      <w:sz w:val="20"/>
      <w:szCs w:val="20"/>
    </w:rPr>
  </w:style>
  <w:style w:type="character" w:customStyle="1" w:styleId="NotedebasdepageCar">
    <w:name w:val="Note de bas de page Car"/>
    <w:basedOn w:val="Policepardfaut"/>
    <w:link w:val="Notedebasdepage"/>
    <w:rPr>
      <w:sz w:val="20"/>
      <w:szCs w:val="20"/>
      <w:lang w:val="fr-FR"/>
    </w:rPr>
  </w:style>
  <w:style w:type="paragraph" w:styleId="En-tte">
    <w:name w:val="header"/>
    <w:basedOn w:val="Normal"/>
    <w:link w:val="En-tteCar"/>
    <w:uiPriority w:val="99"/>
    <w:pPr>
      <w:tabs>
        <w:tab w:val="center" w:pos="4703"/>
        <w:tab w:val="right" w:pos="9406"/>
      </w:tabs>
      <w:spacing w:after="0" w:line="240" w:lineRule="auto"/>
    </w:pPr>
  </w:style>
  <w:style w:type="character" w:customStyle="1" w:styleId="En-tteCar">
    <w:name w:val="En-tête Car"/>
    <w:basedOn w:val="Policepardfaut"/>
    <w:link w:val="En-tte"/>
    <w:uiPriority w:val="99"/>
    <w:rPr>
      <w:lang w:val="fr-FR"/>
    </w:rPr>
  </w:style>
  <w:style w:type="paragraph" w:styleId="Pieddepage">
    <w:name w:val="footer"/>
    <w:basedOn w:val="Normal"/>
    <w:link w:val="PieddepageCar"/>
    <w:uiPriority w:val="99"/>
    <w:pPr>
      <w:tabs>
        <w:tab w:val="center" w:pos="4703"/>
        <w:tab w:val="right" w:pos="9406"/>
      </w:tabs>
      <w:spacing w:after="0" w:line="240" w:lineRule="auto"/>
    </w:pPr>
  </w:style>
  <w:style w:type="character" w:customStyle="1" w:styleId="PieddepageCar">
    <w:name w:val="Pied de page Car"/>
    <w:basedOn w:val="Policepardfaut"/>
    <w:link w:val="Pieddepage"/>
    <w:uiPriority w:val="99"/>
    <w:rPr>
      <w:lang w:val="fr-FR"/>
    </w:rPr>
  </w:style>
  <w:style w:type="paragraph" w:styleId="Textedebulles">
    <w:name w:val="Balloon Text"/>
    <w:basedOn w:val="Normal"/>
    <w:link w:val="TextedebullesCar"/>
    <w:uiPriority w:val="99"/>
    <w:semiHidden/>
    <w:unhideWhenUsed/>
    <w:rsid w:val="00B54E7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4E76"/>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510</Words>
  <Characters>2907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AKAKPO</dc:creator>
  <cp:lastModifiedBy>Mr AKAKPO</cp:lastModifiedBy>
  <cp:revision>3</cp:revision>
  <dcterms:created xsi:type="dcterms:W3CDTF">2021-07-29T09:06:00Z</dcterms:created>
  <dcterms:modified xsi:type="dcterms:W3CDTF">2021-07-29T09:32:00Z</dcterms:modified>
</cp:coreProperties>
</file>