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BD3" w:rsidRPr="006A3BD3" w:rsidRDefault="006A3BD3" w:rsidP="006A3B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3BD3">
        <w:rPr>
          <w:rFonts w:ascii="Times New Roman" w:eastAsia="Times New Roman" w:hAnsi="Times New Roman" w:cs="Times New Roman"/>
          <w:b/>
          <w:bCs/>
          <w:sz w:val="27"/>
          <w:szCs w:val="27"/>
          <w:lang w:eastAsia="en-IN"/>
        </w:rPr>
        <w:t>Lead Scoring Using Logistic Regression</w:t>
      </w:r>
    </w:p>
    <w:p w:rsidR="006A3BD3" w:rsidRPr="006A3BD3" w:rsidRDefault="006A3BD3" w:rsidP="006A3BD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A3BD3">
        <w:rPr>
          <w:rFonts w:ascii="Times New Roman" w:eastAsia="Times New Roman" w:hAnsi="Times New Roman" w:cs="Times New Roman"/>
          <w:b/>
          <w:bCs/>
          <w:sz w:val="24"/>
          <w:szCs w:val="24"/>
          <w:lang w:eastAsia="en-IN"/>
        </w:rPr>
        <w:t>1. Problem Statement</w:t>
      </w:r>
    </w:p>
    <w:p w:rsidR="006A3BD3" w:rsidRPr="006A3BD3" w:rsidRDefault="006A3BD3" w:rsidP="006A3B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Objective</w:t>
      </w:r>
      <w:r w:rsidRPr="006A3BD3">
        <w:rPr>
          <w:rFonts w:ascii="Times New Roman" w:eastAsia="Times New Roman" w:hAnsi="Times New Roman" w:cs="Times New Roman"/>
          <w:sz w:val="24"/>
          <w:szCs w:val="24"/>
          <w:lang w:eastAsia="en-IN"/>
        </w:rPr>
        <w:t>: The company aims to develop a logistic regression model to assign a lead score between 0 and 100 for each of the leads. The score will indicate the likelihood of the lead converting, where a higher score signifies a higher probability of conversion. The goal is to use these lead scores to prioritize leads that are more likely to convert.</w:t>
      </w:r>
    </w:p>
    <w:p w:rsidR="006A3BD3" w:rsidRPr="006A3BD3" w:rsidRDefault="006A3BD3" w:rsidP="006A3B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Business Goal</w:t>
      </w:r>
      <w:r w:rsidRPr="006A3BD3">
        <w:rPr>
          <w:rFonts w:ascii="Times New Roman" w:eastAsia="Times New Roman" w:hAnsi="Times New Roman" w:cs="Times New Roman"/>
          <w:sz w:val="24"/>
          <w:szCs w:val="24"/>
          <w:lang w:eastAsia="en-IN"/>
        </w:rPr>
        <w:t>: By identifying leads with higher conversion potential (hot leads), the company can allocate resources more effectively to maximize conversion rates.</w:t>
      </w:r>
    </w:p>
    <w:p w:rsidR="006A3BD3" w:rsidRPr="006A3BD3" w:rsidRDefault="006A3BD3" w:rsidP="006A3B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Scope</w:t>
      </w:r>
      <w:r w:rsidRPr="006A3BD3">
        <w:rPr>
          <w:rFonts w:ascii="Times New Roman" w:eastAsia="Times New Roman" w:hAnsi="Times New Roman" w:cs="Times New Roman"/>
          <w:sz w:val="24"/>
          <w:szCs w:val="24"/>
          <w:lang w:eastAsia="en-IN"/>
        </w:rPr>
        <w:t>: The model should be adaptable to future changes in the dataset or company requirements, allowing the company to continuously refine their targeting strategy.</w:t>
      </w:r>
    </w:p>
    <w:p w:rsidR="006A3BD3" w:rsidRPr="006A3BD3" w:rsidRDefault="006A3BD3" w:rsidP="006A3BD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A3BD3">
        <w:rPr>
          <w:rFonts w:ascii="Times New Roman" w:eastAsia="Times New Roman" w:hAnsi="Times New Roman" w:cs="Times New Roman"/>
          <w:b/>
          <w:bCs/>
          <w:sz w:val="24"/>
          <w:szCs w:val="24"/>
          <w:lang w:eastAsia="en-IN"/>
        </w:rPr>
        <w:t xml:space="preserve">2. Data Exploration and </w:t>
      </w:r>
      <w:proofErr w:type="spellStart"/>
      <w:r w:rsidRPr="006A3BD3">
        <w:rPr>
          <w:rFonts w:ascii="Times New Roman" w:eastAsia="Times New Roman" w:hAnsi="Times New Roman" w:cs="Times New Roman"/>
          <w:b/>
          <w:bCs/>
          <w:sz w:val="24"/>
          <w:szCs w:val="24"/>
          <w:lang w:eastAsia="en-IN"/>
        </w:rPr>
        <w:t>Preprocessing</w:t>
      </w:r>
      <w:proofErr w:type="spellEnd"/>
    </w:p>
    <w:p w:rsidR="006A3BD3" w:rsidRPr="006A3BD3" w:rsidRDefault="006A3BD3" w:rsidP="006A3B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Dataset</w:t>
      </w:r>
      <w:r w:rsidRPr="006A3BD3">
        <w:rPr>
          <w:rFonts w:ascii="Times New Roman" w:eastAsia="Times New Roman" w:hAnsi="Times New Roman" w:cs="Times New Roman"/>
          <w:sz w:val="24"/>
          <w:szCs w:val="24"/>
          <w:lang w:eastAsia="en-IN"/>
        </w:rPr>
        <w:t xml:space="preserve">: The dataset contains information on potential leads, with features like </w:t>
      </w:r>
      <w:r w:rsidRPr="006A3BD3">
        <w:rPr>
          <w:rFonts w:ascii="Courier New" w:eastAsia="Times New Roman" w:hAnsi="Courier New" w:cs="Courier New"/>
          <w:sz w:val="20"/>
          <w:szCs w:val="20"/>
          <w:lang w:eastAsia="en-IN"/>
        </w:rPr>
        <w:t>Lead Source</w:t>
      </w:r>
      <w:r w:rsidRPr="006A3BD3">
        <w:rPr>
          <w:rFonts w:ascii="Times New Roman" w:eastAsia="Times New Roman" w:hAnsi="Times New Roman" w:cs="Times New Roman"/>
          <w:sz w:val="24"/>
          <w:szCs w:val="24"/>
          <w:lang w:eastAsia="en-IN"/>
        </w:rPr>
        <w:t xml:space="preserve">, </w:t>
      </w:r>
      <w:proofErr w:type="spellStart"/>
      <w:r w:rsidRPr="006A3BD3">
        <w:rPr>
          <w:rFonts w:ascii="Courier New" w:eastAsia="Times New Roman" w:hAnsi="Courier New" w:cs="Courier New"/>
          <w:sz w:val="20"/>
          <w:szCs w:val="20"/>
          <w:lang w:eastAsia="en-IN"/>
        </w:rPr>
        <w:t>TotalVisits</w:t>
      </w:r>
      <w:proofErr w:type="spellEnd"/>
      <w:r w:rsidRPr="006A3BD3">
        <w:rPr>
          <w:rFonts w:ascii="Times New Roman" w:eastAsia="Times New Roman" w:hAnsi="Times New Roman" w:cs="Times New Roman"/>
          <w:sz w:val="24"/>
          <w:szCs w:val="24"/>
          <w:lang w:eastAsia="en-IN"/>
        </w:rPr>
        <w:t xml:space="preserve">, </w:t>
      </w:r>
      <w:r w:rsidRPr="006A3BD3">
        <w:rPr>
          <w:rFonts w:ascii="Courier New" w:eastAsia="Times New Roman" w:hAnsi="Courier New" w:cs="Courier New"/>
          <w:sz w:val="20"/>
          <w:szCs w:val="20"/>
          <w:lang w:eastAsia="en-IN"/>
        </w:rPr>
        <w:t>Total Time Spent on Website</w:t>
      </w:r>
      <w:r w:rsidRPr="006A3BD3">
        <w:rPr>
          <w:rFonts w:ascii="Times New Roman" w:eastAsia="Times New Roman" w:hAnsi="Times New Roman" w:cs="Times New Roman"/>
          <w:sz w:val="24"/>
          <w:szCs w:val="24"/>
          <w:lang w:eastAsia="en-IN"/>
        </w:rPr>
        <w:t xml:space="preserve">, </w:t>
      </w:r>
      <w:r w:rsidRPr="006A3BD3">
        <w:rPr>
          <w:rFonts w:ascii="Courier New" w:eastAsia="Times New Roman" w:hAnsi="Courier New" w:cs="Courier New"/>
          <w:sz w:val="20"/>
          <w:szCs w:val="20"/>
          <w:lang w:eastAsia="en-IN"/>
        </w:rPr>
        <w:t>Lead Quality</w:t>
      </w:r>
      <w:r w:rsidRPr="006A3BD3">
        <w:rPr>
          <w:rFonts w:ascii="Times New Roman" w:eastAsia="Times New Roman" w:hAnsi="Times New Roman" w:cs="Times New Roman"/>
          <w:sz w:val="24"/>
          <w:szCs w:val="24"/>
          <w:lang w:eastAsia="en-IN"/>
        </w:rPr>
        <w:t xml:space="preserve">, </w:t>
      </w:r>
      <w:r w:rsidRPr="006A3BD3">
        <w:rPr>
          <w:rFonts w:ascii="Courier New" w:eastAsia="Times New Roman" w:hAnsi="Courier New" w:cs="Courier New"/>
          <w:sz w:val="20"/>
          <w:szCs w:val="20"/>
          <w:lang w:eastAsia="en-IN"/>
        </w:rPr>
        <w:t>Country</w:t>
      </w:r>
      <w:r w:rsidRPr="006A3BD3">
        <w:rPr>
          <w:rFonts w:ascii="Times New Roman" w:eastAsia="Times New Roman" w:hAnsi="Times New Roman" w:cs="Times New Roman"/>
          <w:sz w:val="24"/>
          <w:szCs w:val="24"/>
          <w:lang w:eastAsia="en-IN"/>
        </w:rPr>
        <w:t xml:space="preserve">, and </w:t>
      </w:r>
      <w:r w:rsidRPr="006A3BD3">
        <w:rPr>
          <w:rFonts w:ascii="Courier New" w:eastAsia="Times New Roman" w:hAnsi="Courier New" w:cs="Courier New"/>
          <w:sz w:val="20"/>
          <w:szCs w:val="20"/>
          <w:lang w:eastAsia="en-IN"/>
        </w:rPr>
        <w:t>City</w:t>
      </w:r>
      <w:r w:rsidRPr="006A3BD3">
        <w:rPr>
          <w:rFonts w:ascii="Times New Roman" w:eastAsia="Times New Roman" w:hAnsi="Times New Roman" w:cs="Times New Roman"/>
          <w:sz w:val="24"/>
          <w:szCs w:val="24"/>
          <w:lang w:eastAsia="en-IN"/>
        </w:rPr>
        <w:t>. These features are believed to influence whether a lead will convert.</w:t>
      </w:r>
    </w:p>
    <w:p w:rsidR="006A3BD3" w:rsidRPr="006A3BD3" w:rsidRDefault="006A3BD3" w:rsidP="006A3B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Missing Values</w:t>
      </w:r>
      <w:r w:rsidRPr="006A3BD3">
        <w:rPr>
          <w:rFonts w:ascii="Times New Roman" w:eastAsia="Times New Roman" w:hAnsi="Times New Roman" w:cs="Times New Roman"/>
          <w:sz w:val="24"/>
          <w:szCs w:val="24"/>
          <w:lang w:eastAsia="en-IN"/>
        </w:rPr>
        <w:t>:</w:t>
      </w:r>
    </w:p>
    <w:p w:rsidR="006A3BD3" w:rsidRPr="006A3BD3" w:rsidRDefault="006A3BD3" w:rsidP="006A3B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Missing values were checked and handled by imputing numerical columns with the mean value and categorical columns with the mode.</w:t>
      </w:r>
    </w:p>
    <w:p w:rsidR="006A3BD3" w:rsidRPr="006A3BD3" w:rsidRDefault="006A3BD3" w:rsidP="006A3B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No rows were dropped, and missing data was managed efficiently using imputation techniques.</w:t>
      </w:r>
    </w:p>
    <w:p w:rsidR="006A3BD3" w:rsidRPr="006A3BD3" w:rsidRDefault="006A3BD3" w:rsidP="006A3B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Feature Engineering</w:t>
      </w:r>
      <w:r w:rsidRPr="006A3BD3">
        <w:rPr>
          <w:rFonts w:ascii="Times New Roman" w:eastAsia="Times New Roman" w:hAnsi="Times New Roman" w:cs="Times New Roman"/>
          <w:sz w:val="24"/>
          <w:szCs w:val="24"/>
          <w:lang w:eastAsia="en-IN"/>
        </w:rPr>
        <w:t>:</w:t>
      </w:r>
    </w:p>
    <w:p w:rsidR="006A3BD3" w:rsidRPr="006A3BD3" w:rsidRDefault="006A3BD3" w:rsidP="006A3B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 xml:space="preserve">Categorical variables (e.g., </w:t>
      </w:r>
      <w:r w:rsidRPr="006A3BD3">
        <w:rPr>
          <w:rFonts w:ascii="Courier New" w:eastAsia="Times New Roman" w:hAnsi="Courier New" w:cs="Courier New"/>
          <w:sz w:val="20"/>
          <w:szCs w:val="20"/>
          <w:lang w:eastAsia="en-IN"/>
        </w:rPr>
        <w:t>Lead Source</w:t>
      </w:r>
      <w:r w:rsidRPr="006A3BD3">
        <w:rPr>
          <w:rFonts w:ascii="Times New Roman" w:eastAsia="Times New Roman" w:hAnsi="Times New Roman" w:cs="Times New Roman"/>
          <w:sz w:val="24"/>
          <w:szCs w:val="24"/>
          <w:lang w:eastAsia="en-IN"/>
        </w:rPr>
        <w:t xml:space="preserve">, </w:t>
      </w:r>
      <w:r w:rsidRPr="006A3BD3">
        <w:rPr>
          <w:rFonts w:ascii="Courier New" w:eastAsia="Times New Roman" w:hAnsi="Courier New" w:cs="Courier New"/>
          <w:sz w:val="20"/>
          <w:szCs w:val="20"/>
          <w:lang w:eastAsia="en-IN"/>
        </w:rPr>
        <w:t>Country</w:t>
      </w:r>
      <w:r w:rsidRPr="006A3BD3">
        <w:rPr>
          <w:rFonts w:ascii="Times New Roman" w:eastAsia="Times New Roman" w:hAnsi="Times New Roman" w:cs="Times New Roman"/>
          <w:sz w:val="24"/>
          <w:szCs w:val="24"/>
          <w:lang w:eastAsia="en-IN"/>
        </w:rPr>
        <w:t>) were encoded using one-hot encoding to convert them into numerical format.</w:t>
      </w:r>
    </w:p>
    <w:p w:rsidR="006A3BD3" w:rsidRPr="006A3BD3" w:rsidRDefault="006A3BD3" w:rsidP="006A3B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 xml:space="preserve">We also transformed some continuous features like </w:t>
      </w:r>
      <w:r w:rsidRPr="006A3BD3">
        <w:rPr>
          <w:rFonts w:ascii="Courier New" w:eastAsia="Times New Roman" w:hAnsi="Courier New" w:cs="Courier New"/>
          <w:sz w:val="20"/>
          <w:szCs w:val="20"/>
          <w:lang w:eastAsia="en-IN"/>
        </w:rPr>
        <w:t>Total Visits</w:t>
      </w:r>
      <w:r w:rsidRPr="006A3BD3">
        <w:rPr>
          <w:rFonts w:ascii="Times New Roman" w:eastAsia="Times New Roman" w:hAnsi="Times New Roman" w:cs="Times New Roman"/>
          <w:sz w:val="24"/>
          <w:szCs w:val="24"/>
          <w:lang w:eastAsia="en-IN"/>
        </w:rPr>
        <w:t xml:space="preserve"> and </w:t>
      </w:r>
      <w:r w:rsidRPr="006A3BD3">
        <w:rPr>
          <w:rFonts w:ascii="Courier New" w:eastAsia="Times New Roman" w:hAnsi="Courier New" w:cs="Courier New"/>
          <w:sz w:val="20"/>
          <w:szCs w:val="20"/>
          <w:lang w:eastAsia="en-IN"/>
        </w:rPr>
        <w:t>Total Time Spent on Website</w:t>
      </w:r>
      <w:r w:rsidRPr="006A3BD3">
        <w:rPr>
          <w:rFonts w:ascii="Times New Roman" w:eastAsia="Times New Roman" w:hAnsi="Times New Roman" w:cs="Times New Roman"/>
          <w:sz w:val="24"/>
          <w:szCs w:val="24"/>
          <w:lang w:eastAsia="en-IN"/>
        </w:rPr>
        <w:t xml:space="preserve"> using scaling methods to normalize them.</w:t>
      </w:r>
    </w:p>
    <w:p w:rsidR="006A3BD3" w:rsidRPr="006A3BD3" w:rsidRDefault="006A3BD3" w:rsidP="006A3B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Target Variable</w:t>
      </w:r>
      <w:r w:rsidRPr="006A3BD3">
        <w:rPr>
          <w:rFonts w:ascii="Times New Roman" w:eastAsia="Times New Roman" w:hAnsi="Times New Roman" w:cs="Times New Roman"/>
          <w:sz w:val="24"/>
          <w:szCs w:val="24"/>
          <w:lang w:eastAsia="en-IN"/>
        </w:rPr>
        <w:t xml:space="preserve">: The target variable is </w:t>
      </w:r>
      <w:r w:rsidRPr="006A3BD3">
        <w:rPr>
          <w:rFonts w:ascii="Courier New" w:eastAsia="Times New Roman" w:hAnsi="Courier New" w:cs="Courier New"/>
          <w:sz w:val="20"/>
          <w:szCs w:val="20"/>
          <w:lang w:eastAsia="en-IN"/>
        </w:rPr>
        <w:t>Converted</w:t>
      </w:r>
      <w:r w:rsidRPr="006A3BD3">
        <w:rPr>
          <w:rFonts w:ascii="Times New Roman" w:eastAsia="Times New Roman" w:hAnsi="Times New Roman" w:cs="Times New Roman"/>
          <w:sz w:val="24"/>
          <w:szCs w:val="24"/>
          <w:lang w:eastAsia="en-IN"/>
        </w:rPr>
        <w:t>, which indicates whether a lead converted (1) or did not convert (0).</w:t>
      </w:r>
    </w:p>
    <w:p w:rsidR="006A3BD3" w:rsidRPr="006A3BD3" w:rsidRDefault="006A3BD3" w:rsidP="006A3BD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A3BD3">
        <w:rPr>
          <w:rFonts w:ascii="Times New Roman" w:eastAsia="Times New Roman" w:hAnsi="Times New Roman" w:cs="Times New Roman"/>
          <w:b/>
          <w:bCs/>
          <w:sz w:val="24"/>
          <w:szCs w:val="24"/>
          <w:lang w:eastAsia="en-IN"/>
        </w:rPr>
        <w:t>3. Logistic Regression Model</w:t>
      </w:r>
    </w:p>
    <w:p w:rsidR="006A3BD3" w:rsidRPr="006A3BD3" w:rsidRDefault="006A3BD3" w:rsidP="006A3B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Model Choice</w:t>
      </w:r>
      <w:r w:rsidRPr="006A3BD3">
        <w:rPr>
          <w:rFonts w:ascii="Times New Roman" w:eastAsia="Times New Roman" w:hAnsi="Times New Roman" w:cs="Times New Roman"/>
          <w:sz w:val="24"/>
          <w:szCs w:val="24"/>
          <w:lang w:eastAsia="en-IN"/>
        </w:rPr>
        <w:t>: Logistic Regression was chosen for this task because the goal is to predict the likelihood of binary events (conversion vs. no conversion). Logistic regression provides the probability of a lead converting and assigns a score between 0 and 1.</w:t>
      </w:r>
    </w:p>
    <w:p w:rsidR="006A3BD3" w:rsidRPr="006A3BD3" w:rsidRDefault="006A3BD3" w:rsidP="006A3B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Training the Model</w:t>
      </w:r>
      <w:r w:rsidRPr="006A3BD3">
        <w:rPr>
          <w:rFonts w:ascii="Times New Roman" w:eastAsia="Times New Roman" w:hAnsi="Times New Roman" w:cs="Times New Roman"/>
          <w:sz w:val="24"/>
          <w:szCs w:val="24"/>
          <w:lang w:eastAsia="en-IN"/>
        </w:rPr>
        <w:t>:</w:t>
      </w:r>
    </w:p>
    <w:p w:rsidR="006A3BD3" w:rsidRPr="006A3BD3" w:rsidRDefault="006A3BD3" w:rsidP="006A3BD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The dataset was split into a training set (80%) and a testing set (20%).</w:t>
      </w:r>
    </w:p>
    <w:p w:rsidR="006A3BD3" w:rsidRPr="006A3BD3" w:rsidRDefault="006A3BD3" w:rsidP="006A3BD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The logistic regression model was trained using the training data, and the target variable (</w:t>
      </w:r>
      <w:r w:rsidRPr="006A3BD3">
        <w:rPr>
          <w:rFonts w:ascii="Courier New" w:eastAsia="Times New Roman" w:hAnsi="Courier New" w:cs="Courier New"/>
          <w:sz w:val="20"/>
          <w:szCs w:val="20"/>
          <w:lang w:eastAsia="en-IN"/>
        </w:rPr>
        <w:t>Converted</w:t>
      </w:r>
      <w:r w:rsidRPr="006A3BD3">
        <w:rPr>
          <w:rFonts w:ascii="Times New Roman" w:eastAsia="Times New Roman" w:hAnsi="Times New Roman" w:cs="Times New Roman"/>
          <w:sz w:val="24"/>
          <w:szCs w:val="24"/>
          <w:lang w:eastAsia="en-IN"/>
        </w:rPr>
        <w:t>) was predicted for the testing set.</w:t>
      </w:r>
    </w:p>
    <w:p w:rsidR="006A3BD3" w:rsidRPr="006A3BD3" w:rsidRDefault="006A3BD3" w:rsidP="006A3BD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 xml:space="preserve">No </w:t>
      </w:r>
      <w:proofErr w:type="spellStart"/>
      <w:r w:rsidRPr="006A3BD3">
        <w:rPr>
          <w:rFonts w:ascii="Times New Roman" w:eastAsia="Times New Roman" w:hAnsi="Times New Roman" w:cs="Times New Roman"/>
          <w:sz w:val="24"/>
          <w:szCs w:val="24"/>
          <w:lang w:eastAsia="en-IN"/>
        </w:rPr>
        <w:t>hyperparameter</w:t>
      </w:r>
      <w:proofErr w:type="spellEnd"/>
      <w:r w:rsidRPr="006A3BD3">
        <w:rPr>
          <w:rFonts w:ascii="Times New Roman" w:eastAsia="Times New Roman" w:hAnsi="Times New Roman" w:cs="Times New Roman"/>
          <w:sz w:val="24"/>
          <w:szCs w:val="24"/>
          <w:lang w:eastAsia="en-IN"/>
        </w:rPr>
        <w:t xml:space="preserve"> tuning was performed in this basic model setup, but parameters like </w:t>
      </w:r>
      <w:proofErr w:type="spellStart"/>
      <w:r w:rsidRPr="006A3BD3">
        <w:rPr>
          <w:rFonts w:ascii="Courier New" w:eastAsia="Times New Roman" w:hAnsi="Courier New" w:cs="Courier New"/>
          <w:sz w:val="20"/>
          <w:szCs w:val="20"/>
          <w:lang w:eastAsia="en-IN"/>
        </w:rPr>
        <w:t>max_iter</w:t>
      </w:r>
      <w:proofErr w:type="spellEnd"/>
      <w:r w:rsidRPr="006A3BD3">
        <w:rPr>
          <w:rFonts w:ascii="Times New Roman" w:eastAsia="Times New Roman" w:hAnsi="Times New Roman" w:cs="Times New Roman"/>
          <w:sz w:val="24"/>
          <w:szCs w:val="24"/>
          <w:lang w:eastAsia="en-IN"/>
        </w:rPr>
        <w:t xml:space="preserve"> were adjusted for convergence.</w:t>
      </w:r>
    </w:p>
    <w:p w:rsidR="006A3BD3" w:rsidRPr="006A3BD3" w:rsidRDefault="006A3BD3" w:rsidP="006A3B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Code for Model Training</w:t>
      </w:r>
      <w:r w:rsidRPr="006A3BD3">
        <w:rPr>
          <w:rFonts w:ascii="Times New Roman" w:eastAsia="Times New Roman" w:hAnsi="Times New Roman" w:cs="Times New Roman"/>
          <w:sz w:val="24"/>
          <w:szCs w:val="24"/>
          <w:lang w:eastAsia="en-IN"/>
        </w:rPr>
        <w:t>:</w:t>
      </w:r>
      <w:r w:rsidR="00FB7993">
        <w:rPr>
          <w:rFonts w:ascii="Times New Roman" w:eastAsia="Times New Roman" w:hAnsi="Times New Roman" w:cs="Times New Roman"/>
          <w:sz w:val="24"/>
          <w:szCs w:val="24"/>
          <w:lang w:eastAsia="en-IN"/>
        </w:rPr>
        <w:t xml:space="preserve"> Explained in the Python Notebook.</w:t>
      </w:r>
    </w:p>
    <w:p w:rsidR="006A3BD3" w:rsidRPr="006A3BD3" w:rsidRDefault="006A3BD3" w:rsidP="006A3BD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A3BD3">
        <w:rPr>
          <w:rFonts w:ascii="Times New Roman" w:eastAsia="Times New Roman" w:hAnsi="Times New Roman" w:cs="Times New Roman"/>
          <w:b/>
          <w:bCs/>
          <w:sz w:val="24"/>
          <w:szCs w:val="24"/>
          <w:lang w:eastAsia="en-IN"/>
        </w:rPr>
        <w:t>4. Model Evaluation</w:t>
      </w:r>
    </w:p>
    <w:p w:rsidR="006A3BD3" w:rsidRPr="006A3BD3" w:rsidRDefault="006A3BD3" w:rsidP="006A3BD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Metrics Used</w:t>
      </w:r>
      <w:r w:rsidRPr="006A3BD3">
        <w:rPr>
          <w:rFonts w:ascii="Times New Roman" w:eastAsia="Times New Roman" w:hAnsi="Times New Roman" w:cs="Times New Roman"/>
          <w:sz w:val="24"/>
          <w:szCs w:val="24"/>
          <w:lang w:eastAsia="en-IN"/>
        </w:rPr>
        <w:t>:</w:t>
      </w:r>
    </w:p>
    <w:p w:rsidR="006A3BD3" w:rsidRPr="006A3BD3" w:rsidRDefault="006A3BD3" w:rsidP="006A3BD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lastRenderedPageBreak/>
        <w:t>Accuracy</w:t>
      </w:r>
      <w:r w:rsidRPr="006A3BD3">
        <w:rPr>
          <w:rFonts w:ascii="Times New Roman" w:eastAsia="Times New Roman" w:hAnsi="Times New Roman" w:cs="Times New Roman"/>
          <w:sz w:val="24"/>
          <w:szCs w:val="24"/>
          <w:lang w:eastAsia="en-IN"/>
        </w:rPr>
        <w:t>: This metric tells us the proportion of correct predictions (both true positives and true negatives) made by the model.</w:t>
      </w:r>
    </w:p>
    <w:p w:rsidR="006A3BD3" w:rsidRPr="006A3BD3" w:rsidRDefault="006A3BD3" w:rsidP="006A3BD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Precision, Recall, F1-Score</w:t>
      </w:r>
      <w:r w:rsidRPr="006A3BD3">
        <w:rPr>
          <w:rFonts w:ascii="Times New Roman" w:eastAsia="Times New Roman" w:hAnsi="Times New Roman" w:cs="Times New Roman"/>
          <w:sz w:val="24"/>
          <w:szCs w:val="24"/>
          <w:lang w:eastAsia="en-IN"/>
        </w:rPr>
        <w:t>: These metrics were calculated to assess how well the model handles both positive (converted) and negative (non-converted) predictions.</w:t>
      </w:r>
    </w:p>
    <w:p w:rsidR="006A3BD3" w:rsidRPr="006A3BD3" w:rsidRDefault="006A3BD3" w:rsidP="006A3BD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ROC-AUC</w:t>
      </w:r>
      <w:r w:rsidRPr="006A3BD3">
        <w:rPr>
          <w:rFonts w:ascii="Times New Roman" w:eastAsia="Times New Roman" w:hAnsi="Times New Roman" w:cs="Times New Roman"/>
          <w:sz w:val="24"/>
          <w:szCs w:val="24"/>
          <w:lang w:eastAsia="en-IN"/>
        </w:rPr>
        <w:t>: The area under the ROC curve provides an aggregate measure of performance across all possible classification thresholds.</w:t>
      </w:r>
    </w:p>
    <w:p w:rsidR="006A3BD3" w:rsidRPr="006A3BD3" w:rsidRDefault="006A3BD3" w:rsidP="006A3BD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Results</w:t>
      </w:r>
      <w:r w:rsidRPr="006A3BD3">
        <w:rPr>
          <w:rFonts w:ascii="Times New Roman" w:eastAsia="Times New Roman" w:hAnsi="Times New Roman" w:cs="Times New Roman"/>
          <w:sz w:val="24"/>
          <w:szCs w:val="24"/>
          <w:lang w:eastAsia="en-IN"/>
        </w:rPr>
        <w:t>:</w:t>
      </w:r>
    </w:p>
    <w:p w:rsidR="006A3BD3" w:rsidRPr="006A3BD3" w:rsidRDefault="006A3BD3" w:rsidP="006A3BD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 xml:space="preserve">The model performed with an accuracy </w:t>
      </w:r>
      <w:proofErr w:type="gramStart"/>
      <w:r w:rsidRPr="006A3BD3">
        <w:rPr>
          <w:rFonts w:ascii="Times New Roman" w:eastAsia="Times New Roman" w:hAnsi="Times New Roman" w:cs="Times New Roman"/>
          <w:sz w:val="24"/>
          <w:szCs w:val="24"/>
          <w:lang w:eastAsia="en-IN"/>
        </w:rPr>
        <w:t>of ,</w:t>
      </w:r>
      <w:proofErr w:type="gramEnd"/>
      <w:r w:rsidRPr="006A3BD3">
        <w:rPr>
          <w:rFonts w:ascii="Times New Roman" w:eastAsia="Times New Roman" w:hAnsi="Times New Roman" w:cs="Times New Roman"/>
          <w:sz w:val="24"/>
          <w:szCs w:val="24"/>
          <w:lang w:eastAsia="en-IN"/>
        </w:rPr>
        <w:t xml:space="preserve"> and the precision, recall, and F1-score were evaluated as follows:</w:t>
      </w:r>
    </w:p>
    <w:p w:rsidR="00FB7993" w:rsidRPr="00FB7993" w:rsidRDefault="00FB7993" w:rsidP="00FB7993">
      <w:pPr>
        <w:pStyle w:val="HTMLPreformatted"/>
        <w:shd w:val="clear" w:color="auto" w:fill="FFFFFF"/>
        <w:wordWrap w:val="0"/>
        <w:rPr>
          <w:rFonts w:ascii="var(--jp-code-font-family)" w:hAnsi="var(--jp-code-font-family)"/>
          <w:b/>
        </w:rPr>
      </w:pPr>
      <w:r>
        <w:rPr>
          <w:rFonts w:ascii="Times New Roman" w:hAnsi="Times New Roman" w:cs="Times New Roman"/>
          <w:b/>
          <w:bCs/>
          <w:sz w:val="24"/>
          <w:szCs w:val="24"/>
        </w:rPr>
        <w:t xml:space="preserve"> </w:t>
      </w:r>
      <w:r w:rsidR="006A3BD3" w:rsidRPr="006A3BD3">
        <w:rPr>
          <w:rFonts w:ascii="Times New Roman" w:hAnsi="Times New Roman" w:cs="Times New Roman"/>
          <w:b/>
          <w:bCs/>
          <w:sz w:val="24"/>
          <w:szCs w:val="24"/>
        </w:rPr>
        <w:t>Precision</w:t>
      </w:r>
      <w:r w:rsidR="006A3BD3" w:rsidRPr="006A3BD3">
        <w:rPr>
          <w:rFonts w:ascii="Times New Roman" w:hAnsi="Times New Roman" w:cs="Times New Roman"/>
          <w:sz w:val="24"/>
          <w:szCs w:val="24"/>
        </w:rPr>
        <w:t xml:space="preserve">: </w:t>
      </w:r>
      <w:r w:rsidRPr="00FB7993">
        <w:rPr>
          <w:rFonts w:ascii="var(--jp-code-font-family)" w:hAnsi="var(--jp-code-font-family)"/>
          <w:b/>
        </w:rPr>
        <w:t>0.7257844474761255</w:t>
      </w:r>
    </w:p>
    <w:p w:rsidR="00FB7993" w:rsidRPr="00FB7993" w:rsidRDefault="006A3BD3" w:rsidP="00FB7993">
      <w:pPr>
        <w:pStyle w:val="HTMLPreformatted"/>
        <w:shd w:val="clear" w:color="auto" w:fill="FFFFFF"/>
        <w:wordWrap w:val="0"/>
        <w:rPr>
          <w:rFonts w:ascii="var(--jp-code-font-family)" w:hAnsi="var(--jp-code-font-family)"/>
          <w:b/>
        </w:rPr>
      </w:pPr>
      <w:r w:rsidRPr="00FB7993">
        <w:rPr>
          <w:rFonts w:ascii="Times New Roman" w:hAnsi="Times New Roman" w:cs="Times New Roman"/>
          <w:b/>
          <w:bCs/>
          <w:sz w:val="24"/>
          <w:szCs w:val="24"/>
        </w:rPr>
        <w:t>Recall</w:t>
      </w:r>
      <w:r w:rsidR="00FB7993" w:rsidRPr="00FB7993">
        <w:rPr>
          <w:rFonts w:ascii="Times New Roman" w:hAnsi="Times New Roman" w:cs="Times New Roman"/>
          <w:b/>
          <w:sz w:val="24"/>
          <w:szCs w:val="24"/>
        </w:rPr>
        <w:t xml:space="preserve">: </w:t>
      </w:r>
      <w:r w:rsidR="00FB7993" w:rsidRPr="00FB7993">
        <w:rPr>
          <w:rFonts w:ascii="var(--jp-code-font-family)" w:hAnsi="var(--jp-code-font-family)"/>
          <w:b/>
        </w:rPr>
        <w:t>0.49396471680594245</w:t>
      </w:r>
    </w:p>
    <w:p w:rsidR="00FB7993" w:rsidRPr="00FB7993" w:rsidRDefault="006A3BD3" w:rsidP="00FB7993">
      <w:pPr>
        <w:pStyle w:val="HTMLPreformatted"/>
        <w:shd w:val="clear" w:color="auto" w:fill="FFFFFF"/>
        <w:wordWrap w:val="0"/>
        <w:rPr>
          <w:rFonts w:ascii="var(--jp-code-font-family)" w:hAnsi="var(--jp-code-font-family)"/>
        </w:rPr>
      </w:pPr>
      <w:r w:rsidRPr="00FB7993">
        <w:rPr>
          <w:rFonts w:ascii="Times New Roman" w:hAnsi="Times New Roman" w:cs="Times New Roman"/>
          <w:b/>
          <w:bCs/>
          <w:sz w:val="24"/>
          <w:szCs w:val="24"/>
        </w:rPr>
        <w:t>F1-Score</w:t>
      </w:r>
      <w:r w:rsidR="00FB7993" w:rsidRPr="00FB7993">
        <w:rPr>
          <w:rFonts w:ascii="Times New Roman" w:hAnsi="Times New Roman" w:cs="Times New Roman"/>
          <w:b/>
          <w:sz w:val="24"/>
          <w:szCs w:val="24"/>
        </w:rPr>
        <w:t xml:space="preserve">: </w:t>
      </w:r>
      <w:r w:rsidR="00FB7993" w:rsidRPr="00FB7993">
        <w:rPr>
          <w:rFonts w:ascii="var(--jp-code-font-family)" w:hAnsi="var(--jp-code-font-family)"/>
          <w:b/>
        </w:rPr>
        <w:t>0.5878453038674033</w:t>
      </w:r>
    </w:p>
    <w:p w:rsidR="006A3BD3" w:rsidRPr="006A3BD3" w:rsidRDefault="006A3BD3" w:rsidP="006A3BD3">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p>
    <w:p w:rsidR="006A3BD3" w:rsidRPr="00FB7993" w:rsidRDefault="006A3BD3" w:rsidP="00FB7993">
      <w:pPr>
        <w:pStyle w:val="HTMLPreformatted"/>
        <w:shd w:val="clear" w:color="auto" w:fill="FFFFFF"/>
        <w:wordWrap w:val="0"/>
        <w:rPr>
          <w:rFonts w:ascii="var(--jp-code-font-family)" w:hAnsi="var(--jp-code-font-family)"/>
        </w:rPr>
      </w:pPr>
      <w:r w:rsidRPr="006A3BD3">
        <w:rPr>
          <w:rFonts w:ascii="Times New Roman" w:hAnsi="Times New Roman" w:cs="Times New Roman"/>
          <w:sz w:val="24"/>
          <w:szCs w:val="24"/>
        </w:rPr>
        <w:t xml:space="preserve">The ROC-AUC was calculated to </w:t>
      </w:r>
      <w:proofErr w:type="gramStart"/>
      <w:r w:rsidRPr="006A3BD3">
        <w:rPr>
          <w:rFonts w:ascii="Times New Roman" w:hAnsi="Times New Roman" w:cs="Times New Roman"/>
          <w:sz w:val="24"/>
          <w:szCs w:val="24"/>
        </w:rPr>
        <w:t xml:space="preserve">be </w:t>
      </w:r>
      <w:r w:rsidR="00FB7993" w:rsidRPr="00FB7993">
        <w:rPr>
          <w:rFonts w:ascii="var(--jp-code-font-family)" w:hAnsi="var(--jp-code-font-family)"/>
        </w:rPr>
        <w:t xml:space="preserve"> </w:t>
      </w:r>
      <w:r w:rsidR="00FB7993" w:rsidRPr="00FB7993">
        <w:rPr>
          <w:rFonts w:ascii="var(--jp-code-font-family)" w:hAnsi="var(--jp-code-font-family)"/>
          <w:b/>
        </w:rPr>
        <w:t>0.7497588351780182</w:t>
      </w:r>
      <w:proofErr w:type="gramEnd"/>
      <w:r w:rsidRPr="006A3BD3">
        <w:rPr>
          <w:rFonts w:ascii="Times New Roman" w:hAnsi="Times New Roman" w:cs="Times New Roman"/>
          <w:b/>
          <w:bCs/>
          <w:sz w:val="24"/>
          <w:szCs w:val="24"/>
        </w:rPr>
        <w:t>,</w:t>
      </w:r>
      <w:r w:rsidRPr="006A3BD3">
        <w:rPr>
          <w:rFonts w:ascii="Times New Roman" w:hAnsi="Times New Roman" w:cs="Times New Roman"/>
          <w:sz w:val="24"/>
          <w:szCs w:val="24"/>
        </w:rPr>
        <w:t xml:space="preserve"> indicating good classification performance.</w:t>
      </w:r>
    </w:p>
    <w:p w:rsidR="006A3BD3" w:rsidRPr="006A3BD3" w:rsidRDefault="006A3BD3" w:rsidP="006A3BD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Confusion Matrix</w:t>
      </w:r>
      <w:r w:rsidRPr="006A3BD3">
        <w:rPr>
          <w:rFonts w:ascii="Times New Roman" w:eastAsia="Times New Roman" w:hAnsi="Times New Roman" w:cs="Times New Roman"/>
          <w:sz w:val="24"/>
          <w:szCs w:val="24"/>
          <w:lang w:eastAsia="en-IN"/>
        </w:rPr>
        <w:t>:</w:t>
      </w:r>
    </w:p>
    <w:p w:rsidR="006A3BD3" w:rsidRPr="006A3BD3" w:rsidRDefault="006A3BD3" w:rsidP="006A3BD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The confusion matrix was used to identify the number of true positives, false positives, true negatives, and false negatives. The results show how well the model is distinguishing between leads that convert and those that do not.</w:t>
      </w:r>
    </w:p>
    <w:p w:rsidR="006A3BD3" w:rsidRPr="006A3BD3" w:rsidRDefault="006A3BD3" w:rsidP="006A3BD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A3BD3">
        <w:rPr>
          <w:rFonts w:ascii="Times New Roman" w:eastAsia="Times New Roman" w:hAnsi="Times New Roman" w:cs="Times New Roman"/>
          <w:b/>
          <w:bCs/>
          <w:sz w:val="24"/>
          <w:szCs w:val="24"/>
          <w:lang w:eastAsia="en-IN"/>
        </w:rPr>
        <w:t>5. Business Implications and Recommendations</w:t>
      </w:r>
    </w:p>
    <w:p w:rsidR="006A3BD3" w:rsidRPr="006A3BD3" w:rsidRDefault="006A3BD3" w:rsidP="006A3BD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Targeting Strategy</w:t>
      </w:r>
      <w:r w:rsidRPr="006A3BD3">
        <w:rPr>
          <w:rFonts w:ascii="Times New Roman" w:eastAsia="Times New Roman" w:hAnsi="Times New Roman" w:cs="Times New Roman"/>
          <w:sz w:val="24"/>
          <w:szCs w:val="24"/>
          <w:lang w:eastAsia="en-IN"/>
        </w:rPr>
        <w:t>:</w:t>
      </w:r>
    </w:p>
    <w:p w:rsidR="006A3BD3" w:rsidRPr="006A3BD3" w:rsidRDefault="006A3BD3" w:rsidP="006A3B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The lead scores can be used by the marketing and sales teams to prioritize their efforts. Leads with higher scores (e.g., above 80) are more likely to convert, and thus, they should be targeted more aggressively.</w:t>
      </w:r>
    </w:p>
    <w:p w:rsidR="006A3BD3" w:rsidRPr="006A3BD3" w:rsidRDefault="006A3BD3" w:rsidP="006A3B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Low-scoring leads (e.g., below 30) should be deprioritized or targeted with less effort.</w:t>
      </w:r>
    </w:p>
    <w:p w:rsidR="006A3BD3" w:rsidRPr="006A3BD3" w:rsidRDefault="006A3BD3" w:rsidP="006A3BD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Resource Allocation</w:t>
      </w:r>
      <w:r w:rsidRPr="006A3BD3">
        <w:rPr>
          <w:rFonts w:ascii="Times New Roman" w:eastAsia="Times New Roman" w:hAnsi="Times New Roman" w:cs="Times New Roman"/>
          <w:sz w:val="24"/>
          <w:szCs w:val="24"/>
          <w:lang w:eastAsia="en-IN"/>
        </w:rPr>
        <w:t>:</w:t>
      </w:r>
    </w:p>
    <w:p w:rsidR="006A3BD3" w:rsidRPr="006A3BD3" w:rsidRDefault="006A3BD3" w:rsidP="006A3B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By focusing on high-scoring leads, the company can optimize their marketing budget, ensuring that efforts are concentrated on the leads with the highest potential for conversion.</w:t>
      </w:r>
    </w:p>
    <w:p w:rsidR="006A3BD3" w:rsidRPr="006A3BD3" w:rsidRDefault="006A3BD3" w:rsidP="006A3BD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Future Model Adjustments</w:t>
      </w:r>
      <w:r w:rsidRPr="006A3BD3">
        <w:rPr>
          <w:rFonts w:ascii="Times New Roman" w:eastAsia="Times New Roman" w:hAnsi="Times New Roman" w:cs="Times New Roman"/>
          <w:sz w:val="24"/>
          <w:szCs w:val="24"/>
          <w:lang w:eastAsia="en-IN"/>
        </w:rPr>
        <w:t>:</w:t>
      </w:r>
    </w:p>
    <w:p w:rsidR="006A3BD3" w:rsidRPr="006A3BD3" w:rsidRDefault="006A3BD3" w:rsidP="006A3B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The model can be easily updated as new data becomes available. Additionally, if the company introduces new features (e.g., lead demographic data), the model can be retrained to incorporate these changes.</w:t>
      </w:r>
    </w:p>
    <w:p w:rsidR="006A3BD3" w:rsidRPr="006A3BD3" w:rsidRDefault="006A3BD3" w:rsidP="006A3B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 xml:space="preserve">The company can experiment with other models such as Random Forest or </w:t>
      </w:r>
      <w:proofErr w:type="spellStart"/>
      <w:r w:rsidRPr="006A3BD3">
        <w:rPr>
          <w:rFonts w:ascii="Times New Roman" w:eastAsia="Times New Roman" w:hAnsi="Times New Roman" w:cs="Times New Roman"/>
          <w:sz w:val="24"/>
          <w:szCs w:val="24"/>
          <w:lang w:eastAsia="en-IN"/>
        </w:rPr>
        <w:t>XGBoost</w:t>
      </w:r>
      <w:proofErr w:type="spellEnd"/>
      <w:r w:rsidRPr="006A3BD3">
        <w:rPr>
          <w:rFonts w:ascii="Times New Roman" w:eastAsia="Times New Roman" w:hAnsi="Times New Roman" w:cs="Times New Roman"/>
          <w:sz w:val="24"/>
          <w:szCs w:val="24"/>
          <w:lang w:eastAsia="en-IN"/>
        </w:rPr>
        <w:t xml:space="preserve"> to see if they provide better performance in the future.</w:t>
      </w:r>
    </w:p>
    <w:p w:rsidR="006A3BD3" w:rsidRPr="006A3BD3" w:rsidRDefault="006A3BD3" w:rsidP="006A3BD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A3BD3">
        <w:rPr>
          <w:rFonts w:ascii="Times New Roman" w:eastAsia="Times New Roman" w:hAnsi="Times New Roman" w:cs="Times New Roman"/>
          <w:b/>
          <w:bCs/>
          <w:sz w:val="24"/>
          <w:szCs w:val="24"/>
          <w:lang w:eastAsia="en-IN"/>
        </w:rPr>
        <w:t>6. Handling Future Problems (from the company's document)</w:t>
      </w:r>
    </w:p>
    <w:p w:rsidR="006A3BD3" w:rsidRPr="006A3BD3" w:rsidRDefault="006A3BD3" w:rsidP="006A3BD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Problem 1: Changes in Lead Sources</w:t>
      </w:r>
    </w:p>
    <w:p w:rsidR="006A3BD3" w:rsidRPr="006A3BD3" w:rsidRDefault="006A3BD3" w:rsidP="006A3BD3">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If the company introduces new lead sources (e.g., social media, offline events), the model can be retrained to include these new sources. Categorical variables will be re-encoded to reflect new categories.</w:t>
      </w:r>
    </w:p>
    <w:p w:rsidR="006A3BD3" w:rsidRPr="006A3BD3" w:rsidRDefault="006A3BD3" w:rsidP="006A3BD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lastRenderedPageBreak/>
        <w:t>Problem 2: Feature Updates</w:t>
      </w:r>
    </w:p>
    <w:p w:rsidR="006A3BD3" w:rsidRPr="006A3BD3" w:rsidRDefault="006A3BD3" w:rsidP="006A3BD3">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 xml:space="preserve">If the company adds new features (e.g., lead </w:t>
      </w:r>
      <w:proofErr w:type="spellStart"/>
      <w:r w:rsidRPr="006A3BD3">
        <w:rPr>
          <w:rFonts w:ascii="Times New Roman" w:eastAsia="Times New Roman" w:hAnsi="Times New Roman" w:cs="Times New Roman"/>
          <w:sz w:val="24"/>
          <w:szCs w:val="24"/>
          <w:lang w:eastAsia="en-IN"/>
        </w:rPr>
        <w:t>behavior</w:t>
      </w:r>
      <w:proofErr w:type="spellEnd"/>
      <w:r w:rsidRPr="006A3BD3">
        <w:rPr>
          <w:rFonts w:ascii="Times New Roman" w:eastAsia="Times New Roman" w:hAnsi="Times New Roman" w:cs="Times New Roman"/>
          <w:sz w:val="24"/>
          <w:szCs w:val="24"/>
          <w:lang w:eastAsia="en-IN"/>
        </w:rPr>
        <w:t xml:space="preserve"> data from their website), these can be included in the model, and feature engineering will be required to </w:t>
      </w:r>
      <w:proofErr w:type="spellStart"/>
      <w:r w:rsidRPr="006A3BD3">
        <w:rPr>
          <w:rFonts w:ascii="Times New Roman" w:eastAsia="Times New Roman" w:hAnsi="Times New Roman" w:cs="Times New Roman"/>
          <w:sz w:val="24"/>
          <w:szCs w:val="24"/>
          <w:lang w:eastAsia="en-IN"/>
        </w:rPr>
        <w:t>preprocess</w:t>
      </w:r>
      <w:proofErr w:type="spellEnd"/>
      <w:r w:rsidRPr="006A3BD3">
        <w:rPr>
          <w:rFonts w:ascii="Times New Roman" w:eastAsia="Times New Roman" w:hAnsi="Times New Roman" w:cs="Times New Roman"/>
          <w:sz w:val="24"/>
          <w:szCs w:val="24"/>
          <w:lang w:eastAsia="en-IN"/>
        </w:rPr>
        <w:t xml:space="preserve"> the new data.</w:t>
      </w:r>
    </w:p>
    <w:p w:rsidR="006A3BD3" w:rsidRPr="006A3BD3" w:rsidRDefault="006A3BD3" w:rsidP="006A3BD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Problem 3: Class Imbalance</w:t>
      </w:r>
    </w:p>
    <w:p w:rsidR="006A3BD3" w:rsidRPr="006A3BD3" w:rsidRDefault="006A3BD3" w:rsidP="006A3BD3">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If the data becomes imbalanced (e.g., too few conversions), techniques like oversampling or SMOTE can be used to balance the classes before training the model.</w:t>
      </w:r>
    </w:p>
    <w:p w:rsidR="006A3BD3" w:rsidRPr="006A3BD3" w:rsidRDefault="006A3BD3" w:rsidP="006A3BD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A3BD3">
        <w:rPr>
          <w:rFonts w:ascii="Times New Roman" w:eastAsia="Times New Roman" w:hAnsi="Times New Roman" w:cs="Times New Roman"/>
          <w:b/>
          <w:bCs/>
          <w:sz w:val="24"/>
          <w:szCs w:val="24"/>
          <w:lang w:eastAsia="en-IN"/>
        </w:rPr>
        <w:t>7. Conclusion</w:t>
      </w:r>
    </w:p>
    <w:p w:rsidR="006A3BD3" w:rsidRPr="006A3BD3" w:rsidRDefault="006A3BD3" w:rsidP="006A3BD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The logistic regression model provides a reliable method for predicting lead conversion, and the results show that the model is able to predict lead scores that align well with actual conversions.</w:t>
      </w:r>
    </w:p>
    <w:p w:rsidR="006A3BD3" w:rsidRPr="006A3BD3" w:rsidRDefault="006A3BD3" w:rsidP="006A3BD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The model can be easily updated and adjusted to accommodate changes in the dataset or business requirements.</w:t>
      </w:r>
    </w:p>
    <w:p w:rsidR="006A3BD3" w:rsidRPr="006A3BD3" w:rsidRDefault="006A3BD3" w:rsidP="006A3BD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sz w:val="24"/>
          <w:szCs w:val="24"/>
          <w:lang w:eastAsia="en-IN"/>
        </w:rPr>
        <w:t>The lead scoring system helps the company make data-driven decisions for prioritizing leads, which will likely improve conversion rates and reduce wasted marketing efforts.</w:t>
      </w:r>
    </w:p>
    <w:p w:rsidR="006A3BD3" w:rsidRPr="006A3BD3" w:rsidRDefault="00FB7993" w:rsidP="006A3B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6A3BD3" w:rsidRPr="006A3BD3" w:rsidRDefault="006A3BD3" w:rsidP="006A3B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3BD3">
        <w:rPr>
          <w:rFonts w:ascii="Times New Roman" w:eastAsia="Times New Roman" w:hAnsi="Times New Roman" w:cs="Times New Roman"/>
          <w:b/>
          <w:bCs/>
          <w:sz w:val="27"/>
          <w:szCs w:val="27"/>
          <w:lang w:eastAsia="en-IN"/>
        </w:rPr>
        <w:t>Appendix</w:t>
      </w:r>
    </w:p>
    <w:p w:rsidR="006A3BD3" w:rsidRPr="006A3BD3" w:rsidRDefault="006A3BD3" w:rsidP="006A3BD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Code Snippets</w:t>
      </w:r>
      <w:r w:rsidRPr="006A3BD3">
        <w:rPr>
          <w:rFonts w:ascii="Times New Roman" w:eastAsia="Times New Roman" w:hAnsi="Times New Roman" w:cs="Times New Roman"/>
          <w:sz w:val="24"/>
          <w:szCs w:val="24"/>
          <w:lang w:eastAsia="en-IN"/>
        </w:rPr>
        <w:t>: Include the Python code used for training the logistic regression model, evaluating the model, and generating the necessary metrics.</w:t>
      </w:r>
    </w:p>
    <w:p w:rsidR="006A3BD3" w:rsidRPr="006A3BD3" w:rsidRDefault="006A3BD3" w:rsidP="006A3BD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Visualizations</w:t>
      </w:r>
      <w:r w:rsidRPr="006A3BD3">
        <w:rPr>
          <w:rFonts w:ascii="Times New Roman" w:eastAsia="Times New Roman" w:hAnsi="Times New Roman" w:cs="Times New Roman"/>
          <w:sz w:val="24"/>
          <w:szCs w:val="24"/>
          <w:lang w:eastAsia="en-IN"/>
        </w:rPr>
        <w:t>: Include the following charts and graphs:</w:t>
      </w:r>
    </w:p>
    <w:p w:rsidR="006A3BD3" w:rsidRPr="006A3BD3" w:rsidRDefault="006A3BD3" w:rsidP="006A3BD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ROC Curve</w:t>
      </w:r>
      <w:r w:rsidRPr="006A3BD3">
        <w:rPr>
          <w:rFonts w:ascii="Times New Roman" w:eastAsia="Times New Roman" w:hAnsi="Times New Roman" w:cs="Times New Roman"/>
          <w:sz w:val="24"/>
          <w:szCs w:val="24"/>
          <w:lang w:eastAsia="en-IN"/>
        </w:rPr>
        <w:t>: For model evaluation.</w:t>
      </w:r>
    </w:p>
    <w:p w:rsidR="006A3BD3" w:rsidRPr="006A3BD3" w:rsidRDefault="006A3BD3" w:rsidP="006A3BD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Confusion Matrix</w:t>
      </w:r>
      <w:r w:rsidRPr="006A3BD3">
        <w:rPr>
          <w:rFonts w:ascii="Times New Roman" w:eastAsia="Times New Roman" w:hAnsi="Times New Roman" w:cs="Times New Roman"/>
          <w:sz w:val="24"/>
          <w:szCs w:val="24"/>
          <w:lang w:eastAsia="en-IN"/>
        </w:rPr>
        <w:t>: To assess classification performance.</w:t>
      </w:r>
    </w:p>
    <w:p w:rsidR="006A3BD3" w:rsidRDefault="006A3BD3" w:rsidP="006A3BD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A3BD3">
        <w:rPr>
          <w:rFonts w:ascii="Times New Roman" w:eastAsia="Times New Roman" w:hAnsi="Times New Roman" w:cs="Times New Roman"/>
          <w:b/>
          <w:bCs/>
          <w:sz w:val="24"/>
          <w:szCs w:val="24"/>
          <w:lang w:eastAsia="en-IN"/>
        </w:rPr>
        <w:t>Feature Importance</w:t>
      </w:r>
      <w:r w:rsidRPr="006A3BD3">
        <w:rPr>
          <w:rFonts w:ascii="Times New Roman" w:eastAsia="Times New Roman" w:hAnsi="Times New Roman" w:cs="Times New Roman"/>
          <w:sz w:val="24"/>
          <w:szCs w:val="24"/>
          <w:lang w:eastAsia="en-IN"/>
        </w:rPr>
        <w:t>: If applicable, showing the importance of different features in predicting conversion.</w:t>
      </w:r>
    </w:p>
    <w:p w:rsidR="006A3BD3" w:rsidRPr="006A3BD3" w:rsidRDefault="006A3BD3" w:rsidP="006A3BD3">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r w:rsidRPr="006A3BD3">
        <w:rPr>
          <w:rFonts w:ascii="var(--jp-code-font-family)" w:eastAsia="Times New Roman" w:hAnsi="var(--jp-code-font-family)" w:cs="Courier New"/>
          <w:sz w:val="20"/>
          <w:szCs w:val="20"/>
          <w:lang w:eastAsia="en-IN"/>
        </w:rPr>
        <w:t>Precision: 0.7257844474761255</w:t>
      </w:r>
    </w:p>
    <w:p w:rsidR="006A3BD3" w:rsidRPr="006A3BD3" w:rsidRDefault="006A3BD3" w:rsidP="006A3BD3">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r w:rsidRPr="006A3BD3">
        <w:rPr>
          <w:rFonts w:ascii="var(--jp-code-font-family)" w:eastAsia="Times New Roman" w:hAnsi="var(--jp-code-font-family)" w:cs="Courier New"/>
          <w:sz w:val="20"/>
          <w:szCs w:val="20"/>
          <w:lang w:eastAsia="en-IN"/>
        </w:rPr>
        <w:t>Recall: 0.49396471680594245</w:t>
      </w:r>
    </w:p>
    <w:p w:rsidR="006A3BD3" w:rsidRPr="006A3BD3" w:rsidRDefault="006A3BD3" w:rsidP="006A3BD3">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r w:rsidRPr="006A3BD3">
        <w:rPr>
          <w:rFonts w:ascii="var(--jp-code-font-family)" w:eastAsia="Times New Roman" w:hAnsi="var(--jp-code-font-family)" w:cs="Courier New"/>
          <w:sz w:val="20"/>
          <w:szCs w:val="20"/>
          <w:lang w:eastAsia="en-IN"/>
        </w:rPr>
        <w:t>F1 Score: 0.5878453038674033</w:t>
      </w:r>
    </w:p>
    <w:p w:rsidR="006A3BD3" w:rsidRPr="006A3BD3" w:rsidRDefault="006A3BD3" w:rsidP="00FB7993">
      <w:pPr>
        <w:spacing w:before="100" w:beforeAutospacing="1" w:after="100" w:afterAutospacing="1" w:line="240" w:lineRule="auto"/>
        <w:ind w:left="720"/>
        <w:rPr>
          <w:rFonts w:ascii="Times New Roman" w:eastAsia="Times New Roman" w:hAnsi="Times New Roman" w:cs="Times New Roman"/>
          <w:sz w:val="24"/>
          <w:szCs w:val="24"/>
          <w:lang w:eastAsia="en-IN"/>
        </w:rPr>
      </w:pPr>
      <w:bookmarkStart w:id="0" w:name="_GoBack"/>
      <w:bookmarkEnd w:id="0"/>
    </w:p>
    <w:p w:rsidR="00E44519" w:rsidRPr="006A3BD3" w:rsidRDefault="00E44519" w:rsidP="006A3BD3"/>
    <w:sectPr w:rsidR="00E44519" w:rsidRPr="006A3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6A2F"/>
    <w:multiLevelType w:val="multilevel"/>
    <w:tmpl w:val="910AD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554AB"/>
    <w:multiLevelType w:val="multilevel"/>
    <w:tmpl w:val="E37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17823"/>
    <w:multiLevelType w:val="multilevel"/>
    <w:tmpl w:val="69AC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11F01"/>
    <w:multiLevelType w:val="multilevel"/>
    <w:tmpl w:val="5D5A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B7B77"/>
    <w:multiLevelType w:val="multilevel"/>
    <w:tmpl w:val="981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60787"/>
    <w:multiLevelType w:val="multilevel"/>
    <w:tmpl w:val="012E7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44B75"/>
    <w:multiLevelType w:val="multilevel"/>
    <w:tmpl w:val="1D385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07A41"/>
    <w:multiLevelType w:val="multilevel"/>
    <w:tmpl w:val="AFB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E77EA"/>
    <w:multiLevelType w:val="multilevel"/>
    <w:tmpl w:val="5FA6E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5E347D"/>
    <w:multiLevelType w:val="multilevel"/>
    <w:tmpl w:val="B3428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862C1"/>
    <w:multiLevelType w:val="multilevel"/>
    <w:tmpl w:val="AA5A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F703D"/>
    <w:multiLevelType w:val="multilevel"/>
    <w:tmpl w:val="68A4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B155D8"/>
    <w:multiLevelType w:val="multilevel"/>
    <w:tmpl w:val="1B421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719EE"/>
    <w:multiLevelType w:val="multilevel"/>
    <w:tmpl w:val="EBF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B0685B"/>
    <w:multiLevelType w:val="multilevel"/>
    <w:tmpl w:val="9434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072257"/>
    <w:multiLevelType w:val="multilevel"/>
    <w:tmpl w:val="4706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2"/>
  </w:num>
  <w:num w:numId="4">
    <w:abstractNumId w:val="3"/>
  </w:num>
  <w:num w:numId="5">
    <w:abstractNumId w:val="7"/>
  </w:num>
  <w:num w:numId="6">
    <w:abstractNumId w:val="15"/>
  </w:num>
  <w:num w:numId="7">
    <w:abstractNumId w:val="10"/>
  </w:num>
  <w:num w:numId="8">
    <w:abstractNumId w:val="13"/>
  </w:num>
  <w:num w:numId="9">
    <w:abstractNumId w:val="11"/>
  </w:num>
  <w:num w:numId="10">
    <w:abstractNumId w:val="5"/>
  </w:num>
  <w:num w:numId="11">
    <w:abstractNumId w:val="0"/>
  </w:num>
  <w:num w:numId="12">
    <w:abstractNumId w:val="12"/>
  </w:num>
  <w:num w:numId="13">
    <w:abstractNumId w:val="9"/>
  </w:num>
  <w:num w:numId="14">
    <w:abstractNumId w:val="6"/>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BD3"/>
    <w:rsid w:val="005B21F6"/>
    <w:rsid w:val="006A3BD3"/>
    <w:rsid w:val="00E44519"/>
    <w:rsid w:val="00FB7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93AF"/>
  <w15:chartTrackingRefBased/>
  <w15:docId w15:val="{CD0D4BA7-5417-4663-BD47-3E0EDF00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3B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A3B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3BD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A3BD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A3BD3"/>
    <w:rPr>
      <w:b/>
      <w:bCs/>
    </w:rPr>
  </w:style>
  <w:style w:type="character" w:styleId="HTMLCode">
    <w:name w:val="HTML Code"/>
    <w:basedOn w:val="DefaultParagraphFont"/>
    <w:uiPriority w:val="99"/>
    <w:semiHidden/>
    <w:unhideWhenUsed/>
    <w:rsid w:val="006A3BD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A3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A3BD3"/>
    <w:rPr>
      <w:rFonts w:ascii="Courier New" w:eastAsia="Times New Roman" w:hAnsi="Courier New" w:cs="Courier New"/>
      <w:sz w:val="20"/>
      <w:szCs w:val="20"/>
      <w:lang w:eastAsia="en-IN"/>
    </w:rPr>
  </w:style>
  <w:style w:type="character" w:customStyle="1" w:styleId="hljs-keyword">
    <w:name w:val="hljs-keyword"/>
    <w:basedOn w:val="DefaultParagraphFont"/>
    <w:rsid w:val="006A3BD3"/>
  </w:style>
  <w:style w:type="character" w:customStyle="1" w:styleId="hljs-number">
    <w:name w:val="hljs-number"/>
    <w:basedOn w:val="DefaultParagraphFont"/>
    <w:rsid w:val="006A3BD3"/>
  </w:style>
  <w:style w:type="paragraph" w:styleId="ListParagraph">
    <w:name w:val="List Paragraph"/>
    <w:basedOn w:val="Normal"/>
    <w:uiPriority w:val="34"/>
    <w:qFormat/>
    <w:rsid w:val="006A3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940160">
      <w:bodyDiv w:val="1"/>
      <w:marLeft w:val="0"/>
      <w:marRight w:val="0"/>
      <w:marTop w:val="0"/>
      <w:marBottom w:val="0"/>
      <w:divBdr>
        <w:top w:val="none" w:sz="0" w:space="0" w:color="auto"/>
        <w:left w:val="none" w:sz="0" w:space="0" w:color="auto"/>
        <w:bottom w:val="none" w:sz="0" w:space="0" w:color="auto"/>
        <w:right w:val="none" w:sz="0" w:space="0" w:color="auto"/>
      </w:divBdr>
    </w:div>
    <w:div w:id="869730912">
      <w:bodyDiv w:val="1"/>
      <w:marLeft w:val="0"/>
      <w:marRight w:val="0"/>
      <w:marTop w:val="0"/>
      <w:marBottom w:val="0"/>
      <w:divBdr>
        <w:top w:val="none" w:sz="0" w:space="0" w:color="auto"/>
        <w:left w:val="none" w:sz="0" w:space="0" w:color="auto"/>
        <w:bottom w:val="none" w:sz="0" w:space="0" w:color="auto"/>
        <w:right w:val="none" w:sz="0" w:space="0" w:color="auto"/>
      </w:divBdr>
      <w:divsChild>
        <w:div w:id="1899588308">
          <w:marLeft w:val="0"/>
          <w:marRight w:val="0"/>
          <w:marTop w:val="0"/>
          <w:marBottom w:val="0"/>
          <w:divBdr>
            <w:top w:val="none" w:sz="0" w:space="0" w:color="auto"/>
            <w:left w:val="none" w:sz="0" w:space="0" w:color="auto"/>
            <w:bottom w:val="none" w:sz="0" w:space="0" w:color="auto"/>
            <w:right w:val="none" w:sz="0" w:space="0" w:color="auto"/>
          </w:divBdr>
          <w:divsChild>
            <w:div w:id="1512187121">
              <w:marLeft w:val="0"/>
              <w:marRight w:val="0"/>
              <w:marTop w:val="0"/>
              <w:marBottom w:val="0"/>
              <w:divBdr>
                <w:top w:val="none" w:sz="0" w:space="0" w:color="auto"/>
                <w:left w:val="none" w:sz="0" w:space="0" w:color="auto"/>
                <w:bottom w:val="none" w:sz="0" w:space="0" w:color="auto"/>
                <w:right w:val="none" w:sz="0" w:space="0" w:color="auto"/>
              </w:divBdr>
            </w:div>
            <w:div w:id="956370076">
              <w:marLeft w:val="0"/>
              <w:marRight w:val="0"/>
              <w:marTop w:val="0"/>
              <w:marBottom w:val="0"/>
              <w:divBdr>
                <w:top w:val="none" w:sz="0" w:space="0" w:color="auto"/>
                <w:left w:val="none" w:sz="0" w:space="0" w:color="auto"/>
                <w:bottom w:val="none" w:sz="0" w:space="0" w:color="auto"/>
                <w:right w:val="none" w:sz="0" w:space="0" w:color="auto"/>
              </w:divBdr>
              <w:divsChild>
                <w:div w:id="357782028">
                  <w:marLeft w:val="0"/>
                  <w:marRight w:val="0"/>
                  <w:marTop w:val="0"/>
                  <w:marBottom w:val="0"/>
                  <w:divBdr>
                    <w:top w:val="none" w:sz="0" w:space="0" w:color="auto"/>
                    <w:left w:val="none" w:sz="0" w:space="0" w:color="auto"/>
                    <w:bottom w:val="none" w:sz="0" w:space="0" w:color="auto"/>
                    <w:right w:val="none" w:sz="0" w:space="0" w:color="auto"/>
                  </w:divBdr>
                  <w:divsChild>
                    <w:div w:id="13279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4058">
      <w:bodyDiv w:val="1"/>
      <w:marLeft w:val="0"/>
      <w:marRight w:val="0"/>
      <w:marTop w:val="0"/>
      <w:marBottom w:val="0"/>
      <w:divBdr>
        <w:top w:val="none" w:sz="0" w:space="0" w:color="auto"/>
        <w:left w:val="none" w:sz="0" w:space="0" w:color="auto"/>
        <w:bottom w:val="none" w:sz="0" w:space="0" w:color="auto"/>
        <w:right w:val="none" w:sz="0" w:space="0" w:color="auto"/>
      </w:divBdr>
    </w:div>
    <w:div w:id="1371878516">
      <w:bodyDiv w:val="1"/>
      <w:marLeft w:val="0"/>
      <w:marRight w:val="0"/>
      <w:marTop w:val="0"/>
      <w:marBottom w:val="0"/>
      <w:divBdr>
        <w:top w:val="none" w:sz="0" w:space="0" w:color="auto"/>
        <w:left w:val="none" w:sz="0" w:space="0" w:color="auto"/>
        <w:bottom w:val="none" w:sz="0" w:space="0" w:color="auto"/>
        <w:right w:val="none" w:sz="0" w:space="0" w:color="auto"/>
      </w:divBdr>
    </w:div>
    <w:div w:id="1811897751">
      <w:bodyDiv w:val="1"/>
      <w:marLeft w:val="0"/>
      <w:marRight w:val="0"/>
      <w:marTop w:val="0"/>
      <w:marBottom w:val="0"/>
      <w:divBdr>
        <w:top w:val="none" w:sz="0" w:space="0" w:color="auto"/>
        <w:left w:val="none" w:sz="0" w:space="0" w:color="auto"/>
        <w:bottom w:val="none" w:sz="0" w:space="0" w:color="auto"/>
        <w:right w:val="none" w:sz="0" w:space="0" w:color="auto"/>
      </w:divBdr>
    </w:div>
    <w:div w:id="1895726939">
      <w:bodyDiv w:val="1"/>
      <w:marLeft w:val="0"/>
      <w:marRight w:val="0"/>
      <w:marTop w:val="0"/>
      <w:marBottom w:val="0"/>
      <w:divBdr>
        <w:top w:val="none" w:sz="0" w:space="0" w:color="auto"/>
        <w:left w:val="none" w:sz="0" w:space="0" w:color="auto"/>
        <w:bottom w:val="none" w:sz="0" w:space="0" w:color="auto"/>
        <w:right w:val="none" w:sz="0" w:space="0" w:color="auto"/>
      </w:divBdr>
    </w:div>
    <w:div w:id="20866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dc:creator>
  <cp:keywords/>
  <dc:description/>
  <cp:lastModifiedBy>Ankita</cp:lastModifiedBy>
  <cp:revision>3</cp:revision>
  <dcterms:created xsi:type="dcterms:W3CDTF">2024-11-24T07:13:00Z</dcterms:created>
  <dcterms:modified xsi:type="dcterms:W3CDTF">2024-11-27T05:21:00Z</dcterms:modified>
</cp:coreProperties>
</file>